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leader="none" w:pos="318"/>
          <w:tab w:val="center" w:leader="none" w:pos="4535"/>
        </w:tabs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UNIVERSIDADE FEDERAL DE OURO PRETO  </w:t>
      </w:r>
    </w:p>
    <w:p w:rsidR="00000000" w:rsidDel="00000000" w:rsidP="00000000" w:rsidRDefault="00000000" w:rsidRPr="00000000" w14:paraId="00000002">
      <w:pPr>
        <w:tabs>
          <w:tab w:val="left" w:leader="none" w:pos="318"/>
          <w:tab w:val="center" w:leader="none" w:pos="4535"/>
        </w:tabs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CAMPUS </w:t>
      </w:r>
      <w:r w:rsidDel="00000000" w:rsidR="00000000" w:rsidRPr="00000000">
        <w:rPr>
          <w:b w:val="1"/>
          <w:sz w:val="24"/>
          <w:szCs w:val="24"/>
          <w:rtl w:val="0"/>
        </w:rPr>
        <w:t xml:space="preserve">MORRO DO CRUZEIRO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MATHEUS PEIXOTO RIBEIRO VIEIRA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NICOLAS EXPEDITO LANA MENDES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VINICIUS NUNES DOS ANJOS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RELATÓRIO AULA PRÁTICA:</w:t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INSTRUMENTO DE MEDIDAS E NORMAS DE SEGURANÇA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ind w:left="5103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left="5103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left="5103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left="5103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OURO PRETO</w:t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AGOSTO DE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INTRODUÇÃO</w:t>
      </w:r>
    </w:p>
    <w:p w:rsidR="00000000" w:rsidDel="00000000" w:rsidP="00000000" w:rsidRDefault="00000000" w:rsidRPr="00000000" w14:paraId="00000025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começar a trabalhar no laboratório, é necessário estar ciente sobre as normas de segurança e principais cuidados que devem ser tomados para que acidentes sejam evitados. Ademais, faz-se necessário conhecer os instrumentos e aparelhos que serão utilizados em todo o curso e simuladores para situações em que não seja possível fazer a prática de forma física, no caso, o simulador </w:t>
      </w:r>
      <w:r w:rsidDel="00000000" w:rsidR="00000000" w:rsidRPr="00000000">
        <w:rPr>
          <w:i w:val="1"/>
          <w:sz w:val="24"/>
          <w:szCs w:val="24"/>
          <w:rtl w:val="0"/>
        </w:rPr>
        <w:t xml:space="preserve">Tinkercad</w:t>
      </w:r>
      <w:r w:rsidDel="00000000" w:rsidR="00000000" w:rsidRPr="00000000">
        <w:rPr>
          <w:sz w:val="24"/>
          <w:szCs w:val="24"/>
          <w:rtl w:val="0"/>
        </w:rPr>
        <w:t xml:space="preserve">. Assim, essa aula teve como objetivo abordar esses tópicos e introduzir os discentes às aulas práticas no laboratório seguindo uma metodologia presente no guia prático.</w:t>
      </w:r>
    </w:p>
    <w:p w:rsidR="00000000" w:rsidDel="00000000" w:rsidP="00000000" w:rsidRDefault="00000000" w:rsidRPr="00000000" w14:paraId="00000026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DESENVOLVIMENTO</w:t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2.1 Normas de segurança</w:t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Em um primeiro momento, no laboratório, os alunos foram instruídos sobre as principais normas de trabalho no laboratório, tais como a vestimenta adequada para o uso do recinto, assim como as de comportamento no local.</w:t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Para vestimentas, os discentes foram instruídos a usar calças, para evitar possíveis contatos de cabos com a pele, e sapatos fechados, a fim de que não haja a possibilidade de conduzir corrente devido ao fato de uma parte do pé estar encostada no chão.</w:t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Para comportamentos em sala, todos foram orientados a evitar utilizar </w:t>
      </w:r>
      <w:r w:rsidDel="00000000" w:rsidR="00000000" w:rsidRPr="00000000">
        <w:rPr>
          <w:i w:val="1"/>
          <w:sz w:val="24"/>
          <w:szCs w:val="24"/>
          <w:rtl w:val="0"/>
        </w:rPr>
        <w:t xml:space="preserve">laptops </w:t>
      </w:r>
      <w:r w:rsidDel="00000000" w:rsidR="00000000" w:rsidRPr="00000000">
        <w:rPr>
          <w:sz w:val="24"/>
          <w:szCs w:val="24"/>
          <w:rtl w:val="0"/>
        </w:rPr>
        <w:t xml:space="preserve">pessoais no local e a beber água nas bancadas, devido à presença de íons de sais na água, fazendo a solução se tornar propícia à condutividade elétrica. Por fim, também houve a orientação de não levar alimentos para o ambiente.</w:t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2.2. Apresentação aos equipamentos:</w:t>
      </w:r>
    </w:p>
    <w:p w:rsidR="00000000" w:rsidDel="00000000" w:rsidP="00000000" w:rsidRDefault="00000000" w:rsidRPr="00000000" w14:paraId="0000003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22371" cy="1655070"/>
            <wp:effectExtent b="0" l="0" r="0" t="0"/>
            <wp:docPr id="11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6"/>
                    <a:srcRect b="38027" l="11621" r="2266" t="27983"/>
                    <a:stretch>
                      <a:fillRect/>
                    </a:stretch>
                  </pic:blipFill>
                  <pic:spPr>
                    <a:xfrm>
                      <a:off x="0" y="0"/>
                      <a:ext cx="5622371" cy="1655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1 - Fonte de corrente contínua, osciloscópio e gerador de corrente alternada</w:t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Em um primeiro momento, fomos apresentados aos equipamentos principais que serão utilizados nas próximas aulas, a fonte de corrente contínua, o osciloscópio e ao gerador de corrente alternada, presentes na Imagem 1.</w:t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Cada um dos equipamentos possuem uma funcionalidade diferente, a fonte de corrente contínua gera uma corrente elétrica que não possui variações, o osciloscópio permite a visualização da corrente elétrica e o gerador de corrente alternada permite a geração de uma corrente senoidal, quadrática ou dente de serra (triangular).</w:t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Outros equipamentos apresentados foram cabos para o osciloscópio, fios para </w:t>
      </w:r>
      <w:r w:rsidDel="00000000" w:rsidR="00000000" w:rsidRPr="00000000">
        <w:rPr>
          <w:i w:val="1"/>
          <w:sz w:val="24"/>
          <w:szCs w:val="24"/>
          <w:rtl w:val="0"/>
        </w:rPr>
        <w:t xml:space="preserve">protoboards,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 multímetro, caixa de resistores e o </w:t>
      </w:r>
      <w:r w:rsidDel="00000000" w:rsidR="00000000" w:rsidRPr="00000000">
        <w:rPr>
          <w:sz w:val="24"/>
          <w:szCs w:val="24"/>
          <w:rtl w:val="0"/>
        </w:rPr>
        <w:t xml:space="preserve">Módulo (Imagem 2), utilizado para realizar testes e conexões, apresentando LED’s, </w:t>
      </w:r>
      <w:r w:rsidDel="00000000" w:rsidR="00000000" w:rsidRPr="00000000">
        <w:rPr>
          <w:i w:val="1"/>
          <w:sz w:val="24"/>
          <w:szCs w:val="24"/>
          <w:rtl w:val="0"/>
        </w:rPr>
        <w:t xml:space="preserve">protoboards, </w:t>
      </w:r>
      <w:r w:rsidDel="00000000" w:rsidR="00000000" w:rsidRPr="00000000">
        <w:rPr>
          <w:sz w:val="24"/>
          <w:szCs w:val="24"/>
          <w:rtl w:val="0"/>
        </w:rPr>
        <w:t xml:space="preserve">chaves,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479988" cy="3689402"/>
            <wp:effectExtent b="0" l="0" r="0" t="0"/>
            <wp:docPr id="19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7"/>
                    <a:srcRect b="0" l="2175" r="688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9988" cy="3689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2- Módulo</w:t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2.3 Osciloscópio - Segunda Atividade Prática</w:t>
      </w:r>
    </w:p>
    <w:p w:rsidR="00000000" w:rsidDel="00000000" w:rsidP="00000000" w:rsidRDefault="00000000" w:rsidRPr="00000000" w14:paraId="00000039">
      <w:pPr>
        <w:spacing w:line="360" w:lineRule="auto"/>
        <w:ind w:firstLine="720"/>
        <w:jc w:val="both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Devido ao tempo curto, a atividade prática de criar uma conta no Tinkercad, foi pulada e o grupo começou a segunda atividade prática, identificando, primeiramente, os controladores e as entradas do osciloscópio, como pode-se ver na Imagem 3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828675</wp:posOffset>
            </wp:positionH>
            <wp:positionV relativeFrom="paragraph">
              <wp:posOffset>1152525</wp:posOffset>
            </wp:positionV>
            <wp:extent cx="3753938" cy="2951645"/>
            <wp:effectExtent b="0" l="0" r="0" t="0"/>
            <wp:wrapTopAndBottom distB="114300" distT="114300"/>
            <wp:docPr id="15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8"/>
                    <a:srcRect b="2874" l="0" r="0" t="18613"/>
                    <a:stretch>
                      <a:fillRect/>
                    </a:stretch>
                  </pic:blipFill>
                  <pic:spPr>
                    <a:xfrm>
                      <a:off x="0" y="0"/>
                      <a:ext cx="3753938" cy="29516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3 - Visor e central de controle do osciloscópio</w:t>
      </w:r>
    </w:p>
    <w:p w:rsidR="00000000" w:rsidDel="00000000" w:rsidP="00000000" w:rsidRDefault="00000000" w:rsidRPr="00000000" w14:paraId="0000003B">
      <w:pPr>
        <w:spacing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Legenda:</w:t>
      </w:r>
    </w:p>
    <w:p w:rsidR="00000000" w:rsidDel="00000000" w:rsidP="00000000" w:rsidRDefault="00000000" w:rsidRPr="00000000" w14:paraId="0000003C">
      <w:pPr>
        <w:spacing w:line="360" w:lineRule="auto"/>
        <w:ind w:firstLine="72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1. Chave liga-desliga.</w:t>
      </w:r>
    </w:p>
    <w:p w:rsidR="00000000" w:rsidDel="00000000" w:rsidP="00000000" w:rsidRDefault="00000000" w:rsidRPr="00000000" w14:paraId="0000003D">
      <w:pPr>
        <w:spacing w:line="360" w:lineRule="auto"/>
        <w:ind w:firstLine="72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2. Controle de brilho.</w:t>
      </w:r>
    </w:p>
    <w:p w:rsidR="00000000" w:rsidDel="00000000" w:rsidP="00000000" w:rsidRDefault="00000000" w:rsidRPr="00000000" w14:paraId="0000003E">
      <w:pPr>
        <w:spacing w:line="360" w:lineRule="auto"/>
        <w:ind w:firstLine="72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3. Controle de foco.</w:t>
      </w:r>
    </w:p>
    <w:p w:rsidR="00000000" w:rsidDel="00000000" w:rsidP="00000000" w:rsidRDefault="00000000" w:rsidRPr="00000000" w14:paraId="0000003F">
      <w:pPr>
        <w:spacing w:line="360" w:lineRule="auto"/>
        <w:ind w:firstLine="72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 Entrada(s) vertical(ais).</w:t>
      </w:r>
    </w:p>
    <w:p w:rsidR="00000000" w:rsidDel="00000000" w:rsidP="00000000" w:rsidRDefault="00000000" w:rsidRPr="00000000" w14:paraId="00000040">
      <w:pPr>
        <w:spacing w:line="360" w:lineRule="auto"/>
        <w:ind w:firstLine="72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5. Chave(s) de seleção do modo de entrada.</w:t>
      </w:r>
    </w:p>
    <w:p w:rsidR="00000000" w:rsidDel="00000000" w:rsidP="00000000" w:rsidRDefault="00000000" w:rsidRPr="00000000" w14:paraId="00000041">
      <w:pPr>
        <w:spacing w:line="360" w:lineRule="auto"/>
        <w:ind w:firstLine="72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6. Chave(s) seletora(s) de ganho vertical.</w:t>
      </w:r>
    </w:p>
    <w:p w:rsidR="00000000" w:rsidDel="00000000" w:rsidP="00000000" w:rsidRDefault="00000000" w:rsidRPr="00000000" w14:paraId="00000042">
      <w:pPr>
        <w:spacing w:line="360" w:lineRule="auto"/>
        <w:ind w:firstLine="72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7. Controle(s) de posição.</w:t>
      </w:r>
    </w:p>
    <w:p w:rsidR="00000000" w:rsidDel="00000000" w:rsidP="00000000" w:rsidRDefault="00000000" w:rsidRPr="00000000" w14:paraId="00000043">
      <w:pPr>
        <w:spacing w:line="360" w:lineRule="auto"/>
        <w:ind w:firstLine="72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8. Chave seletora da base de tempo.</w:t>
      </w:r>
    </w:p>
    <w:p w:rsidR="00000000" w:rsidDel="00000000" w:rsidP="00000000" w:rsidRDefault="00000000" w:rsidRPr="00000000" w14:paraId="00000044">
      <w:pPr>
        <w:spacing w:line="360" w:lineRule="auto"/>
        <w:ind w:firstLine="72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9. Ajuste fino da base de tempo.</w:t>
      </w:r>
    </w:p>
    <w:p w:rsidR="00000000" w:rsidDel="00000000" w:rsidP="00000000" w:rsidRDefault="00000000" w:rsidRPr="00000000" w14:paraId="00000045">
      <w:pPr>
        <w:spacing w:line="360" w:lineRule="auto"/>
        <w:ind w:firstLine="72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10. Controle(s) de posição horizontal.</w:t>
      </w:r>
    </w:p>
    <w:p w:rsidR="00000000" w:rsidDel="00000000" w:rsidP="00000000" w:rsidRDefault="00000000" w:rsidRPr="00000000" w14:paraId="00000046">
      <w:pPr>
        <w:spacing w:line="360" w:lineRule="auto"/>
        <w:ind w:firstLine="72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11. Entrada de sincronismo externo.</w:t>
      </w:r>
    </w:p>
    <w:p w:rsidR="00000000" w:rsidDel="00000000" w:rsidP="00000000" w:rsidRDefault="00000000" w:rsidRPr="00000000" w14:paraId="00000047">
      <w:pPr>
        <w:spacing w:line="360" w:lineRule="auto"/>
        <w:ind w:firstLine="72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12. Controles de sincronismo.</w:t>
      </w:r>
    </w:p>
    <w:p w:rsidR="00000000" w:rsidDel="00000000" w:rsidP="00000000" w:rsidRDefault="00000000" w:rsidRPr="00000000" w14:paraId="00000048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2.4 Obtenção do Traço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Para a obtenção do traço, o grupo começou ajustando a chave seletora para 1ms/div, alterando o controle de posição para LINE na chave seletora de sincronismo, depois ajustando para DUAL a seletora vertical, posicionando os controles verticais e depois conectando o cabo garra jacaré (conhecido como jacarezinho) ao gerador de corrente, como cabo vermelho no positivo e o preto no negativo, e a entrada correta no osciloscópio, e, por fim, ligando os equipamentos para, enfim, obter o traço (Imagem 3), para depois fazer mais testes e alterações no osciloscópio e na corrente.</w:t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62625" cy="1834650"/>
            <wp:effectExtent b="0" l="0" r="0" t="0"/>
            <wp:docPr id="25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9"/>
                    <a:srcRect b="26607" l="0" r="0" t="3081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83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4 - Traço obtido no osciloscópio </w:t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2.5 Operação com Traço Duplo - Traço simples</w:t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Para obter o traço duplo, o grupo alterou o controle vertical do canal 1 e canal 2 e alterou o valor da chave seletora para obter, enfim, o traço duplo, como pode-se observar na imagem 5.</w:t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62625" cy="3104937"/>
            <wp:effectExtent b="0" l="0" r="0" t="0"/>
            <wp:docPr id="24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10"/>
                    <a:srcRect b="0" l="0" r="0" t="2804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04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5 - Traço Duplo no osciloscópio</w:t>
      </w:r>
    </w:p>
    <w:p w:rsidR="00000000" w:rsidDel="00000000" w:rsidP="00000000" w:rsidRDefault="00000000" w:rsidRPr="00000000" w14:paraId="00000051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2.7 Acessando o Tinkercad</w:t>
      </w:r>
    </w:p>
    <w:p w:rsidR="00000000" w:rsidDel="00000000" w:rsidP="00000000" w:rsidRDefault="00000000" w:rsidRPr="00000000" w14:paraId="00000052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Devido ao curto tempo para realizar as práticas, o grupo acessou, após a aula o Tinkercad, para conhecer a interface do simulador e criou circuitos, explorando a área de componentes, utilizando o osciloscópio (Imagem 6) e criando circuitos com resistores em série (Imagem 7) e em paralelo (Imagem 8).</w:t>
      </w:r>
    </w:p>
    <w:p w:rsidR="00000000" w:rsidDel="00000000" w:rsidP="00000000" w:rsidRDefault="00000000" w:rsidRPr="00000000" w14:paraId="0000005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76867" cy="2925263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867" cy="292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6 - Osciloscópio ligado a uma fonte geradora de funções</w:t>
      </w:r>
    </w:p>
    <w:p w:rsidR="00000000" w:rsidDel="00000000" w:rsidP="00000000" w:rsidRDefault="00000000" w:rsidRPr="00000000" w14:paraId="00000055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888475" cy="3419011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8475" cy="3419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7 - Circuito com resistores em série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7">
      <w:pPr>
        <w:spacing w:line="36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2859900" cy="3123154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9900" cy="3123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8 - Circuito em paralelo</w:t>
      </w:r>
    </w:p>
    <w:p w:rsidR="00000000" w:rsidDel="00000000" w:rsidP="00000000" w:rsidRDefault="00000000" w:rsidRPr="00000000" w14:paraId="0000005A">
      <w:pPr>
        <w:spacing w:line="36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2.6 Medida de Tensão Contínua</w:t>
      </w:r>
    </w:p>
    <w:p w:rsidR="00000000" w:rsidDel="00000000" w:rsidP="00000000" w:rsidRDefault="00000000" w:rsidRPr="00000000" w14:paraId="0000005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Devido a uma série de limitações presentes na plataforma </w:t>
      </w:r>
      <w:r w:rsidDel="00000000" w:rsidR="00000000" w:rsidRPr="00000000">
        <w:rPr>
          <w:i w:val="1"/>
          <w:sz w:val="24"/>
          <w:szCs w:val="24"/>
          <w:rtl w:val="0"/>
        </w:rPr>
        <w:t xml:space="preserve">Tinkercad</w:t>
      </w:r>
      <w:r w:rsidDel="00000000" w:rsidR="00000000" w:rsidRPr="00000000">
        <w:rPr>
          <w:sz w:val="24"/>
          <w:szCs w:val="24"/>
          <w:rtl w:val="0"/>
        </w:rPr>
        <w:t xml:space="preserve">, não foi possível realizar todos os ajustes idealizados para a atividade prática de medição, como o ajuste na chave de ganho vertical, por exemplo. Por essa razão, os cálculos serão feitos com base nos parâmetros invariáveis presentes no osciloscópio da plataforma.</w:t>
      </w:r>
    </w:p>
    <w:p w:rsidR="00000000" w:rsidDel="00000000" w:rsidP="00000000" w:rsidRDefault="00000000" w:rsidRPr="00000000" w14:paraId="0000005D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Vcc = nº de divisões x posição da chave seletora de ganho vertical </w:t>
      </w:r>
      <w:r w:rsidDel="00000000" w:rsidR="00000000" w:rsidRPr="00000000">
        <w:rPr>
          <w:sz w:val="24"/>
          <w:szCs w:val="24"/>
          <w:rtl w:val="0"/>
        </w:rPr>
        <w:t xml:space="preserve">[posição da chave seletora de ganho vertical (</w:t>
      </w:r>
      <w:r w:rsidDel="00000000" w:rsidR="00000000" w:rsidRPr="00000000">
        <w:rPr>
          <w:i w:val="1"/>
          <w:sz w:val="24"/>
          <w:szCs w:val="24"/>
          <w:rtl w:val="0"/>
        </w:rPr>
        <w:t xml:space="preserve">Tinkercad</w:t>
      </w:r>
      <w:r w:rsidDel="00000000" w:rsidR="00000000" w:rsidRPr="00000000">
        <w:rPr>
          <w:sz w:val="24"/>
          <w:szCs w:val="24"/>
          <w:rtl w:val="0"/>
        </w:rPr>
        <w:t xml:space="preserve">) = 2 V/div]</w:t>
      </w:r>
    </w:p>
    <w:p w:rsidR="00000000" w:rsidDel="00000000" w:rsidP="00000000" w:rsidRDefault="00000000" w:rsidRPr="00000000" w14:paraId="0000005F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⇒Vcc = 2,5 x 2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∴ </w:t>
      </w:r>
      <w:r w:rsidDel="00000000" w:rsidR="00000000" w:rsidRPr="00000000">
        <w:rPr>
          <w:b w:val="1"/>
          <w:sz w:val="24"/>
          <w:szCs w:val="24"/>
          <w:rtl w:val="0"/>
        </w:rPr>
        <w:t xml:space="preserve">Vcc = 5 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9 - Osciloscópio com tensão contínua de 5 volts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666750</wp:posOffset>
            </wp:positionH>
            <wp:positionV relativeFrom="paragraph">
              <wp:posOffset>127657</wp:posOffset>
            </wp:positionV>
            <wp:extent cx="4798355" cy="2925263"/>
            <wp:effectExtent b="0" l="0" r="0" t="0"/>
            <wp:wrapTopAndBottom distB="114300" distT="11430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8355" cy="2925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2.7 Terceira Atividade Prática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Primeiramente, foi adicionado a fonte de energia e um osciloscópio, ligando os polos de forma correta, positivo com positivo e negativo com negativo. Depois, a tensão da fonte foi ajustada para 4V (Imagem 10) e, após o simulador ter sido iniciado, a linha saiu do referencial, o meio do osciloscópio, para 4 unidades acima, podendo determinar, assim, a sua amplitude (Imagem 11).</w:t>
      </w:r>
    </w:p>
    <w:p w:rsidR="00000000" w:rsidDel="00000000" w:rsidP="00000000" w:rsidRDefault="00000000" w:rsidRPr="00000000" w14:paraId="0000006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926293" cy="2513957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6293" cy="2513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10 - Osciloscópio com tensão de 0V</w:t>
      </w:r>
    </w:p>
    <w:p w:rsidR="00000000" w:rsidDel="00000000" w:rsidP="00000000" w:rsidRDefault="00000000" w:rsidRPr="00000000" w14:paraId="00000065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37006" cy="2572838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7006" cy="257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11 - Osciloscópio com tensão de 4V</w:t>
      </w:r>
    </w:p>
    <w:p w:rsidR="00000000" w:rsidDel="00000000" w:rsidP="00000000" w:rsidRDefault="00000000" w:rsidRPr="00000000" w14:paraId="00000068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2.8 Medida de Tensão Alternada e Medição de Tensão Alternada</w:t>
      </w:r>
    </w:p>
    <w:p w:rsidR="00000000" w:rsidDel="00000000" w:rsidP="00000000" w:rsidRDefault="00000000" w:rsidRPr="00000000" w14:paraId="0000006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No simulador, não foi possível realizar os tópicos de Medida de Tensão Alternada nem a Medição de Tensão Alternada, pois o simulador, Tinkercad, não possui os ajustes necessários para a realização dessa prática. Tais ajustes seriam: Controles de sincronismo, seleção do nível de TTL no gerador de funções, chave seletora e chave de sincronismo do osciloscópio, etc. </w:t>
      </w:r>
    </w:p>
    <w:p w:rsidR="00000000" w:rsidDel="00000000" w:rsidP="00000000" w:rsidRDefault="00000000" w:rsidRPr="00000000" w14:paraId="0000006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Sendo possível alterar somente os itens apresentados na imagem 12.</w:t>
      </w:r>
    </w:p>
    <w:p w:rsidR="00000000" w:rsidDel="00000000" w:rsidP="00000000" w:rsidRDefault="00000000" w:rsidRPr="00000000" w14:paraId="0000006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64850" cy="2495999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4850" cy="2495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12 - Dados que podem ser alterados no Gerador de função</w:t>
      </w:r>
    </w:p>
    <w:p w:rsidR="00000000" w:rsidDel="00000000" w:rsidP="00000000" w:rsidRDefault="00000000" w:rsidRPr="00000000" w14:paraId="0000006E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2.9 Determinação da Amplitude e da Frequência</w:t>
      </w:r>
    </w:p>
    <w:p w:rsidR="00000000" w:rsidDel="00000000" w:rsidP="00000000" w:rsidRDefault="00000000" w:rsidRPr="00000000" w14:paraId="00000070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No simulador, cada subdivisão no eixo Y é considerado como 1V, dessa forma, verificando quanto varia no eixo das ordenadas, chega-se à conclusão que a amplitude corresponde a 5V, duas unidades e meia para cima e duas unidades e meia para baixo. A frequência foi contada no período de 1 segundo, onde percebe-se, na tela do osciloscópio a presença de 5 momentos em que a onda está em seu pico, gerando, assim, uma frequência de 5Hz, como verifica-se na imagem 13.</w:t>
      </w:r>
    </w:p>
    <w:p w:rsidR="00000000" w:rsidDel="00000000" w:rsidP="00000000" w:rsidRDefault="00000000" w:rsidRPr="00000000" w14:paraId="0000007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44373" cy="2982524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4373" cy="2982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13 - Onda quadrática no osciloscópio</w:t>
      </w:r>
    </w:p>
    <w:p w:rsidR="00000000" w:rsidDel="00000000" w:rsidP="00000000" w:rsidRDefault="00000000" w:rsidRPr="00000000" w14:paraId="00000073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2.10 Quarta atividade prática:</w:t>
      </w:r>
    </w:p>
    <w:p w:rsidR="00000000" w:rsidDel="00000000" w:rsidP="00000000" w:rsidRDefault="00000000" w:rsidRPr="00000000" w14:paraId="00000075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Primeiro foi criado um circuito e adicionado um osciloscópio, e, logo em seguida, conectado a ele respeitando a polaridade dos sinais, um gerador de funções.</w:t>
      </w:r>
    </w:p>
    <w:p w:rsidR="00000000" w:rsidDel="00000000" w:rsidP="00000000" w:rsidRDefault="00000000" w:rsidRPr="00000000" w14:paraId="00000076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Depois, o gerador de funções foi configurado para que sua frequência fosse de 1kHz e sua amplitude de 5V, sem deslocamento.</w:t>
      </w:r>
    </w:p>
    <w:p w:rsidR="00000000" w:rsidDel="00000000" w:rsidP="00000000" w:rsidRDefault="00000000" w:rsidRPr="00000000" w14:paraId="00000077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Por fim, para projetar os 5 períodos na função quadrática, o tempo por divisão do Osciloscópio foi alterado para 0.5 ms, como pode-se ver na imagem 14.</w:t>
      </w:r>
    </w:p>
    <w:p w:rsidR="00000000" w:rsidDel="00000000" w:rsidP="00000000" w:rsidRDefault="00000000" w:rsidRPr="00000000" w14:paraId="00000078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11263" cy="4259768"/>
            <wp:effectExtent b="0" l="0" r="0" t="0"/>
            <wp:docPr id="2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1263" cy="4259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14 - Osciloscópio com 5 períodos</w:t>
      </w:r>
    </w:p>
    <w:p w:rsidR="00000000" w:rsidDel="00000000" w:rsidP="00000000" w:rsidRDefault="00000000" w:rsidRPr="00000000" w14:paraId="0000007A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2.11 Quinta atividade prática:</w:t>
      </w:r>
    </w:p>
    <w:p w:rsidR="00000000" w:rsidDel="00000000" w:rsidP="00000000" w:rsidRDefault="00000000" w:rsidRPr="00000000" w14:paraId="0000007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Primeiramente deve-se inserir uma placa de ensaio pequena, uma fonte de energia e depois configurá-la para um sinal de amplitude 5V, foi reproduzida a imagem de ligações no protoboard, Figura 3 do Guia Prático (Imagem 15), gerando um circuito para cada conexão. Sendo que cada conexão pode ser vista a partir da imagem 16.</w:t>
      </w:r>
    </w:p>
    <w:p w:rsidR="00000000" w:rsidDel="00000000" w:rsidP="00000000" w:rsidRDefault="00000000" w:rsidRPr="00000000" w14:paraId="0000007D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35306" cy="3430088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5306" cy="3430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15 - Figura 3 do Guia Prático </w:t>
      </w:r>
    </w:p>
    <w:p w:rsidR="00000000" w:rsidDel="00000000" w:rsidP="00000000" w:rsidRDefault="00000000" w:rsidRPr="00000000" w14:paraId="0000007F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60000" cy="35179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Imagem 16 - Ligação A do protoboard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82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60000" cy="35179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17 - Ligação B do protoboard</w:t>
      </w:r>
    </w:p>
    <w:p w:rsidR="00000000" w:rsidDel="00000000" w:rsidP="00000000" w:rsidRDefault="00000000" w:rsidRPr="00000000" w14:paraId="00000084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60000" cy="35179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18 - Ligação C do protoboard</w:t>
      </w:r>
    </w:p>
    <w:p w:rsidR="00000000" w:rsidDel="00000000" w:rsidP="00000000" w:rsidRDefault="00000000" w:rsidRPr="00000000" w14:paraId="00000087">
      <w:pPr>
        <w:spacing w:line="3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60000" cy="35179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19 - Ligação D do protoboard</w:t>
      </w:r>
    </w:p>
    <w:p w:rsidR="00000000" w:rsidDel="00000000" w:rsidP="00000000" w:rsidRDefault="00000000" w:rsidRPr="00000000" w14:paraId="0000008A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60000" cy="35179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20 - Ligação E do protoboard</w:t>
      </w:r>
    </w:p>
    <w:p w:rsidR="00000000" w:rsidDel="00000000" w:rsidP="00000000" w:rsidRDefault="00000000" w:rsidRPr="00000000" w14:paraId="0000008D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60000" cy="35179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Imagem 21 - Ligação F do protoboard</w:t>
      </w:r>
    </w:p>
    <w:p w:rsidR="00000000" w:rsidDel="00000000" w:rsidP="00000000" w:rsidRDefault="00000000" w:rsidRPr="00000000" w14:paraId="0000008E">
      <w:pPr>
        <w:spacing w:line="360" w:lineRule="auto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60000" cy="35179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22 - Ligação G do protoboard</w:t>
      </w:r>
    </w:p>
    <w:p w:rsidR="00000000" w:rsidDel="00000000" w:rsidP="00000000" w:rsidRDefault="00000000" w:rsidRPr="00000000" w14:paraId="00000091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60000" cy="28448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23 - Ligação H do protoboard</w:t>
      </w:r>
    </w:p>
    <w:p w:rsidR="00000000" w:rsidDel="00000000" w:rsidP="00000000" w:rsidRDefault="00000000" w:rsidRPr="00000000" w14:paraId="00000094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2.11 Quinta atividade prática:</w:t>
      </w:r>
    </w:p>
    <w:p w:rsidR="00000000" w:rsidDel="00000000" w:rsidP="00000000" w:rsidRDefault="00000000" w:rsidRPr="00000000" w14:paraId="0000009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Para esta prática, primeiro foi calculado a queda de tensão em cada resistor utilizando a fórmula da resistência total do circuito, para que pudesse ser possível calcular a tensão de cada resistor.</w:t>
      </w:r>
    </w:p>
    <w:p w:rsidR="00000000" w:rsidDel="00000000" w:rsidP="00000000" w:rsidRDefault="00000000" w:rsidRPr="00000000" w14:paraId="00000098">
      <w:pPr>
        <w:spacing w:line="36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Depois, cada circuito da figura 4 do Guia Prático (Imagem 24) foi recriado, utilizando uma placa de ensaio pequena, um multímetro, resistores e uma fonte de energia com 5V de amplitude. Assim, pode-se comparar os resultados obtidos pelo cálculo e o resultado obtido pelo simulador.</w:t>
      </w:r>
    </w:p>
    <w:p w:rsidR="00000000" w:rsidDel="00000000" w:rsidP="00000000" w:rsidRDefault="00000000" w:rsidRPr="00000000" w14:paraId="00000099">
      <w:pPr>
        <w:spacing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08331" cy="2496638"/>
            <wp:effectExtent b="0" l="0" r="0" t="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8331" cy="2496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Imagem 24 - Figura 4 do Guia Prático</w:t>
      </w:r>
    </w:p>
    <w:p w:rsidR="00000000" w:rsidDel="00000000" w:rsidP="00000000" w:rsidRDefault="00000000" w:rsidRPr="00000000" w14:paraId="0000009B">
      <w:pPr>
        <w:spacing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Circuito 1 - Imagem 25 e 26:</w:t>
      </w:r>
    </w:p>
    <w:p w:rsidR="00000000" w:rsidDel="00000000" w:rsidP="00000000" w:rsidRDefault="00000000" w:rsidRPr="00000000" w14:paraId="0000009D">
      <w:pPr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Por ser apenas 1 resistor a queda de tensão será igual à tensão da fonte, logo </w:t>
      </w:r>
      <w:r w:rsidDel="00000000" w:rsidR="00000000" w:rsidRPr="00000000">
        <w:rPr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b w:val="1"/>
          <w:sz w:val="24"/>
          <w:szCs w:val="24"/>
          <w:vertAlign w:val="subscript"/>
          <w:rtl w:val="0"/>
        </w:rPr>
        <w:t xml:space="preserve">R1</w:t>
      </w:r>
      <w:r w:rsidDel="00000000" w:rsidR="00000000" w:rsidRPr="00000000">
        <w:rPr>
          <w:b w:val="1"/>
          <w:sz w:val="24"/>
          <w:szCs w:val="24"/>
          <w:rtl w:val="0"/>
        </w:rPr>
        <w:t xml:space="preserve"> = 5V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9E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934913" cy="2439401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22055" l="0" r="31634" t="6352"/>
                    <a:stretch>
                      <a:fillRect/>
                    </a:stretch>
                  </pic:blipFill>
                  <pic:spPr>
                    <a:xfrm>
                      <a:off x="0" y="0"/>
                      <a:ext cx="3934913" cy="2439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25 - Circuito 1 exemplo à esquerda</w:t>
      </w:r>
    </w:p>
    <w:p w:rsidR="00000000" w:rsidDel="00000000" w:rsidP="00000000" w:rsidRDefault="00000000" w:rsidRPr="00000000" w14:paraId="000000A0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988004" cy="2588241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21647" l="1917" r="31964" t="5914"/>
                    <a:stretch>
                      <a:fillRect/>
                    </a:stretch>
                  </pic:blipFill>
                  <pic:spPr>
                    <a:xfrm>
                      <a:off x="0" y="0"/>
                      <a:ext cx="3988004" cy="2588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26 - Circuito 1 exemplo à direita</w:t>
      </w:r>
    </w:p>
    <w:p w:rsidR="00000000" w:rsidDel="00000000" w:rsidP="00000000" w:rsidRDefault="00000000" w:rsidRPr="00000000" w14:paraId="000000A2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Circuito 2 - Imagem 27 e 28:</w:t>
      </w:r>
    </w:p>
    <w:p w:rsidR="00000000" w:rsidDel="00000000" w:rsidP="00000000" w:rsidRDefault="00000000" w:rsidRPr="00000000" w14:paraId="000000A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Por ser um circuito em paralelo, todos os resistores sofrerão a mesma queda de tensão, logo:</w:t>
      </w:r>
    </w:p>
    <w:p w:rsidR="00000000" w:rsidDel="00000000" w:rsidP="00000000" w:rsidRDefault="00000000" w:rsidRPr="00000000" w14:paraId="000000A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m:oMath>
        <m:r>
          <w:rPr>
            <w:sz w:val="24"/>
            <w:szCs w:val="24"/>
          </w:rPr>
          <m:t xml:space="preserve">RT=</m:t>
        </m:r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 xml:space="preserve">R1 * R2</m:t>
            </m:r>
          </m:num>
          <m:den>
            <m:r>
              <w:rPr>
                <w:sz w:val="24"/>
                <w:szCs w:val="24"/>
              </w:rPr>
              <m:t xml:space="preserve">R1 + R2</m:t>
            </m:r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 = </w:t>
      </w:r>
      <m:oMath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 xml:space="preserve">600 * 400</m:t>
            </m:r>
          </m:num>
          <m:den>
            <m:r>
              <w:rPr>
                <w:sz w:val="24"/>
                <w:szCs w:val="24"/>
              </w:rPr>
              <m:t xml:space="preserve">600 + 400</m:t>
            </m:r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 = 240Ω</w:t>
      </w:r>
    </w:p>
    <w:p w:rsidR="00000000" w:rsidDel="00000000" w:rsidP="00000000" w:rsidRDefault="00000000" w:rsidRPr="00000000" w14:paraId="000000A6">
      <w:pPr>
        <w:spacing w:line="360" w:lineRule="auto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ab/>
      </w:r>
      <m:oMath>
        <m:r>
          <w:rPr>
            <w:sz w:val="24"/>
            <w:szCs w:val="24"/>
          </w:rPr>
          <m:t xml:space="preserve">IT = </m:t>
        </m:r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 xml:space="preserve">V</m:t>
            </m:r>
          </m:num>
          <m:den>
            <m:r>
              <w:rPr>
                <w:sz w:val="24"/>
                <w:szCs w:val="24"/>
              </w:rPr>
              <m:t xml:space="preserve">R</m:t>
            </m:r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 = </w:t>
      </w:r>
      <m:oMath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 xml:space="preserve">5</m:t>
            </m:r>
          </m:num>
          <m:den>
            <m:r>
              <w:rPr>
                <w:sz w:val="24"/>
                <w:szCs w:val="24"/>
              </w:rPr>
              <m:t xml:space="preserve">240</m:t>
            </m:r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202124"/>
          <w:sz w:val="21"/>
          <w:szCs w:val="21"/>
          <w:highlight w:val="white"/>
          <w:rtl w:val="0"/>
        </w:rPr>
        <w:t xml:space="preserve">≅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20,8mA</w:t>
      </w:r>
    </w:p>
    <w:p w:rsidR="00000000" w:rsidDel="00000000" w:rsidP="00000000" w:rsidRDefault="00000000" w:rsidRPr="00000000" w14:paraId="000000A7">
      <w:pPr>
        <w:spacing w:line="360" w:lineRule="auto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ab/>
      </w:r>
      <m:oMath>
        <m:r>
          <w:rPr>
            <w:color w:val="202124"/>
            <w:sz w:val="24"/>
            <w:szCs w:val="24"/>
            <w:highlight w:val="white"/>
          </w:rPr>
          <m:t xml:space="preserve">V = R * I = 2,4*</m:t>
        </m:r>
        <m:sSup>
          <m:sSupPr>
            <m:ctrlPr>
              <w:rPr>
                <w:color w:val="202124"/>
                <w:sz w:val="24"/>
                <w:szCs w:val="24"/>
                <w:highlight w:val="white"/>
              </w:rPr>
            </m:ctrlPr>
          </m:sSupPr>
          <m:e>
            <m:r>
              <w:rPr>
                <w:color w:val="202124"/>
                <w:sz w:val="24"/>
                <w:szCs w:val="24"/>
                <w:highlight w:val="white"/>
              </w:rPr>
              <m:t xml:space="preserve">10</m:t>
            </m:r>
          </m:e>
          <m:sup>
            <m:r>
              <w:rPr>
                <w:color w:val="202124"/>
                <w:sz w:val="24"/>
                <w:szCs w:val="24"/>
                <w:highlight w:val="white"/>
              </w:rPr>
              <m:t xml:space="preserve">2</m:t>
            </m:r>
          </m:sup>
        </m:sSup>
        <m:r>
          <w:rPr>
            <w:color w:val="202124"/>
            <w:sz w:val="24"/>
            <w:szCs w:val="24"/>
            <w:highlight w:val="white"/>
          </w:rPr>
          <m:t xml:space="preserve"> * 20,8 *</m:t>
        </m:r>
        <m:sSup>
          <m:sSupPr>
            <m:ctrlPr>
              <w:rPr>
                <w:color w:val="202124"/>
                <w:sz w:val="24"/>
                <w:szCs w:val="24"/>
                <w:highlight w:val="white"/>
              </w:rPr>
            </m:ctrlPr>
          </m:sSupPr>
          <m:e>
            <m:r>
              <w:rPr>
                <w:color w:val="202124"/>
                <w:sz w:val="24"/>
                <w:szCs w:val="24"/>
                <w:highlight w:val="white"/>
              </w:rPr>
              <m:t xml:space="preserve">10</m:t>
            </m:r>
          </m:e>
          <m:sup>
            <m:r>
              <w:rPr>
                <w:color w:val="202124"/>
                <w:sz w:val="24"/>
                <w:szCs w:val="24"/>
                <w:highlight w:val="white"/>
              </w:rPr>
              <m:t xml:space="preserve">-3</m:t>
            </m:r>
          </m:sup>
        </m:sSup>
        <m:r>
          <w:rPr>
            <w:color w:val="202124"/>
            <w:sz w:val="24"/>
            <w:szCs w:val="24"/>
            <w:highlight w:val="white"/>
          </w:rPr>
          <m:t xml:space="preserve"> = 4,992V </m:t>
        </m:r>
        <m:r>
          <w:rPr>
            <w:b w:val="1"/>
            <w:color w:val="202124"/>
            <w:sz w:val="21"/>
            <w:szCs w:val="21"/>
            <w:highlight w:val="white"/>
          </w:rPr>
          <m:t xml:space="preserve">≅ </m:t>
        </m:r>
      </m:oMath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5V</w:t>
      </w:r>
    </w:p>
    <w:p w:rsidR="00000000" w:rsidDel="00000000" w:rsidP="00000000" w:rsidRDefault="00000000" w:rsidRPr="00000000" w14:paraId="000000A8">
      <w:pPr>
        <w:spacing w:line="360" w:lineRule="auto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A9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657600" cy="2594475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19606" l="4560" r="31964" t="46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9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Imagem 27 - Circuito 2 exemplo à esquerda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898125" cy="283915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5052" l="0" r="29485" t="2388"/>
                    <a:stretch>
                      <a:fillRect/>
                    </a:stretch>
                  </pic:blipFill>
                  <pic:spPr>
                    <a:xfrm>
                      <a:off x="0" y="0"/>
                      <a:ext cx="3898125" cy="283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28 - Circuito 2 exemplo à direita</w:t>
      </w:r>
    </w:p>
    <w:p w:rsidR="00000000" w:rsidDel="00000000" w:rsidP="00000000" w:rsidRDefault="00000000" w:rsidRPr="00000000" w14:paraId="000000AD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Circuito 3 - Imagem 29 e 30:</w:t>
      </w:r>
    </w:p>
    <w:p w:rsidR="00000000" w:rsidDel="00000000" w:rsidP="00000000" w:rsidRDefault="00000000" w:rsidRPr="00000000" w14:paraId="000000A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Por ser um circuito em série, a soma da queda de tensão de cada resistor será igual à resistência da fonte, logo:</w:t>
      </w:r>
    </w:p>
    <w:p w:rsidR="00000000" w:rsidDel="00000000" w:rsidP="00000000" w:rsidRDefault="00000000" w:rsidRPr="00000000" w14:paraId="000000B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m:oMath>
        <m:r>
          <w:rPr>
            <w:sz w:val="24"/>
            <w:szCs w:val="24"/>
          </w:rPr>
          <m:t xml:space="preserve">RT = 600+400 = 1000Ω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ab/>
      </w:r>
      <m:oMath>
        <m:r>
          <w:rPr>
            <w:sz w:val="24"/>
            <w:szCs w:val="24"/>
          </w:rPr>
          <m:t xml:space="preserve">IT = </m:t>
        </m:r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 xml:space="preserve">V</m:t>
            </m:r>
          </m:num>
          <m:den>
            <m:r>
              <w:rPr>
                <w:sz w:val="24"/>
                <w:szCs w:val="24"/>
              </w:rPr>
              <m:t xml:space="preserve">R</m:t>
            </m:r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 = </w:t>
      </w:r>
      <m:oMath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 xml:space="preserve">5</m:t>
            </m:r>
          </m:num>
          <m:den>
            <m:r>
              <w:rPr>
                <w:sz w:val="24"/>
                <w:szCs w:val="24"/>
              </w:rPr>
              <m:t xml:space="preserve">1000</m:t>
            </m:r>
          </m:den>
        </m:f>
        <m:r>
          <w:rPr>
            <w:sz w:val="24"/>
            <w:szCs w:val="24"/>
          </w:rPr>
          <m:t xml:space="preserve"> = 5*</m:t>
        </m:r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10</m:t>
            </m:r>
          </m:e>
          <m:sup>
            <m:r>
              <w:rPr>
                <w:sz w:val="24"/>
                <w:szCs w:val="24"/>
              </w:rPr>
              <m:t xml:space="preserve">-3</m:t>
            </m:r>
          </m:sup>
        </m:sSup>
        <m:r>
          <w:rPr>
            <w:sz w:val="24"/>
            <w:szCs w:val="24"/>
          </w:rPr>
          <m:t xml:space="preserve">A</m:t>
        </m:r>
      </m:oMath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ab/>
      </w:r>
      <m:oMath>
        <m:sSub>
          <m:sSubPr>
            <m:ctrlPr>
              <w:rPr>
                <w:color w:val="202124"/>
                <w:sz w:val="24"/>
                <w:szCs w:val="24"/>
                <w:highlight w:val="white"/>
              </w:rPr>
            </m:ctrlPr>
          </m:sSubPr>
          <m:e>
            <m:r>
              <w:rPr>
                <w:color w:val="202124"/>
                <w:sz w:val="24"/>
                <w:szCs w:val="24"/>
                <w:highlight w:val="white"/>
              </w:rPr>
              <m:t xml:space="preserve">V</m:t>
            </m:r>
          </m:e>
          <m:sub>
            <m:r>
              <w:rPr>
                <w:color w:val="202124"/>
                <w:sz w:val="24"/>
                <w:szCs w:val="24"/>
                <w:highlight w:val="white"/>
              </w:rPr>
              <m:t xml:space="preserve">1</m:t>
            </m:r>
          </m:sub>
        </m:sSub>
        <m:r>
          <w:rPr>
            <w:color w:val="202124"/>
            <w:sz w:val="24"/>
            <w:szCs w:val="24"/>
            <w:highlight w:val="white"/>
          </w:rPr>
          <m:t xml:space="preserve"> = </m:t>
        </m:r>
        <m:sSub>
          <m:sSubPr>
            <m:ctrlPr>
              <w:rPr>
                <w:color w:val="202124"/>
                <w:sz w:val="24"/>
                <w:szCs w:val="24"/>
                <w:highlight w:val="white"/>
              </w:rPr>
            </m:ctrlPr>
          </m:sSubPr>
          <m:e>
            <m:r>
              <w:rPr>
                <w:color w:val="202124"/>
                <w:sz w:val="24"/>
                <w:szCs w:val="24"/>
                <w:highlight w:val="white"/>
              </w:rPr>
              <m:t xml:space="preserve">R</m:t>
            </m:r>
          </m:e>
          <m:sub>
            <m:r>
              <w:rPr>
                <w:color w:val="202124"/>
                <w:sz w:val="24"/>
                <w:szCs w:val="24"/>
                <w:highlight w:val="white"/>
              </w:rPr>
              <m:t xml:space="preserve">1</m:t>
            </m:r>
          </m:sub>
        </m:sSub>
        <m:r>
          <w:rPr>
            <w:color w:val="202124"/>
            <w:sz w:val="24"/>
            <w:szCs w:val="24"/>
            <w:highlight w:val="white"/>
          </w:rPr>
          <m:t xml:space="preserve"> * I = 6*</m:t>
        </m:r>
        <m:sSup>
          <m:sSupPr>
            <m:ctrlPr>
              <w:rPr>
                <w:color w:val="202124"/>
                <w:sz w:val="24"/>
                <w:szCs w:val="24"/>
                <w:highlight w:val="white"/>
              </w:rPr>
            </m:ctrlPr>
          </m:sSupPr>
          <m:e>
            <m:r>
              <w:rPr>
                <w:color w:val="202124"/>
                <w:sz w:val="24"/>
                <w:szCs w:val="24"/>
                <w:highlight w:val="white"/>
              </w:rPr>
              <m:t xml:space="preserve">10</m:t>
            </m:r>
          </m:e>
          <m:sup>
            <m:r>
              <w:rPr>
                <w:color w:val="202124"/>
                <w:sz w:val="24"/>
                <w:szCs w:val="24"/>
                <w:highlight w:val="white"/>
              </w:rPr>
              <m:t xml:space="preserve">2</m:t>
            </m:r>
          </m:sup>
        </m:sSup>
        <m:r>
          <w:rPr>
            <w:color w:val="202124"/>
            <w:sz w:val="24"/>
            <w:szCs w:val="24"/>
            <w:highlight w:val="white"/>
          </w:rPr>
          <m:t xml:space="preserve"> * 5 *</m:t>
        </m:r>
        <m:sSup>
          <m:sSupPr>
            <m:ctrlPr>
              <w:rPr>
                <w:color w:val="202124"/>
                <w:sz w:val="24"/>
                <w:szCs w:val="24"/>
                <w:highlight w:val="white"/>
              </w:rPr>
            </m:ctrlPr>
          </m:sSupPr>
          <m:e>
            <m:r>
              <w:rPr>
                <w:color w:val="202124"/>
                <w:sz w:val="24"/>
                <w:szCs w:val="24"/>
                <w:highlight w:val="white"/>
              </w:rPr>
              <m:t xml:space="preserve">10</m:t>
            </m:r>
          </m:e>
          <m:sup>
            <m:r>
              <w:rPr>
                <w:color w:val="202124"/>
                <w:sz w:val="24"/>
                <w:szCs w:val="24"/>
                <w:highlight w:val="white"/>
              </w:rPr>
              <m:t xml:space="preserve">-3</m:t>
            </m:r>
          </m:sup>
        </m:sSup>
        <m:r>
          <w:rPr>
            <w:color w:val="202124"/>
            <w:sz w:val="24"/>
            <w:szCs w:val="24"/>
            <w:highlight w:val="white"/>
          </w:rPr>
          <m:t xml:space="preserve">  </m:t>
        </m:r>
        <m:r>
          <w:rPr>
            <w:b w:val="1"/>
            <w:color w:val="202124"/>
            <w:sz w:val="21"/>
            <w:szCs w:val="21"/>
            <w:highlight w:val="white"/>
          </w:rPr>
          <m:t xml:space="preserve">= </m:t>
        </m:r>
      </m:oMath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3V</w:t>
      </w:r>
    </w:p>
    <w:p w:rsidR="00000000" w:rsidDel="00000000" w:rsidP="00000000" w:rsidRDefault="00000000" w:rsidRPr="00000000" w14:paraId="000000B3">
      <w:pPr>
        <w:spacing w:line="360" w:lineRule="auto"/>
        <w:ind w:firstLine="720"/>
        <w:rPr>
          <w:b w:val="1"/>
          <w:color w:val="202124"/>
          <w:sz w:val="24"/>
          <w:szCs w:val="24"/>
          <w:highlight w:val="white"/>
        </w:rPr>
      </w:pPr>
      <m:oMath>
        <m:sSub>
          <m:sSubPr>
            <m:ctrlPr>
              <w:rPr>
                <w:color w:val="202124"/>
                <w:sz w:val="24"/>
                <w:szCs w:val="24"/>
                <w:highlight w:val="white"/>
              </w:rPr>
            </m:ctrlPr>
          </m:sSubPr>
          <m:e>
            <m:r>
              <w:rPr>
                <w:color w:val="202124"/>
                <w:sz w:val="24"/>
                <w:szCs w:val="24"/>
                <w:highlight w:val="white"/>
              </w:rPr>
              <m:t xml:space="preserve">V</m:t>
            </m:r>
          </m:e>
          <m:sub>
            <m:r>
              <w:rPr>
                <w:color w:val="202124"/>
                <w:sz w:val="24"/>
                <w:szCs w:val="24"/>
                <w:highlight w:val="white"/>
              </w:rPr>
              <m:t xml:space="preserve">2</m:t>
            </m:r>
          </m:sub>
        </m:sSub>
        <m:r>
          <w:rPr>
            <w:color w:val="202124"/>
            <w:sz w:val="24"/>
            <w:szCs w:val="24"/>
            <w:highlight w:val="white"/>
          </w:rPr>
          <m:t xml:space="preserve"> = </m:t>
        </m:r>
        <m:sSub>
          <m:sSubPr>
            <m:ctrlPr>
              <w:rPr>
                <w:color w:val="202124"/>
                <w:sz w:val="24"/>
                <w:szCs w:val="24"/>
                <w:highlight w:val="white"/>
              </w:rPr>
            </m:ctrlPr>
          </m:sSubPr>
          <m:e>
            <m:r>
              <w:rPr>
                <w:color w:val="202124"/>
                <w:sz w:val="24"/>
                <w:szCs w:val="24"/>
                <w:highlight w:val="white"/>
              </w:rPr>
              <m:t xml:space="preserve">R</m:t>
            </m:r>
          </m:e>
          <m:sub>
            <m:r>
              <w:rPr>
                <w:color w:val="202124"/>
                <w:sz w:val="24"/>
                <w:szCs w:val="24"/>
                <w:highlight w:val="white"/>
              </w:rPr>
              <m:t xml:space="preserve">2</m:t>
            </m:r>
          </m:sub>
        </m:sSub>
        <m:r>
          <w:rPr>
            <w:color w:val="202124"/>
            <w:sz w:val="24"/>
            <w:szCs w:val="24"/>
            <w:highlight w:val="white"/>
          </w:rPr>
          <m:t xml:space="preserve"> * I = 4*</m:t>
        </m:r>
        <m:sSup>
          <m:sSupPr>
            <m:ctrlPr>
              <w:rPr>
                <w:color w:val="202124"/>
                <w:sz w:val="24"/>
                <w:szCs w:val="24"/>
                <w:highlight w:val="white"/>
              </w:rPr>
            </m:ctrlPr>
          </m:sSupPr>
          <m:e>
            <m:r>
              <w:rPr>
                <w:color w:val="202124"/>
                <w:sz w:val="24"/>
                <w:szCs w:val="24"/>
                <w:highlight w:val="white"/>
              </w:rPr>
              <m:t xml:space="preserve">10</m:t>
            </m:r>
          </m:e>
          <m:sup>
            <m:r>
              <w:rPr>
                <w:color w:val="202124"/>
                <w:sz w:val="24"/>
                <w:szCs w:val="24"/>
                <w:highlight w:val="white"/>
              </w:rPr>
              <m:t xml:space="preserve">2</m:t>
            </m:r>
          </m:sup>
        </m:sSup>
        <m:r>
          <w:rPr>
            <w:color w:val="202124"/>
            <w:sz w:val="24"/>
            <w:szCs w:val="24"/>
            <w:highlight w:val="white"/>
          </w:rPr>
          <m:t xml:space="preserve"> * 5 *</m:t>
        </m:r>
        <m:sSup>
          <m:sSupPr>
            <m:ctrlPr>
              <w:rPr>
                <w:color w:val="202124"/>
                <w:sz w:val="24"/>
                <w:szCs w:val="24"/>
                <w:highlight w:val="white"/>
              </w:rPr>
            </m:ctrlPr>
          </m:sSupPr>
          <m:e>
            <m:r>
              <w:rPr>
                <w:color w:val="202124"/>
                <w:sz w:val="24"/>
                <w:szCs w:val="24"/>
                <w:highlight w:val="white"/>
              </w:rPr>
              <m:t xml:space="preserve">10</m:t>
            </m:r>
          </m:e>
          <m:sup>
            <m:r>
              <w:rPr>
                <w:color w:val="202124"/>
                <w:sz w:val="24"/>
                <w:szCs w:val="24"/>
                <w:highlight w:val="white"/>
              </w:rPr>
              <m:t xml:space="preserve">-3</m:t>
            </m:r>
          </m:sup>
        </m:sSup>
        <m:r>
          <w:rPr>
            <w:color w:val="202124"/>
            <w:sz w:val="24"/>
            <w:szCs w:val="24"/>
            <w:highlight w:val="white"/>
          </w:rPr>
          <m:t xml:space="preserve">  </m:t>
        </m:r>
        <m:r>
          <w:rPr>
            <w:b w:val="1"/>
            <w:color w:val="202124"/>
            <w:sz w:val="21"/>
            <w:szCs w:val="21"/>
            <w:highlight w:val="white"/>
          </w:rPr>
          <m:t xml:space="preserve">= </m:t>
        </m:r>
      </m:oMath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2V</w:t>
      </w:r>
    </w:p>
    <w:p w:rsidR="00000000" w:rsidDel="00000000" w:rsidP="00000000" w:rsidRDefault="00000000" w:rsidRPr="00000000" w14:paraId="000000B4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505200" cy="258712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12332" l="23554" r="15600" t="673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8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29 - Circuito 3 exemplo à esquerda</w:t>
      </w:r>
    </w:p>
    <w:p w:rsidR="00000000" w:rsidDel="00000000" w:rsidP="00000000" w:rsidRDefault="00000000" w:rsidRPr="00000000" w14:paraId="000000B6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495675" cy="2619607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11896" l="6046" r="33286" t="625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619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Imagem 30 - Circuito 3 exemplo à direita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2.12 Principais conceitos e fundamentos tratados na prática:</w:t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Circuito elétrico: </w:t>
      </w:r>
      <w:r w:rsidDel="00000000" w:rsidR="00000000" w:rsidRPr="00000000">
        <w:rPr>
          <w:sz w:val="24"/>
          <w:szCs w:val="24"/>
          <w:rtl w:val="0"/>
        </w:rPr>
        <w:t xml:space="preserve">Ligação entre diferentes dispositivos interligados por um fio que passa corrente elétrica.</w:t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Corrente contínua: </w:t>
      </w:r>
      <w:r w:rsidDel="00000000" w:rsidR="00000000" w:rsidRPr="00000000">
        <w:rPr>
          <w:sz w:val="24"/>
          <w:szCs w:val="24"/>
          <w:rtl w:val="0"/>
        </w:rPr>
        <w:t xml:space="preserve">Movimentação de elétrons em um único sentido que não varia com o tempo.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Corrente elétrica: </w:t>
      </w:r>
      <w:r w:rsidDel="00000000" w:rsidR="00000000" w:rsidRPr="00000000">
        <w:rPr>
          <w:sz w:val="24"/>
          <w:szCs w:val="24"/>
          <w:rtl w:val="0"/>
        </w:rPr>
        <w:t xml:space="preserve">É um fluxo ordenado de elétrons.</w:t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Frequência: </w:t>
      </w:r>
      <w:r w:rsidDel="00000000" w:rsidR="00000000" w:rsidRPr="00000000">
        <w:rPr>
          <w:sz w:val="24"/>
          <w:szCs w:val="24"/>
          <w:rtl w:val="0"/>
        </w:rPr>
        <w:t xml:space="preserve">Número de vezes que um ciclo ocorre em um período de tempo.</w:t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Multímetro:</w:t>
      </w:r>
      <w:r w:rsidDel="00000000" w:rsidR="00000000" w:rsidRPr="00000000">
        <w:rPr>
          <w:sz w:val="24"/>
          <w:szCs w:val="24"/>
          <w:rtl w:val="0"/>
        </w:rPr>
        <w:t xml:space="preserve"> um equipamento demasiadamente usado na área da eletroeletrônica. Sua função é auxiliar na medição de algumas grandezas físicas, como a corrente, a tensão e a resistência, por exemplo.</w:t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Osciloscópio: </w:t>
      </w:r>
      <w:r w:rsidDel="00000000" w:rsidR="00000000" w:rsidRPr="00000000">
        <w:rPr>
          <w:sz w:val="24"/>
          <w:szCs w:val="24"/>
          <w:rtl w:val="0"/>
        </w:rPr>
        <w:t xml:space="preserve">Equipamento que permite a visualização da variação da corrente elétrica.</w:t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Período: </w:t>
      </w:r>
      <w:r w:rsidDel="00000000" w:rsidR="00000000" w:rsidRPr="00000000">
        <w:rPr>
          <w:sz w:val="24"/>
          <w:szCs w:val="24"/>
          <w:rtl w:val="0"/>
        </w:rPr>
        <w:t xml:space="preserve">O tempo que um ciclo demora para ser concluído.</w:t>
      </w:r>
    </w:p>
    <w:p w:rsidR="00000000" w:rsidDel="00000000" w:rsidP="00000000" w:rsidRDefault="00000000" w:rsidRPr="00000000" w14:paraId="000000C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CONCLUSÃO</w:t>
      </w:r>
    </w:p>
    <w:p w:rsidR="00000000" w:rsidDel="00000000" w:rsidP="00000000" w:rsidRDefault="00000000" w:rsidRPr="00000000" w14:paraId="000000C4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meio da aula prática, realizada no laboratório de eletrônica da Universidade Federal de Ouro Preto (UFOP), como também pela plataforma digital de experimentos eletrônicos Tinkercad, foi possível conhecer e testar as normas de segurança do laboratório, funcionamento de circuitos e da medição de grandezas elétricas com diferentes equipamentos, entre eles e o principal, o osciloscópio . Ademais, o laboratório propicia o estudo de grandezas elétricas de forma mais clara e visível, facilitando o entendimento de conceitos muito abstratos e de difícil imaginação para a grande maioria das pessoas, endossando e fortalecendo a base de conhecimento da eletrônica.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REFERÊNCIA BIBLIOGRÁFICA</w:t>
      </w:r>
    </w:p>
    <w:p w:rsidR="00000000" w:rsidDel="00000000" w:rsidP="00000000" w:rsidRDefault="00000000" w:rsidRPr="00000000" w14:paraId="000000C6">
      <w:pPr>
        <w:spacing w:after="200" w:line="360" w:lineRule="auto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12529"/>
          <w:sz w:val="20"/>
          <w:szCs w:val="20"/>
          <w:shd w:fill="f7f7f7" w:val="clear"/>
          <w:rtl w:val="0"/>
        </w:rPr>
        <w:t xml:space="preserve">HELERBROCK, Rafael. "Corrente elétrica"; </w:t>
      </w:r>
      <w:r w:rsidDel="00000000" w:rsidR="00000000" w:rsidRPr="00000000">
        <w:rPr>
          <w:i w:val="1"/>
          <w:color w:val="212529"/>
          <w:sz w:val="20"/>
          <w:szCs w:val="20"/>
          <w:shd w:fill="f7f7f7" w:val="clear"/>
          <w:rtl w:val="0"/>
        </w:rPr>
        <w:t xml:space="preserve">Brasil Escola</w:t>
      </w:r>
      <w:r w:rsidDel="00000000" w:rsidR="00000000" w:rsidRPr="00000000">
        <w:rPr>
          <w:color w:val="212529"/>
          <w:sz w:val="20"/>
          <w:szCs w:val="20"/>
          <w:shd w:fill="f7f7f7" w:val="clear"/>
          <w:rtl w:val="0"/>
        </w:rPr>
        <w:t xml:space="preserve">. Disponível em: https://brasilescola.uol.com.br/fisica/corrente-eletrica.htm. Acesso em 03 de agosto de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00" w:line="360" w:lineRule="auto"/>
        <w:rPr>
          <w:color w:val="212529"/>
          <w:sz w:val="20"/>
          <w:szCs w:val="20"/>
          <w:shd w:fill="f7f7f7" w:val="clear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IMAGEM 3: ELETROPEÇAS. </w:t>
      </w:r>
      <w:r w:rsidDel="00000000" w:rsidR="00000000" w:rsidRPr="00000000">
        <w:rPr>
          <w:b w:val="1"/>
          <w:color w:val="222222"/>
          <w:sz w:val="20"/>
          <w:szCs w:val="20"/>
          <w:highlight w:val="white"/>
          <w:rtl w:val="0"/>
        </w:rPr>
        <w:t xml:space="preserve">Osciloscópio Analógico Minipa MO-1225</w:t>
      </w: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. Disponível em: https://www.eletropecas.com/Produto/osciloscopio-analogico-minipa-mo-1225. Acesso em: 03 ago.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00" w:line="360" w:lineRule="auto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12529"/>
          <w:sz w:val="20"/>
          <w:szCs w:val="20"/>
          <w:shd w:fill="f7f7f7" w:val="clear"/>
          <w:rtl w:val="0"/>
        </w:rPr>
        <w:t xml:space="preserve">JÚNIOR, Joab Silas da Silva. "O que é frequência e período?"; </w:t>
      </w:r>
      <w:r w:rsidDel="00000000" w:rsidR="00000000" w:rsidRPr="00000000">
        <w:rPr>
          <w:i w:val="1"/>
          <w:color w:val="212529"/>
          <w:sz w:val="20"/>
          <w:szCs w:val="20"/>
          <w:shd w:fill="f7f7f7" w:val="clear"/>
          <w:rtl w:val="0"/>
        </w:rPr>
        <w:t xml:space="preserve">Brasil Escola</w:t>
      </w:r>
      <w:r w:rsidDel="00000000" w:rsidR="00000000" w:rsidRPr="00000000">
        <w:rPr>
          <w:color w:val="212529"/>
          <w:sz w:val="20"/>
          <w:szCs w:val="20"/>
          <w:shd w:fill="f7f7f7" w:val="clear"/>
          <w:rtl w:val="0"/>
        </w:rPr>
        <w:t xml:space="preserve">. Disponível em: https://brasilescola.uol.com.br/o-que-e/fisica/o-que-e-frequencia-e-periodo.htm. Acesso em 03 de agosto de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00" w:line="360" w:lineRule="auto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MATTEDE, Henrique. Multímetro! O que é? Para que serve? Disponível em: https://www.mundodaeletrica.com.br/multimetro-o-que-e-para-que-serve/. Acesso em: 03 ago. 2022.</w:t>
      </w:r>
    </w:p>
    <w:p w:rsidR="00000000" w:rsidDel="00000000" w:rsidP="00000000" w:rsidRDefault="00000000" w:rsidRPr="00000000" w14:paraId="000000CA">
      <w:pPr>
        <w:spacing w:after="200" w:line="360" w:lineRule="auto"/>
        <w:ind w:left="0" w:firstLine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MUNDOEDUCAÇÃO. Circuito elétrico. Disponível em: https://mundoeducacao.uol.com.br/fisica/circuito-eletrico.htm#:~:text=O%20circuito%20el%C3%A9trico%20%C3%A9%20o,el%C3%A9tricas%20pelos%20elementos%20do%20circuito.. Acesso em: 03 ago. 2022.</w:t>
      </w:r>
    </w:p>
    <w:p w:rsidR="00000000" w:rsidDel="00000000" w:rsidP="00000000" w:rsidRDefault="00000000" w:rsidRPr="00000000" w14:paraId="000000CB">
      <w:pPr>
        <w:spacing w:after="200" w:line="360" w:lineRule="auto"/>
        <w:ind w:left="0" w:firstLine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PREPARAENEM. Https://www.preparaenem.com/fisica/corrente-continua-alternada.htm. Disponível em: https://brasilescola.uol.com.br/o-que-e/fisica/o-que-e-frequencia-e-periodo.htm. Acesso em: 03 ago. 2022.</w:t>
      </w:r>
    </w:p>
    <w:p w:rsidR="00000000" w:rsidDel="00000000" w:rsidP="00000000" w:rsidRDefault="00000000" w:rsidRPr="00000000" w14:paraId="000000CC">
      <w:pPr>
        <w:spacing w:line="360" w:lineRule="auto"/>
        <w:ind w:left="0" w:firstLine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60" w:lineRule="auto"/>
        <w:ind w:left="0" w:firstLine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ind w:left="0" w:firstLine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ind w:left="0" w:firstLine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6" w:type="default"/>
      <w:pgSz w:h="16834" w:w="11909" w:orient="portrait"/>
      <w:pgMar w:bottom="1133.8582677165355" w:top="1700.7874015748032" w:left="1700.7874015748032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28.png"/><Relationship Id="rId21" Type="http://schemas.openxmlformats.org/officeDocument/2006/relationships/image" Target="media/image11.png"/><Relationship Id="rId24" Type="http://schemas.openxmlformats.org/officeDocument/2006/relationships/image" Target="media/image24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jpg"/><Relationship Id="rId26" Type="http://schemas.openxmlformats.org/officeDocument/2006/relationships/image" Target="media/image20.png"/><Relationship Id="rId25" Type="http://schemas.openxmlformats.org/officeDocument/2006/relationships/image" Target="media/image17.png"/><Relationship Id="rId28" Type="http://schemas.openxmlformats.org/officeDocument/2006/relationships/image" Target="media/image25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22.jpg"/><Relationship Id="rId29" Type="http://schemas.openxmlformats.org/officeDocument/2006/relationships/image" Target="media/image8.png"/><Relationship Id="rId7" Type="http://schemas.openxmlformats.org/officeDocument/2006/relationships/image" Target="media/image29.jpg"/><Relationship Id="rId8" Type="http://schemas.openxmlformats.org/officeDocument/2006/relationships/image" Target="media/image19.jpg"/><Relationship Id="rId31" Type="http://schemas.openxmlformats.org/officeDocument/2006/relationships/image" Target="media/image18.png"/><Relationship Id="rId30" Type="http://schemas.openxmlformats.org/officeDocument/2006/relationships/image" Target="media/image13.png"/><Relationship Id="rId11" Type="http://schemas.openxmlformats.org/officeDocument/2006/relationships/image" Target="media/image5.png"/><Relationship Id="rId33" Type="http://schemas.openxmlformats.org/officeDocument/2006/relationships/image" Target="media/image26.png"/><Relationship Id="rId10" Type="http://schemas.openxmlformats.org/officeDocument/2006/relationships/image" Target="media/image30.jpg"/><Relationship Id="rId32" Type="http://schemas.openxmlformats.org/officeDocument/2006/relationships/image" Target="media/image9.png"/><Relationship Id="rId13" Type="http://schemas.openxmlformats.org/officeDocument/2006/relationships/image" Target="media/image3.png"/><Relationship Id="rId35" Type="http://schemas.openxmlformats.org/officeDocument/2006/relationships/image" Target="media/image23.png"/><Relationship Id="rId12" Type="http://schemas.openxmlformats.org/officeDocument/2006/relationships/image" Target="media/image7.png"/><Relationship Id="rId34" Type="http://schemas.openxmlformats.org/officeDocument/2006/relationships/image" Target="media/image12.png"/><Relationship Id="rId15" Type="http://schemas.openxmlformats.org/officeDocument/2006/relationships/image" Target="media/image6.png"/><Relationship Id="rId14" Type="http://schemas.openxmlformats.org/officeDocument/2006/relationships/image" Target="media/image21.png"/><Relationship Id="rId36" Type="http://schemas.openxmlformats.org/officeDocument/2006/relationships/header" Target="header1.xml"/><Relationship Id="rId17" Type="http://schemas.openxmlformats.org/officeDocument/2006/relationships/image" Target="media/image10.png"/><Relationship Id="rId16" Type="http://schemas.openxmlformats.org/officeDocument/2006/relationships/image" Target="media/image4.png"/><Relationship Id="rId19" Type="http://schemas.openxmlformats.org/officeDocument/2006/relationships/image" Target="media/image15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