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OURO PRETO  </w:t>
      </w:r>
    </w:p>
    <w:p w:rsidR="00000000" w:rsidDel="00000000" w:rsidP="00000000" w:rsidRDefault="00000000" w:rsidRPr="00000000" w14:paraId="00000002">
      <w:pPr>
        <w:tabs>
          <w:tab w:val="left" w:leader="none" w:pos="318"/>
          <w:tab w:val="center" w:leader="none" w:pos="4535"/>
        </w:tabs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CAMPUS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MORRO DO CRUZEIRO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MATHEUS PEIXOTO RIBEIRO VIEIRA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NICOLAS EXPEDITO LANA MENDES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VINICIUS NUNES DOS ANJOS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AULA PRÁTICA: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CIRCUITOS COMBINACIONAIS E PORTAS LÓGICAS UNIVERSAIS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5103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OURO PRETO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SETEMBRO DE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portas lógicas são de extrema utilidade para os circuitos de eletrônica digital que implementam a lógica de Boole. Dessa forma, faz-se necessário o conhecimento para se projetar e montar um circuito combinacional, que é aquele em que a saída depende de forma única e exclusiva da sua entrada, junto com o uso de portas universais, NAND e OR, para quando não tem-se disponível os CIs desejados.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DESENVOLVIMENTO</w:t>
      </w:r>
    </w:p>
    <w:p w:rsidR="00000000" w:rsidDel="00000000" w:rsidP="00000000" w:rsidRDefault="00000000" w:rsidRPr="00000000" w14:paraId="00000029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primeira parte da aula prática, foi solicitado a montagem do circuito de entradas A, B e C e saída S na protoboard. </w:t>
      </w:r>
    </w:p>
    <w:p w:rsidR="00000000" w:rsidDel="00000000" w:rsidP="00000000" w:rsidRDefault="00000000" w:rsidRPr="00000000" w14:paraId="0000002A">
      <w:pPr>
        <w:spacing w:after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4212" cy="175430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212" cy="1754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1 - Circuito do guia prático</w:t>
      </w:r>
    </w:p>
    <w:p w:rsidR="00000000" w:rsidDel="00000000" w:rsidP="00000000" w:rsidRDefault="00000000" w:rsidRPr="00000000" w14:paraId="0000002C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Primeiramente, analisamos o circuito visualmente e foi percebido o que poderia ser simplificado. Para a saída S, não é necessário utilizar um NOR e um NOT logo em seguida, podendo ser alterado para uma única porta OR. Já para a saída T, o circuito pode ser simplificado da mesma forma, adicionando uma porta OR ao invés de um NOR e, logo em seguida, um NOT, como pode ser observado na Imagem 2.</w:t>
      </w:r>
    </w:p>
    <w:p w:rsidR="00000000" w:rsidDel="00000000" w:rsidP="00000000" w:rsidRDefault="00000000" w:rsidRPr="00000000" w14:paraId="0000002D">
      <w:pPr>
        <w:spacing w:after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6712" cy="248456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712" cy="248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2 - Diagrama simplificado do circuito</w:t>
      </w:r>
    </w:p>
    <w:p w:rsidR="00000000" w:rsidDel="00000000" w:rsidP="00000000" w:rsidRDefault="00000000" w:rsidRPr="00000000" w14:paraId="0000002F">
      <w:pPr>
        <w:spacing w:after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podemos obter a equação S = ~(AB)+C e a seguinte tabela verdade (Tabela 1):</w:t>
      </w:r>
    </w:p>
    <w:tbl>
      <w:tblPr>
        <w:tblStyle w:val="Table1"/>
        <w:tblW w:w="90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.2"/>
        <w:gridCol w:w="1815.2"/>
        <w:gridCol w:w="1815.2"/>
        <w:gridCol w:w="1815.2"/>
        <w:gridCol w:w="1815.2"/>
        <w:tblGridChange w:id="0">
          <w:tblGrid>
            <w:gridCol w:w="1815.2"/>
            <w:gridCol w:w="1815.2"/>
            <w:gridCol w:w="1815.2"/>
            <w:gridCol w:w="1815.2"/>
            <w:gridCol w:w="1815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D">
      <w:pPr>
        <w:spacing w:after="200" w:before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1 - Tabela verdade para a saída S</w:t>
      </w:r>
    </w:p>
    <w:p w:rsidR="00000000" w:rsidDel="00000000" w:rsidP="00000000" w:rsidRDefault="00000000" w:rsidRPr="00000000" w14:paraId="0000005E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Dessa forma, a única saída 0 possível é a linha 6, sendo A e B igual 1 e C igual a 0.</w:t>
      </w:r>
    </w:p>
    <w:p w:rsidR="00000000" w:rsidDel="00000000" w:rsidP="00000000" w:rsidRDefault="00000000" w:rsidRPr="00000000" w14:paraId="0000005F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Assim, montando o sistema na protoboard, foi necessário um CI NAND (7400) e um OR (7432), e, respeitando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datasheet</w:t>
      </w:r>
      <w:r w:rsidDel="00000000" w:rsidR="00000000" w:rsidRPr="00000000">
        <w:rPr>
          <w:sz w:val="24"/>
          <w:szCs w:val="24"/>
          <w:rtl w:val="0"/>
        </w:rPr>
        <w:t xml:space="preserve"> dos CIs, imagens 3 e 4 respectivamente,</w:t>
      </w:r>
      <w:r w:rsidDel="00000000" w:rsidR="00000000" w:rsidRPr="00000000">
        <w:rPr>
          <w:sz w:val="24"/>
          <w:szCs w:val="24"/>
          <w:rtl w:val="0"/>
        </w:rPr>
        <w:t xml:space="preserve"> obteve-se os resultados esperados, como pode-se ver nas Imagens 5 e 6, onde o led de referência é o L0. </w:t>
      </w:r>
    </w:p>
    <w:p w:rsidR="00000000" w:rsidDel="00000000" w:rsidP="00000000" w:rsidRDefault="00000000" w:rsidRPr="00000000" w14:paraId="00000060">
      <w:pPr>
        <w:spacing w:after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77487" cy="128690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487" cy="1286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3 - </w:t>
      </w:r>
      <w:r w:rsidDel="00000000" w:rsidR="00000000" w:rsidRPr="00000000">
        <w:rPr>
          <w:i w:val="1"/>
          <w:sz w:val="20"/>
          <w:szCs w:val="20"/>
          <w:rtl w:val="0"/>
        </w:rPr>
        <w:t xml:space="preserve">Datasheet </w:t>
      </w:r>
      <w:r w:rsidDel="00000000" w:rsidR="00000000" w:rsidRPr="00000000">
        <w:rPr>
          <w:sz w:val="20"/>
          <w:szCs w:val="20"/>
          <w:rtl w:val="0"/>
        </w:rPr>
        <w:t xml:space="preserve">do CI 7400</w:t>
      </w:r>
    </w:p>
    <w:p w:rsidR="00000000" w:rsidDel="00000000" w:rsidP="00000000" w:rsidRDefault="00000000" w:rsidRPr="00000000" w14:paraId="00000062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341109" cy="10964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1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09" cy="109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4 - </w:t>
      </w:r>
      <w:r w:rsidDel="00000000" w:rsidR="00000000" w:rsidRPr="00000000">
        <w:rPr>
          <w:i w:val="1"/>
          <w:sz w:val="20"/>
          <w:szCs w:val="20"/>
          <w:rtl w:val="0"/>
        </w:rPr>
        <w:t xml:space="preserve">Datasheet </w:t>
      </w:r>
      <w:r w:rsidDel="00000000" w:rsidR="00000000" w:rsidRPr="00000000">
        <w:rPr>
          <w:sz w:val="20"/>
          <w:szCs w:val="20"/>
          <w:rtl w:val="0"/>
        </w:rPr>
        <w:t xml:space="preserve">do CI 7432</w:t>
      </w:r>
    </w:p>
    <w:p w:rsidR="00000000" w:rsidDel="00000000" w:rsidP="00000000" w:rsidRDefault="00000000" w:rsidRPr="00000000" w14:paraId="00000064">
      <w:pPr>
        <w:spacing w:after="200" w:line="360" w:lineRule="auto"/>
        <w:ind w:left="-708.6614173228347" w:firstLine="708.661417322834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63488" cy="5495322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8198" l="0" r="0" t="135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63488" cy="5495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5 - Chaves 3 e 4 na posição 1, chave 6 na posição 0 e LED L0 apagado</w:t>
      </w:r>
    </w:p>
    <w:p w:rsidR="00000000" w:rsidDel="00000000" w:rsidP="00000000" w:rsidRDefault="00000000" w:rsidRPr="00000000" w14:paraId="00000066">
      <w:pPr>
        <w:spacing w:after="200" w:line="360" w:lineRule="auto"/>
        <w:ind w:left="-708.6614173228347" w:firstLine="708.6614173228347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5338" cy="5180715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11580" l="0" r="0" t="1329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75338" cy="518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60" w:lineRule="auto"/>
        <w:ind w:left="-708.6614173228347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6 - Chaves 3,4 e 6 na posição 1 e LED L0 ligado</w:t>
      </w:r>
    </w:p>
    <w:p w:rsidR="00000000" w:rsidDel="00000000" w:rsidP="00000000" w:rsidRDefault="00000000" w:rsidRPr="00000000" w14:paraId="00000068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saída T, obteve-se a equação ~((A+B) ~(~AC)). Podendo obter a seguinte tabela verdade (Tabela 2):  </w:t>
      </w:r>
    </w:p>
    <w:tbl>
      <w:tblPr>
        <w:tblStyle w:val="Table2"/>
        <w:tblW w:w="90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.2"/>
        <w:gridCol w:w="1815.2"/>
        <w:gridCol w:w="1815.2"/>
        <w:gridCol w:w="1815.2"/>
        <w:gridCol w:w="1815.2"/>
        <w:tblGridChange w:id="0">
          <w:tblGrid>
            <w:gridCol w:w="1815.2"/>
            <w:gridCol w:w="1815.2"/>
            <w:gridCol w:w="1815.2"/>
            <w:gridCol w:w="1815.2"/>
            <w:gridCol w:w="1815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200" w:before="20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200" w:before="20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200" w:before="20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200" w:before="20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200" w:before="20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200" w:before="20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96">
      <w:pPr>
        <w:spacing w:after="200" w:before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2 - Tabela verdade para a saída T</w:t>
      </w:r>
    </w:p>
    <w:p w:rsidR="00000000" w:rsidDel="00000000" w:rsidP="00000000" w:rsidRDefault="00000000" w:rsidRPr="00000000" w14:paraId="00000097">
      <w:pPr>
        <w:spacing w:after="200" w:before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Agora, montando o circuito no tinkercad utilizando uma porta NAND (7400) e uma OR (7432), foi possível obter o resultado esperado a partir da tabela verdade. Vale ressaltar que não foi necessário usar uma porta NOT devido ao fato da porta NAND ser universal e poder assumir o papel de um NOT ligando a entrada desejada e uma fonte na entrada, assim a saída será o oposto da entrada por parte da chave.</w:t>
      </w:r>
    </w:p>
    <w:p w:rsidR="00000000" w:rsidDel="00000000" w:rsidP="00000000" w:rsidRDefault="00000000" w:rsidRPr="00000000" w14:paraId="00000098">
      <w:pPr>
        <w:spacing w:after="200" w:before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Tomando como exemplo a linha 0, quando as três entradas forem 0, a saída T será 1, como percebe-se na Imagem 6. E, na linha 7, quando todos os valores forem 1, a saída será zero, como percebe-se na imagem 7</w:t>
      </w:r>
    </w:p>
    <w:p w:rsidR="00000000" w:rsidDel="00000000" w:rsidP="00000000" w:rsidRDefault="00000000" w:rsidRPr="00000000" w14:paraId="00000099">
      <w:pPr>
        <w:spacing w:after="200" w:before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5950" cy="31252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950" cy="312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before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6 - Entradas 0 e saída 1</w:t>
      </w:r>
    </w:p>
    <w:p w:rsidR="00000000" w:rsidDel="00000000" w:rsidP="00000000" w:rsidRDefault="00000000" w:rsidRPr="00000000" w14:paraId="0000009B">
      <w:pPr>
        <w:spacing w:after="200" w:before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2419" cy="31228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419" cy="312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20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7  -Entradas 1 e saída 0</w:t>
      </w:r>
    </w:p>
    <w:p w:rsidR="00000000" w:rsidDel="00000000" w:rsidP="00000000" w:rsidRDefault="00000000" w:rsidRPr="00000000" w14:paraId="0000009D">
      <w:pPr>
        <w:spacing w:after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segunda parte, foi solicitado a criação de um circuito que possui quatro entradas e uma saída, que assume um valor 1 quando duas ou mais entradas tiverem o valor 1. </w:t>
      </w:r>
    </w:p>
    <w:p w:rsidR="00000000" w:rsidDel="00000000" w:rsidP="00000000" w:rsidRDefault="00000000" w:rsidRPr="00000000" w14:paraId="0000009E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Dessa forma, primeiramente é criada a tabela verdade para esse circuito, como pode-se ver na tabela 3:</w:t>
      </w:r>
    </w:p>
    <w:tbl>
      <w:tblPr>
        <w:tblStyle w:val="Table3"/>
        <w:tblW w:w="90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.2"/>
        <w:gridCol w:w="1815.2"/>
        <w:gridCol w:w="1815.2"/>
        <w:gridCol w:w="1815.2"/>
        <w:gridCol w:w="1815.2"/>
        <w:tblGridChange w:id="0">
          <w:tblGrid>
            <w:gridCol w:w="1815.2"/>
            <w:gridCol w:w="1815.2"/>
            <w:gridCol w:w="1815.2"/>
            <w:gridCol w:w="1815.2"/>
            <w:gridCol w:w="1815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4">
      <w:pPr>
        <w:spacing w:after="200" w:before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3 - Tabela verdade do circuito</w:t>
      </w:r>
    </w:p>
    <w:p w:rsidR="00000000" w:rsidDel="00000000" w:rsidP="00000000" w:rsidRDefault="00000000" w:rsidRPr="00000000" w14:paraId="000000F5">
      <w:pPr>
        <w:spacing w:after="20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Após isso, é criado então o Mapa de Karnaugh para que se possa obter a expressão simplificada para a tabela verdade.</w:t>
      </w:r>
    </w:p>
    <w:tbl>
      <w:tblPr>
        <w:tblStyle w:val="Table4"/>
        <w:tblW w:w="90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.2"/>
        <w:gridCol w:w="1815.2"/>
        <w:gridCol w:w="1815.2"/>
        <w:gridCol w:w="1815.2"/>
        <w:gridCol w:w="1815.2"/>
        <w:tblGridChange w:id="0">
          <w:tblGrid>
            <w:gridCol w:w="1815.2"/>
            <w:gridCol w:w="1815.2"/>
            <w:gridCol w:w="1815.2"/>
            <w:gridCol w:w="1815.2"/>
            <w:gridCol w:w="1815.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~A~B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~AB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A~B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~C~D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~CD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C~D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F">
      <w:pPr>
        <w:spacing w:after="200" w:before="20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4 - Mapa de Karnaugh </w:t>
      </w:r>
    </w:p>
    <w:p w:rsidR="00000000" w:rsidDel="00000000" w:rsidP="00000000" w:rsidRDefault="00000000" w:rsidRPr="00000000" w14:paraId="00000110">
      <w:pPr>
        <w:spacing w:after="200" w:line="360" w:lineRule="auto"/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mapa de Karnaugh feito, pode-se extrair a equação do sistema, sendo ela: </w:t>
      </w:r>
      <w:r w:rsidDel="00000000" w:rsidR="00000000" w:rsidRPr="00000000">
        <w:rPr>
          <w:b w:val="1"/>
          <w:sz w:val="24"/>
          <w:szCs w:val="24"/>
          <w:rtl w:val="0"/>
        </w:rPr>
        <w:t xml:space="preserve">AB+AC+AD+BC+BD+CD</w:t>
      </w:r>
      <w:r w:rsidDel="00000000" w:rsidR="00000000" w:rsidRPr="00000000">
        <w:rPr>
          <w:sz w:val="24"/>
          <w:szCs w:val="24"/>
          <w:rtl w:val="0"/>
        </w:rPr>
        <w:t xml:space="preserve">, que também pode ser escrita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A(B+C+D)+B(CD)+CD</w:t>
      </w:r>
    </w:p>
    <w:p w:rsidR="00000000" w:rsidDel="00000000" w:rsidP="00000000" w:rsidRDefault="00000000" w:rsidRPr="00000000" w14:paraId="00000111">
      <w:pPr>
        <w:spacing w:after="20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Utilizando a segunda forma, podemos obter o seguinte circuito, presente na imagem 8:</w:t>
      </w:r>
    </w:p>
    <w:p w:rsidR="00000000" w:rsidDel="00000000" w:rsidP="00000000" w:rsidRDefault="00000000" w:rsidRPr="00000000" w14:paraId="00000112">
      <w:pPr>
        <w:spacing w:after="0" w:line="36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50650" cy="297097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14886" l="4564" r="12634" t="20007"/>
                    <a:stretch>
                      <a:fillRect/>
                    </a:stretch>
                  </pic:blipFill>
                  <pic:spPr>
                    <a:xfrm>
                      <a:off x="0" y="0"/>
                      <a:ext cx="5050650" cy="297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8 - Diagrama do circuito</w:t>
      </w:r>
    </w:p>
    <w:p w:rsidR="00000000" w:rsidDel="00000000" w:rsidP="00000000" w:rsidRDefault="00000000" w:rsidRPr="00000000" w14:paraId="00000114">
      <w:pPr>
        <w:spacing w:after="200" w:line="36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circuito montado, recriá-lo no Tinkercad se torna uma tarefa mais simples. Dessa forma, obtém-se a seguinte montagem observada na imagem 9:</w:t>
      </w:r>
    </w:p>
    <w:p w:rsidR="00000000" w:rsidDel="00000000" w:rsidP="00000000" w:rsidRDefault="00000000" w:rsidRPr="00000000" w14:paraId="00000115">
      <w:pPr>
        <w:spacing w:after="0" w:line="36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3688" cy="278644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688" cy="278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00" w:line="360" w:lineRule="auto"/>
        <w:ind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Imagem 9 - Circuito montado no Tinkercad</w:t>
      </w:r>
    </w:p>
    <w:p w:rsidR="00000000" w:rsidDel="00000000" w:rsidP="00000000" w:rsidRDefault="00000000" w:rsidRPr="00000000" w14:paraId="00000117">
      <w:pPr>
        <w:spacing w:after="200" w:line="36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Nesse caso, as entradas A, B, C e D são representadas pelos números 1, 2, 3 e 4 e pelas cores laranja, amarelo, verde e turquesa, respectivamente.</w:t>
      </w:r>
    </w:p>
    <w:p w:rsidR="00000000" w:rsidDel="00000000" w:rsidP="00000000" w:rsidRDefault="00000000" w:rsidRPr="00000000" w14:paraId="00000118">
      <w:pPr>
        <w:spacing w:after="200" w:line="360" w:lineRule="auto"/>
        <w:ind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Entre os principais conceitos apresentados durante a aula prática, destacam-se os circuitos combinacionais, que são circuitos rápidos cuja a saída de dados depende apenas da entrada dos mesmos é muito utilizado para operações aritméticas e booleanas, e os circuitos sequenciais, que são circuitos mais lentos, que apresentam uma memória e onde a saída de um dado depende da entrada atual como uma entrada passada. Ademais, pode-se citar o conceito de portas lógicas universais, que são aquelas que podem formar qualquer outro circuito, sendo elas as portas NAND e 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Com o fim da atividade prática foi possível aprender mais sobre a análise de circuitos, suas simplificações e como montá-los utilizando circuitos integrados, tanto os físicos como os digitais no Tinkercad. </w:t>
      </w:r>
    </w:p>
    <w:p w:rsidR="00000000" w:rsidDel="00000000" w:rsidP="00000000" w:rsidRDefault="00000000" w:rsidRPr="00000000" w14:paraId="0000011C">
      <w:pPr>
        <w:spacing w:line="360" w:lineRule="auto"/>
        <w:ind w:left="0" w:firstLine="72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Ademais, foi possível verificar o uso das portas lógicas universais, mais especificamente o NAND a fim de gerar uma porta NOR, diminuindo a quantidade de componentes presentes na protoboard e facilitando a visualização e entendimento do circuito como um todo.</w:t>
        <w:tab/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both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4. REFERÊNCIAS</w:t>
      </w:r>
    </w:p>
    <w:p w:rsidR="00000000" w:rsidDel="00000000" w:rsidP="00000000" w:rsidRDefault="00000000" w:rsidRPr="00000000" w14:paraId="0000011F">
      <w:pPr>
        <w:spacing w:after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DIFFERENCE between combinational and sequential circuit. Disponível em: https://www.geeksforgeeks.org/difference-between-combinational-and-sequential-circuit/. Acesso em: 21 set. 2022.</w:t>
      </w:r>
    </w:p>
    <w:p w:rsidR="00000000" w:rsidDel="00000000" w:rsidP="00000000" w:rsidRDefault="00000000" w:rsidRPr="00000000" w14:paraId="00000120">
      <w:pPr>
        <w:spacing w:after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SILVA, Vitor Vaz da.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Portas lógicas em circuitos integrados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. Disponível em: http://tektonia.com/tecno/seac/pdf/portas_integrados.pdf. Acesso em: 21 set.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360" w:lineRule="auto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‌</w:t>
      </w:r>
    </w:p>
    <w:p w:rsidR="00000000" w:rsidDel="00000000" w:rsidP="00000000" w:rsidRDefault="00000000" w:rsidRPr="00000000" w14:paraId="00000122">
      <w:pPr>
        <w:spacing w:after="200"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both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spacing w:line="360" w:lineRule="auto"/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6.jp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