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Antes de desenvolver o sistema, é necessário agrupar as possíveis entradas e saídas. Dessa forma, como foi dito que a entrada seria por meio de três variáveis, “A”,”B” e “C”, e a saída seria representada por outras duas, “At” e “S”. Assim, é necessário analisar quais valores serão atribuídos para cada parcela.</w:t>
      </w:r>
    </w:p>
    <w:p w:rsidR="00000000" w:rsidDel="00000000" w:rsidP="00000000" w:rsidRDefault="00000000" w:rsidRPr="00000000" w14:paraId="00000002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A escala varia de 3 a -3, então a ativação assumirá valores de 1 para quaisquer valores diferentes de zero. Já o sentido receberá o valor de 1 para valores positivos da escala e 0 para os valores negativos, fazendo  com que o zero da escala vire um “tanto faz”.</w:t>
      </w:r>
    </w:p>
    <w:p w:rsidR="00000000" w:rsidDel="00000000" w:rsidP="00000000" w:rsidRDefault="00000000" w:rsidRPr="00000000" w14:paraId="00000003">
      <w:pPr>
        <w:spacing w:after="200" w:line="36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5533" cy="432780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3001" l="15803" r="27688" t="24081"/>
                    <a:stretch>
                      <a:fillRect/>
                    </a:stretch>
                  </pic:blipFill>
                  <pic:spPr>
                    <a:xfrm>
                      <a:off x="0" y="0"/>
                      <a:ext cx="5195533" cy="432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criar a tabela verdade, as primeiras quatro linhas receberam os valores positivos, pois utilizando-se do complemento 2 o bit “A” se torna o indicador, pois tem ovalor de zero. Assim as próximas linhas se tornam, obrigatoriamente negativas, pois possuem o indicador 1 no bit “A”. </w:t>
      </w:r>
    </w:p>
    <w:p w:rsidR="00000000" w:rsidDel="00000000" w:rsidP="00000000" w:rsidRDefault="00000000" w:rsidRPr="00000000" w14:paraId="00000005">
      <w:pPr>
        <w:spacing w:after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É importante notar a presença de um “-0”, gerado na conversão no número da linha 5 para decimal, pois bit “A” assume 1 e os outros assumem 0. Dessa forma, como “-0” não existe, cria-se, na tabela verdade, um “tanto faz”, representado por X. </w:t>
      </w:r>
    </w:p>
    <w:p w:rsidR="00000000" w:rsidDel="00000000" w:rsidP="00000000" w:rsidRDefault="00000000" w:rsidRPr="00000000" w14:paraId="00000006">
      <w:pPr>
        <w:spacing w:after="200" w:line="36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68046" cy="50588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046" cy="505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 a tabela verdade pronta pode-se criar o mapa de Karnaugh para obter as expressões do sistema a partir da soma de produtos de uma forma mais rápida e simplificada do que analisando a tabela verdade.</w:t>
      </w:r>
    </w:p>
    <w:p w:rsidR="00000000" w:rsidDel="00000000" w:rsidP="00000000" w:rsidRDefault="00000000" w:rsidRPr="00000000" w14:paraId="00000009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Assim, o mapa para a saída At e S e suas expressões ficam: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4136" cy="223946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27085" l="3735" r="6344" t="46048"/>
                    <a:stretch>
                      <a:fillRect/>
                    </a:stretch>
                  </pic:blipFill>
                  <pic:spPr>
                    <a:xfrm>
                      <a:off x="0" y="0"/>
                      <a:ext cx="5614136" cy="223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mapa para At, o valor X não foi considerado como 1 por não favorecer a obtenção da equação simplificada, posto que, caso ele valesse 1, teria-se mais um termo na equação final, ficando A+B+C, pois ele poderia formar uma quadra com os números 1s ao seu lado.</w:t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tendo as duas equações, podemos construir o circuito para esse sistema. Neste caso foi utilizado o software Logisim para construir o circuito.</w:t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8325" cy="15399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318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39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