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360" w:lineRule="auto"/>
        <w:jc w:val="center"/>
        <w:rPr/>
      </w:pPr>
      <w:r w:rsidDel="00000000" w:rsidR="00000000" w:rsidRPr="00000000">
        <w:rPr>
          <w:rtl w:val="0"/>
        </w:rPr>
        <w:t xml:space="preserve">Tutoria semana 3 - ED2</w:t>
      </w:r>
    </w:p>
    <w:p w:rsidR="00000000" w:rsidDel="00000000" w:rsidP="00000000" w:rsidRDefault="00000000" w:rsidRPr="00000000" w14:paraId="00000002">
      <w:pPr>
        <w:spacing w:after="200" w:line="360" w:lineRule="auto"/>
        <w:jc w:val="center"/>
        <w:rPr/>
      </w:pPr>
      <w:r w:rsidDel="00000000" w:rsidR="00000000" w:rsidRPr="00000000">
        <w:rPr>
          <w:rtl w:val="0"/>
        </w:rPr>
        <w:t xml:space="preserve">Matheus Peixoto Ribeiro Vieira</w:t>
      </w:r>
    </w:p>
    <w:p w:rsidR="00000000" w:rsidDel="00000000" w:rsidP="00000000" w:rsidRDefault="00000000" w:rsidRPr="00000000" w14:paraId="00000003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  <w:t xml:space="preserve">1 - Em uma árvore B, os itens estão presentes em todas as páginas da árvore e são identificados pelas suas chaves, o que permite saber se eles estão na página À esquerda ou à direita.</w:t>
      </w:r>
    </w:p>
    <w:p w:rsidR="00000000" w:rsidDel="00000000" w:rsidP="00000000" w:rsidRDefault="00000000" w:rsidRPr="00000000" w14:paraId="00000004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  <w:t xml:space="preserve">Já na árvore B*, os dados estão todos nos nós folhas, sendo que cada página anterior possui somente uma chave indicando o seu valor e o possível caminho do item. </w:t>
      </w:r>
    </w:p>
    <w:p w:rsidR="00000000" w:rsidDel="00000000" w:rsidP="00000000" w:rsidRDefault="00000000" w:rsidRPr="00000000" w14:paraId="00000005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  <w:t xml:space="preserve">Ademais, vale ressaltar que, quando um item é removido na árvore B, ele sai completamente da estrutura. Todavia, na árvore B*, quando um item é removido, ele é retirado da folha e a sua chave, que pode estar presente nas páginas superiores, não necessariamente será removida.</w:t>
      </w:r>
    </w:p>
    <w:p w:rsidR="00000000" w:rsidDel="00000000" w:rsidP="00000000" w:rsidRDefault="00000000" w:rsidRPr="00000000" w14:paraId="00000006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  <w:t xml:space="preserve">Questões 2 e 3 encontram-se nas próximas páginas</w:t>
      </w:r>
    </w:p>
    <w:p w:rsidR="00000000" w:rsidDel="00000000" w:rsidP="00000000" w:rsidRDefault="00000000" w:rsidRPr="00000000" w14:paraId="00000007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  <w:t xml:space="preserve">Questão 4 encontra-se no final do arquivo</w:t>
      </w:r>
    </w:p>
    <w:p w:rsidR="00000000" w:rsidDel="00000000" w:rsidP="00000000" w:rsidRDefault="00000000" w:rsidRPr="00000000" w14:paraId="00000008">
      <w:pPr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//Como está a procura do elemento de maior chave, basta ir até a última posição da árvore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Maximo(TipoRegistro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*x,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TipoApontador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Ap){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((*Ap)-&gt;Pt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Interna){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ultimaPosicao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(*Ap)-&gt;UU.U0.ni;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Maximo(x,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(*Ap)-&gt;UU.U0.pi[ultimaPosicao]);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ultimaPosicao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(*Ap)-&gt;UU.U1.re;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*x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(*Ap)-&gt;UU.U1.re[ultimaPosicao-1];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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