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before="200" w:line="360" w:lineRule="auto"/>
        <w:jc w:val="both"/>
        <w:rPr>
          <w:sz w:val="24"/>
          <w:szCs w:val="24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MATHEUS PEIXOTO RIBEIRO VIEIRA</w:t>
        </w:r>
      </w:hyperlink>
      <w:r w:rsidDel="00000000" w:rsidR="00000000" w:rsidRPr="00000000">
        <w:rPr>
          <w:sz w:val="24"/>
          <w:szCs w:val="24"/>
          <w:rtl w:val="0"/>
        </w:rPr>
        <w:t xml:space="preserve"> - 22.1.4104</w:t>
      </w:r>
    </w:p>
    <w:p w:rsidR="00000000" w:rsidDel="00000000" w:rsidP="00000000" w:rsidRDefault="00000000" w:rsidRPr="00000000" w14:paraId="00000002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Para o problema de seleção de atividades, prove que a atividade que começa por último faz parte de alguma solução ótima do problema.</w:t>
      </w:r>
    </w:p>
    <w:p w:rsidR="00000000" w:rsidDel="00000000" w:rsidP="00000000" w:rsidRDefault="00000000" w:rsidRPr="00000000" w14:paraId="00000003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Seja S o conjunto de atividades propostas. </w:t>
      </w:r>
    </w:p>
    <w:p w:rsidR="00000000" w:rsidDel="00000000" w:rsidP="00000000" w:rsidRDefault="00000000" w:rsidRPr="00000000" w14:paraId="00000004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Seja S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ij</w:t>
      </w:r>
      <w:r w:rsidDel="00000000" w:rsidR="00000000" w:rsidRPr="00000000">
        <w:rPr>
          <w:sz w:val="24"/>
          <w:szCs w:val="24"/>
          <w:rtl w:val="0"/>
        </w:rPr>
        <w:t xml:space="preserve"> o conjunto de atividades que começam após i, e terminam antes de j.</w:t>
      </w:r>
    </w:p>
    <w:p w:rsidR="00000000" w:rsidDel="00000000" w:rsidP="00000000" w:rsidRDefault="00000000" w:rsidRPr="00000000" w14:paraId="00000005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Acrescentamos duas atividades fictícias, 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e 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n+1</w:t>
      </w:r>
      <w:r w:rsidDel="00000000" w:rsidR="00000000" w:rsidRPr="00000000">
        <w:rPr>
          <w:sz w:val="24"/>
          <w:szCs w:val="24"/>
          <w:rtl w:val="0"/>
        </w:rPr>
        <w:t xml:space="preserve">, onde f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=0 e s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n+1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= ∞.</w:t>
      </w:r>
    </w:p>
    <w:p w:rsidR="00000000" w:rsidDel="00000000" w:rsidP="00000000" w:rsidRDefault="00000000" w:rsidRPr="00000000" w14:paraId="00000006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Logo, S = S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 n+1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uma solução para S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ij</w:t>
      </w:r>
      <w:r w:rsidDel="00000000" w:rsidR="00000000" w:rsidRPr="00000000">
        <w:rPr>
          <w:sz w:val="24"/>
          <w:szCs w:val="24"/>
          <w:rtl w:val="0"/>
        </w:rPr>
        <w:t xml:space="preserve"> inclui 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, então 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 gera dois subproblemas S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ik</w:t>
      </w:r>
      <w:r w:rsidDel="00000000" w:rsidR="00000000" w:rsidRPr="00000000">
        <w:rPr>
          <w:sz w:val="24"/>
          <w:szCs w:val="24"/>
          <w:rtl w:val="0"/>
        </w:rPr>
        <w:t xml:space="preserve"> e S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kj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⊂ S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ij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solução ótima para S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ij</w:t>
      </w:r>
      <w:r w:rsidDel="00000000" w:rsidR="00000000" w:rsidRPr="00000000">
        <w:rPr>
          <w:sz w:val="24"/>
          <w:szCs w:val="24"/>
          <w:rtl w:val="0"/>
        </w:rPr>
        <w:t xml:space="preserve"> seria: 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ij</w:t>
      </w:r>
      <w:r w:rsidDel="00000000" w:rsidR="00000000" w:rsidRPr="00000000">
        <w:rPr>
          <w:sz w:val="24"/>
          <w:szCs w:val="24"/>
          <w:rtl w:val="0"/>
        </w:rPr>
        <w:t xml:space="preserve"> = 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ik</w:t>
      </w:r>
      <w:r w:rsidDel="00000000" w:rsidR="00000000" w:rsidRPr="00000000">
        <w:rPr>
          <w:sz w:val="24"/>
          <w:szCs w:val="24"/>
          <w:rtl w:val="0"/>
        </w:rPr>
        <w:t xml:space="preserve"> U {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} U 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kj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Considere qualquer subproblema não vazio S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ij</w:t>
      </w:r>
      <w:r w:rsidDel="00000000" w:rsidR="00000000" w:rsidRPr="00000000">
        <w:rPr>
          <w:sz w:val="24"/>
          <w:szCs w:val="24"/>
          <w:rtl w:val="0"/>
        </w:rPr>
        <w:t xml:space="preserve"> e seja 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 a atividade que começa por último. Então:</w:t>
      </w:r>
    </w:p>
    <w:p w:rsidR="00000000" w:rsidDel="00000000" w:rsidP="00000000" w:rsidRDefault="00000000" w:rsidRPr="00000000" w14:paraId="0000000A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 está em algum conjunto de solução ótima</w:t>
      </w:r>
    </w:p>
    <w:p w:rsidR="00000000" w:rsidDel="00000000" w:rsidP="00000000" w:rsidRDefault="00000000" w:rsidRPr="00000000" w14:paraId="0000000B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problema S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mj</w:t>
      </w:r>
      <w:r w:rsidDel="00000000" w:rsidR="00000000" w:rsidRPr="00000000">
        <w:rPr>
          <w:sz w:val="24"/>
          <w:szCs w:val="24"/>
          <w:rtl w:val="0"/>
        </w:rPr>
        <w:t xml:space="preserve"> é vazio, então S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im</w:t>
      </w:r>
      <w:r w:rsidDel="00000000" w:rsidR="00000000" w:rsidRPr="00000000">
        <w:rPr>
          <w:sz w:val="24"/>
          <w:szCs w:val="24"/>
          <w:rtl w:val="0"/>
        </w:rPr>
        <w:t xml:space="preserve"> é não vazio e ele deve ser resolvido.</w:t>
      </w:r>
    </w:p>
    <w:p w:rsidR="00000000" w:rsidDel="00000000" w:rsidP="00000000" w:rsidRDefault="00000000" w:rsidRPr="00000000" w14:paraId="0000000C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Suponha que exista alguma atividade 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∈ S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mj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Então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j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≥ F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 &gt; S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≥ F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 &gt; S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m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S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 &gt; S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. O que é uma contradição, já que S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 é o início mais recente.</w:t>
      </w:r>
    </w:p>
    <w:p w:rsidR="00000000" w:rsidDel="00000000" w:rsidP="00000000" w:rsidRDefault="00000000" w:rsidRPr="00000000" w14:paraId="0000000D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Portanto a solução que contenha 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m </w:t>
      </w:r>
      <w:r w:rsidDel="00000000" w:rsidR="00000000" w:rsidRPr="00000000">
        <w:rPr>
          <w:sz w:val="24"/>
          <w:szCs w:val="24"/>
          <w:rtl w:val="0"/>
        </w:rPr>
        <w:t xml:space="preserve">é uma </w:t>
      </w:r>
      <w:r w:rsidDel="00000000" w:rsidR="00000000" w:rsidRPr="00000000">
        <w:rPr>
          <w:sz w:val="24"/>
          <w:szCs w:val="24"/>
          <w:rtl w:val="0"/>
        </w:rPr>
        <w:t xml:space="preserve">solução ótima</w:t>
      </w:r>
      <w:r w:rsidDel="00000000" w:rsidR="00000000" w:rsidRPr="00000000">
        <w:rPr>
          <w:sz w:val="24"/>
          <w:szCs w:val="24"/>
          <w:rtl w:val="0"/>
        </w:rPr>
        <w:t xml:space="preserve">. Logo, a atividade que começa por último faz parte de uma solução ótima do problema.</w:t>
      </w:r>
    </w:p>
    <w:p w:rsidR="00000000" w:rsidDel="00000000" w:rsidP="00000000" w:rsidRDefault="00000000" w:rsidRPr="00000000" w14:paraId="0000000E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Atividade: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__init__(self,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Atividade.counter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Atividade.counter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self.f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__str__(self):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f"{self.i} - Si: {self.s} - Fi: {self.f}"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atividades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Atividade(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Atividade(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Atividade(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Atividade(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Atividade(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Atividade(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Atividade(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Atividade(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Atividade(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Atividade(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Atividade(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algoritmo_guloso(atividades: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Atividade):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Ordenando de forma decrescente do tempo de inicialização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Ordenação de forma estável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atividades.sort(key=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lambda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x.s,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reverse=True)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Obter a quantidade de atividades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(atividades)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Colocar a atividade com maior tempo inicial no conjunto solução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[atividades[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Loop do algoritmo guloso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Verificar se a próxima atividade acaba antes da atual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Caso verdadeiro, adicioná-la no conjunto solução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atividades[m].f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atividades[i].s: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A.append(atividades[m])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solucao_otima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algoritmo_guloso(atividades)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solucao_otima: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11 - Si: 12 - Fi: 14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8 - Si:  8 - Fi: 11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4 - Si:  5 - Fi: 7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     2 - Si:  3 - Fi: 5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theus.peixoto@aluno.ufop.edu.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