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28"/>
          <w:szCs w:val="28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440" w:top="1440" w:left="1440" w:right="1440" w:header="708" w:footer="708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Ano:</w:t>
      </w:r>
      <w:r w:rsidDel="00000000" w:rsidR="00000000" w:rsidRPr="00000000">
        <w:rPr>
          <w:sz w:val="28"/>
          <w:szCs w:val="28"/>
          <w:rtl w:val="0"/>
        </w:rPr>
        <w:t xml:space="preserve"> 1° ano</w:t>
      </w:r>
    </w:p>
    <w:p w:rsidR="00000000" w:rsidDel="00000000" w:rsidP="00000000" w:rsidRDefault="00000000" w:rsidRPr="00000000" w14:paraId="00000003">
      <w:pPr>
        <w:spacing w:after="240" w:line="360" w:lineRule="auto"/>
        <w:jc w:val="right"/>
        <w:rPr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  <w:cols w:equalWidth="0" w:num="2">
            <w:col w:space="720" w:w="4153"/>
            <w:col w:space="0" w:w="4153"/>
          </w:cols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Curso:</w:t>
      </w:r>
      <w:r w:rsidDel="00000000" w:rsidR="00000000" w:rsidRPr="00000000">
        <w:rPr>
          <w:sz w:val="28"/>
          <w:szCs w:val="28"/>
          <w:rtl w:val="0"/>
        </w:rPr>
        <w:t xml:space="preserve"> Engenharia de Software</w:t>
      </w:r>
    </w:p>
    <w:p w:rsidR="00000000" w:rsidDel="00000000" w:rsidP="00000000" w:rsidRDefault="00000000" w:rsidRPr="00000000" w14:paraId="00000004">
      <w:pPr>
        <w:spacing w:after="240" w:line="360" w:lineRule="auto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360" w:lineRule="auto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  <w:cols w:equalWidth="0" w:num="2">
            <w:col w:space="720" w:w="4153"/>
            <w:col w:space="0" w:w="415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360" w:lineRule="auto"/>
        <w:rPr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  <w:cols w:equalWidth="0" w:num="2">
            <w:col w:space="720" w:w="4153"/>
            <w:col w:space="0" w:w="415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INTRODUÇÃO AO BIG DATA</w:t>
      </w:r>
    </w:p>
    <w:p w:rsidR="00000000" w:rsidDel="00000000" w:rsidP="00000000" w:rsidRDefault="00000000" w:rsidRPr="00000000" w14:paraId="00000009">
      <w:pPr>
        <w:spacing w:after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 ANÁLISE TEÓRICA VS. EMPÍRICA DE ALGORITMOS DE BUSCA</w:t>
      </w:r>
    </w:p>
    <w:p w:rsidR="00000000" w:rsidDel="00000000" w:rsidP="00000000" w:rsidRDefault="00000000" w:rsidRPr="00000000" w14:paraId="0000000A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Lucas Soares da Silva</w:t>
      </w:r>
    </w:p>
    <w:p w:rsidR="00000000" w:rsidDel="00000000" w:rsidP="00000000" w:rsidRDefault="00000000" w:rsidRPr="00000000" w14:paraId="0000000D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de Freitas Rodrigues</w:t>
      </w:r>
    </w:p>
    <w:p w:rsidR="00000000" w:rsidDel="00000000" w:rsidP="00000000" w:rsidRDefault="00000000" w:rsidRPr="00000000" w14:paraId="00000010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Pereira dos Santos</w:t>
      </w:r>
    </w:p>
    <w:p w:rsidR="00000000" w:rsidDel="00000000" w:rsidP="00000000" w:rsidRDefault="00000000" w:rsidRPr="00000000" w14:paraId="00000011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Jung</w:t>
      </w:r>
    </w:p>
    <w:p w:rsidR="00000000" w:rsidDel="00000000" w:rsidP="00000000" w:rsidRDefault="00000000" w:rsidRPr="00000000" w14:paraId="00000012">
      <w:pPr>
        <w:spacing w:after="240" w:line="360" w:lineRule="auto"/>
        <w:jc w:val="center"/>
        <w:rPr>
          <w:sz w:val="24"/>
          <w:szCs w:val="24"/>
        </w:rPr>
        <w:sectPr>
          <w:type w:val="continuous"/>
          <w:pgSz w:h="16838" w:w="11906" w:orient="portrait"/>
          <w:pgMar w:bottom="1133.8582677165355" w:top="1700.7874015748032" w:left="1700.7874015748032" w:right="1133.8582677165355" w:header="708" w:footer="708"/>
        </w:sectPr>
      </w:pPr>
      <w:r w:rsidDel="00000000" w:rsidR="00000000" w:rsidRPr="00000000">
        <w:rPr>
          <w:sz w:val="24"/>
          <w:szCs w:val="24"/>
          <w:rtl w:val="0"/>
        </w:rPr>
        <w:t xml:space="preserve">Vinicius Paluski</w:t>
      </w:r>
    </w:p>
    <w:p w:rsidR="00000000" w:rsidDel="00000000" w:rsidP="00000000" w:rsidRDefault="00000000" w:rsidRPr="00000000" w14:paraId="00000013">
      <w:pPr>
        <w:spacing w:after="300" w:lineRule="auto"/>
        <w:jc w:val="left"/>
        <w:rPr>
          <w:rFonts w:ascii="Arial" w:cs="Arial" w:eastAsia="Arial" w:hAnsi="Arial"/>
          <w:i w:val="1"/>
          <w:iCs w:val="1"/>
          <w:sz w:val="24"/>
          <w:szCs w:val="24"/>
        </w:rPr>
        <w:sectPr>
          <w:type w:val="continuous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0" w:before="3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Introdução e Contextualização em Big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ecossistema de Big Data, a escala altera a natureza dos problemas. Entre os "5 Vs", o Volume (massa de dados) e a Velocidade (taxa de processamento) impõem limites severos à computação tradicional. A busca eficiente é o mecanismo crítico que permite a transição entre Informação e Conhecimento na Hierarquia DIKW (Dado, Informação, Conhecimento, Sabedoria): a informação contextualiza o dado bruto, enquanto a capacidade de buscar e recuperar padrões estrutura a tomada de decisão estratégica. Sem algoritmos otimizados, o "Pântano de Dados" (Data Swamp) torna-se inevitável, pois o conhecimento permanece soterrado sob o volume.</w:t>
      </w:r>
    </w:p>
    <w:p w:rsidR="00000000" w:rsidDel="00000000" w:rsidP="00000000" w:rsidRDefault="00000000" w:rsidRPr="00000000" w14:paraId="00000016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Enquanto a Informação responde a perguntas estruturadas ("quem", "o quê", "onde", "quando"), o Conhecimento responde ao "como" e ao "porquê" — surge quando algoritmos ou humanos conectam informações, identificam padrões e compreendem o nexo causal. O aumento do Volume enriquece o conhecimento (permite que modelos de IA identifiquem padrões raros), mas gera sobrecarga de informação ("infoxicação") em sistemas que não escalam. O aumento da Velocidade torna o conhecimento perecível, exigindo processamento em tempo real (streaming) em vez de lotes (batch). Este é o Paradoxo do Big Data: mais dados geram mais conhecimento potencial, mas reduzem a janela de tempo disponível para agir sobre ele.</w:t>
      </w:r>
    </w:p>
    <w:p w:rsidR="00000000" w:rsidDel="00000000" w:rsidP="00000000" w:rsidRDefault="00000000" w:rsidRPr="00000000" w14:paraId="00000017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 do trabalho: realizar uma análise comparativa rigorosa entre três algoritmos de busca — Sequencial, Jump Search e Busca Binária — avaliando como o crescimento de N impacta o tempo de execução e o esforço computacional (número de comparações), incluindo o custo oculto da ordenação prévia e o ponto de ruptura físico do hardware por esgotamento de memória RAM.</w:t>
      </w:r>
    </w:p>
    <w:p w:rsidR="00000000" w:rsidDel="00000000" w:rsidP="00000000" w:rsidRDefault="00000000" w:rsidRPr="00000000" w14:paraId="00000018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Fundamentação Teórica</w:t>
      </w:r>
    </w:p>
    <w:p w:rsidR="00000000" w:rsidDel="00000000" w:rsidP="00000000" w:rsidRDefault="00000000" w:rsidRPr="00000000" w14:paraId="00000019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assintótica (O-grande) estabelece o comportamento-limite de cada algoritmo à medida que o tamanho da base de dados (N) cresce em escala de Big Data: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 Sequencial — O(n): inspeciona cada elemento em ordem. Pior caso: N comparações; caso médio: N/2.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-205301095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Busca Jump (por Salto) — O(√n): requer lista ordenada. Divide o vetor em blocos de tamanho m = √n, salta entre blocos e faz busca linear no bloco onde o alvo pode estar. Média de ≈ 2√n comparações.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68437396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Busca Binária — O(log n): requer lista ordenada. Divide o espaço de busca ao meio a cada passo, no máximo ⌊log₂(n)⌋ + 1 comparações.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Metodologia de coleta: para eliminar viés (princípio GIGO — Garbage In, Garbage Out), o tempo foi medido exclusivamente sobre a função de busca com a biblioteca timeit (média de 5 execuções), excluindo o tempo de geração e ordenação dos dados. O esforço foi registrado por um contador de comparações diretas de chaves (num_comp), implementado dentro de cada algoritmo. Os tamanhos de N testados variaram de 50 a 1.000.000 de elementos.</w:t>
      </w:r>
    </w:p>
    <w:p w:rsidR="00000000" w:rsidDel="00000000" w:rsidP="00000000" w:rsidRDefault="00000000" w:rsidRPr="00000000" w14:paraId="0000001E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Resultados: Tabela Comparativa</w:t>
      </w:r>
    </w:p>
    <w:p w:rsidR="00000000" w:rsidDel="00000000" w:rsidP="00000000" w:rsidRDefault="00000000" w:rsidRPr="00000000" w14:paraId="0000001F">
      <w:pPr>
        <w:spacing w:after="1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tabela abaixo confronta a complexidade teórica com as comparações empíricas (num_comp) e o tempo médio de execução (timeit) para três valores de N:</w:t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600"/>
        <w:gridCol w:w="1700"/>
        <w:gridCol w:w="1600"/>
        <w:gridCol w:w="1700"/>
        <w:gridCol w:w="1900"/>
        <w:tblGridChange w:id="0">
          <w:tblGrid>
            <w:gridCol w:w="1000"/>
            <w:gridCol w:w="1600"/>
            <w:gridCol w:w="1700"/>
            <w:gridCol w:w="1600"/>
            <w:gridCol w:w="17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Complex. Teórica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Comp.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Comp. Empíricas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Tempo Médio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Sequencial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214268134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7,24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29120138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O(√n)</w:t>
                </w:r>
              </w:sdtContent>
            </w:sdt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74365183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27,56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Binária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O(log 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55192737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8,50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Sequencial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9232679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53,25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25352050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O(√n)</w:t>
                </w:r>
              </w:sdtContent>
            </w:sdt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21642892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261,03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Binária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O(log 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204689277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8,75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1.000.000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Sequencial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209611204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475,59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81828204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O(√n)</w:t>
                </w:r>
              </w:sdtContent>
            </w:sdt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1.998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98656927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578,74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Binária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O(log 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41616020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5,67 µs</w:t>
                </w:r>
              </w:sdtContent>
            </w:sdt>
          </w:p>
        </w:tc>
      </w:tr>
    </w:tbl>
    <w:p w:rsidR="00000000" w:rsidDel="00000000" w:rsidP="00000000" w:rsidRDefault="00000000" w:rsidRPr="00000000" w14:paraId="0000005C">
      <w:pPr>
        <w:spacing w:after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Análise Crítica dos Resultados</w:t>
      </w:r>
    </w:p>
    <w:p w:rsidR="00000000" w:rsidDel="00000000" w:rsidP="00000000" w:rsidRDefault="00000000" w:rsidRPr="00000000" w14:paraId="0000005E">
      <w:pPr>
        <w:spacing w:after="12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 Aderência ao número de comparações</w:t>
      </w:r>
    </w:p>
    <w:p w:rsidR="00000000" w:rsidDel="00000000" w:rsidP="00000000" w:rsidRDefault="00000000" w:rsidRPr="00000000" w14:paraId="0000005F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contagem real de comparações (num_comp) segue quase perfeitamente o comportamento matemático projetado pela teoria. Para N = 1.000.000, enquanto a Busca Sequencial exige 500.000 comparações de chaves, a Busca Binária resolve o mesmo problema com apenas 20 comparações — validando empiricamente a vantagem assintótica do O(log n).</w:t>
      </w:r>
    </w:p>
    <w:p w:rsidR="00000000" w:rsidDel="00000000" w:rsidP="00000000" w:rsidRDefault="00000000" w:rsidRPr="00000000" w14:paraId="00000060">
      <w:pPr>
        <w:spacing w:after="12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 Divergência prática vs. teoria — o impacto do hardware</w:t>
      </w:r>
    </w:p>
    <w:p w:rsidR="00000000" w:rsidDel="00000000" w:rsidP="00000000" w:rsidRDefault="00000000" w:rsidRPr="00000000" w14:paraId="00000061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-31992581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Em termos puramente teóricos, O(√n) cresce de forma assintoticamente melhor que O(n). No entanto, para valores pequenos e médios de N, os tempos de execução da Busca Sequencial e do Jump Search se aproximam — e o Jump chega a ser mais lento em tempo real. A causa é de engenharia: a Busca Sequencial percorre endereços contínuos de memória, aproveitando o prefetching e a localidade espacial do cache L1/L2 da CPU. Já os saltos do Jump Search causam maior taxa de cache misses ao pular blocos de memória, além do overhead de laços repetidos na interpretação Python.</w:t>
          </w:r>
        </w:sdtContent>
      </w:sdt>
    </w:p>
    <w:p w:rsidR="00000000" w:rsidDel="00000000" w:rsidP="00000000" w:rsidRDefault="00000000" w:rsidRPr="00000000" w14:paraId="00000062">
      <w:pPr>
        <w:spacing w:after="12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 Escalabilidade em Big Data</w:t>
      </w:r>
    </w:p>
    <w:p w:rsidR="00000000" w:rsidDel="00000000" w:rsidP="00000000" w:rsidRDefault="00000000" w:rsidRPr="00000000" w14:paraId="00000063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-112957009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 Busca Sequencial cresce linearmente no tempo e a Busca Jump escala proporcionalmente a √n, enquanto a Busca Binária se mantém praticamente constante (≈ 5 a 8 µs) de N = 1.000 a N = 1.000.000. O aumento de volume em 1.000× multiplicou proporcionalmente o tempo da Busca Sequencial, enquanto a Busca Binária permaneceu inalterada — reforçando a importância de manter os dados organizados em cenários de Big Data.</w:t>
          </w:r>
        </w:sdtContent>
      </w:sdt>
    </w:p>
    <w:p w:rsidR="00000000" w:rsidDel="00000000" w:rsidP="00000000" w:rsidRDefault="00000000" w:rsidRPr="00000000" w14:paraId="00000064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Custo Oculto: Complexidade Amortizada</w:t>
      </w:r>
    </w:p>
    <w:p w:rsidR="00000000" w:rsidDel="00000000" w:rsidP="00000000" w:rsidRDefault="00000000" w:rsidRPr="00000000" w14:paraId="00000065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Algoritmos eficientes como a Busca Binária (O(log n)) exigem que a lista esteja estritamente ordenada. Em cenários reais, ordenar uma massa de dados desordenada tem um custo oculto de O(n log n) — mesmo utilizando uma implementação eficiente como np.sort. A análise de complexidade amortizada determina se esse investimento inicial (ordenação) é diluído e compensado ao longo de M buscas subsequentes.</w:t>
      </w:r>
    </w:p>
    <w:p w:rsidR="00000000" w:rsidDel="00000000" w:rsidP="00000000" w:rsidRDefault="00000000" w:rsidRPr="00000000" w14:paraId="00000066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Cenário de 1 única busca: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custo total da rota "Ordenação + Busca Binária" tende a ser maior que uma única Busca Sequencial, pois o custo de ordenar N elementos ainda não foi amortizado.</w:t>
      </w:r>
    </w:p>
    <w:p w:rsidR="00000000" w:rsidDel="00000000" w:rsidP="00000000" w:rsidRDefault="00000000" w:rsidRPr="00000000" w14:paraId="00000067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Cenário de 10.000 buscas: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custo fixo da ordenação é diluído por milhares de buscas subsequentes, cada uma quase instantânea (O(log n)); a soma total passa a ser drasticamente menor que 10.000 buscas sequenciais O(n).</w:t>
      </w:r>
    </w:p>
    <w:p w:rsidR="00000000" w:rsidDel="00000000" w:rsidP="00000000" w:rsidRDefault="00000000" w:rsidRPr="00000000" w14:paraId="00000068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Conclusão prática: a Busca Binária só compensa o investimento inicial da ordenação a partir de um número mínimo de buscas repetidas sobre o mesmo conjunto de dados — em cenários de consulta única, a Busca Sequencial pode ser preferível; em cenários de alto volume de consultas (típico de Big Data), pré-ordenar e usar Busca Binária é substancialmente mais eficiente.</w:t>
      </w:r>
    </w:p>
    <w:p w:rsidR="00000000" w:rsidDel="00000000" w:rsidP="00000000" w:rsidRDefault="00000000" w:rsidRPr="00000000" w14:paraId="00000069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Ponto de Ruptura (Estouro de Memória RAM)</w:t>
      </w:r>
    </w:p>
    <w:p w:rsidR="00000000" w:rsidDel="00000000" w:rsidP="00000000" w:rsidRDefault="00000000" w:rsidRPr="00000000" w14:paraId="0000006A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de ruptura identifica o valor exato de N em que a memória RAM do sistema foi totalmente esgotada, resultando em uma falha (MemoryError). O teste aloca arrays de inteiros (dtype int64, 8 bytes por elemento) em potências crescentes de 10 até que a alocação falhe.</w:t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000"/>
        <w:tblGridChange w:id="0">
          <w:tblGrid>
            <w:gridCol w:w="35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Detalhe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Identificador 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Stress_Test_v1.0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Hardware Limite (RAM)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32256970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12,7 GB (ambiente Google Colab)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 Estável Máximo (empírico, teste em potências de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1.000.000.000 (1 bilhão de elementos)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 de Ruptura — Crash (empírico)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37103049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10.000.000.000 (10 bilhões) — exigiria ≈ 80 GB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 de Ruptura Teórico (baseado no limite de 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87199917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1.587.500.000 elementos (12,7 GB ÷ 8 bytes por int64)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Log de Erro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MemoryError — falha ao alocar array com dtype int64</w:t>
            </w:r>
          </w:p>
        </w:tc>
      </w:tr>
    </w:tbl>
    <w:p w:rsidR="00000000" w:rsidDel="00000000" w:rsidP="00000000" w:rsidRDefault="00000000" w:rsidRPr="00000000" w14:paraId="00000079">
      <w:pPr>
        <w:spacing w:after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50" w:before="300" w:lineRule="auto"/>
        <w:ind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Conclusão</w:t>
      </w:r>
    </w:p>
    <w:p w:rsidR="00000000" w:rsidDel="00000000" w:rsidP="00000000" w:rsidRDefault="00000000" w:rsidRPr="00000000" w14:paraId="0000007B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210504326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Os resultados confirmam empiricamente a hierarquia teórica de complexidade (O(log n) &lt; O(√n) &lt; O(n)) tanto em número de comparações quanto — de forma menos linear, devido a efeitos de cache e overhead de interpretação — em tempo de execução. A Busca Binária se mostrou a opção mais escalável para Big Data, desde que o custo de ordenação inicial seja amortizado por um volume suficiente de buscas. O teste de ponto de ruptura evidenciou que mesmo algoritmos com complexidade computacional ótima esbarram em limites físicos de hardware (RAM), reforçando a importância de arquiteturas distribuídas e Data Lakes para escalas verdadeiramente massivas.</w:t>
          </w:r>
        </w:sdtContent>
      </w:sdt>
    </w:p>
    <w:p w:rsidR="00000000" w:rsidDel="00000000" w:rsidP="00000000" w:rsidRDefault="00000000" w:rsidRPr="00000000" w14:paraId="0000007C">
      <w:pPr>
        <w:spacing w:after="160" w:lineRule="auto"/>
        <w:ind w:firstLine="708.6614173228347"/>
        <w:jc w:val="both"/>
        <w:rPr>
          <w:sz w:val="24"/>
          <w:szCs w:val="24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08" w:footer="708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Código feito com ajuda da IA Google Gemini, revisado pelos alunos Matheus de Freitas Rodrigues, Vinicius Paluski e Matheus Pereira.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— Código-Fonte Completo</w:t>
      </w:r>
    </w:p>
    <w:p w:rsidR="00000000" w:rsidDel="00000000" w:rsidP="00000000" w:rsidRDefault="00000000" w:rsidRPr="00000000" w14:paraId="0000007E">
      <w:pPr>
        <w:spacing w:after="160" w:lineRule="auto"/>
        <w:ind w:firstLine="708.6614173228347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código abaixo é reproduzido na íntegra, sem cortes ou resumo, conforme implementado e utilizado para gerar os resultados apresentados neste relatório.</w:t>
      </w:r>
    </w:p>
    <w:p w:rsidR="00000000" w:rsidDel="00000000" w:rsidP="00000000" w:rsidRDefault="00000000" w:rsidRPr="00000000" w14:paraId="0000007F">
      <w:pPr>
        <w:spacing w:after="160" w:lineRule="auto"/>
        <w:ind w:firstLine="708.6614173228347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timeit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1. IMPLEMENTAÇÃO DOS ALGORITMOS DE BUSCA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busca_sequencial(arr, target):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num_comp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element in arr: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element ==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True,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False,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busca_jump(arr, target):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num_comp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 = len(arr)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step = int(math.sqrt(n))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prev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prev &lt; n and arr[min(step, n) - 1] &lt;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prev =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step += int(math.sqrt(n))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prev &gt;= 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return False,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prev &lt; min(step, 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arr[prev] ==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True,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prev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False,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busca_binaria(arr, target):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num_comp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low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high = len(arr)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low &lt;= high: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mid = (low + high) //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arr[mid] ==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True,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elif arr[mid] &lt;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low = mid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high = mid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False,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2. EXPERIMENTO E COLETA DE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Tamanhos de N conforme a especificação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tamanhos_N = [50, 100, 500, 1000, 5000, 10000, 50000, 100000, 500000, 1000000]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tempos_seq, tempos_jump, tempos_bin = [], [],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comps_seq, comps_jump, comps_bin = [], [],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N in tamanhos_N: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Geração dos dados brutos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dados_desordenados = np.random.randint(0, N * 2, size=N)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Preparação para os algoritmos que exigem ordenação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dados_ordenados = np.sort(dados_desordenados)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Alvo para o pior cenário (elemento inexistente força a busca completa)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alvo =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--- Medição do Tempo com timeit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t_seq = timeit.timeit(lambda: busca_sequencial(dados_desordenados, alvo), number=5) /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t_jump = timeit.timeit(lambda: busca_jump(dados_ordenados, alvo), number=5) /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t_bin = timeit.timeit(lambda: busca_binaria(dados_ordenados, alvo), number=5) /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--- Contagem de Comparações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_, c_seq = busca_sequencial(dados_desordenados, alvo)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_, c_jump = busca_jump(dados_ordenados, alvo)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_, c_bin = busca_binaria(dados_ordenados, alvo)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Guardar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tempos_seq.append(t_seq)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tempos_jump.append(t_jump)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tempos_bin.append(t_bin)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comps_seq.append(c_seq)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comps_jump.append(c_jump)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comps_bin.append(c_bin)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3. GERAÇÃO DOS GRÁFICOS PARA O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fig, (ax1, ax2) = plt.subplots(1, 2, figsize=(14, 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Gráfico 1: Tempo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ax1.plot(tamanhos_N, tempos_seq, label='Sequencial O(n)', color='red', marker='o')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ax1.plot(tamanhos_N, tempos_jump, label='Jump O(√n)', color='orange', marker='s')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ax1.plot(tamanhos_N, tempos_bin, label='Binária O(log n)', color='green', marker='^')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ax1.set_xscale('log')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ax1.set_yscale('log')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ax1.set_xlabel('Tamanho do Array (N)')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ax1.set_ylabel('Tempo Médio (segundos)')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ax1.set_title('Empírico: Tempo vs Tamanho (Escala Logarítmica)')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ax1.grid(True)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ax1.legend()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Gráfico 2: Número de Comparações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ax2.plot(tamanhos_N, comps_seq, label='Sequencial O(n)', color='red', marker='o')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ax2.plot(tamanhos_N, comps_jump, label='Jump O(√n)', color='orange', marker='s')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ax2.plot(tamanhos_N, comps_bin, label='Binária O(log n)', color='green', marker='^')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ax2.set_xscale('log')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ax2.set_yscale('log')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ax2.set_xlabel('Tamanho do Array (N)')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ax2.set_ylabel('Número de Comparações (num_comp)')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ax2.set_title('Esforço Computacional: Comparações vs 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ax2.grid(True)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ax2.legend()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plt.tight_layout()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4. ANÁLISE DO CUSTO OCULTO (1 vs 10.000 Buscas)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print("--- ANÁLISE DE COMPLEXIDADE AMORTIZADA 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N_teste = 1000000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dados = np.random.randint(0, N_teste * 2, size=N_teste)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Custo da ordenação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tempo_ordenação = timeit.timeit(lambda: np.sort(dados), number=1)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dados_ord = np.sort(dados)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Custo de 1 busca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tempo_1_seq = timeit.timeit(lambda: busca_sequencial(dados, -1), number=1)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tempo_1_bin = timeit.timeit(lambda: busca_binaria(dados_ord, -1), number=1)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Custo de 10.000 buscas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tempo_10k_seq = timeit.timeit(lambda: busca_sequencial(dados, -1), number=10) * 1000  # Estimativa proporcional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tempo_10k_bin = timeit.timeit(lambda: busca_binaria(dados_ord, -1), number=1000) *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print(f"Custo de Ordenação (np.sort): {tempo_ordenação:.4f}s")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print(f"1 Busca Sequencial: {tempo_1_seq:.4f}s | 1 Busca (Ordenação + Binária): {(tempo_ordenação + tempo_1_bin):.4f}s")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print(f"10.000 Buscas Sequenciais: {tempo_10k_seq:.4f}s | 10.000 Buscas (Ordenação + Binária): {(tempo_ordenação + tempo_10k_bin):.4f}s")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5. TESTE DO PONTO DE RUPTURA (ESTOURO DE 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ATENÇÃO: Descomente esta parte apenas para capturar o erro/crash no Google Colab.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print("\n--- TESTE DE PONTO DE RUPTURA 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expoente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tamanho_crash = 10**expoente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print(f"A tentar alocar array com N = {tamanho_crash:,}...")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array_gigante = np.random.randint(0, 100, size=tamanho_crash, dtype=np.int64)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expoente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except MemoryError: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print(f"\n[PONTO DE RUPTURA ENCONTRADO] O sistema falhou ao tentar alocar N = 10^{expoente} ({10**expoente:,} elementos).")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Código feito com ajuda da IA Google Gemini, revisado pelos alunos, MATHEUS DE FREITAS RODRIGUES, VINICIUS PALUSKI, MATHEUS PEREIRA.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spacing w:line="360" w:lineRule="auto"/>
      <w:ind w:left="3600" w:firstLine="0"/>
      <w:jc w:val="center"/>
      <w:rPr>
        <w:color w:val="1f1f1f"/>
        <w:sz w:val="24"/>
        <w:szCs w:val="24"/>
        <w:highlight w:val="white"/>
      </w:rPr>
    </w:pPr>
    <w:r w:rsidDel="00000000" w:rsidR="00000000" w:rsidRPr="00000000">
      <w:rPr>
        <w:color w:val="1f1f1f"/>
        <w:sz w:val="24"/>
        <w:szCs w:val="24"/>
        <w:highlight w:val="white"/>
        <w:rtl w:val="0"/>
      </w:rPr>
      <w:t xml:space="preserve">Av. Tito Muffato, 2317 - Santa Cruz, Cascavel - PR, 85806-080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-123823</wp:posOffset>
          </wp:positionH>
          <wp:positionV relativeFrom="paragraph">
            <wp:posOffset>-323848</wp:posOffset>
          </wp:positionV>
          <wp:extent cx="2630216" cy="940117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6">
    <w:pPr>
      <w:spacing w:line="36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spacing w:line="360" w:lineRule="auto"/>
      <w:ind w:left="3600" w:firstLine="0"/>
      <w:jc w:val="center"/>
      <w:rPr>
        <w:color w:val="1f1f1f"/>
        <w:sz w:val="24"/>
        <w:szCs w:val="24"/>
        <w:highlight w:val="white"/>
      </w:rPr>
    </w:pPr>
    <w:r w:rsidDel="00000000" w:rsidR="00000000" w:rsidRPr="00000000">
      <w:rPr>
        <w:color w:val="1f1f1f"/>
        <w:sz w:val="24"/>
        <w:szCs w:val="24"/>
        <w:highlight w:val="white"/>
        <w:rtl w:val="0"/>
      </w:rPr>
      <w:t xml:space="preserve">Av. Tito Muffato, 2317 - Santa Cruz, Cascavel - PR, 85806-080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-123823</wp:posOffset>
          </wp:positionH>
          <wp:positionV relativeFrom="paragraph">
            <wp:posOffset>-323848</wp:posOffset>
          </wp:positionV>
          <wp:extent cx="2630216" cy="940117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-114298</wp:posOffset>
          </wp:positionH>
          <wp:positionV relativeFrom="paragraph">
            <wp:posOffset>-335278</wp:posOffset>
          </wp:positionV>
          <wp:extent cx="2630216" cy="940117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8">
    <w:pPr>
      <w:spacing w:line="36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i5QmbGeX/wXd7kEtzW412j6kr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ZGNtRGkwS1h5dFFoWTJZZ0JKUkxCYnA1Y1F5MnVnT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2026-09-18T23:09:00Z</dcterms:created>
  <dc:creator>Un-named</dc:creator>
</cp:coreProperties>
</file>