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904"/>
        <w:gridCol w:w="354"/>
        <w:gridCol w:w="3259"/>
        <w:gridCol w:w="3192"/>
      </w:tblGrid>
      <w:tr>
        <w:trPr>
          <w:trHeight w:val="850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itle"/>
              <w:spacing w:lineRule="auto" w:line="360"/>
              <w:rPr>
                <w:b w:val="false"/>
                <w:b w:val="false"/>
              </w:rPr>
            </w:pPr>
            <w:r>
              <w:rPr/>
              <w:drawing>
                <wp:inline distT="0" distB="0" distL="0" distR="0">
                  <wp:extent cx="629920" cy="62992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itle"/>
              <w:spacing w:before="120" w:after="0"/>
              <w:rPr>
                <w:sz w:val="20"/>
              </w:rPr>
            </w:pPr>
            <w:r>
              <w:rPr>
                <w:sz w:val="20"/>
              </w:rPr>
              <w:t>Graduação em Sistemas de Informação</w:t>
            </w:r>
          </w:p>
          <w:p>
            <w:pPr>
              <w:pStyle w:val="Title"/>
              <w:spacing w:before="120" w:after="0"/>
              <w:rPr>
                <w:sz w:val="22"/>
              </w:rPr>
            </w:pPr>
            <w:r>
              <w:rPr>
                <w:sz w:val="20"/>
              </w:rPr>
              <w:t>Case 1 – Cobrança e Python</w:t>
            </w:r>
          </w:p>
        </w:tc>
      </w:tr>
      <w:tr>
        <w:trPr>
          <w:trHeight w:val="63" w:hRule="atLeast"/>
          <w:cantSplit w:val="true"/>
        </w:trPr>
        <w:tc>
          <w:tcPr>
            <w:tcW w:w="9709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i/>
                <w:i/>
                <w:sz w:val="2"/>
                <w:szCs w:val="2"/>
              </w:rPr>
            </w:pPr>
            <w:r>
              <w:rPr>
                <w:rFonts w:ascii="Arial" w:hAnsi="Arial"/>
                <w:i/>
                <w:sz w:val="2"/>
                <w:szCs w:val="2"/>
              </w:rPr>
            </w:r>
          </w:p>
        </w:tc>
      </w:tr>
      <w:tr>
        <w:trPr>
          <w:trHeight w:val="1165" w:hRule="atLeast"/>
          <w:cantSplit w:val="true"/>
        </w:trPr>
        <w:tc>
          <w:tcPr>
            <w:tcW w:w="970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before="120" w:after="0"/>
              <w:ind w:left="142" w:hanging="0"/>
              <w:rPr>
                <w:rFonts w:ascii="Arial" w:hAnsi="Arial"/>
                <w:b/>
                <w:b/>
                <w:i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 xml:space="preserve">Nome dos Alunos: </w:t>
            </w:r>
          </w:p>
          <w:p>
            <w:pPr>
              <w:pStyle w:val="Normal"/>
              <w:spacing w:before="120" w:after="0"/>
              <w:ind w:left="142" w:hanging="0"/>
              <w:rPr>
                <w:rFonts w:ascii="Arial" w:hAnsi="Arial"/>
                <w:b/>
                <w:b/>
                <w:i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</w:r>
          </w:p>
        </w:tc>
      </w:tr>
      <w:tr>
        <w:trPr>
          <w:trHeight w:val="360" w:hRule="atLeast"/>
        </w:trPr>
        <w:tc>
          <w:tcPr>
            <w:tcW w:w="325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ind w:left="142" w:hanging="0"/>
              <w:rPr/>
            </w:pPr>
            <w:r>
              <w:rPr>
                <w:rFonts w:ascii="Arial" w:hAnsi="Arial"/>
                <w:i/>
                <w:sz w:val="20"/>
              </w:rPr>
              <w:t>Turma: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3192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i/>
                <w:sz w:val="20"/>
              </w:rPr>
              <w:t>Data: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2021</w:t>
            </w:r>
          </w:p>
        </w:tc>
      </w:tr>
      <w:tr>
        <w:trPr>
          <w:trHeight w:val="308" w:hRule="atLeast"/>
          <w:cantSplit w:val="true"/>
        </w:trPr>
        <w:tc>
          <w:tcPr>
            <w:tcW w:w="9709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142" w:hanging="0"/>
              <w:rPr/>
            </w:pPr>
            <w:r>
              <w:rPr>
                <w:rFonts w:ascii="Arial" w:hAnsi="Arial"/>
                <w:i/>
                <w:sz w:val="20"/>
              </w:rPr>
              <w:t>Professor Responsável: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hiago Kuma</w:t>
            </w:r>
          </w:p>
        </w:tc>
      </w:tr>
    </w:tbl>
    <w:p>
      <w:pPr>
        <w:pStyle w:val="Normal"/>
        <w:spacing w:lineRule="auto" w:line="240"/>
        <w:rPr>
          <w:rFonts w:ascii="Arial" w:hAnsi="Arial"/>
          <w:b/>
          <w:b/>
          <w:sz w:val="4"/>
          <w:szCs w:val="4"/>
        </w:rPr>
      </w:pPr>
      <w:r>
        <w:rPr>
          <w:rFonts w:ascii="Arial" w:hAnsi="Arial"/>
          <w:b/>
          <w:sz w:val="4"/>
          <w:szCs w:val="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76E5E21">
                <wp:simplePos x="0" y="0"/>
                <wp:positionH relativeFrom="column">
                  <wp:posOffset>5232400</wp:posOffset>
                </wp:positionH>
                <wp:positionV relativeFrom="paragraph">
                  <wp:posOffset>6350</wp:posOffset>
                </wp:positionV>
                <wp:extent cx="550545" cy="717550"/>
                <wp:effectExtent l="0" t="0" r="3175" b="7620"/>
                <wp:wrapNone/>
                <wp:docPr id="2" name="Imagem 3" descr="C:\Users\roberto.fernandes\AppData\Local\Microsoft\Windows\INetCache\Content.MSO\68A9B6F6.tmp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C:\Users\roberto.fernandes\AppData\Local\Microsoft\Windows\INetCache\Content.MSO\68A9B6F6.tmp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50080" cy="716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381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3" stroked="f" style="position:absolute;margin-left:412pt;margin-top:0.5pt;width:43.25pt;height:56.4pt" wp14:anchorId="376E5E2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ind w:left="-426" w:hanging="0"/>
        <w:rPr>
          <w:rFonts w:ascii="Arial" w:hAnsi="Arial"/>
          <w:b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</w:r>
    </w:p>
    <w:p>
      <w:pPr>
        <w:pStyle w:val="Normal"/>
        <w:spacing w:lineRule="auto" w:line="240"/>
        <w:ind w:left="-426" w:hanging="0"/>
        <w:rPr>
          <w:rFonts w:ascii="Arial" w:hAnsi="Arial"/>
          <w:b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Observações: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240"/>
        <w:ind w:left="284" w:hanging="426"/>
        <w:rPr>
          <w:rFonts w:ascii="Arial" w:hAnsi="Arial"/>
          <w:b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Este exercício pode ser realizado individualmente ou em dupla.</w:t>
      </w:r>
    </w:p>
    <w:p>
      <w:pPr>
        <w:pStyle w:val="Normal"/>
        <w:spacing w:lineRule="auto" w:line="240"/>
        <w:ind w:left="720" w:hanging="0"/>
        <w:jc w:val="center"/>
        <w:rPr>
          <w:sz w:val="20"/>
        </w:rPr>
      </w:pPr>
      <w:r>
        <w:rPr>
          <w:rFonts w:ascii="Arial" w:hAnsi="Arial"/>
          <w:b/>
          <w:sz w:val="18"/>
        </w:rPr>
        <w:t xml:space="preserve">   </w:t>
      </w:r>
      <w:r>
        <w:rPr>
          <w:rFonts w:ascii="Arial" w:hAnsi="Arial"/>
          <w:b/>
          <w:sz w:val="18"/>
        </w:rPr>
        <w:tab/>
        <w:tab/>
        <w:tab/>
        <w:tab/>
        <w:tab/>
      </w:r>
    </w:p>
    <w:p>
      <w:pPr>
        <w:pStyle w:val="Normal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elacomgrade"/>
        <w:tblW w:w="9639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spacing w:lineRule="auto" w:line="240"/>
              <w:ind w:left="-567" w:right="-539" w:hanging="0"/>
              <w:jc w:val="center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CASE CONSULTORIA DE PRIORIZAÇÃO EM COBRANÇA - DESCRIÇÃO</w:t>
            </w:r>
          </w:p>
        </w:tc>
      </w:tr>
    </w:tbl>
    <w:p>
      <w:pPr>
        <w:pStyle w:val="Normal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</w:r>
    </w:p>
    <w:p>
      <w:pPr>
        <w:pStyle w:val="Normal"/>
        <w:spacing w:lineRule="auto" w:line="276" w:before="0" w:after="60"/>
        <w:ind w:left="-567" w:right="-539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 xml:space="preserve">Empresa Contratante: </w:t>
      </w:r>
      <w:r>
        <w:rPr>
          <w:rFonts w:cs="Arial" w:ascii="Arial" w:hAnsi="Arial"/>
          <w:sz w:val="21"/>
          <w:szCs w:val="21"/>
        </w:rPr>
        <w:t>CobraNada Recuperação de Ativos Ltda.</w:t>
      </w:r>
    </w:p>
    <w:p>
      <w:pPr>
        <w:pStyle w:val="Normal"/>
        <w:spacing w:lineRule="auto" w:line="276" w:before="0" w:after="60"/>
        <w:ind w:left="-567" w:right="-539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Origem da Carteira:</w:t>
      </w:r>
      <w:r>
        <w:rPr>
          <w:rFonts w:cs="Arial" w:ascii="Arial" w:hAnsi="Arial"/>
          <w:sz w:val="21"/>
          <w:szCs w:val="21"/>
        </w:rPr>
        <w:t xml:space="preserve"> Títulos Vencidos de um Banco.</w:t>
      </w:r>
    </w:p>
    <w:p>
      <w:pPr>
        <w:pStyle w:val="Normal"/>
        <w:spacing w:lineRule="auto" w:line="276" w:before="0" w:after="60"/>
        <w:ind w:left="-567" w:right="-539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 xml:space="preserve">Forma de Remuneração: </w:t>
      </w:r>
      <w:r>
        <w:rPr>
          <w:rFonts w:cs="Arial" w:ascii="Arial" w:hAnsi="Arial"/>
          <w:sz w:val="21"/>
          <w:szCs w:val="21"/>
        </w:rPr>
        <w:t>Para cada título recuperado o banco paga R$ 50,00.</w:t>
      </w:r>
    </w:p>
    <w:p>
      <w:pPr>
        <w:pStyle w:val="Normal"/>
        <w:spacing w:lineRule="auto" w:line="276" w:before="0" w:after="60"/>
        <w:ind w:left="-567" w:right="-539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 xml:space="preserve">Descritivo do Problema: </w:t>
      </w:r>
      <w:r>
        <w:rPr>
          <w:rFonts w:cs="Arial" w:ascii="Arial" w:hAnsi="Arial"/>
          <w:sz w:val="21"/>
          <w:szCs w:val="21"/>
        </w:rPr>
        <w:t>CobraNada atualmente não utiliza nenhum tipo de ordenação baseada em Data Mining para orientar a priorização das chamadas de seus atendentes de Call Center.</w:t>
      </w:r>
    </w:p>
    <w:p>
      <w:pPr>
        <w:pStyle w:val="Normal"/>
        <w:spacing w:before="0" w:after="60"/>
        <w:ind w:left="-567" w:right="-539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Premissa:</w:t>
      </w:r>
      <w:r>
        <w:rPr>
          <w:rFonts w:cs="Arial" w:ascii="Arial" w:hAnsi="Arial"/>
          <w:sz w:val="21"/>
          <w:szCs w:val="21"/>
        </w:rPr>
        <w:t xml:space="preserve"> Utilizar ao menos duas técnicas para gerar o score, comparar e utilizar a melhor delas.</w:t>
      </w:r>
    </w:p>
    <w:p>
      <w:pPr>
        <w:pStyle w:val="Normal"/>
        <w:spacing w:before="0" w:after="60"/>
        <w:ind w:left="-567" w:right="-539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Sabe-se que a capacidade mensal de chamadas só permite o acionamento de 70% das dívidas da carteira disponível, ou seja, 30% dos devedores (títulos em atraso) deixam de ser acionados todo mês.</w:t>
      </w:r>
    </w:p>
    <w:p>
      <w:pPr>
        <w:pStyle w:val="Normal"/>
        <w:spacing w:before="0" w:after="60"/>
        <w:ind w:left="-567" w:right="-539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A priorização (ordenação) atual para acionamento de cobrança é baseada na ordem do arquivo de dívidas, desta forma, cobra-se os primeiros 70% de títulos do arquivo. O desempenho da CobraNada é medido pelo número total de contratos que são pagos por seus clientes.</w:t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 xml:space="preserve">Solução Desejada:  </w:t>
      </w:r>
      <w:r>
        <w:rPr>
          <w:rFonts w:cs="Arial" w:ascii="Arial" w:hAnsi="Arial"/>
          <w:sz w:val="21"/>
          <w:szCs w:val="21"/>
        </w:rPr>
        <w:t xml:space="preserve">A CobraNada gostaria de um modelo de Data Mining baseada em um </w:t>
      </w:r>
      <w:r>
        <w:rPr>
          <w:rFonts w:cs="Arial" w:ascii="Arial" w:hAnsi="Arial"/>
          <w:b/>
          <w:i/>
          <w:color w:val="FF0000"/>
          <w:sz w:val="21"/>
          <w:szCs w:val="21"/>
        </w:rPr>
        <w:t xml:space="preserve">escore </w:t>
      </w:r>
      <w:r>
        <w:rPr>
          <w:rFonts w:cs="Arial" w:ascii="Arial" w:hAnsi="Arial"/>
          <w:sz w:val="21"/>
          <w:szCs w:val="21"/>
        </w:rPr>
        <w:t>de 0 a 100, que ordenasse todas as dívidas de acordo com a propensão de pagamento. Ou seja, quanto maior este escore, maior deverá ser a chance de pagamento da dívida. Assim, os 70% títulos com maior propensão de serem pagos serão acionados prioritariamente. Os títulos para serem considerados bons devem ter sido pagos em até 90 dias de atraso.</w:t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120"/>
        <w:ind w:left="-567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Style w:val="Tabelacomgrade"/>
        <w:tblW w:w="9639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spacing w:lineRule="auto" w:line="240"/>
              <w:ind w:left="-567" w:right="-539" w:hanging="0"/>
              <w:jc w:val="center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ETAPAS – CRISP-DM SIMPLIFICADO</w:t>
            </w:r>
          </w:p>
        </w:tc>
      </w:tr>
    </w:tbl>
    <w:p>
      <w:pPr>
        <w:pStyle w:val="Normal"/>
        <w:spacing w:before="0" w:after="120"/>
        <w:ind w:left="-567" w:right="-541" w:hanging="0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8"/>
          <w:szCs w:val="8"/>
        </w:rPr>
      </w:r>
    </w:p>
    <w:p>
      <w:pPr>
        <w:pStyle w:val="ListParagraph"/>
        <w:ind w:left="426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Gerem uma apresentação seguindo os passos abaixo;</w:t>
      </w:r>
    </w:p>
    <w:p>
      <w:pPr>
        <w:pStyle w:val="ListParagraph"/>
        <w:ind w:left="426" w:right="-541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Entendimento do Negócio</w:t>
      </w:r>
      <w:r>
        <w:rPr>
          <w:rFonts w:cs="Arial" w:ascii="Arial" w:hAnsi="Arial"/>
          <w:sz w:val="21"/>
          <w:szCs w:val="21"/>
        </w:rPr>
        <w:t>: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Tire todas as dúvidas sobre o case com o professor;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Faça um resumo para colocar na apresentação;</w:t>
      </w:r>
    </w:p>
    <w:p>
      <w:pPr>
        <w:pStyle w:val="ListParagraph"/>
        <w:numPr>
          <w:ilvl w:val="0"/>
          <w:numId w:val="2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Entendimento dos Dados</w:t>
      </w:r>
      <w:r>
        <w:rPr>
          <w:rFonts w:cs="Arial" w:ascii="Arial" w:hAnsi="Arial"/>
          <w:sz w:val="21"/>
          <w:szCs w:val="21"/>
        </w:rPr>
        <w:t>: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Descrição rápida dos dados para colocar na apresentação;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Utilize a base disponibilizada pelo professor e o dicionário para ilustrar essa fase;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Coloque os itens anteriores na apresentação;</w:t>
      </w:r>
    </w:p>
    <w:p>
      <w:pPr>
        <w:pStyle w:val="ListParagraph"/>
        <w:numPr>
          <w:ilvl w:val="0"/>
          <w:numId w:val="2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Pré-processamento</w:t>
      </w:r>
      <w:r>
        <w:rPr>
          <w:rFonts w:cs="Arial" w:ascii="Arial" w:hAnsi="Arial"/>
          <w:sz w:val="21"/>
          <w:szCs w:val="21"/>
        </w:rPr>
        <w:t>: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Tenha ao menos 10 variáveis pré-processadas para aplicar as técnicas;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Para as novas colunas pré-processadas criadas, façam uma análise bivariada e univarida em uma tabela de análise simples;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Justifique a razão das transformações sofridas por estas variáveis;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Coloque as análises (Excel, Python...), justificativas e o código de transformação (Python) na apresentação;</w:t>
      </w:r>
    </w:p>
    <w:p>
      <w:pPr>
        <w:pStyle w:val="ListParagraph"/>
        <w:numPr>
          <w:ilvl w:val="0"/>
          <w:numId w:val="2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Modelagem</w:t>
      </w:r>
      <w:r>
        <w:rPr>
          <w:rFonts w:cs="Arial" w:ascii="Arial" w:hAnsi="Arial"/>
          <w:sz w:val="21"/>
          <w:szCs w:val="21"/>
        </w:rPr>
        <w:t>: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Separe a base em 75% para treinamento do modelo e 25% para teste (Python);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Rode diversas técnicas de aprendizado (Python);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Coloque todas as evidências (códigos) desta etapa na apresentação;</w:t>
      </w:r>
    </w:p>
    <w:p>
      <w:pPr>
        <w:pStyle w:val="ListParagraph"/>
        <w:numPr>
          <w:ilvl w:val="0"/>
          <w:numId w:val="2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Avaliação</w:t>
      </w:r>
      <w:r>
        <w:rPr>
          <w:rFonts w:cs="Arial" w:ascii="Arial" w:hAnsi="Arial"/>
          <w:sz w:val="21"/>
          <w:szCs w:val="21"/>
        </w:rPr>
        <w:t>: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Compare os erros de classificação e MSE (Python ou Excel);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Selecione a técnica que possui o menor erro MSE;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Estime o retorno total da recuperação calculando o retorno no conjunto de teste e extrapolando para a base total com a técnica com menor MSE, considerando que serão cobrados apenas os 70% melhores scores (Livre);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Coloque todas as evidências destas avaliações na apresentação;</w:t>
      </w:r>
    </w:p>
    <w:p>
      <w:pPr>
        <w:pStyle w:val="ListParagraph"/>
        <w:numPr>
          <w:ilvl w:val="0"/>
          <w:numId w:val="2"/>
        </w:numPr>
        <w:ind w:left="426" w:right="-541" w:hanging="294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Entrega</w:t>
      </w:r>
      <w:r>
        <w:rPr>
          <w:rFonts w:cs="Arial" w:ascii="Arial" w:hAnsi="Arial"/>
          <w:sz w:val="21"/>
          <w:szCs w:val="21"/>
        </w:rPr>
        <w:t>:</w:t>
      </w:r>
    </w:p>
    <w:p>
      <w:pPr>
        <w:pStyle w:val="ListParagraph"/>
        <w:numPr>
          <w:ilvl w:val="1"/>
          <w:numId w:val="2"/>
        </w:numPr>
        <w:ind w:left="1440" w:right="-541" w:hanging="360"/>
        <w:rPr/>
      </w:pPr>
      <w:r>
        <w:rPr>
          <w:rFonts w:cs="Arial" w:ascii="Arial" w:hAnsi="Arial"/>
          <w:sz w:val="21"/>
          <w:szCs w:val="21"/>
        </w:rPr>
        <w:t>Descreva como seria a entrega e o cálculo deste escore em produção;</w:t>
      </w:r>
    </w:p>
    <w:p>
      <w:pPr>
        <w:pStyle w:val="ListParagraph"/>
        <w:numPr>
          <w:ilvl w:val="1"/>
          <w:numId w:val="2"/>
        </w:numPr>
        <w:ind w:left="1440" w:right="-541" w:hanging="36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Coloque o código principal de entrega do modelo na apresentação ou fórmula se possível. </w:t>
      </w:r>
    </w:p>
    <w:p>
      <w:pPr>
        <w:pStyle w:val="ListParagraph"/>
        <w:ind w:left="1440" w:right="-541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0870"/>
    <w:pPr>
      <w:widowControl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rsid w:val="008d0870"/>
    <w:pPr>
      <w:keepNext w:val="true"/>
      <w:tabs>
        <w:tab w:val="left" w:pos="720" w:leader="none"/>
      </w:tabs>
      <w:spacing w:lineRule="auto" w:line="240" w:before="240" w:after="60"/>
      <w:ind w:left="284" w:hanging="284"/>
      <w:outlineLvl w:val="0"/>
    </w:pPr>
    <w:rPr>
      <w:rFonts w:ascii="Verdana" w:hAnsi="Verdana"/>
      <w:b/>
      <w:smallCaps/>
      <w:kern w:val="2"/>
      <w:sz w:val="36"/>
    </w:rPr>
  </w:style>
  <w:style w:type="paragraph" w:styleId="Heading2">
    <w:name w:val="Heading 2"/>
    <w:basedOn w:val="Normal"/>
    <w:next w:val="Normal"/>
    <w:link w:val="Ttulo2Char"/>
    <w:qFormat/>
    <w:rsid w:val="008d0870"/>
    <w:pPr>
      <w:keepNext w:val="true"/>
      <w:tabs>
        <w:tab w:val="left" w:pos="1440" w:leader="none"/>
      </w:tabs>
      <w:spacing w:before="240" w:after="60"/>
      <w:ind w:left="567" w:hanging="567"/>
      <w:outlineLvl w:val="1"/>
    </w:pPr>
    <w:rPr>
      <w:rFonts w:ascii="Verdana" w:hAnsi="Verdana"/>
      <w:b/>
      <w:smallCaps/>
      <w:sz w:val="30"/>
    </w:rPr>
  </w:style>
  <w:style w:type="paragraph" w:styleId="Heading3">
    <w:name w:val="Heading 3"/>
    <w:basedOn w:val="Normal"/>
    <w:next w:val="Normal"/>
    <w:link w:val="Ttulo3Char"/>
    <w:qFormat/>
    <w:rsid w:val="008d0870"/>
    <w:pPr>
      <w:keepNext w:val="true"/>
      <w:tabs>
        <w:tab w:val="left" w:pos="2160" w:leader="none"/>
      </w:tabs>
      <w:spacing w:before="480" w:after="60"/>
      <w:ind w:left="680" w:hanging="680"/>
      <w:jc w:val="left"/>
      <w:outlineLvl w:val="2"/>
    </w:pPr>
    <w:rPr>
      <w:rFonts w:ascii="Verdana" w:hAnsi="Verdana"/>
      <w:b/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2Char" w:customStyle="1">
    <w:name w:val="Corpo de texto 2 Char"/>
    <w:link w:val="Corpodetexto2"/>
    <w:qFormat/>
    <w:rsid w:val="008d0870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Char" w:customStyle="1">
    <w:name w:val="Corpo de texto Char"/>
    <w:link w:val="Corpodetexto"/>
    <w:uiPriority w:val="99"/>
    <w:semiHidden/>
    <w:qFormat/>
    <w:rsid w:val="008d0870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1Char" w:customStyle="1">
    <w:name w:val="Título 1 Char"/>
    <w:link w:val="Ttulo1"/>
    <w:qFormat/>
    <w:rsid w:val="008d0870"/>
    <w:rPr>
      <w:rFonts w:ascii="Verdana" w:hAnsi="Verdana" w:eastAsia="Times New Roman" w:cs="Times New Roman"/>
      <w:b/>
      <w:smallCaps/>
      <w:kern w:val="2"/>
      <w:sz w:val="36"/>
      <w:szCs w:val="20"/>
      <w:lang w:eastAsia="pt-BR"/>
    </w:rPr>
  </w:style>
  <w:style w:type="character" w:styleId="Ttulo2Char" w:customStyle="1">
    <w:name w:val="Título 2 Char"/>
    <w:link w:val="Ttulo2"/>
    <w:qFormat/>
    <w:rsid w:val="008d0870"/>
    <w:rPr>
      <w:rFonts w:ascii="Verdana" w:hAnsi="Verdana" w:eastAsia="Times New Roman" w:cs="Times New Roman"/>
      <w:b/>
      <w:smallCaps/>
      <w:sz w:val="30"/>
      <w:szCs w:val="20"/>
      <w:lang w:eastAsia="pt-BR"/>
    </w:rPr>
  </w:style>
  <w:style w:type="character" w:styleId="Ttulo3Char" w:customStyle="1">
    <w:name w:val="Título 3 Char"/>
    <w:link w:val="Ttulo3"/>
    <w:qFormat/>
    <w:rsid w:val="008d0870"/>
    <w:rPr>
      <w:rFonts w:ascii="Verdana" w:hAnsi="Verdana" w:eastAsia="Times New Roman" w:cs="Times New Roman"/>
      <w:b/>
      <w:smallCaps/>
      <w:sz w:val="24"/>
      <w:szCs w:val="20"/>
      <w:lang w:eastAsia="pt-BR"/>
    </w:rPr>
  </w:style>
  <w:style w:type="character" w:styleId="RodapChar" w:customStyle="1">
    <w:name w:val="Rodapé Char"/>
    <w:link w:val="Rodap"/>
    <w:semiHidden/>
    <w:qFormat/>
    <w:rsid w:val="00bd016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tuloChar" w:customStyle="1">
    <w:name w:val="Título Char"/>
    <w:link w:val="Ttulo"/>
    <w:qFormat/>
    <w:rsid w:val="00bd0163"/>
    <w:rPr>
      <w:rFonts w:ascii="Arial" w:hAnsi="Arial" w:eastAsia="Times New Roman" w:cs="Times New Roman"/>
      <w:b/>
      <w:sz w:val="28"/>
      <w:szCs w:val="20"/>
      <w:lang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1b288f"/>
    <w:rPr>
      <w:rFonts w:ascii="Tahoma" w:hAnsi="Tahoma" w:eastAsia="Times New Roman" w:cs="Tahoma"/>
      <w:sz w:val="16"/>
      <w:szCs w:val="16"/>
    </w:rPr>
  </w:style>
  <w:style w:type="character" w:styleId="Recuodecorpodetexto2Char" w:customStyle="1">
    <w:name w:val="Recuo de corpo de texto 2 Char"/>
    <w:link w:val="Recuodecorpodetexto2"/>
    <w:uiPriority w:val="99"/>
    <w:semiHidden/>
    <w:qFormat/>
    <w:rsid w:val="009d56fe"/>
    <w:rPr>
      <w:rFonts w:ascii="Times New Roman" w:hAnsi="Times New Roman" w:eastAsia="Times New Roman"/>
      <w:sz w:val="24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semiHidden/>
    <w:unhideWhenUsed/>
    <w:rsid w:val="008d0870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ergunta" w:customStyle="1">
    <w:name w:val="Pergunta"/>
    <w:basedOn w:val="TextBody"/>
    <w:autoRedefine/>
    <w:qFormat/>
    <w:rsid w:val="006c3bae"/>
    <w:pPr>
      <w:spacing w:lineRule="auto" w:line="240" w:before="60" w:after="140"/>
      <w:ind w:left="360" w:hanging="0"/>
      <w:jc w:val="center"/>
    </w:pPr>
    <w:rPr>
      <w:b/>
      <w:sz w:val="20"/>
    </w:rPr>
  </w:style>
  <w:style w:type="paragraph" w:styleId="BodyText2">
    <w:name w:val="Body Text 2"/>
    <w:basedOn w:val="Normal"/>
    <w:link w:val="Corpodetexto2Char"/>
    <w:qFormat/>
    <w:rsid w:val="008d0870"/>
    <w:pPr/>
    <w:rPr>
      <w:b/>
      <w:sz w:val="20"/>
    </w:rPr>
  </w:style>
  <w:style w:type="paragraph" w:styleId="ListParagraph">
    <w:name w:val="List Paragraph"/>
    <w:basedOn w:val="Normal"/>
    <w:uiPriority w:val="34"/>
    <w:qFormat/>
    <w:rsid w:val="00c7322c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RodapChar"/>
    <w:semiHidden/>
    <w:rsid w:val="00bd0163"/>
    <w:pPr>
      <w:tabs>
        <w:tab w:val="center" w:pos="4419" w:leader="none"/>
        <w:tab w:val="right" w:pos="8838" w:leader="none"/>
      </w:tabs>
      <w:spacing w:lineRule="auto" w:line="240"/>
      <w:jc w:val="left"/>
    </w:pPr>
    <w:rPr>
      <w:sz w:val="20"/>
    </w:rPr>
  </w:style>
  <w:style w:type="paragraph" w:styleId="Title">
    <w:name w:val="Title"/>
    <w:basedOn w:val="Normal"/>
    <w:link w:val="TtuloChar"/>
    <w:qFormat/>
    <w:rsid w:val="00bd0163"/>
    <w:pPr>
      <w:spacing w:lineRule="auto" w:line="240"/>
      <w:jc w:val="center"/>
    </w:pPr>
    <w:rPr>
      <w:rFonts w:ascii="Arial" w:hAnsi="Arial"/>
      <w:b/>
      <w:sz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b288f"/>
    <w:pPr>
      <w:spacing w:lineRule="auto" w:line="240"/>
    </w:pPr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9d56fe"/>
    <w:pPr>
      <w:spacing w:lineRule="auto" w:line="480"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9d56fe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e41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61D71-1C64-416D-8501-5655FA69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Application>LibreOffice/6.0.7.3$Linux_X86_64 LibreOffice_project/00m0$Build-3</Application>
  <Pages>2</Pages>
  <Words>515</Words>
  <Characters>2737</Characters>
  <CharactersWithSpaces>3199</CharactersWithSpaces>
  <Paragraphs>45</Paragraphs>
  <Company>Serasa Experian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2018-10-11T13:05:00Z</dcterms:created>
  <dc:creator>Roberto Santos</dc:creator>
  <dc:description/>
  <dc:language>pt-BR</dc:language>
  <cp:lastModifiedBy/>
  <cp:lastPrinted>2018-10-11T20:31:00Z</cp:lastPrinted>
  <dcterms:modified xsi:type="dcterms:W3CDTF">2021-02-18T16:09:30Z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Serasa Experian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