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796A09" w:rsidRDefault="00796A09" w:rsidP="00CE5066">
      <w:pPr>
        <w:pStyle w:val="SemEspaamento"/>
        <w:jc w:val="center"/>
        <w:rPr>
          <w:b/>
        </w:rPr>
      </w:pPr>
      <w:r w:rsidRPr="00796A09">
        <w:rPr>
          <w:b/>
          <w:noProof/>
          <w:lang w:eastAsia="pt-BR"/>
        </w:rPr>
        <w:t>Universidade Paulista</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796A09" w:rsidRDefault="00796A09"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Default="00F01991" w:rsidP="00CE5066">
      <w:pPr>
        <w:pStyle w:val="SemEspaamento"/>
        <w:jc w:val="center"/>
        <w:rPr>
          <w:b/>
          <w:sz w:val="28"/>
        </w:rPr>
      </w:pPr>
    </w:p>
    <w:p w:rsidR="00796A09" w:rsidRDefault="00796A09" w:rsidP="00CE5066">
      <w:pPr>
        <w:pStyle w:val="SemEspaamento"/>
        <w:jc w:val="center"/>
        <w:rPr>
          <w:b/>
          <w:sz w:val="28"/>
        </w:rPr>
      </w:pPr>
    </w:p>
    <w:p w:rsidR="00796A09" w:rsidRPr="008F3C3C" w:rsidRDefault="00796A09"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Pr="00796A09" w:rsidRDefault="00796A09" w:rsidP="00796A09">
      <w:pPr>
        <w:ind w:firstLine="708"/>
        <w:jc w:val="center"/>
        <w:rPr>
          <w:rFonts w:cs="Arial"/>
          <w:b/>
          <w:szCs w:val="24"/>
        </w:rPr>
      </w:pPr>
      <w:r w:rsidRPr="00796A09">
        <w:rPr>
          <w:rFonts w:cs="Arial"/>
          <w:b/>
          <w:szCs w:val="24"/>
        </w:rPr>
        <w:lastRenderedPageBreak/>
        <w:t>AGRADECIMENTOS</w:t>
      </w:r>
    </w:p>
    <w:p w:rsidR="00AB36C2" w:rsidRDefault="00AB36C2" w:rsidP="00796A09">
      <w:r>
        <w:t xml:space="preserve">Agradeço ao corpo docente da Universidade Paulista – UNIP, em especial todos os professores que nos deram aula, sendo todos eles peças importantes para nossa formação. </w:t>
      </w:r>
    </w:p>
    <w:p w:rsidR="00E2748D" w:rsidRDefault="00796A09" w:rsidP="00796A09">
      <w:r>
        <w:t>Agradeç</w:t>
      </w:r>
      <w:r w:rsidR="00AB36C2">
        <w:t xml:space="preserve">o em especial a </w:t>
      </w:r>
      <w:proofErr w:type="gramStart"/>
      <w:r w:rsidR="00AB36C2">
        <w:t>Prof.</w:t>
      </w:r>
      <w:proofErr w:type="gramEnd"/>
      <w:r w:rsidR="00AB36C2">
        <w:t xml:space="preserve"> Mara Cynthia pelo auxí</w:t>
      </w:r>
      <w:r>
        <w:t>lio dado a nós no desenvolvimento desse trabalho.</w:t>
      </w:r>
    </w:p>
    <w:p w:rsidR="00AB36C2" w:rsidRDefault="00796A09" w:rsidP="00AB36C2">
      <w:r>
        <w:t xml:space="preserve">Agradeço </w:t>
      </w:r>
      <w:r w:rsidR="00AB36C2">
        <w:t xml:space="preserve">em especial </w:t>
      </w:r>
      <w:r>
        <w:t>ao Prof. Luiz Guilherme pelas orientações prestadas na elaboração desse trabalho.</w:t>
      </w: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proofErr w:type="gramStart"/>
      <w:r w:rsidR="00766BCF" w:rsidRPr="00766BCF">
        <w:rPr>
          <w:shd w:val="clear" w:color="auto" w:fill="FFFFFF"/>
          <w:lang w:val="en-US"/>
        </w:rPr>
        <w:t>brazilian</w:t>
      </w:r>
      <w:proofErr w:type="spellEnd"/>
      <w:proofErr w:type="gram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 xml:space="preserve">Field </w:t>
      </w:r>
      <w:proofErr w:type="gramStart"/>
      <w:r w:rsidR="00766BCF" w:rsidRPr="00766BCF">
        <w:rPr>
          <w:shd w:val="clear" w:color="auto" w:fill="FFFFFF"/>
          <w:lang w:val="en-US"/>
        </w:rPr>
        <w:t>research has been done in some NGOs and interviews with some car</w:t>
      </w:r>
      <w:r w:rsidR="00766BCF">
        <w:rPr>
          <w:shd w:val="clear" w:color="auto" w:fill="FFFFFF"/>
          <w:lang w:val="en-US"/>
        </w:rPr>
        <w:t>egivers</w:t>
      </w:r>
      <w:r w:rsidR="00766BCF" w:rsidRPr="00766BCF">
        <w:rPr>
          <w:shd w:val="clear" w:color="auto" w:fill="FFFFFF"/>
          <w:lang w:val="en-US"/>
        </w:rPr>
        <w:t>, and realize</w:t>
      </w:r>
      <w:proofErr w:type="gramEnd"/>
      <w:r w:rsidR="00766BCF" w:rsidRPr="00766BCF">
        <w:rPr>
          <w:shd w:val="clear" w:color="auto" w:fill="FFFFFF"/>
          <w:lang w:val="en-US"/>
        </w:rPr>
        <w:t xml:space="preserve"> the effort they make to contribute to improving the lives of animals. Many animals remain without a home during </w:t>
      </w:r>
      <w:proofErr w:type="gramStart"/>
      <w:r w:rsidR="00766BCF" w:rsidRPr="00766BCF">
        <w:rPr>
          <w:shd w:val="clear" w:color="auto" w:fill="FFFFFF"/>
          <w:lang w:val="en-US"/>
        </w:rPr>
        <w:t>years,</w:t>
      </w:r>
      <w:proofErr w:type="gramEnd"/>
      <w:r w:rsidR="00766BCF" w:rsidRPr="00766BCF">
        <w:rPr>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AB36C2"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98136" w:history="1">
            <w:r w:rsidR="00AB36C2" w:rsidRPr="00697DEB">
              <w:rPr>
                <w:rStyle w:val="Hyperlink"/>
                <w:rFonts w:cs="Arial"/>
                <w:noProof/>
              </w:rPr>
              <w:t>1</w:t>
            </w:r>
            <w:r w:rsidR="00AB36C2">
              <w:rPr>
                <w:rFonts w:asciiTheme="minorHAnsi" w:eastAsiaTheme="minorEastAsia" w:hAnsiTheme="minorHAnsi"/>
                <w:noProof/>
                <w:sz w:val="22"/>
                <w:lang w:eastAsia="pt-BR"/>
              </w:rPr>
              <w:tab/>
            </w:r>
            <w:r w:rsidR="00AB36C2" w:rsidRPr="00697DEB">
              <w:rPr>
                <w:rStyle w:val="Hyperlink"/>
                <w:rFonts w:cs="Arial"/>
                <w:noProof/>
              </w:rPr>
              <w:t>Introdução</w:t>
            </w:r>
            <w:r w:rsidR="00AB36C2">
              <w:rPr>
                <w:noProof/>
                <w:webHidden/>
              </w:rPr>
              <w:tab/>
            </w:r>
            <w:r w:rsidR="00AB36C2">
              <w:rPr>
                <w:noProof/>
                <w:webHidden/>
              </w:rPr>
              <w:fldChar w:fldCharType="begin"/>
            </w:r>
            <w:r w:rsidR="00AB36C2">
              <w:rPr>
                <w:noProof/>
                <w:webHidden/>
              </w:rPr>
              <w:instrText xml:space="preserve"> PAGEREF _Toc450898136 \h </w:instrText>
            </w:r>
            <w:r w:rsidR="00AB36C2">
              <w:rPr>
                <w:noProof/>
                <w:webHidden/>
              </w:rPr>
            </w:r>
            <w:r w:rsidR="00AB36C2">
              <w:rPr>
                <w:noProof/>
                <w:webHidden/>
              </w:rPr>
              <w:fldChar w:fldCharType="separate"/>
            </w:r>
            <w:r w:rsidR="00AB36C2">
              <w:rPr>
                <w:noProof/>
                <w:webHidden/>
              </w:rPr>
              <w:t>13</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37" w:history="1">
            <w:r w:rsidR="00AB36C2" w:rsidRPr="00697DEB">
              <w:rPr>
                <w:rStyle w:val="Hyperlink"/>
                <w:rFonts w:cs="Arial"/>
                <w:noProof/>
              </w:rPr>
              <w:t>1.1</w:t>
            </w:r>
            <w:r w:rsidR="00AB36C2">
              <w:rPr>
                <w:rFonts w:asciiTheme="minorHAnsi" w:eastAsiaTheme="minorEastAsia" w:hAnsiTheme="minorHAnsi"/>
                <w:noProof/>
                <w:sz w:val="22"/>
                <w:lang w:eastAsia="pt-BR"/>
              </w:rPr>
              <w:tab/>
            </w:r>
            <w:r w:rsidR="00AB36C2" w:rsidRPr="00697DEB">
              <w:rPr>
                <w:rStyle w:val="Hyperlink"/>
                <w:rFonts w:cs="Arial"/>
                <w:noProof/>
              </w:rPr>
              <w:t>Apresentação do tema</w:t>
            </w:r>
            <w:r w:rsidR="00AB36C2">
              <w:rPr>
                <w:noProof/>
                <w:webHidden/>
              </w:rPr>
              <w:tab/>
            </w:r>
            <w:r w:rsidR="00AB36C2">
              <w:rPr>
                <w:noProof/>
                <w:webHidden/>
              </w:rPr>
              <w:fldChar w:fldCharType="begin"/>
            </w:r>
            <w:r w:rsidR="00AB36C2">
              <w:rPr>
                <w:noProof/>
                <w:webHidden/>
              </w:rPr>
              <w:instrText xml:space="preserve"> PAGEREF _Toc450898137 \h </w:instrText>
            </w:r>
            <w:r w:rsidR="00AB36C2">
              <w:rPr>
                <w:noProof/>
                <w:webHidden/>
              </w:rPr>
            </w:r>
            <w:r w:rsidR="00AB36C2">
              <w:rPr>
                <w:noProof/>
                <w:webHidden/>
              </w:rPr>
              <w:fldChar w:fldCharType="separate"/>
            </w:r>
            <w:r w:rsidR="00AB36C2">
              <w:rPr>
                <w:noProof/>
                <w:webHidden/>
              </w:rPr>
              <w:t>13</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38" w:history="1">
            <w:r w:rsidR="00AB36C2" w:rsidRPr="00697DEB">
              <w:rPr>
                <w:rStyle w:val="Hyperlink"/>
                <w:rFonts w:cs="Arial"/>
                <w:noProof/>
              </w:rPr>
              <w:t>1.2</w:t>
            </w:r>
            <w:r w:rsidR="00AB36C2">
              <w:rPr>
                <w:rFonts w:asciiTheme="minorHAnsi" w:eastAsiaTheme="minorEastAsia" w:hAnsiTheme="minorHAnsi"/>
                <w:noProof/>
                <w:sz w:val="22"/>
                <w:lang w:eastAsia="pt-BR"/>
              </w:rPr>
              <w:tab/>
            </w:r>
            <w:r w:rsidR="00AB36C2" w:rsidRPr="00697DEB">
              <w:rPr>
                <w:rStyle w:val="Hyperlink"/>
                <w:rFonts w:cs="Arial"/>
                <w:noProof/>
              </w:rPr>
              <w:t>Caracterização do tema (Problematização)</w:t>
            </w:r>
            <w:r w:rsidR="00AB36C2">
              <w:rPr>
                <w:noProof/>
                <w:webHidden/>
              </w:rPr>
              <w:tab/>
            </w:r>
            <w:r w:rsidR="00AB36C2">
              <w:rPr>
                <w:noProof/>
                <w:webHidden/>
              </w:rPr>
              <w:fldChar w:fldCharType="begin"/>
            </w:r>
            <w:r w:rsidR="00AB36C2">
              <w:rPr>
                <w:noProof/>
                <w:webHidden/>
              </w:rPr>
              <w:instrText xml:space="preserve"> PAGEREF _Toc450898138 \h </w:instrText>
            </w:r>
            <w:r w:rsidR="00AB36C2">
              <w:rPr>
                <w:noProof/>
                <w:webHidden/>
              </w:rPr>
            </w:r>
            <w:r w:rsidR="00AB36C2">
              <w:rPr>
                <w:noProof/>
                <w:webHidden/>
              </w:rPr>
              <w:fldChar w:fldCharType="separate"/>
            </w:r>
            <w:r w:rsidR="00AB36C2">
              <w:rPr>
                <w:noProof/>
                <w:webHidden/>
              </w:rPr>
              <w:t>14</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39" w:history="1">
            <w:r w:rsidR="00AB36C2" w:rsidRPr="00697DEB">
              <w:rPr>
                <w:rStyle w:val="Hyperlink"/>
                <w:rFonts w:cs="Arial"/>
                <w:noProof/>
              </w:rPr>
              <w:t>1.3</w:t>
            </w:r>
            <w:r w:rsidR="00AB36C2">
              <w:rPr>
                <w:rFonts w:asciiTheme="minorHAnsi" w:eastAsiaTheme="minorEastAsia" w:hAnsiTheme="minorHAnsi"/>
                <w:noProof/>
                <w:sz w:val="22"/>
                <w:lang w:eastAsia="pt-BR"/>
              </w:rPr>
              <w:tab/>
            </w:r>
            <w:r w:rsidR="00AB36C2" w:rsidRPr="00697DEB">
              <w:rPr>
                <w:rStyle w:val="Hyperlink"/>
                <w:rFonts w:cs="Arial"/>
                <w:noProof/>
              </w:rPr>
              <w:t>Objetivos do trabalho</w:t>
            </w:r>
            <w:r w:rsidR="00AB36C2">
              <w:rPr>
                <w:noProof/>
                <w:webHidden/>
              </w:rPr>
              <w:tab/>
            </w:r>
            <w:r w:rsidR="00AB36C2">
              <w:rPr>
                <w:noProof/>
                <w:webHidden/>
              </w:rPr>
              <w:fldChar w:fldCharType="begin"/>
            </w:r>
            <w:r w:rsidR="00AB36C2">
              <w:rPr>
                <w:noProof/>
                <w:webHidden/>
              </w:rPr>
              <w:instrText xml:space="preserve"> PAGEREF _Toc450898139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0" w:history="1">
            <w:r w:rsidR="00AB36C2" w:rsidRPr="00697DEB">
              <w:rPr>
                <w:rStyle w:val="Hyperlink"/>
                <w:rFonts w:cs="Arial"/>
                <w:noProof/>
              </w:rPr>
              <w:t>1.3.1</w:t>
            </w:r>
            <w:r w:rsidR="00AB36C2">
              <w:rPr>
                <w:rFonts w:asciiTheme="minorHAnsi" w:eastAsiaTheme="minorEastAsia" w:hAnsiTheme="minorHAnsi"/>
                <w:noProof/>
                <w:sz w:val="22"/>
                <w:lang w:eastAsia="pt-BR"/>
              </w:rPr>
              <w:tab/>
            </w:r>
            <w:r w:rsidR="00AB36C2" w:rsidRPr="00697DEB">
              <w:rPr>
                <w:rStyle w:val="Hyperlink"/>
                <w:rFonts w:cs="Arial"/>
                <w:noProof/>
              </w:rPr>
              <w:t>Objetivo geral</w:t>
            </w:r>
            <w:r w:rsidR="00AB36C2">
              <w:rPr>
                <w:noProof/>
                <w:webHidden/>
              </w:rPr>
              <w:tab/>
            </w:r>
            <w:r w:rsidR="00AB36C2">
              <w:rPr>
                <w:noProof/>
                <w:webHidden/>
              </w:rPr>
              <w:fldChar w:fldCharType="begin"/>
            </w:r>
            <w:r w:rsidR="00AB36C2">
              <w:rPr>
                <w:noProof/>
                <w:webHidden/>
              </w:rPr>
              <w:instrText xml:space="preserve"> PAGEREF _Toc450898140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1" w:history="1">
            <w:r w:rsidR="00AB36C2" w:rsidRPr="00697DEB">
              <w:rPr>
                <w:rStyle w:val="Hyperlink"/>
                <w:rFonts w:cs="Arial"/>
                <w:noProof/>
              </w:rPr>
              <w:t>1.3.2</w:t>
            </w:r>
            <w:r w:rsidR="00AB36C2">
              <w:rPr>
                <w:rFonts w:asciiTheme="minorHAnsi" w:eastAsiaTheme="minorEastAsia" w:hAnsiTheme="minorHAnsi"/>
                <w:noProof/>
                <w:sz w:val="22"/>
                <w:lang w:eastAsia="pt-BR"/>
              </w:rPr>
              <w:tab/>
            </w:r>
            <w:r w:rsidR="00AB36C2" w:rsidRPr="00697DEB">
              <w:rPr>
                <w:rStyle w:val="Hyperlink"/>
                <w:rFonts w:cs="Arial"/>
                <w:noProof/>
              </w:rPr>
              <w:t>Metas</w:t>
            </w:r>
            <w:r w:rsidR="00AB36C2">
              <w:rPr>
                <w:noProof/>
                <w:webHidden/>
              </w:rPr>
              <w:tab/>
            </w:r>
            <w:r w:rsidR="00AB36C2">
              <w:rPr>
                <w:noProof/>
                <w:webHidden/>
              </w:rPr>
              <w:fldChar w:fldCharType="begin"/>
            </w:r>
            <w:r w:rsidR="00AB36C2">
              <w:rPr>
                <w:noProof/>
                <w:webHidden/>
              </w:rPr>
              <w:instrText xml:space="preserve"> PAGEREF _Toc450898141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42" w:history="1">
            <w:r w:rsidR="00AB36C2" w:rsidRPr="00697DEB">
              <w:rPr>
                <w:rStyle w:val="Hyperlink"/>
                <w:rFonts w:cs="Arial"/>
                <w:noProof/>
              </w:rPr>
              <w:t>1.4</w:t>
            </w:r>
            <w:r w:rsidR="00AB36C2">
              <w:rPr>
                <w:rFonts w:asciiTheme="minorHAnsi" w:eastAsiaTheme="minorEastAsia" w:hAnsiTheme="minorHAnsi"/>
                <w:noProof/>
                <w:sz w:val="22"/>
                <w:lang w:eastAsia="pt-BR"/>
              </w:rPr>
              <w:tab/>
            </w:r>
            <w:r w:rsidR="00AB36C2" w:rsidRPr="00697DEB">
              <w:rPr>
                <w:rStyle w:val="Hyperlink"/>
                <w:rFonts w:cs="Arial"/>
                <w:noProof/>
              </w:rPr>
              <w:t>Metodologia utilizada</w:t>
            </w:r>
            <w:r w:rsidR="00AB36C2">
              <w:rPr>
                <w:noProof/>
                <w:webHidden/>
              </w:rPr>
              <w:tab/>
            </w:r>
            <w:r w:rsidR="00AB36C2">
              <w:rPr>
                <w:noProof/>
                <w:webHidden/>
              </w:rPr>
              <w:fldChar w:fldCharType="begin"/>
            </w:r>
            <w:r w:rsidR="00AB36C2">
              <w:rPr>
                <w:noProof/>
                <w:webHidden/>
              </w:rPr>
              <w:instrText xml:space="preserve"> PAGEREF _Toc450898142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3" w:history="1">
            <w:r w:rsidR="00AB36C2" w:rsidRPr="00697DEB">
              <w:rPr>
                <w:rStyle w:val="Hyperlink"/>
                <w:rFonts w:cs="Arial"/>
                <w:noProof/>
              </w:rPr>
              <w:t>1.4.1</w:t>
            </w:r>
            <w:r w:rsidR="00AB36C2">
              <w:rPr>
                <w:rFonts w:asciiTheme="minorHAnsi" w:eastAsiaTheme="minorEastAsia" w:hAnsiTheme="minorHAnsi"/>
                <w:noProof/>
                <w:sz w:val="22"/>
                <w:lang w:eastAsia="pt-BR"/>
              </w:rPr>
              <w:tab/>
            </w:r>
            <w:r w:rsidR="00AB36C2" w:rsidRPr="00697DEB">
              <w:rPr>
                <w:rStyle w:val="Hyperlink"/>
                <w:rFonts w:cs="Arial"/>
                <w:noProof/>
              </w:rPr>
              <w:t>Aspectos operacionais</w:t>
            </w:r>
            <w:r w:rsidR="00AB36C2">
              <w:rPr>
                <w:noProof/>
                <w:webHidden/>
              </w:rPr>
              <w:tab/>
            </w:r>
            <w:r w:rsidR="00AB36C2">
              <w:rPr>
                <w:noProof/>
                <w:webHidden/>
              </w:rPr>
              <w:fldChar w:fldCharType="begin"/>
            </w:r>
            <w:r w:rsidR="00AB36C2">
              <w:rPr>
                <w:noProof/>
                <w:webHidden/>
              </w:rPr>
              <w:instrText xml:space="preserve"> PAGEREF _Toc450898143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4" w:history="1">
            <w:r w:rsidR="00AB36C2" w:rsidRPr="00697DEB">
              <w:rPr>
                <w:rStyle w:val="Hyperlink"/>
                <w:rFonts w:cs="Arial"/>
                <w:noProof/>
              </w:rPr>
              <w:t>1.4.2</w:t>
            </w:r>
            <w:r w:rsidR="00AB36C2">
              <w:rPr>
                <w:rFonts w:asciiTheme="minorHAnsi" w:eastAsiaTheme="minorEastAsia" w:hAnsiTheme="minorHAnsi"/>
                <w:noProof/>
                <w:sz w:val="22"/>
                <w:lang w:eastAsia="pt-BR"/>
              </w:rPr>
              <w:tab/>
            </w:r>
            <w:r w:rsidR="00AB36C2" w:rsidRPr="00697DEB">
              <w:rPr>
                <w:rStyle w:val="Hyperlink"/>
                <w:rFonts w:cs="Arial"/>
                <w:noProof/>
              </w:rPr>
              <w:t>Estrutura de organização e delimitação de estudo</w:t>
            </w:r>
            <w:r w:rsidR="00AB36C2">
              <w:rPr>
                <w:noProof/>
                <w:webHidden/>
              </w:rPr>
              <w:tab/>
            </w:r>
            <w:r w:rsidR="00AB36C2">
              <w:rPr>
                <w:noProof/>
                <w:webHidden/>
              </w:rPr>
              <w:fldChar w:fldCharType="begin"/>
            </w:r>
            <w:r w:rsidR="00AB36C2">
              <w:rPr>
                <w:noProof/>
                <w:webHidden/>
              </w:rPr>
              <w:instrText xml:space="preserve"> PAGEREF _Toc450898144 \h </w:instrText>
            </w:r>
            <w:r w:rsidR="00AB36C2">
              <w:rPr>
                <w:noProof/>
                <w:webHidden/>
              </w:rPr>
            </w:r>
            <w:r w:rsidR="00AB36C2">
              <w:rPr>
                <w:noProof/>
                <w:webHidden/>
              </w:rPr>
              <w:fldChar w:fldCharType="separate"/>
            </w:r>
            <w:r w:rsidR="00AB36C2">
              <w:rPr>
                <w:noProof/>
                <w:webHidden/>
              </w:rPr>
              <w:t>16</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45" w:history="1">
            <w:r w:rsidR="00AB36C2" w:rsidRPr="00697DEB">
              <w:rPr>
                <w:rStyle w:val="Hyperlink"/>
                <w:rFonts w:cs="Arial"/>
                <w:noProof/>
              </w:rPr>
              <w:t>1.5</w:t>
            </w:r>
            <w:r w:rsidR="00AB36C2">
              <w:rPr>
                <w:rFonts w:asciiTheme="minorHAnsi" w:eastAsiaTheme="minorEastAsia" w:hAnsiTheme="minorHAnsi"/>
                <w:noProof/>
                <w:sz w:val="22"/>
                <w:lang w:eastAsia="pt-BR"/>
              </w:rPr>
              <w:tab/>
            </w:r>
            <w:r w:rsidR="00AB36C2" w:rsidRPr="00697DEB">
              <w:rPr>
                <w:rStyle w:val="Hyperlink"/>
                <w:rFonts w:cs="Arial"/>
                <w:noProof/>
              </w:rPr>
              <w:t>Justificativa da pesquisa</w:t>
            </w:r>
            <w:r w:rsidR="00AB36C2">
              <w:rPr>
                <w:noProof/>
                <w:webHidden/>
              </w:rPr>
              <w:tab/>
            </w:r>
            <w:r w:rsidR="00AB36C2">
              <w:rPr>
                <w:noProof/>
                <w:webHidden/>
              </w:rPr>
              <w:fldChar w:fldCharType="begin"/>
            </w:r>
            <w:r w:rsidR="00AB36C2">
              <w:rPr>
                <w:noProof/>
                <w:webHidden/>
              </w:rPr>
              <w:instrText xml:space="preserve"> PAGEREF _Toc450898145 \h </w:instrText>
            </w:r>
            <w:r w:rsidR="00AB36C2">
              <w:rPr>
                <w:noProof/>
                <w:webHidden/>
              </w:rPr>
            </w:r>
            <w:r w:rsidR="00AB36C2">
              <w:rPr>
                <w:noProof/>
                <w:webHidden/>
              </w:rPr>
              <w:fldChar w:fldCharType="separate"/>
            </w:r>
            <w:r w:rsidR="00AB36C2">
              <w:rPr>
                <w:noProof/>
                <w:webHidden/>
              </w:rPr>
              <w:t>16</w:t>
            </w:r>
            <w:r w:rsidR="00AB36C2">
              <w:rPr>
                <w:noProof/>
                <w:webHidden/>
              </w:rPr>
              <w:fldChar w:fldCharType="end"/>
            </w:r>
          </w:hyperlink>
        </w:p>
        <w:p w:rsidR="00AB36C2" w:rsidRDefault="00BA50D6">
          <w:pPr>
            <w:pStyle w:val="Sumrio1"/>
            <w:tabs>
              <w:tab w:val="left" w:pos="1100"/>
              <w:tab w:val="right" w:leader="dot" w:pos="9061"/>
            </w:tabs>
            <w:rPr>
              <w:rFonts w:asciiTheme="minorHAnsi" w:eastAsiaTheme="minorEastAsia" w:hAnsiTheme="minorHAnsi"/>
              <w:noProof/>
              <w:sz w:val="22"/>
              <w:lang w:eastAsia="pt-BR"/>
            </w:rPr>
          </w:pPr>
          <w:hyperlink w:anchor="_Toc450898146" w:history="1">
            <w:r w:rsidR="00AB36C2" w:rsidRPr="00697DEB">
              <w:rPr>
                <w:rStyle w:val="Hyperlink"/>
                <w:rFonts w:cs="Arial"/>
                <w:noProof/>
              </w:rPr>
              <w:t>2</w:t>
            </w:r>
            <w:r w:rsidR="00AB36C2">
              <w:rPr>
                <w:rFonts w:asciiTheme="minorHAnsi" w:eastAsiaTheme="minorEastAsia" w:hAnsiTheme="minorHAnsi"/>
                <w:noProof/>
                <w:sz w:val="22"/>
                <w:lang w:eastAsia="pt-BR"/>
              </w:rPr>
              <w:tab/>
            </w:r>
            <w:r w:rsidR="00AB36C2" w:rsidRPr="00697DEB">
              <w:rPr>
                <w:rStyle w:val="Hyperlink"/>
                <w:rFonts w:cs="Arial"/>
                <w:noProof/>
              </w:rPr>
              <w:t>Fundamentação teórica</w:t>
            </w:r>
            <w:r w:rsidR="00AB36C2">
              <w:rPr>
                <w:noProof/>
                <w:webHidden/>
              </w:rPr>
              <w:tab/>
            </w:r>
            <w:r w:rsidR="00AB36C2">
              <w:rPr>
                <w:noProof/>
                <w:webHidden/>
              </w:rPr>
              <w:fldChar w:fldCharType="begin"/>
            </w:r>
            <w:r w:rsidR="00AB36C2">
              <w:rPr>
                <w:noProof/>
                <w:webHidden/>
              </w:rPr>
              <w:instrText xml:space="preserve"> PAGEREF _Toc450898146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47" w:history="1">
            <w:r w:rsidR="00AB36C2" w:rsidRPr="00697DEB">
              <w:rPr>
                <w:rStyle w:val="Hyperlink"/>
                <w:rFonts w:cs="Arial"/>
                <w:noProof/>
              </w:rPr>
              <w:t>2.1</w:t>
            </w:r>
            <w:r w:rsidR="00AB36C2">
              <w:rPr>
                <w:rFonts w:asciiTheme="minorHAnsi" w:eastAsiaTheme="minorEastAsia" w:hAnsiTheme="minorHAnsi"/>
                <w:noProof/>
                <w:sz w:val="22"/>
                <w:lang w:eastAsia="pt-BR"/>
              </w:rPr>
              <w:tab/>
            </w:r>
            <w:r w:rsidR="00AB36C2" w:rsidRPr="00697DEB">
              <w:rPr>
                <w:rStyle w:val="Hyperlink"/>
                <w:rFonts w:cs="Arial"/>
                <w:noProof/>
              </w:rPr>
              <w:t>Maus-tratos aos animais</w:t>
            </w:r>
            <w:r w:rsidR="00AB36C2">
              <w:rPr>
                <w:noProof/>
                <w:webHidden/>
              </w:rPr>
              <w:tab/>
            </w:r>
            <w:r w:rsidR="00AB36C2">
              <w:rPr>
                <w:noProof/>
                <w:webHidden/>
              </w:rPr>
              <w:fldChar w:fldCharType="begin"/>
            </w:r>
            <w:r w:rsidR="00AB36C2">
              <w:rPr>
                <w:noProof/>
                <w:webHidden/>
              </w:rPr>
              <w:instrText xml:space="preserve"> PAGEREF _Toc450898147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8" w:history="1">
            <w:r w:rsidR="00AB36C2" w:rsidRPr="00697DEB">
              <w:rPr>
                <w:rStyle w:val="Hyperlink"/>
                <w:rFonts w:cs="Arial"/>
                <w:noProof/>
              </w:rPr>
              <w:t>2.1.1</w:t>
            </w:r>
            <w:r w:rsidR="00AB36C2">
              <w:rPr>
                <w:rFonts w:asciiTheme="minorHAnsi" w:eastAsiaTheme="minorEastAsia" w:hAnsiTheme="minorHAnsi"/>
                <w:noProof/>
                <w:sz w:val="22"/>
                <w:lang w:eastAsia="pt-BR"/>
              </w:rPr>
              <w:tab/>
            </w:r>
            <w:r w:rsidR="00AB36C2" w:rsidRPr="00697DEB">
              <w:rPr>
                <w:rStyle w:val="Hyperlink"/>
                <w:rFonts w:cs="Arial"/>
                <w:noProof/>
              </w:rPr>
              <w:t>Falta de informação</w:t>
            </w:r>
            <w:r w:rsidR="00AB36C2">
              <w:rPr>
                <w:noProof/>
                <w:webHidden/>
              </w:rPr>
              <w:tab/>
            </w:r>
            <w:r w:rsidR="00AB36C2">
              <w:rPr>
                <w:noProof/>
                <w:webHidden/>
              </w:rPr>
              <w:fldChar w:fldCharType="begin"/>
            </w:r>
            <w:r w:rsidR="00AB36C2">
              <w:rPr>
                <w:noProof/>
                <w:webHidden/>
              </w:rPr>
              <w:instrText xml:space="preserve"> PAGEREF _Toc450898148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49" w:history="1">
            <w:r w:rsidR="00AB36C2" w:rsidRPr="00697DEB">
              <w:rPr>
                <w:rStyle w:val="Hyperlink"/>
                <w:rFonts w:cs="Arial"/>
                <w:noProof/>
              </w:rPr>
              <w:t>2.1.2</w:t>
            </w:r>
            <w:r w:rsidR="00AB36C2">
              <w:rPr>
                <w:rFonts w:asciiTheme="minorHAnsi" w:eastAsiaTheme="minorEastAsia" w:hAnsiTheme="minorHAnsi"/>
                <w:noProof/>
                <w:sz w:val="22"/>
                <w:lang w:eastAsia="pt-BR"/>
              </w:rPr>
              <w:tab/>
            </w:r>
            <w:r w:rsidR="00AB36C2" w:rsidRPr="00697DEB">
              <w:rPr>
                <w:rStyle w:val="Hyperlink"/>
                <w:rFonts w:cs="Arial"/>
                <w:noProof/>
              </w:rPr>
              <w:t>Abandono</w:t>
            </w:r>
            <w:r w:rsidR="00AB36C2">
              <w:rPr>
                <w:noProof/>
                <w:webHidden/>
              </w:rPr>
              <w:tab/>
            </w:r>
            <w:r w:rsidR="00AB36C2">
              <w:rPr>
                <w:noProof/>
                <w:webHidden/>
              </w:rPr>
              <w:fldChar w:fldCharType="begin"/>
            </w:r>
            <w:r w:rsidR="00AB36C2">
              <w:rPr>
                <w:noProof/>
                <w:webHidden/>
              </w:rPr>
              <w:instrText xml:space="preserve"> PAGEREF _Toc450898149 \h </w:instrText>
            </w:r>
            <w:r w:rsidR="00AB36C2">
              <w:rPr>
                <w:noProof/>
                <w:webHidden/>
              </w:rPr>
            </w:r>
            <w:r w:rsidR="00AB36C2">
              <w:rPr>
                <w:noProof/>
                <w:webHidden/>
              </w:rPr>
              <w:fldChar w:fldCharType="separate"/>
            </w:r>
            <w:r w:rsidR="00AB36C2">
              <w:rPr>
                <w:noProof/>
                <w:webHidden/>
              </w:rPr>
              <w:t>18</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0" w:history="1">
            <w:r w:rsidR="00AB36C2" w:rsidRPr="00697DEB">
              <w:rPr>
                <w:rStyle w:val="Hyperlink"/>
                <w:rFonts w:cs="Arial"/>
                <w:noProof/>
              </w:rPr>
              <w:t>2.1.3</w:t>
            </w:r>
            <w:r w:rsidR="00AB36C2">
              <w:rPr>
                <w:rFonts w:asciiTheme="minorHAnsi" w:eastAsiaTheme="minorEastAsia" w:hAnsiTheme="minorHAnsi"/>
                <w:noProof/>
                <w:sz w:val="22"/>
                <w:lang w:eastAsia="pt-BR"/>
              </w:rPr>
              <w:tab/>
            </w:r>
            <w:r w:rsidR="00AB36C2" w:rsidRPr="00697DEB">
              <w:rPr>
                <w:rStyle w:val="Hyperlink"/>
                <w:rFonts w:cs="Arial"/>
                <w:noProof/>
              </w:rPr>
              <w:t>Riscos</w:t>
            </w:r>
            <w:r w:rsidR="00AB36C2">
              <w:rPr>
                <w:noProof/>
                <w:webHidden/>
              </w:rPr>
              <w:tab/>
            </w:r>
            <w:r w:rsidR="00AB36C2">
              <w:rPr>
                <w:noProof/>
                <w:webHidden/>
              </w:rPr>
              <w:fldChar w:fldCharType="begin"/>
            </w:r>
            <w:r w:rsidR="00AB36C2">
              <w:rPr>
                <w:noProof/>
                <w:webHidden/>
              </w:rPr>
              <w:instrText xml:space="preserve"> PAGEREF _Toc450898150 \h </w:instrText>
            </w:r>
            <w:r w:rsidR="00AB36C2">
              <w:rPr>
                <w:noProof/>
                <w:webHidden/>
              </w:rPr>
            </w:r>
            <w:r w:rsidR="00AB36C2">
              <w:rPr>
                <w:noProof/>
                <w:webHidden/>
              </w:rPr>
              <w:fldChar w:fldCharType="separate"/>
            </w:r>
            <w:r w:rsidR="00AB36C2">
              <w:rPr>
                <w:noProof/>
                <w:webHidden/>
              </w:rPr>
              <w:t>20</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1" w:history="1">
            <w:r w:rsidR="00AB36C2" w:rsidRPr="00697DEB">
              <w:rPr>
                <w:rStyle w:val="Hyperlink"/>
                <w:rFonts w:cs="Arial"/>
                <w:noProof/>
              </w:rPr>
              <w:t>2.1.4</w:t>
            </w:r>
            <w:r w:rsidR="00AB36C2">
              <w:rPr>
                <w:rFonts w:asciiTheme="minorHAnsi" w:eastAsiaTheme="minorEastAsia" w:hAnsiTheme="minorHAnsi"/>
                <w:noProof/>
                <w:sz w:val="22"/>
                <w:lang w:eastAsia="pt-BR"/>
              </w:rPr>
              <w:tab/>
            </w:r>
            <w:r w:rsidR="00AB36C2" w:rsidRPr="00697DEB">
              <w:rPr>
                <w:rStyle w:val="Hyperlink"/>
                <w:rFonts w:cs="Arial"/>
                <w:noProof/>
              </w:rPr>
              <w:t>Aumento de instituições</w:t>
            </w:r>
            <w:r w:rsidR="00AB36C2">
              <w:rPr>
                <w:noProof/>
                <w:webHidden/>
              </w:rPr>
              <w:tab/>
            </w:r>
            <w:r w:rsidR="00AB36C2">
              <w:rPr>
                <w:noProof/>
                <w:webHidden/>
              </w:rPr>
              <w:fldChar w:fldCharType="begin"/>
            </w:r>
            <w:r w:rsidR="00AB36C2">
              <w:rPr>
                <w:noProof/>
                <w:webHidden/>
              </w:rPr>
              <w:instrText xml:space="preserve"> PAGEREF _Toc450898151 \h </w:instrText>
            </w:r>
            <w:r w:rsidR="00AB36C2">
              <w:rPr>
                <w:noProof/>
                <w:webHidden/>
              </w:rPr>
            </w:r>
            <w:r w:rsidR="00AB36C2">
              <w:rPr>
                <w:noProof/>
                <w:webHidden/>
              </w:rPr>
              <w:fldChar w:fldCharType="separate"/>
            </w:r>
            <w:r w:rsidR="00AB36C2">
              <w:rPr>
                <w:noProof/>
                <w:webHidden/>
              </w:rPr>
              <w:t>22</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2" w:history="1">
            <w:r w:rsidR="00AB36C2" w:rsidRPr="00697DEB">
              <w:rPr>
                <w:rStyle w:val="Hyperlink"/>
                <w:rFonts w:cs="Arial"/>
                <w:noProof/>
              </w:rPr>
              <w:t>2.1.5</w:t>
            </w:r>
            <w:r w:rsidR="00AB36C2">
              <w:rPr>
                <w:rFonts w:asciiTheme="minorHAnsi" w:eastAsiaTheme="minorEastAsia" w:hAnsiTheme="minorHAnsi"/>
                <w:noProof/>
                <w:sz w:val="22"/>
                <w:lang w:eastAsia="pt-BR"/>
              </w:rPr>
              <w:tab/>
            </w:r>
            <w:r w:rsidR="00AB36C2" w:rsidRPr="00697DEB">
              <w:rPr>
                <w:rStyle w:val="Hyperlink"/>
                <w:rFonts w:cs="Arial"/>
                <w:noProof/>
              </w:rPr>
              <w:t>Castração de animais</w:t>
            </w:r>
            <w:r w:rsidR="00AB36C2">
              <w:rPr>
                <w:noProof/>
                <w:webHidden/>
              </w:rPr>
              <w:tab/>
            </w:r>
            <w:r w:rsidR="00AB36C2">
              <w:rPr>
                <w:noProof/>
                <w:webHidden/>
              </w:rPr>
              <w:fldChar w:fldCharType="begin"/>
            </w:r>
            <w:r w:rsidR="00AB36C2">
              <w:rPr>
                <w:noProof/>
                <w:webHidden/>
              </w:rPr>
              <w:instrText xml:space="preserve"> PAGEREF _Toc450898152 \h </w:instrText>
            </w:r>
            <w:r w:rsidR="00AB36C2">
              <w:rPr>
                <w:noProof/>
                <w:webHidden/>
              </w:rPr>
            </w:r>
            <w:r w:rsidR="00AB36C2">
              <w:rPr>
                <w:noProof/>
                <w:webHidden/>
              </w:rPr>
              <w:fldChar w:fldCharType="separate"/>
            </w:r>
            <w:r w:rsidR="00AB36C2">
              <w:rPr>
                <w:noProof/>
                <w:webHidden/>
              </w:rPr>
              <w:t>23</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3" w:history="1">
            <w:r w:rsidR="00AB36C2" w:rsidRPr="00697DEB">
              <w:rPr>
                <w:rStyle w:val="Hyperlink"/>
                <w:rFonts w:cs="Arial"/>
                <w:noProof/>
              </w:rPr>
              <w:t>2.1.6</w:t>
            </w:r>
            <w:r w:rsidR="00AB36C2">
              <w:rPr>
                <w:rFonts w:asciiTheme="minorHAnsi" w:eastAsiaTheme="minorEastAsia" w:hAnsiTheme="minorHAnsi"/>
                <w:noProof/>
                <w:sz w:val="22"/>
                <w:lang w:eastAsia="pt-BR"/>
              </w:rPr>
              <w:tab/>
            </w:r>
            <w:r w:rsidR="00AB36C2" w:rsidRPr="00697DEB">
              <w:rPr>
                <w:rStyle w:val="Hyperlink"/>
                <w:rFonts w:cs="Arial"/>
                <w:noProof/>
              </w:rPr>
              <w:t>Como melhorar?</w:t>
            </w:r>
            <w:r w:rsidR="00AB36C2">
              <w:rPr>
                <w:noProof/>
                <w:webHidden/>
              </w:rPr>
              <w:tab/>
            </w:r>
            <w:r w:rsidR="00AB36C2">
              <w:rPr>
                <w:noProof/>
                <w:webHidden/>
              </w:rPr>
              <w:fldChar w:fldCharType="begin"/>
            </w:r>
            <w:r w:rsidR="00AB36C2">
              <w:rPr>
                <w:noProof/>
                <w:webHidden/>
              </w:rPr>
              <w:instrText xml:space="preserve"> PAGEREF _Toc450898153 \h </w:instrText>
            </w:r>
            <w:r w:rsidR="00AB36C2">
              <w:rPr>
                <w:noProof/>
                <w:webHidden/>
              </w:rPr>
            </w:r>
            <w:r w:rsidR="00AB36C2">
              <w:rPr>
                <w:noProof/>
                <w:webHidden/>
              </w:rPr>
              <w:fldChar w:fldCharType="separate"/>
            </w:r>
            <w:r w:rsidR="00AB36C2">
              <w:rPr>
                <w:noProof/>
                <w:webHidden/>
              </w:rPr>
              <w:t>23</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54" w:history="1">
            <w:r w:rsidR="00AB36C2" w:rsidRPr="00697DEB">
              <w:rPr>
                <w:rStyle w:val="Hyperlink"/>
                <w:rFonts w:cs="Arial"/>
                <w:noProof/>
              </w:rPr>
              <w:t>2.2</w:t>
            </w:r>
            <w:r w:rsidR="00AB36C2">
              <w:rPr>
                <w:rFonts w:asciiTheme="minorHAnsi" w:eastAsiaTheme="minorEastAsia" w:hAnsiTheme="minorHAnsi"/>
                <w:noProof/>
                <w:sz w:val="22"/>
                <w:lang w:eastAsia="pt-BR"/>
              </w:rPr>
              <w:tab/>
            </w:r>
            <w:r w:rsidR="00AB36C2" w:rsidRPr="00697DEB">
              <w:rPr>
                <w:rStyle w:val="Hyperlink"/>
                <w:rFonts w:cs="Arial"/>
                <w:noProof/>
              </w:rPr>
              <w:t>Direito dos animais</w:t>
            </w:r>
            <w:r w:rsidR="00AB36C2">
              <w:rPr>
                <w:noProof/>
                <w:webHidden/>
              </w:rPr>
              <w:tab/>
            </w:r>
            <w:r w:rsidR="00AB36C2">
              <w:rPr>
                <w:noProof/>
                <w:webHidden/>
              </w:rPr>
              <w:fldChar w:fldCharType="begin"/>
            </w:r>
            <w:r w:rsidR="00AB36C2">
              <w:rPr>
                <w:noProof/>
                <w:webHidden/>
              </w:rPr>
              <w:instrText xml:space="preserve"> PAGEREF _Toc450898154 \h </w:instrText>
            </w:r>
            <w:r w:rsidR="00AB36C2">
              <w:rPr>
                <w:noProof/>
                <w:webHidden/>
              </w:rPr>
            </w:r>
            <w:r w:rsidR="00AB36C2">
              <w:rPr>
                <w:noProof/>
                <w:webHidden/>
              </w:rPr>
              <w:fldChar w:fldCharType="separate"/>
            </w:r>
            <w:r w:rsidR="00AB36C2">
              <w:rPr>
                <w:noProof/>
                <w:webHidden/>
              </w:rPr>
              <w:t>24</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5" w:history="1">
            <w:r w:rsidR="00AB36C2" w:rsidRPr="00697DEB">
              <w:rPr>
                <w:rStyle w:val="Hyperlink"/>
                <w:rFonts w:eastAsia="Malgun Gothic" w:cs="Arial"/>
                <w:noProof/>
              </w:rPr>
              <w:t>2.2.1</w:t>
            </w:r>
            <w:r w:rsidR="00AB36C2">
              <w:rPr>
                <w:rFonts w:asciiTheme="minorHAnsi" w:eastAsiaTheme="minorEastAsia" w:hAnsiTheme="minorHAnsi"/>
                <w:noProof/>
                <w:sz w:val="22"/>
                <w:lang w:eastAsia="pt-BR"/>
              </w:rPr>
              <w:tab/>
            </w:r>
            <w:r w:rsidR="00AB36C2" w:rsidRPr="00697DEB">
              <w:rPr>
                <w:rStyle w:val="Hyperlink"/>
                <w:rFonts w:eastAsia="Malgun Gothic" w:cs="Arial"/>
                <w:noProof/>
              </w:rPr>
              <w:t>História do direito dos animais</w:t>
            </w:r>
            <w:r w:rsidR="00AB36C2">
              <w:rPr>
                <w:noProof/>
                <w:webHidden/>
              </w:rPr>
              <w:tab/>
            </w:r>
            <w:r w:rsidR="00AB36C2">
              <w:rPr>
                <w:noProof/>
                <w:webHidden/>
              </w:rPr>
              <w:fldChar w:fldCharType="begin"/>
            </w:r>
            <w:r w:rsidR="00AB36C2">
              <w:rPr>
                <w:noProof/>
                <w:webHidden/>
              </w:rPr>
              <w:instrText xml:space="preserve"> PAGEREF _Toc450898155 \h </w:instrText>
            </w:r>
            <w:r w:rsidR="00AB36C2">
              <w:rPr>
                <w:noProof/>
                <w:webHidden/>
              </w:rPr>
            </w:r>
            <w:r w:rsidR="00AB36C2">
              <w:rPr>
                <w:noProof/>
                <w:webHidden/>
              </w:rPr>
              <w:fldChar w:fldCharType="separate"/>
            </w:r>
            <w:r w:rsidR="00AB36C2">
              <w:rPr>
                <w:noProof/>
                <w:webHidden/>
              </w:rPr>
              <w:t>25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6" w:history="1">
            <w:r w:rsidR="00AB36C2" w:rsidRPr="00697DEB">
              <w:rPr>
                <w:rStyle w:val="Hyperlink"/>
                <w:rFonts w:cs="Arial"/>
                <w:noProof/>
              </w:rPr>
              <w:t>2.2.2</w:t>
            </w:r>
            <w:r w:rsidR="00AB36C2">
              <w:rPr>
                <w:rFonts w:asciiTheme="minorHAnsi" w:eastAsiaTheme="minorEastAsia" w:hAnsiTheme="minorHAnsi"/>
                <w:noProof/>
                <w:sz w:val="22"/>
                <w:lang w:eastAsia="pt-BR"/>
              </w:rPr>
              <w:tab/>
            </w:r>
            <w:r w:rsidR="00AB36C2" w:rsidRPr="00697DEB">
              <w:rPr>
                <w:rStyle w:val="Hyperlink"/>
                <w:rFonts w:cs="Arial"/>
                <w:noProof/>
              </w:rPr>
              <w:t>Casos jurídicos</w:t>
            </w:r>
            <w:r w:rsidR="00AB36C2">
              <w:rPr>
                <w:noProof/>
                <w:webHidden/>
              </w:rPr>
              <w:tab/>
            </w:r>
            <w:r w:rsidR="00AB36C2">
              <w:rPr>
                <w:noProof/>
                <w:webHidden/>
              </w:rPr>
              <w:fldChar w:fldCharType="begin"/>
            </w:r>
            <w:r w:rsidR="00AB36C2">
              <w:rPr>
                <w:noProof/>
                <w:webHidden/>
              </w:rPr>
              <w:instrText xml:space="preserve"> PAGEREF _Toc450898156 \h </w:instrText>
            </w:r>
            <w:r w:rsidR="00AB36C2">
              <w:rPr>
                <w:noProof/>
                <w:webHidden/>
              </w:rPr>
            </w:r>
            <w:r w:rsidR="00AB36C2">
              <w:rPr>
                <w:noProof/>
                <w:webHidden/>
              </w:rPr>
              <w:fldChar w:fldCharType="separate"/>
            </w:r>
            <w:r w:rsidR="00AB36C2">
              <w:rPr>
                <w:noProof/>
                <w:webHidden/>
              </w:rPr>
              <w:t>26</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57" w:history="1">
            <w:r w:rsidR="00AB36C2" w:rsidRPr="00697DEB">
              <w:rPr>
                <w:rStyle w:val="Hyperlink"/>
                <w:rFonts w:cs="Arial"/>
                <w:noProof/>
              </w:rPr>
              <w:t>2.3</w:t>
            </w:r>
            <w:r w:rsidR="00AB36C2">
              <w:rPr>
                <w:rFonts w:asciiTheme="minorHAnsi" w:eastAsiaTheme="minorEastAsia" w:hAnsiTheme="minorHAnsi"/>
                <w:noProof/>
                <w:sz w:val="22"/>
                <w:lang w:eastAsia="pt-BR"/>
              </w:rPr>
              <w:tab/>
            </w:r>
            <w:r w:rsidR="00AB36C2" w:rsidRPr="00697DEB">
              <w:rPr>
                <w:rStyle w:val="Hyperlink"/>
                <w:rFonts w:cs="Arial"/>
                <w:noProof/>
              </w:rPr>
              <w:t>O tráfico e caça de animais</w:t>
            </w:r>
            <w:r w:rsidR="00AB36C2">
              <w:rPr>
                <w:noProof/>
                <w:webHidden/>
              </w:rPr>
              <w:tab/>
            </w:r>
            <w:r w:rsidR="00AB36C2">
              <w:rPr>
                <w:noProof/>
                <w:webHidden/>
              </w:rPr>
              <w:fldChar w:fldCharType="begin"/>
            </w:r>
            <w:r w:rsidR="00AB36C2">
              <w:rPr>
                <w:noProof/>
                <w:webHidden/>
              </w:rPr>
              <w:instrText xml:space="preserve"> PAGEREF _Toc450898157 \h </w:instrText>
            </w:r>
            <w:r w:rsidR="00AB36C2">
              <w:rPr>
                <w:noProof/>
                <w:webHidden/>
              </w:rPr>
            </w:r>
            <w:r w:rsidR="00AB36C2">
              <w:rPr>
                <w:noProof/>
                <w:webHidden/>
              </w:rPr>
              <w:fldChar w:fldCharType="separate"/>
            </w:r>
            <w:r w:rsidR="00AB36C2">
              <w:rPr>
                <w:noProof/>
                <w:webHidden/>
              </w:rPr>
              <w:t>29</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58" w:history="1">
            <w:r w:rsidR="00AB36C2" w:rsidRPr="00697DEB">
              <w:rPr>
                <w:rStyle w:val="Hyperlink"/>
                <w:rFonts w:cs="Arial"/>
                <w:noProof/>
              </w:rPr>
              <w:t>2.4</w:t>
            </w:r>
            <w:r w:rsidR="00AB36C2">
              <w:rPr>
                <w:rFonts w:asciiTheme="minorHAnsi" w:eastAsiaTheme="minorEastAsia" w:hAnsiTheme="minorHAnsi"/>
                <w:noProof/>
                <w:sz w:val="22"/>
                <w:lang w:eastAsia="pt-BR"/>
              </w:rPr>
              <w:tab/>
            </w:r>
            <w:r w:rsidR="00AB36C2" w:rsidRPr="00697DEB">
              <w:rPr>
                <w:rStyle w:val="Hyperlink"/>
                <w:rFonts w:cs="Arial"/>
                <w:noProof/>
              </w:rPr>
              <w:t>ONGs</w:t>
            </w:r>
            <w:r w:rsidR="00AB36C2">
              <w:rPr>
                <w:noProof/>
                <w:webHidden/>
              </w:rPr>
              <w:tab/>
            </w:r>
            <w:r w:rsidR="00AB36C2">
              <w:rPr>
                <w:noProof/>
                <w:webHidden/>
              </w:rPr>
              <w:fldChar w:fldCharType="begin"/>
            </w:r>
            <w:r w:rsidR="00AB36C2">
              <w:rPr>
                <w:noProof/>
                <w:webHidden/>
              </w:rPr>
              <w:instrText xml:space="preserve"> PAGEREF _Toc450898158 \h </w:instrText>
            </w:r>
            <w:r w:rsidR="00AB36C2">
              <w:rPr>
                <w:noProof/>
                <w:webHidden/>
              </w:rPr>
            </w:r>
            <w:r w:rsidR="00AB36C2">
              <w:rPr>
                <w:noProof/>
                <w:webHidden/>
              </w:rPr>
              <w:fldChar w:fldCharType="separate"/>
            </w:r>
            <w:r w:rsidR="00AB36C2">
              <w:rPr>
                <w:noProof/>
                <w:webHidden/>
              </w:rPr>
              <w:t>34</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59" w:history="1">
            <w:r w:rsidR="00AB36C2" w:rsidRPr="00697DEB">
              <w:rPr>
                <w:rStyle w:val="Hyperlink"/>
                <w:rFonts w:cs="Arial"/>
                <w:noProof/>
              </w:rPr>
              <w:t>2.4.1</w:t>
            </w:r>
            <w:r w:rsidR="00AB36C2">
              <w:rPr>
                <w:rFonts w:asciiTheme="minorHAnsi" w:eastAsiaTheme="minorEastAsia" w:hAnsiTheme="minorHAnsi"/>
                <w:noProof/>
                <w:sz w:val="22"/>
                <w:lang w:eastAsia="pt-BR"/>
              </w:rPr>
              <w:tab/>
            </w:r>
            <w:r w:rsidR="00AB36C2" w:rsidRPr="00697DEB">
              <w:rPr>
                <w:rStyle w:val="Hyperlink"/>
                <w:rFonts w:cs="Arial"/>
                <w:noProof/>
              </w:rPr>
              <w:t>Ações das ONGs</w:t>
            </w:r>
            <w:r w:rsidR="00AB36C2">
              <w:rPr>
                <w:noProof/>
                <w:webHidden/>
              </w:rPr>
              <w:tab/>
            </w:r>
            <w:r w:rsidR="00AB36C2">
              <w:rPr>
                <w:noProof/>
                <w:webHidden/>
              </w:rPr>
              <w:fldChar w:fldCharType="begin"/>
            </w:r>
            <w:r w:rsidR="00AB36C2">
              <w:rPr>
                <w:noProof/>
                <w:webHidden/>
              </w:rPr>
              <w:instrText xml:space="preserve"> PAGEREF _Toc450898159 \h </w:instrText>
            </w:r>
            <w:r w:rsidR="00AB36C2">
              <w:rPr>
                <w:noProof/>
                <w:webHidden/>
              </w:rPr>
            </w:r>
            <w:r w:rsidR="00AB36C2">
              <w:rPr>
                <w:noProof/>
                <w:webHidden/>
              </w:rPr>
              <w:fldChar w:fldCharType="separate"/>
            </w:r>
            <w:r w:rsidR="00AB36C2">
              <w:rPr>
                <w:noProof/>
                <w:webHidden/>
              </w:rPr>
              <w:t>35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0" w:history="1">
            <w:r w:rsidR="00AB36C2" w:rsidRPr="00697DEB">
              <w:rPr>
                <w:rStyle w:val="Hyperlink"/>
                <w:rFonts w:cs="Arial"/>
                <w:noProof/>
              </w:rPr>
              <w:t>2.4.2</w:t>
            </w:r>
            <w:r w:rsidR="00AB36C2">
              <w:rPr>
                <w:rFonts w:asciiTheme="minorHAnsi" w:eastAsiaTheme="minorEastAsia" w:hAnsiTheme="minorHAnsi"/>
                <w:noProof/>
                <w:sz w:val="22"/>
                <w:lang w:eastAsia="pt-BR"/>
              </w:rPr>
              <w:tab/>
            </w:r>
            <w:r w:rsidR="00AB36C2" w:rsidRPr="00697DEB">
              <w:rPr>
                <w:rStyle w:val="Hyperlink"/>
                <w:rFonts w:cs="Arial"/>
                <w:noProof/>
              </w:rPr>
              <w:t>Castrações</w:t>
            </w:r>
            <w:r w:rsidR="00AB36C2">
              <w:rPr>
                <w:noProof/>
                <w:webHidden/>
              </w:rPr>
              <w:tab/>
            </w:r>
            <w:r w:rsidR="00AB36C2">
              <w:rPr>
                <w:noProof/>
                <w:webHidden/>
              </w:rPr>
              <w:fldChar w:fldCharType="begin"/>
            </w:r>
            <w:r w:rsidR="00AB36C2">
              <w:rPr>
                <w:noProof/>
                <w:webHidden/>
              </w:rPr>
              <w:instrText xml:space="preserve"> PAGEREF _Toc450898160 \h </w:instrText>
            </w:r>
            <w:r w:rsidR="00AB36C2">
              <w:rPr>
                <w:noProof/>
                <w:webHidden/>
              </w:rPr>
            </w:r>
            <w:r w:rsidR="00AB36C2">
              <w:rPr>
                <w:noProof/>
                <w:webHidden/>
              </w:rPr>
              <w:fldChar w:fldCharType="separate"/>
            </w:r>
            <w:r w:rsidR="00AB36C2">
              <w:rPr>
                <w:noProof/>
                <w:webHidden/>
              </w:rPr>
              <w:t>35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1" w:history="1">
            <w:r w:rsidR="00AB36C2" w:rsidRPr="00697DEB">
              <w:rPr>
                <w:rStyle w:val="Hyperlink"/>
                <w:rFonts w:cs="Arial"/>
                <w:noProof/>
              </w:rPr>
              <w:t>2.4.3</w:t>
            </w:r>
            <w:r w:rsidR="00AB36C2">
              <w:rPr>
                <w:rFonts w:asciiTheme="minorHAnsi" w:eastAsiaTheme="minorEastAsia" w:hAnsiTheme="minorHAnsi"/>
                <w:noProof/>
                <w:sz w:val="22"/>
                <w:lang w:eastAsia="pt-BR"/>
              </w:rPr>
              <w:tab/>
            </w:r>
            <w:r w:rsidR="00AB36C2" w:rsidRPr="00697DEB">
              <w:rPr>
                <w:rStyle w:val="Hyperlink"/>
                <w:rFonts w:cs="Arial"/>
                <w:noProof/>
              </w:rPr>
              <w:t>Adoção de animais</w:t>
            </w:r>
            <w:r w:rsidR="00AB36C2">
              <w:rPr>
                <w:noProof/>
                <w:webHidden/>
              </w:rPr>
              <w:tab/>
            </w:r>
            <w:r w:rsidR="00AB36C2">
              <w:rPr>
                <w:noProof/>
                <w:webHidden/>
              </w:rPr>
              <w:fldChar w:fldCharType="begin"/>
            </w:r>
            <w:r w:rsidR="00AB36C2">
              <w:rPr>
                <w:noProof/>
                <w:webHidden/>
              </w:rPr>
              <w:instrText xml:space="preserve"> PAGEREF _Toc450898161 \h </w:instrText>
            </w:r>
            <w:r w:rsidR="00AB36C2">
              <w:rPr>
                <w:noProof/>
                <w:webHidden/>
              </w:rPr>
            </w:r>
            <w:r w:rsidR="00AB36C2">
              <w:rPr>
                <w:noProof/>
                <w:webHidden/>
              </w:rPr>
              <w:fldChar w:fldCharType="separate"/>
            </w:r>
            <w:r w:rsidR="00AB36C2">
              <w:rPr>
                <w:noProof/>
                <w:webHidden/>
              </w:rPr>
              <w:t>36</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62" w:history="1">
            <w:r w:rsidR="00AB36C2" w:rsidRPr="00697DEB">
              <w:rPr>
                <w:rStyle w:val="Hyperlink"/>
                <w:rFonts w:cs="Arial"/>
                <w:noProof/>
              </w:rPr>
              <w:t>2.5</w:t>
            </w:r>
            <w:r w:rsidR="00AB36C2">
              <w:rPr>
                <w:rFonts w:asciiTheme="minorHAnsi" w:eastAsiaTheme="minorEastAsia" w:hAnsiTheme="minorHAnsi"/>
                <w:noProof/>
                <w:sz w:val="22"/>
                <w:lang w:eastAsia="pt-BR"/>
              </w:rPr>
              <w:tab/>
            </w:r>
            <w:r w:rsidR="00AB36C2" w:rsidRPr="00697DEB">
              <w:rPr>
                <w:rStyle w:val="Hyperlink"/>
                <w:rFonts w:cs="Arial"/>
                <w:noProof/>
              </w:rPr>
              <w:t>Centro de zoonoses</w:t>
            </w:r>
            <w:r w:rsidR="00AB36C2">
              <w:rPr>
                <w:noProof/>
                <w:webHidden/>
              </w:rPr>
              <w:tab/>
            </w:r>
            <w:r w:rsidR="00AB36C2">
              <w:rPr>
                <w:noProof/>
                <w:webHidden/>
              </w:rPr>
              <w:fldChar w:fldCharType="begin"/>
            </w:r>
            <w:r w:rsidR="00AB36C2">
              <w:rPr>
                <w:noProof/>
                <w:webHidden/>
              </w:rPr>
              <w:instrText xml:space="preserve"> PAGEREF _Toc450898162 \h </w:instrText>
            </w:r>
            <w:r w:rsidR="00AB36C2">
              <w:rPr>
                <w:noProof/>
                <w:webHidden/>
              </w:rPr>
            </w:r>
            <w:r w:rsidR="00AB36C2">
              <w:rPr>
                <w:noProof/>
                <w:webHidden/>
              </w:rPr>
              <w:fldChar w:fldCharType="separate"/>
            </w:r>
            <w:r w:rsidR="00AB36C2">
              <w:rPr>
                <w:noProof/>
                <w:webHidden/>
              </w:rPr>
              <w:t>36</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3" w:history="1">
            <w:r w:rsidR="00AB36C2" w:rsidRPr="00697DEB">
              <w:rPr>
                <w:rStyle w:val="Hyperlink"/>
                <w:rFonts w:cs="Arial"/>
                <w:noProof/>
              </w:rPr>
              <w:t>2.5.1</w:t>
            </w:r>
            <w:r w:rsidR="00AB36C2">
              <w:rPr>
                <w:rFonts w:asciiTheme="minorHAnsi" w:eastAsiaTheme="minorEastAsia" w:hAnsiTheme="minorHAnsi"/>
                <w:noProof/>
                <w:sz w:val="22"/>
                <w:lang w:eastAsia="pt-BR"/>
              </w:rPr>
              <w:tab/>
            </w:r>
            <w:r w:rsidR="00AB36C2" w:rsidRPr="00697DEB">
              <w:rPr>
                <w:rStyle w:val="Hyperlink"/>
                <w:rFonts w:cs="Arial"/>
                <w:noProof/>
              </w:rPr>
              <w:t>Zoonoses</w:t>
            </w:r>
            <w:r w:rsidR="00AB36C2">
              <w:rPr>
                <w:noProof/>
                <w:webHidden/>
              </w:rPr>
              <w:tab/>
            </w:r>
            <w:r w:rsidR="00AB36C2">
              <w:rPr>
                <w:noProof/>
                <w:webHidden/>
              </w:rPr>
              <w:fldChar w:fldCharType="begin"/>
            </w:r>
            <w:r w:rsidR="00AB36C2">
              <w:rPr>
                <w:noProof/>
                <w:webHidden/>
              </w:rPr>
              <w:instrText xml:space="preserve"> PAGEREF _Toc450898163 \h </w:instrText>
            </w:r>
            <w:r w:rsidR="00AB36C2">
              <w:rPr>
                <w:noProof/>
                <w:webHidden/>
              </w:rPr>
            </w:r>
            <w:r w:rsidR="00AB36C2">
              <w:rPr>
                <w:noProof/>
                <w:webHidden/>
              </w:rPr>
              <w:fldChar w:fldCharType="separate"/>
            </w:r>
            <w:r w:rsidR="00AB36C2">
              <w:rPr>
                <w:noProof/>
                <w:webHidden/>
              </w:rPr>
              <w:t>37</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64" w:history="1">
            <w:r w:rsidR="00AB36C2" w:rsidRPr="00697DEB">
              <w:rPr>
                <w:rStyle w:val="Hyperlink"/>
                <w:rFonts w:cs="Arial"/>
                <w:noProof/>
              </w:rPr>
              <w:t>2.6</w:t>
            </w:r>
            <w:r w:rsidR="00AB36C2">
              <w:rPr>
                <w:rFonts w:asciiTheme="minorHAnsi" w:eastAsiaTheme="minorEastAsia" w:hAnsiTheme="minorHAnsi"/>
                <w:noProof/>
                <w:sz w:val="22"/>
                <w:lang w:eastAsia="pt-BR"/>
              </w:rPr>
              <w:tab/>
            </w:r>
            <w:r w:rsidR="00AB36C2" w:rsidRPr="00697DEB">
              <w:rPr>
                <w:rStyle w:val="Hyperlink"/>
                <w:rFonts w:cs="Arial"/>
                <w:noProof/>
              </w:rPr>
              <w:t>Sistema operacional Android</w:t>
            </w:r>
            <w:r w:rsidR="00AB36C2">
              <w:rPr>
                <w:noProof/>
                <w:webHidden/>
              </w:rPr>
              <w:tab/>
            </w:r>
            <w:r w:rsidR="00AB36C2">
              <w:rPr>
                <w:noProof/>
                <w:webHidden/>
              </w:rPr>
              <w:fldChar w:fldCharType="begin"/>
            </w:r>
            <w:r w:rsidR="00AB36C2">
              <w:rPr>
                <w:noProof/>
                <w:webHidden/>
              </w:rPr>
              <w:instrText xml:space="preserve"> PAGEREF _Toc450898164 \h </w:instrText>
            </w:r>
            <w:r w:rsidR="00AB36C2">
              <w:rPr>
                <w:noProof/>
                <w:webHidden/>
              </w:rPr>
            </w:r>
            <w:r w:rsidR="00AB36C2">
              <w:rPr>
                <w:noProof/>
                <w:webHidden/>
              </w:rPr>
              <w:fldChar w:fldCharType="separate"/>
            </w:r>
            <w:r w:rsidR="00AB36C2">
              <w:rPr>
                <w:noProof/>
                <w:webHidden/>
              </w:rPr>
              <w:t>38</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5" w:history="1">
            <w:r w:rsidR="00AB36C2" w:rsidRPr="00697DEB">
              <w:rPr>
                <w:rStyle w:val="Hyperlink"/>
                <w:rFonts w:cs="Arial"/>
                <w:noProof/>
              </w:rPr>
              <w:t>2.6.1</w:t>
            </w:r>
            <w:r w:rsidR="00AB36C2">
              <w:rPr>
                <w:rFonts w:asciiTheme="minorHAnsi" w:eastAsiaTheme="minorEastAsia" w:hAnsiTheme="minorHAnsi"/>
                <w:noProof/>
                <w:sz w:val="22"/>
                <w:lang w:eastAsia="pt-BR"/>
              </w:rPr>
              <w:tab/>
            </w:r>
            <w:r w:rsidR="00AB36C2" w:rsidRPr="00697DEB">
              <w:rPr>
                <w:rStyle w:val="Hyperlink"/>
                <w:rFonts w:cs="Arial"/>
                <w:noProof/>
              </w:rPr>
              <w:t>Conhecendo o sistema Android</w:t>
            </w:r>
            <w:r w:rsidR="00AB36C2">
              <w:rPr>
                <w:noProof/>
                <w:webHidden/>
              </w:rPr>
              <w:tab/>
            </w:r>
            <w:r w:rsidR="00AB36C2">
              <w:rPr>
                <w:noProof/>
                <w:webHidden/>
              </w:rPr>
              <w:fldChar w:fldCharType="begin"/>
            </w:r>
            <w:r w:rsidR="00AB36C2">
              <w:rPr>
                <w:noProof/>
                <w:webHidden/>
              </w:rPr>
              <w:instrText xml:space="preserve"> PAGEREF _Toc450898165 \h </w:instrText>
            </w:r>
            <w:r w:rsidR="00AB36C2">
              <w:rPr>
                <w:noProof/>
                <w:webHidden/>
              </w:rPr>
            </w:r>
            <w:r w:rsidR="00AB36C2">
              <w:rPr>
                <w:noProof/>
                <w:webHidden/>
              </w:rPr>
              <w:fldChar w:fldCharType="separate"/>
            </w:r>
            <w:r w:rsidR="00AB36C2">
              <w:rPr>
                <w:noProof/>
                <w:webHidden/>
              </w:rPr>
              <w:t>39</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6" w:history="1">
            <w:r w:rsidR="00AB36C2" w:rsidRPr="00697DEB">
              <w:rPr>
                <w:rStyle w:val="Hyperlink"/>
                <w:rFonts w:cs="Arial"/>
                <w:noProof/>
              </w:rPr>
              <w:t>2.6.2</w:t>
            </w:r>
            <w:r w:rsidR="00AB36C2">
              <w:rPr>
                <w:rFonts w:asciiTheme="minorHAnsi" w:eastAsiaTheme="minorEastAsia" w:hAnsiTheme="minorHAnsi"/>
                <w:noProof/>
                <w:sz w:val="22"/>
                <w:lang w:eastAsia="pt-BR"/>
              </w:rPr>
              <w:tab/>
            </w:r>
            <w:r w:rsidR="00AB36C2" w:rsidRPr="00697DEB">
              <w:rPr>
                <w:rStyle w:val="Hyperlink"/>
                <w:rFonts w:cs="Arial"/>
                <w:noProof/>
              </w:rPr>
              <w:t>Criação do sistema Android</w:t>
            </w:r>
            <w:r w:rsidR="00AB36C2">
              <w:rPr>
                <w:noProof/>
                <w:webHidden/>
              </w:rPr>
              <w:tab/>
            </w:r>
            <w:r w:rsidR="00AB36C2">
              <w:rPr>
                <w:noProof/>
                <w:webHidden/>
              </w:rPr>
              <w:fldChar w:fldCharType="begin"/>
            </w:r>
            <w:r w:rsidR="00AB36C2">
              <w:rPr>
                <w:noProof/>
                <w:webHidden/>
              </w:rPr>
              <w:instrText xml:space="preserve"> PAGEREF _Toc450898166 \h </w:instrText>
            </w:r>
            <w:r w:rsidR="00AB36C2">
              <w:rPr>
                <w:noProof/>
                <w:webHidden/>
              </w:rPr>
            </w:r>
            <w:r w:rsidR="00AB36C2">
              <w:rPr>
                <w:noProof/>
                <w:webHidden/>
              </w:rPr>
              <w:fldChar w:fldCharType="separate"/>
            </w:r>
            <w:r w:rsidR="00AB36C2">
              <w:rPr>
                <w:noProof/>
                <w:webHidden/>
              </w:rPr>
              <w:t>40</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67" w:history="1">
            <w:r w:rsidR="00AB36C2" w:rsidRPr="00697DEB">
              <w:rPr>
                <w:rStyle w:val="Hyperlink"/>
                <w:rFonts w:cs="Arial"/>
                <w:noProof/>
              </w:rPr>
              <w:t>2.6.3</w:t>
            </w:r>
            <w:r w:rsidR="00AB36C2">
              <w:rPr>
                <w:rFonts w:asciiTheme="minorHAnsi" w:eastAsiaTheme="minorEastAsia" w:hAnsiTheme="minorHAnsi"/>
                <w:noProof/>
                <w:sz w:val="22"/>
                <w:lang w:eastAsia="pt-BR"/>
              </w:rPr>
              <w:tab/>
            </w:r>
            <w:r w:rsidR="00AB36C2" w:rsidRPr="00697DEB">
              <w:rPr>
                <w:rStyle w:val="Hyperlink"/>
                <w:rFonts w:cs="Arial"/>
                <w:noProof/>
              </w:rPr>
              <w:t>Linguagem Java</w:t>
            </w:r>
            <w:r w:rsidR="00AB36C2">
              <w:rPr>
                <w:noProof/>
                <w:webHidden/>
              </w:rPr>
              <w:tab/>
            </w:r>
            <w:r w:rsidR="00AB36C2">
              <w:rPr>
                <w:noProof/>
                <w:webHidden/>
              </w:rPr>
              <w:fldChar w:fldCharType="begin"/>
            </w:r>
            <w:r w:rsidR="00AB36C2">
              <w:rPr>
                <w:noProof/>
                <w:webHidden/>
              </w:rPr>
              <w:instrText xml:space="preserve"> PAGEREF _Toc450898167 \h </w:instrText>
            </w:r>
            <w:r w:rsidR="00AB36C2">
              <w:rPr>
                <w:noProof/>
                <w:webHidden/>
              </w:rPr>
            </w:r>
            <w:r w:rsidR="00AB36C2">
              <w:rPr>
                <w:noProof/>
                <w:webHidden/>
              </w:rPr>
              <w:fldChar w:fldCharType="separate"/>
            </w:r>
            <w:r w:rsidR="00AB36C2">
              <w:rPr>
                <w:noProof/>
                <w:webHidden/>
              </w:rPr>
              <w:t>41</w:t>
            </w:r>
            <w:r w:rsidR="00AB36C2">
              <w:rPr>
                <w:noProof/>
                <w:webHidden/>
              </w:rPr>
              <w:fldChar w:fldCharType="end"/>
            </w:r>
          </w:hyperlink>
        </w:p>
        <w:p w:rsidR="00AB36C2" w:rsidRDefault="00BA50D6">
          <w:pPr>
            <w:pStyle w:val="Sumrio1"/>
            <w:tabs>
              <w:tab w:val="left" w:pos="1100"/>
              <w:tab w:val="right" w:leader="dot" w:pos="9061"/>
            </w:tabs>
            <w:rPr>
              <w:rFonts w:asciiTheme="minorHAnsi" w:eastAsiaTheme="minorEastAsia" w:hAnsiTheme="minorHAnsi"/>
              <w:noProof/>
              <w:sz w:val="22"/>
              <w:lang w:eastAsia="pt-BR"/>
            </w:rPr>
          </w:pPr>
          <w:hyperlink w:anchor="_Toc450898168" w:history="1">
            <w:r w:rsidR="00AB36C2" w:rsidRPr="00697DEB">
              <w:rPr>
                <w:rStyle w:val="Hyperlink"/>
                <w:noProof/>
              </w:rPr>
              <w:t>3</w:t>
            </w:r>
            <w:r w:rsidR="00AB36C2">
              <w:rPr>
                <w:rFonts w:asciiTheme="minorHAnsi" w:eastAsiaTheme="minorEastAsia" w:hAnsiTheme="minorHAnsi"/>
                <w:noProof/>
                <w:sz w:val="22"/>
                <w:lang w:eastAsia="pt-BR"/>
              </w:rPr>
              <w:tab/>
            </w:r>
            <w:r w:rsidR="00AB36C2" w:rsidRPr="00697DEB">
              <w:rPr>
                <w:rStyle w:val="Hyperlink"/>
                <w:noProof/>
              </w:rPr>
              <w:t>Desenvolvimento do projeto</w:t>
            </w:r>
            <w:r w:rsidR="00AB36C2">
              <w:rPr>
                <w:noProof/>
                <w:webHidden/>
              </w:rPr>
              <w:tab/>
            </w:r>
            <w:r w:rsidR="00AB36C2">
              <w:rPr>
                <w:noProof/>
                <w:webHidden/>
              </w:rPr>
              <w:fldChar w:fldCharType="begin"/>
            </w:r>
            <w:r w:rsidR="00AB36C2">
              <w:rPr>
                <w:noProof/>
                <w:webHidden/>
              </w:rPr>
              <w:instrText xml:space="preserve"> PAGEREF _Toc450898168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BA50D6">
          <w:pPr>
            <w:pStyle w:val="Sumrio2"/>
            <w:tabs>
              <w:tab w:val="left" w:pos="1540"/>
              <w:tab w:val="right" w:leader="dot" w:pos="9061"/>
            </w:tabs>
            <w:rPr>
              <w:rFonts w:asciiTheme="minorHAnsi" w:eastAsiaTheme="minorEastAsia" w:hAnsiTheme="minorHAnsi"/>
              <w:noProof/>
              <w:sz w:val="22"/>
              <w:lang w:eastAsia="pt-BR"/>
            </w:rPr>
          </w:pPr>
          <w:hyperlink w:anchor="_Toc450898169" w:history="1">
            <w:r w:rsidR="00AB36C2" w:rsidRPr="00697DEB">
              <w:rPr>
                <w:rStyle w:val="Hyperlink"/>
                <w:rFonts w:cs="Arial"/>
                <w:noProof/>
              </w:rPr>
              <w:t>3.1</w:t>
            </w:r>
            <w:r w:rsidR="00AB36C2">
              <w:rPr>
                <w:rFonts w:asciiTheme="minorHAnsi" w:eastAsiaTheme="minorEastAsia" w:hAnsiTheme="minorHAnsi"/>
                <w:noProof/>
                <w:sz w:val="22"/>
                <w:lang w:eastAsia="pt-BR"/>
              </w:rPr>
              <w:tab/>
            </w:r>
            <w:r w:rsidR="00AB36C2" w:rsidRPr="00697DEB">
              <w:rPr>
                <w:rStyle w:val="Hyperlink"/>
                <w:rFonts w:cs="Arial"/>
                <w:noProof/>
              </w:rPr>
              <w:t>Resultados esperados</w:t>
            </w:r>
            <w:r w:rsidR="00AB36C2">
              <w:rPr>
                <w:noProof/>
                <w:webHidden/>
              </w:rPr>
              <w:tab/>
            </w:r>
            <w:r w:rsidR="00AB36C2">
              <w:rPr>
                <w:noProof/>
                <w:webHidden/>
              </w:rPr>
              <w:fldChar w:fldCharType="begin"/>
            </w:r>
            <w:r w:rsidR="00AB36C2">
              <w:rPr>
                <w:noProof/>
                <w:webHidden/>
              </w:rPr>
              <w:instrText xml:space="preserve"> PAGEREF _Toc450898169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70" w:history="1">
            <w:r w:rsidR="00AB36C2" w:rsidRPr="00697DEB">
              <w:rPr>
                <w:rStyle w:val="Hyperlink"/>
                <w:rFonts w:cs="Arial"/>
                <w:noProof/>
              </w:rPr>
              <w:t>3.1.1</w:t>
            </w:r>
            <w:r w:rsidR="00AB36C2">
              <w:rPr>
                <w:rFonts w:asciiTheme="minorHAnsi" w:eastAsiaTheme="minorEastAsia" w:hAnsiTheme="minorHAnsi"/>
                <w:noProof/>
                <w:sz w:val="22"/>
                <w:lang w:eastAsia="pt-BR"/>
              </w:rPr>
              <w:tab/>
            </w:r>
            <w:r w:rsidR="00AB36C2" w:rsidRPr="00697DEB">
              <w:rPr>
                <w:rStyle w:val="Hyperlink"/>
                <w:rFonts w:cs="Arial"/>
                <w:noProof/>
              </w:rPr>
              <w:t>Ambiente de desenvolvimento</w:t>
            </w:r>
            <w:r w:rsidR="00AB36C2">
              <w:rPr>
                <w:noProof/>
                <w:webHidden/>
              </w:rPr>
              <w:tab/>
            </w:r>
            <w:r w:rsidR="00AB36C2">
              <w:rPr>
                <w:noProof/>
                <w:webHidden/>
              </w:rPr>
              <w:fldChar w:fldCharType="begin"/>
            </w:r>
            <w:r w:rsidR="00AB36C2">
              <w:rPr>
                <w:noProof/>
                <w:webHidden/>
              </w:rPr>
              <w:instrText xml:space="preserve"> PAGEREF _Toc450898170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71" w:history="1">
            <w:r w:rsidR="00AB36C2" w:rsidRPr="00697DEB">
              <w:rPr>
                <w:rStyle w:val="Hyperlink"/>
                <w:rFonts w:cs="Arial"/>
                <w:noProof/>
              </w:rPr>
              <w:t>3.1.2</w:t>
            </w:r>
            <w:r w:rsidR="00AB36C2">
              <w:rPr>
                <w:rFonts w:asciiTheme="minorHAnsi" w:eastAsiaTheme="minorEastAsia" w:hAnsiTheme="minorHAnsi"/>
                <w:noProof/>
                <w:sz w:val="22"/>
                <w:lang w:eastAsia="pt-BR"/>
              </w:rPr>
              <w:tab/>
            </w:r>
            <w:r w:rsidR="00AB36C2" w:rsidRPr="00697DEB">
              <w:rPr>
                <w:rStyle w:val="Hyperlink"/>
                <w:rFonts w:cs="Arial"/>
                <w:noProof/>
              </w:rPr>
              <w:t>Controle de versão</w:t>
            </w:r>
            <w:r w:rsidR="00AB36C2">
              <w:rPr>
                <w:noProof/>
                <w:webHidden/>
              </w:rPr>
              <w:tab/>
            </w:r>
            <w:r w:rsidR="00AB36C2">
              <w:rPr>
                <w:noProof/>
                <w:webHidden/>
              </w:rPr>
              <w:fldChar w:fldCharType="begin"/>
            </w:r>
            <w:r w:rsidR="00AB36C2">
              <w:rPr>
                <w:noProof/>
                <w:webHidden/>
              </w:rPr>
              <w:instrText xml:space="preserve"> PAGEREF _Toc450898171 \h </w:instrText>
            </w:r>
            <w:r w:rsidR="00AB36C2">
              <w:rPr>
                <w:noProof/>
                <w:webHidden/>
              </w:rPr>
            </w:r>
            <w:r w:rsidR="00AB36C2">
              <w:rPr>
                <w:noProof/>
                <w:webHidden/>
              </w:rPr>
              <w:fldChar w:fldCharType="separate"/>
            </w:r>
            <w:r w:rsidR="00AB36C2">
              <w:rPr>
                <w:noProof/>
                <w:webHidden/>
              </w:rPr>
              <w:t>44</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72" w:history="1">
            <w:r w:rsidR="00AB36C2" w:rsidRPr="00697DEB">
              <w:rPr>
                <w:rStyle w:val="Hyperlink"/>
                <w:noProof/>
              </w:rPr>
              <w:t>3.1.3</w:t>
            </w:r>
            <w:r w:rsidR="00AB36C2">
              <w:rPr>
                <w:rFonts w:asciiTheme="minorHAnsi" w:eastAsiaTheme="minorEastAsia" w:hAnsiTheme="minorHAnsi"/>
                <w:noProof/>
                <w:sz w:val="22"/>
                <w:lang w:eastAsia="pt-BR"/>
              </w:rPr>
              <w:tab/>
            </w:r>
            <w:r w:rsidR="00AB36C2" w:rsidRPr="00697DEB">
              <w:rPr>
                <w:rStyle w:val="Hyperlink"/>
                <w:noProof/>
              </w:rPr>
              <w:t>Repositório do projeto</w:t>
            </w:r>
            <w:r w:rsidR="00AB36C2">
              <w:rPr>
                <w:noProof/>
                <w:webHidden/>
              </w:rPr>
              <w:tab/>
            </w:r>
            <w:r w:rsidR="00AB36C2">
              <w:rPr>
                <w:noProof/>
                <w:webHidden/>
              </w:rPr>
              <w:fldChar w:fldCharType="begin"/>
            </w:r>
            <w:r w:rsidR="00AB36C2">
              <w:rPr>
                <w:noProof/>
                <w:webHidden/>
              </w:rPr>
              <w:instrText xml:space="preserve"> PAGEREF _Toc450898172 \h </w:instrText>
            </w:r>
            <w:r w:rsidR="00AB36C2">
              <w:rPr>
                <w:noProof/>
                <w:webHidden/>
              </w:rPr>
            </w:r>
            <w:r w:rsidR="00AB36C2">
              <w:rPr>
                <w:noProof/>
                <w:webHidden/>
              </w:rPr>
              <w:fldChar w:fldCharType="separate"/>
            </w:r>
            <w:r w:rsidR="00AB36C2">
              <w:rPr>
                <w:noProof/>
                <w:webHidden/>
              </w:rPr>
              <w:t>45</w:t>
            </w:r>
            <w:r w:rsidR="00AB36C2">
              <w:rPr>
                <w:noProof/>
                <w:webHidden/>
              </w:rPr>
              <w:fldChar w:fldCharType="end"/>
            </w:r>
          </w:hyperlink>
        </w:p>
        <w:p w:rsidR="00AB36C2" w:rsidRDefault="00BA50D6">
          <w:pPr>
            <w:pStyle w:val="Sumrio3"/>
            <w:tabs>
              <w:tab w:val="left" w:pos="1943"/>
              <w:tab w:val="right" w:leader="dot" w:pos="9061"/>
            </w:tabs>
            <w:rPr>
              <w:rFonts w:asciiTheme="minorHAnsi" w:eastAsiaTheme="minorEastAsia" w:hAnsiTheme="minorHAnsi"/>
              <w:noProof/>
              <w:sz w:val="22"/>
              <w:lang w:eastAsia="pt-BR"/>
            </w:rPr>
          </w:pPr>
          <w:hyperlink w:anchor="_Toc450898173" w:history="1">
            <w:r w:rsidR="00AB36C2" w:rsidRPr="00697DEB">
              <w:rPr>
                <w:rStyle w:val="Hyperlink"/>
                <w:rFonts w:cs="Arial"/>
                <w:noProof/>
              </w:rPr>
              <w:t>3.1.4</w:t>
            </w:r>
            <w:r w:rsidR="00AB36C2">
              <w:rPr>
                <w:rFonts w:asciiTheme="minorHAnsi" w:eastAsiaTheme="minorEastAsia" w:hAnsiTheme="minorHAnsi"/>
                <w:noProof/>
                <w:sz w:val="22"/>
                <w:lang w:eastAsia="pt-BR"/>
              </w:rPr>
              <w:tab/>
            </w:r>
            <w:r w:rsidR="00AB36C2" w:rsidRPr="00697DEB">
              <w:rPr>
                <w:rStyle w:val="Hyperlink"/>
                <w:rFonts w:cs="Arial"/>
                <w:noProof/>
              </w:rPr>
              <w:t>Análise de requisitos</w:t>
            </w:r>
            <w:r w:rsidR="00AB36C2">
              <w:rPr>
                <w:noProof/>
                <w:webHidden/>
              </w:rPr>
              <w:tab/>
            </w:r>
            <w:r w:rsidR="00AB36C2">
              <w:rPr>
                <w:noProof/>
                <w:webHidden/>
              </w:rPr>
              <w:fldChar w:fldCharType="begin"/>
            </w:r>
            <w:r w:rsidR="00AB36C2">
              <w:rPr>
                <w:noProof/>
                <w:webHidden/>
              </w:rPr>
              <w:instrText xml:space="preserve"> PAGEREF _Toc450898173 \h </w:instrText>
            </w:r>
            <w:r w:rsidR="00AB36C2">
              <w:rPr>
                <w:noProof/>
                <w:webHidden/>
              </w:rPr>
            </w:r>
            <w:r w:rsidR="00AB36C2">
              <w:rPr>
                <w:noProof/>
                <w:webHidden/>
              </w:rPr>
              <w:fldChar w:fldCharType="separate"/>
            </w:r>
            <w:r w:rsidR="00AB36C2">
              <w:rPr>
                <w:noProof/>
                <w:webHidden/>
              </w:rPr>
              <w:t>45</w:t>
            </w:r>
            <w:r w:rsidR="00AB36C2">
              <w:rPr>
                <w:noProof/>
                <w:webHidden/>
              </w:rPr>
              <w:fldChar w:fldCharType="end"/>
            </w:r>
          </w:hyperlink>
        </w:p>
        <w:p w:rsidR="00AB36C2" w:rsidRDefault="00BA50D6">
          <w:pPr>
            <w:pStyle w:val="Sumrio1"/>
            <w:tabs>
              <w:tab w:val="right" w:leader="dot" w:pos="9061"/>
            </w:tabs>
            <w:rPr>
              <w:rFonts w:asciiTheme="minorHAnsi" w:eastAsiaTheme="minorEastAsia" w:hAnsiTheme="minorHAnsi"/>
              <w:noProof/>
              <w:sz w:val="22"/>
              <w:lang w:eastAsia="pt-BR"/>
            </w:rPr>
          </w:pPr>
          <w:hyperlink w:anchor="_Toc450898174" w:history="1">
            <w:r w:rsidR="00AB36C2" w:rsidRPr="00697DEB">
              <w:rPr>
                <w:rStyle w:val="Hyperlink"/>
                <w:noProof/>
              </w:rPr>
              <w:t>Bibliografia</w:t>
            </w:r>
            <w:r w:rsidR="00AB36C2">
              <w:rPr>
                <w:noProof/>
                <w:webHidden/>
              </w:rPr>
              <w:tab/>
            </w:r>
            <w:r w:rsidR="00AB36C2">
              <w:rPr>
                <w:noProof/>
                <w:webHidden/>
              </w:rPr>
              <w:fldChar w:fldCharType="begin"/>
            </w:r>
            <w:r w:rsidR="00AB36C2">
              <w:rPr>
                <w:noProof/>
                <w:webHidden/>
              </w:rPr>
              <w:instrText xml:space="preserve"> PAGEREF _Toc450898174 \h </w:instrText>
            </w:r>
            <w:r w:rsidR="00AB36C2">
              <w:rPr>
                <w:noProof/>
                <w:webHidden/>
              </w:rPr>
            </w:r>
            <w:r w:rsidR="00AB36C2">
              <w:rPr>
                <w:noProof/>
                <w:webHidden/>
              </w:rPr>
              <w:fldChar w:fldCharType="separate"/>
            </w:r>
            <w:r w:rsidR="00AB36C2">
              <w:rPr>
                <w:noProof/>
                <w:webHidden/>
              </w:rPr>
              <w:t>49</w:t>
            </w:r>
            <w:r w:rsidR="00AB36C2">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98136"/>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98137"/>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w:t>
      </w: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898138"/>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A instituição abriga hoje quase </w:t>
      </w:r>
      <w:proofErr w:type="gramStart"/>
      <w:r w:rsidR="00E9517B" w:rsidRPr="003D6AF0">
        <w:rPr>
          <w:rFonts w:cs="Arial"/>
        </w:rPr>
        <w:t>2</w:t>
      </w:r>
      <w:proofErr w:type="gramEnd"/>
      <w:r w:rsidR="00E9517B" w:rsidRPr="003D6AF0">
        <w:rPr>
          <w:rFonts w:cs="Arial"/>
        </w:rPr>
        <w:t xml:space="preserve">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783CAA" w:rsidRPr="00783CAA">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r w:rsidR="00E755EA"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98139"/>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Para as pessoas, é interessante</w:t>
      </w:r>
      <w:proofErr w:type="gramStart"/>
      <w:r w:rsidRPr="003D6AF0">
        <w:rPr>
          <w:rFonts w:cs="Arial"/>
        </w:rPr>
        <w:t xml:space="preserve"> pois</w:t>
      </w:r>
      <w:proofErr w:type="gramEnd"/>
      <w:r w:rsidRPr="003D6AF0">
        <w:rPr>
          <w:rFonts w:cs="Arial"/>
        </w:rPr>
        <w:t xml:space="preserve">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w:t>
      </w:r>
      <w:proofErr w:type="gramStart"/>
      <w:r w:rsidRPr="003D6AF0">
        <w:rPr>
          <w:rFonts w:cs="Arial"/>
        </w:rPr>
        <w:t>diminuir</w:t>
      </w:r>
      <w:proofErr w:type="gramEnd"/>
      <w:r w:rsidRPr="003D6AF0">
        <w:rPr>
          <w:rFonts w:cs="Arial"/>
        </w:rPr>
        <w:t>.</w:t>
      </w:r>
    </w:p>
    <w:p w:rsidR="008871B5" w:rsidRPr="003D6AF0" w:rsidRDefault="00357037" w:rsidP="00E9517B">
      <w:pPr>
        <w:pStyle w:val="Ttulo3"/>
        <w:rPr>
          <w:rFonts w:cs="Arial"/>
        </w:rPr>
      </w:pPr>
      <w:bookmarkStart w:id="4" w:name="_Toc450898140"/>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98141"/>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w:t>
      </w:r>
      <w:proofErr w:type="gramStart"/>
      <w:r w:rsidRPr="003D6AF0">
        <w:rPr>
          <w:rFonts w:cs="Arial"/>
        </w:rPr>
        <w:t>a</w:t>
      </w:r>
      <w:proofErr w:type="gramEnd"/>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898142"/>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98143"/>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98144"/>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98145"/>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98146"/>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98147"/>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783CAA" w:rsidRPr="00783CAA">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98148"/>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r w:rsidRPr="003D6AF0">
        <w:rPr>
          <w:rFonts w:cs="Arial"/>
        </w:rPr>
        <w:lastRenderedPageBreak/>
        <w:t xml:space="preserve">deles com um fim trágico. Além de gerarem zoonoses, esses animais têm um destino que ninguém, em sã consciência, desejaria </w:t>
      </w:r>
      <w:proofErr w:type="gramStart"/>
      <w:r w:rsidRPr="003D6AF0">
        <w:rPr>
          <w:rFonts w:cs="Arial"/>
        </w:rPr>
        <w:t>à</w:t>
      </w:r>
      <w:proofErr w:type="gramEnd"/>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898149"/>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783CAA" w:rsidRPr="00783CAA">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presidente da União Internacional Protetora dos Animais. “Aí, por causa de algum desvio de comportamento, gestação, doença ou idade avançada, elas os deixam de lado.</w:t>
      </w:r>
      <w:proofErr w:type="gramStart"/>
      <w:r w:rsidR="008871B5" w:rsidRPr="003D6AF0">
        <w:rPr>
          <w:rFonts w:cs="Arial"/>
          <w:sz w:val="20"/>
          <w:szCs w:val="20"/>
        </w:rPr>
        <w:t xml:space="preserve"> ”</w:t>
      </w:r>
      <w:proofErr w:type="gramEnd"/>
      <w:r w:rsidR="008871B5" w:rsidRPr="003D6AF0">
        <w:rPr>
          <w:rFonts w:cs="Arial"/>
          <w:sz w:val="20"/>
          <w:szCs w:val="20"/>
        </w:rPr>
        <w:t>.</w:t>
      </w:r>
      <w:sdt>
        <w:sdtPr>
          <w:rPr>
            <w:rFonts w:cs="Arial"/>
            <w:sz w:val="20"/>
            <w:szCs w:val="20"/>
          </w:rPr>
          <w:id w:val="-2132235337"/>
          <w:citation/>
        </w:sdtPr>
        <w:sdtContent>
          <w:r w:rsidR="008871B5" w:rsidRPr="003D6AF0">
            <w:rPr>
              <w:rFonts w:cs="Arial"/>
              <w:sz w:val="20"/>
              <w:szCs w:val="20"/>
            </w:rPr>
            <w:fldChar w:fldCharType="begin"/>
          </w:r>
          <w:r w:rsidR="00246A22" w:rsidRPr="003D6AF0">
            <w:rPr>
              <w:rFonts w:cs="Arial"/>
              <w:sz w:val="20"/>
              <w:szCs w:val="20"/>
            </w:rPr>
            <w:instrText xml:space="preserve">CITATION VejaSP \l 1046 </w:instrText>
          </w:r>
          <w:r w:rsidR="008871B5" w:rsidRPr="003D6AF0">
            <w:rPr>
              <w:rFonts w:cs="Arial"/>
              <w:sz w:val="20"/>
              <w:szCs w:val="20"/>
            </w:rPr>
            <w:fldChar w:fldCharType="separate"/>
          </w:r>
          <w:r w:rsidR="00783CAA">
            <w:rPr>
              <w:rFonts w:cs="Arial"/>
              <w:noProof/>
              <w:sz w:val="20"/>
              <w:szCs w:val="20"/>
            </w:rPr>
            <w:t xml:space="preserve"> </w:t>
          </w:r>
          <w:r w:rsidR="00783CAA" w:rsidRPr="00783CAA">
            <w:rPr>
              <w:rFonts w:cs="Arial"/>
              <w:noProof/>
              <w:sz w:val="20"/>
              <w:szCs w:val="20"/>
            </w:rPr>
            <w:t>(Carolina Giovanelli, 2016)</w:t>
          </w:r>
          <w:r w:rsidR="008871B5"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Essa falta de disponibilidade das ONGs e muitas vezes a dificuldade para encontrar um lar para o animal, é também uma das causas de abandono dos </w:t>
      </w:r>
      <w:proofErr w:type="gramStart"/>
      <w:r w:rsidRPr="003D6AF0">
        <w:rPr>
          <w:rFonts w:cs="Arial"/>
          <w:sz w:val="20"/>
          <w:szCs w:val="20"/>
        </w:rPr>
        <w:t>animais.</w:t>
      </w:r>
      <w:proofErr w:type="gramEnd"/>
      <w:sdt>
        <w:sdtPr>
          <w:rPr>
            <w:rFonts w:cs="Arial"/>
            <w:sz w:val="20"/>
            <w:szCs w:val="20"/>
          </w:rPr>
          <w:id w:val="-1382009926"/>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783CAA">
            <w:rPr>
              <w:rFonts w:cs="Arial"/>
              <w:noProof/>
              <w:sz w:val="20"/>
              <w:szCs w:val="20"/>
            </w:rPr>
            <w:t xml:space="preserve"> </w:t>
          </w:r>
          <w:r w:rsidR="00783CAA" w:rsidRPr="00783CAA">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783CAA" w:rsidRPr="00783CAA">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Também é necessário considerar que esses animais estão acostumados com o espaço do campus, por isso, a preferência é que pessoas que morem em casas, ou que possuam tempo necessário para passeios, os </w:t>
      </w:r>
      <w:proofErr w:type="gramStart"/>
      <w:r w:rsidRPr="003D6AF0">
        <w:rPr>
          <w:rFonts w:cs="Arial"/>
          <w:sz w:val="20"/>
          <w:szCs w:val="20"/>
        </w:rPr>
        <w:t>adotem.</w:t>
      </w:r>
      <w:proofErr w:type="gramEnd"/>
      <w:sdt>
        <w:sdtPr>
          <w:rPr>
            <w:rFonts w:cs="Arial"/>
            <w:sz w:val="20"/>
            <w:szCs w:val="20"/>
          </w:rPr>
          <w:id w:val="1293398529"/>
          <w:citation/>
        </w:sdt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783CAA">
            <w:rPr>
              <w:rFonts w:cs="Arial"/>
              <w:noProof/>
              <w:sz w:val="20"/>
              <w:szCs w:val="20"/>
            </w:rPr>
            <w:t xml:space="preserve"> </w:t>
          </w:r>
          <w:r w:rsidR="00783CAA" w:rsidRPr="00783CAA">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lastRenderedPageBreak/>
        <w:tab/>
      </w:r>
      <w:bookmarkStart w:id="14" w:name="_Toc450898150"/>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proofErr w:type="gramStart"/>
      <w:r w:rsidR="008871B5" w:rsidRPr="003D6AF0">
        <w:rPr>
          <w:rFonts w:cs="Arial"/>
        </w:rPr>
        <w:t>, é</w:t>
      </w:r>
      <w:proofErr w:type="gramEnd"/>
      <w:r w:rsidR="008871B5" w:rsidRPr="003D6AF0">
        <w:rPr>
          <w:rFonts w:cs="Arial"/>
        </w:rPr>
        <w:t xml:space="preserve">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4C160B4A" wp14:editId="04BBE4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98151"/>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98152"/>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783CAA" w:rsidRPr="00783CAA">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98153"/>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98154"/>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98155"/>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98156"/>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w:t>
      </w:r>
      <w:proofErr w:type="gramStart"/>
      <w:r w:rsidRPr="008A7FEA">
        <w:rPr>
          <w:rFonts w:cs="Arial"/>
        </w:rPr>
        <w:t>a</w:t>
      </w:r>
      <w:proofErr w:type="gramEnd"/>
      <w:r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proofErr w:type="gramStart"/>
      <w:r w:rsidR="005B59A0" w:rsidRPr="003D6AF0">
        <w:rPr>
          <w:rFonts w:cs="Arial"/>
        </w:rPr>
        <w:t xml:space="preserve">“ </w:t>
      </w:r>
      <w:proofErr w:type="gramEnd"/>
      <w:r w:rsidR="005B59A0"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proofErr w:type="gramStart"/>
      <w:r w:rsidRPr="003D6AF0">
        <w:rPr>
          <w:rFonts w:cs="Arial"/>
        </w:rPr>
        <w:t>poderá ser</w:t>
      </w:r>
      <w:proofErr w:type="gramEnd"/>
      <w:r w:rsidRPr="003D6AF0">
        <w:rPr>
          <w:rFonts w:cs="Arial"/>
        </w:rPr>
        <w:t xml:space="preserve">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w:t>
      </w:r>
      <w:proofErr w:type="gramStart"/>
      <w:r w:rsidRPr="003D6AF0">
        <w:rPr>
          <w:rFonts w:cs="Arial"/>
        </w:rPr>
        <w:t>impõe</w:t>
      </w:r>
      <w:proofErr w:type="gramEnd"/>
      <w:r w:rsidRPr="003D6AF0">
        <w:rPr>
          <w:rFonts w:cs="Arial"/>
        </w:rPr>
        <w:t xml:space="preserve"> 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xml:space="preserve">" também determina que os atos de crueldade contra animais sejam investigados sempre que houver qualquer tipo de reclamação formal a órgãos públicos, ofícios emitidos por autoridades, comunicados feitos por entidades ou mesmo representação do </w:t>
      </w:r>
      <w:bookmarkStart w:id="22" w:name="_GoBack"/>
      <w:bookmarkEnd w:id="22"/>
      <w:r w:rsidRPr="003D6AF0">
        <w:rPr>
          <w:rFonts w:cs="Arial"/>
        </w:rPr>
        <w:t>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0898157"/>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305054" w:rsidP="005B59A0">
      <w:pPr>
        <w:rPr>
          <w:rFonts w:cs="Arial"/>
        </w:rPr>
      </w:pPr>
      <w:proofErr w:type="spellStart"/>
      <w:r w:rsidRPr="00305054">
        <w:rPr>
          <w:rFonts w:cs="Arial"/>
        </w:rPr>
        <w:t>Nassaro</w:t>
      </w:r>
      <w:proofErr w:type="spellEnd"/>
      <w:r w:rsidRPr="00305054">
        <w:rPr>
          <w:rFonts w:cs="Arial"/>
        </w:rPr>
        <w:t xml:space="preserve"> (2013) informa que f</w:t>
      </w:r>
      <w:r w:rsidR="005B59A0" w:rsidRPr="00305054">
        <w:rPr>
          <w:rFonts w:cs="Arial"/>
        </w:rPr>
        <w:t xml:space="preserve">oi </w:t>
      </w:r>
      <w:proofErr w:type="gramStart"/>
      <w:r w:rsidR="005B59A0" w:rsidRPr="00305054">
        <w:rPr>
          <w:rFonts w:cs="Arial"/>
        </w:rPr>
        <w:t>publicado uma matéria</w:t>
      </w:r>
      <w:proofErr w:type="gramEnd"/>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305054">
        <w:rPr>
          <w:rFonts w:cs="Arial"/>
        </w:rPr>
        <w:t xml:space="preserve"> pois</w:t>
      </w:r>
      <w:proofErr w:type="gramEnd"/>
      <w:r w:rsidRPr="00305054">
        <w:rPr>
          <w:rFonts w:cs="Arial"/>
        </w:rPr>
        <w:t xml:space="preserve">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 xml:space="preserve">Como todos </w:t>
      </w:r>
      <w:proofErr w:type="gramStart"/>
      <w:r w:rsidRPr="00305054">
        <w:rPr>
          <w:rFonts w:cs="Arial"/>
        </w:rPr>
        <w:t>conhecem,</w:t>
      </w:r>
      <w:proofErr w:type="gramEnd"/>
      <w:r w:rsidRPr="00305054">
        <w:rPr>
          <w:rFonts w:cs="Arial"/>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w:t>
      </w:r>
      <w:proofErr w:type="gramStart"/>
      <w:r w:rsidRPr="00305054">
        <w:rPr>
          <w:rFonts w:cs="Arial"/>
        </w:rPr>
        <w:t>especializados devida</w:t>
      </w:r>
      <w:proofErr w:type="gramEnd"/>
      <w:r w:rsidRPr="00305054">
        <w:rPr>
          <w:rFonts w:cs="Arial"/>
        </w:rPr>
        <w:t xml:space="preserve"> a grande quantidade de apreensões no Brasil.</w:t>
      </w:r>
    </w:p>
    <w:p w:rsidR="005B59A0" w:rsidRPr="00305054" w:rsidRDefault="005B59A0" w:rsidP="005B59A0">
      <w:pPr>
        <w:rPr>
          <w:rFonts w:cs="Arial"/>
        </w:rPr>
      </w:pPr>
      <w:r w:rsidRPr="00305054">
        <w:rPr>
          <w:rFonts w:cs="Arial"/>
        </w:rPr>
        <w:t xml:space="preserve">Por ano </w:t>
      </w:r>
      <w:proofErr w:type="gramStart"/>
      <w:r w:rsidRPr="00305054">
        <w:rPr>
          <w:rFonts w:cs="Arial"/>
        </w:rPr>
        <w:t>são</w:t>
      </w:r>
      <w:proofErr w:type="gramEnd"/>
      <w:r w:rsidRPr="00305054">
        <w:rPr>
          <w:rFonts w:cs="Arial"/>
        </w:rPr>
        <w:t xml:space="preserve">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 xml:space="preserve">Resumidamente os destinos foram </w:t>
      </w:r>
      <w:proofErr w:type="gramStart"/>
      <w:r w:rsidRPr="00305054">
        <w:rPr>
          <w:rFonts w:cs="Arial"/>
        </w:rPr>
        <w:t>3</w:t>
      </w:r>
      <w:proofErr w:type="gramEnd"/>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w:t>
      </w:r>
      <w:proofErr w:type="gramStart"/>
      <w:r w:rsidRPr="00305054">
        <w:rPr>
          <w:rFonts w:cs="Arial"/>
        </w:rPr>
        <w:t>felino e marsupiais</w:t>
      </w:r>
      <w:proofErr w:type="gramEnd"/>
      <w:r w:rsidRPr="00305054">
        <w:rPr>
          <w:rFonts w:cs="Arial"/>
        </w:rPr>
        <w:t>), anfíbios (sapos amazônicos e peixes ornamentais) para negociação ilícita.</w:t>
      </w:r>
    </w:p>
    <w:p w:rsidR="005B59A0" w:rsidRPr="00305054" w:rsidRDefault="005B59A0"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um fil</w:t>
      </w:r>
      <w:r w:rsidR="00527DC9" w:rsidRPr="00305054">
        <w:rPr>
          <w:rFonts w:cs="Arial"/>
        </w:rPr>
        <w:t>m</w:t>
      </w:r>
      <w:r w:rsidRPr="00305054">
        <w:rPr>
          <w:rFonts w:cs="Arial"/>
        </w:rPr>
        <w:t xml:space="preserve">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xml:space="preserve">, com direção do brasileiro Carlos Saldanha, onde narra </w:t>
      </w:r>
      <w:proofErr w:type="gramStart"/>
      <w:r w:rsidRPr="00305054">
        <w:rPr>
          <w:rFonts w:cs="Arial"/>
        </w:rPr>
        <w:t>a</w:t>
      </w:r>
      <w:proofErr w:type="gramEnd"/>
      <w:r w:rsidRPr="00305054">
        <w:rPr>
          <w:rFonts w:cs="Arial"/>
        </w:rPr>
        <w:t xml:space="preserve">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proofErr w:type="gramStart"/>
      <w:r w:rsidRPr="00305054">
        <w:rPr>
          <w:rFonts w:cs="Arial"/>
        </w:rPr>
        <w:t>a</w:t>
      </w:r>
      <w:proofErr w:type="gramEnd"/>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 xml:space="preserve">a polícia ambiental é responsável pela apreensão de em média 28 mil animais por ano, porém é possível somar com as apreensões da Policia Federa, e do IBAMA, do qual </w:t>
      </w:r>
      <w:proofErr w:type="gramStart"/>
      <w:r w:rsidR="005B59A0" w:rsidRPr="00305054">
        <w:rPr>
          <w:rFonts w:cs="Arial"/>
        </w:rPr>
        <w:t>obtém-se</w:t>
      </w:r>
      <w:proofErr w:type="gramEnd"/>
      <w:r w:rsidR="005B59A0" w:rsidRPr="00305054">
        <w:rPr>
          <w:rFonts w:cs="Arial"/>
        </w:rPr>
        <w:t xml:space="preserve"> o volume aproximado de 40.000 espécimes apreendidos. Se em todo o Brasil são apreendidos em torno de 100.000 animais silvestres por ano.</w:t>
      </w:r>
    </w:p>
    <w:p w:rsidR="005B59A0" w:rsidRPr="00305054" w:rsidRDefault="005B59A0" w:rsidP="005B59A0">
      <w:pPr>
        <w:rPr>
          <w:rFonts w:cs="Arial"/>
        </w:rPr>
      </w:pPr>
      <w:r w:rsidRPr="00305054">
        <w:rPr>
          <w:rFonts w:cs="Arial"/>
        </w:rPr>
        <w:t xml:space="preserve">A RENCTAS estimou que por ano </w:t>
      </w:r>
      <w:proofErr w:type="gramStart"/>
      <w:r w:rsidRPr="00305054">
        <w:rPr>
          <w:rFonts w:cs="Arial"/>
        </w:rPr>
        <w:t>são</w:t>
      </w:r>
      <w:proofErr w:type="gramEnd"/>
      <w:r w:rsidRPr="00305054">
        <w:rPr>
          <w:rFonts w:cs="Arial"/>
        </w:rPr>
        <w:t xml:space="preserve"> retirados 38 milhões de espécimes retirados da natureza por ano, onde até borboletas, insetos além de peixes ornamentais.</w:t>
      </w:r>
    </w:p>
    <w:p w:rsidR="005B59A0" w:rsidRPr="00305054" w:rsidRDefault="005B59A0" w:rsidP="005B59A0">
      <w:pPr>
        <w:rPr>
          <w:rFonts w:cs="Arial"/>
        </w:rPr>
      </w:pPr>
      <w:r w:rsidRPr="00305054">
        <w:rPr>
          <w:rFonts w:cs="Arial"/>
        </w:rPr>
        <w:t xml:space="preserve">No ano de 2000 em São Paulo, deu-se o lançamento do Programa de Proteção à Fauna Silvestre do Estado de São Paulo (PPFS) pela SMA, com representantes de órgãos públicos, para propor ações complementares para </w:t>
      </w:r>
      <w:r w:rsidRPr="00305054">
        <w:rPr>
          <w:rFonts w:cs="Arial"/>
        </w:rPr>
        <w:lastRenderedPageBreak/>
        <w:t>atendimento e integração dos serviços de normatização, fiscalização e manejo da fauna silvestre no Estado de São Paulo.</w:t>
      </w:r>
    </w:p>
    <w:p w:rsidR="005B59A0" w:rsidRPr="00305054" w:rsidRDefault="00305054" w:rsidP="005B59A0">
      <w:pPr>
        <w:rPr>
          <w:rFonts w:cs="Arial"/>
        </w:rPr>
      </w:pPr>
      <w:r>
        <w:rPr>
          <w:rFonts w:cs="Arial"/>
        </w:rPr>
        <w:t xml:space="preserve">Ainda conforme </w:t>
      </w:r>
      <w:proofErr w:type="spellStart"/>
      <w:r>
        <w:rPr>
          <w:rFonts w:cs="Arial"/>
        </w:rPr>
        <w:t>Nassaro</w:t>
      </w:r>
      <w:proofErr w:type="spellEnd"/>
      <w:r>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898158"/>
      <w:r w:rsidRPr="003D6AF0">
        <w:rPr>
          <w:rFonts w:cs="Arial"/>
        </w:rPr>
        <w:lastRenderedPageBreak/>
        <w:t>ONGs</w:t>
      </w:r>
      <w:bookmarkEnd w:id="25"/>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783CAA" w:rsidRPr="00783CAA">
            <w:rPr>
              <w:rFonts w:cs="Arial"/>
              <w:noProof/>
              <w:sz w:val="20"/>
              <w:szCs w:val="20"/>
            </w:rPr>
            <w:t>(Ricardo Tubaldini, 2014)</w:t>
          </w:r>
          <w:r w:rsidRPr="003D6AF0">
            <w:rPr>
              <w:rFonts w:cs="Arial"/>
              <w:sz w:val="20"/>
              <w:szCs w:val="20"/>
            </w:rPr>
            <w:fldChar w:fldCharType="end"/>
          </w:r>
          <w:proofErr w:type="gramStart"/>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783CAA" w:rsidRPr="00783CAA">
            <w:rPr>
              <w:rFonts w:cs="Arial"/>
              <w:noProof/>
              <w:sz w:val="20"/>
              <w:szCs w:val="20"/>
            </w:rPr>
            <w:t>(Ricardo Tubaldini, 2014)</w:t>
          </w:r>
          <w:r w:rsidRPr="003D6AF0">
            <w:rPr>
              <w:rFonts w:cs="Arial"/>
              <w:sz w:val="20"/>
              <w:szCs w:val="20"/>
            </w:rPr>
            <w:fldChar w:fldCharType="end"/>
          </w:r>
          <w:proofErr w:type="gramStart"/>
        </w:sdtContent>
      </w:sdt>
      <w:proofErr w:type="gramEnd"/>
    </w:p>
    <w:p w:rsidR="001C73A7" w:rsidRPr="003D6AF0" w:rsidRDefault="001C73A7" w:rsidP="001C73A7">
      <w:pPr>
        <w:pStyle w:val="Ttulo3"/>
        <w:rPr>
          <w:rFonts w:cs="Arial"/>
        </w:rPr>
      </w:pPr>
      <w:bookmarkStart w:id="26" w:name="_Toc450898159"/>
      <w:r w:rsidRPr="003D6AF0">
        <w:rPr>
          <w:rFonts w:cs="Arial"/>
        </w:rPr>
        <w:t>Ações das ONGs</w:t>
      </w:r>
      <w:bookmarkEnd w:id="26"/>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898160"/>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BA50D6">
      <w:pPr>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proofErr w:type="gramStart"/>
      <w:r w:rsidRPr="003D6AF0">
        <w:rPr>
          <w:rFonts w:cs="Arial"/>
          <w:szCs w:val="24"/>
        </w:rPr>
        <w:t>Está</w:t>
      </w:r>
      <w:proofErr w:type="gramEnd"/>
      <w:r w:rsidRPr="003D6AF0">
        <w:rPr>
          <w:rFonts w:cs="Arial"/>
          <w:szCs w:val="24"/>
        </w:rPr>
        <w:t xml:space="preserve"> associada à imagem de cães e gatos gordos e letárgicos, "cirurgia cruel", "mutilação do animal", </w:t>
      </w:r>
      <w:r w:rsidRPr="003D6AF0">
        <w:rPr>
          <w:rFonts w:cs="Arial"/>
          <w:szCs w:val="24"/>
        </w:rPr>
        <w:lastRenderedPageBreak/>
        <w:t>etc. 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898161"/>
      <w:r w:rsidRPr="003D6AF0">
        <w:rPr>
          <w:rFonts w:cs="Arial"/>
        </w:rPr>
        <w:t>Adoção de animais</w:t>
      </w:r>
      <w:bookmarkEnd w:id="28"/>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898162"/>
      <w:r w:rsidRPr="003D6AF0">
        <w:rPr>
          <w:rFonts w:cs="Arial"/>
        </w:rPr>
        <w:t>Centro de zoonoses</w:t>
      </w:r>
      <w:bookmarkEnd w:id="29"/>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w:t>
      </w:r>
      <w:r w:rsidRPr="003D6AF0">
        <w:rPr>
          <w:rFonts w:cs="Arial"/>
          <w:sz w:val="20"/>
          <w:szCs w:val="20"/>
        </w:rPr>
        <w:lastRenderedPageBreak/>
        <w:t xml:space="preserve">(doenças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783CAA" w:rsidRPr="00783CAA">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898163"/>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w:t>
      </w:r>
      <w:proofErr w:type="gramStart"/>
      <w:r w:rsidR="001C73A7" w:rsidRPr="003D6AF0">
        <w:rPr>
          <w:rFonts w:cs="Arial"/>
        </w:rPr>
        <w:t>consistem</w:t>
      </w:r>
      <w:proofErr w:type="gramEnd"/>
      <w:r w:rsidR="001C73A7" w:rsidRPr="003D6AF0">
        <w:rPr>
          <w:rFonts w:cs="Arial"/>
        </w:rPr>
        <w:t xml:space="preserve"> em febre, dor de cabeça e mal-estar geral.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w:t>
      </w:r>
      <w:r w:rsidRPr="003D6AF0">
        <w:rPr>
          <w:rFonts w:cs="Arial"/>
          <w:sz w:val="20"/>
          <w:szCs w:val="20"/>
        </w:rPr>
        <w:lastRenderedPageBreak/>
        <w:t>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783CAA" w:rsidRPr="00783CAA">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783CAA" w:rsidRPr="00783CAA">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898164"/>
      <w:r w:rsidRPr="003D6AF0">
        <w:rPr>
          <w:rFonts w:cs="Arial"/>
        </w:rPr>
        <w:lastRenderedPageBreak/>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898165"/>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898166"/>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xml:space="preserve">,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898167"/>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783CAA" w:rsidRPr="00783CAA">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783CAA" w:rsidRPr="00783CAA">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783CAA" w:rsidRPr="00783CAA">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898168"/>
      <w:r>
        <w:t>Desenvolvimento do projeto</w:t>
      </w:r>
      <w:bookmarkEnd w:id="35"/>
    </w:p>
    <w:p w:rsidR="00BF0E88" w:rsidRDefault="00BF0E88" w:rsidP="00BF0E88">
      <w:pPr>
        <w:pStyle w:val="Ttulo2"/>
        <w:rPr>
          <w:rFonts w:cs="Arial"/>
        </w:rPr>
      </w:pPr>
      <w:bookmarkStart w:id="36" w:name="_Toc450898169"/>
      <w:r w:rsidRPr="002F1A0D">
        <w:rPr>
          <w:rFonts w:cs="Arial"/>
        </w:rPr>
        <w:t>Resultados esperados</w:t>
      </w:r>
      <w:bookmarkEnd w:id="36"/>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898170"/>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898171"/>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BA50D6">
        <w:rPr>
          <w:rFonts w:cs="Arial"/>
        </w:rPr>
        <w:t xml:space="preserve">Segundo </w:t>
      </w:r>
      <w:proofErr w:type="spellStart"/>
      <w:r w:rsidR="00BA50D6">
        <w:rPr>
          <w:rFonts w:cs="Arial"/>
        </w:rPr>
        <w:t>Cachon</w:t>
      </w:r>
      <w:proofErr w:type="spellEnd"/>
      <w:r w:rsidR="00BA50D6">
        <w:rPr>
          <w:rFonts w:cs="Arial"/>
        </w:rPr>
        <w:t xml:space="preserve"> &amp; </w:t>
      </w:r>
      <w:proofErr w:type="spellStart"/>
      <w:r w:rsidR="00BA50D6">
        <w:rPr>
          <w:rFonts w:cs="Arial"/>
        </w:rPr>
        <w:t>Straub</w:t>
      </w:r>
      <w:proofErr w:type="spellEnd"/>
      <w:r w:rsidR="00BA50D6">
        <w:rPr>
          <w:rFonts w:cs="Arial"/>
        </w:rPr>
        <w:t xml:space="preserve"> (2014), o </w:t>
      </w:r>
      <w:proofErr w:type="spellStart"/>
      <w:r w:rsidR="00BA50D6">
        <w:rPr>
          <w:rFonts w:cs="Arial"/>
        </w:rPr>
        <w:t>git</w:t>
      </w:r>
      <w:proofErr w:type="spellEnd"/>
      <w:r w:rsidR="00182533">
        <w:rPr>
          <w:rFonts w:cs="Arial"/>
        </w:rPr>
        <w:t xml:space="preserve"> </w:t>
      </w:r>
      <w:r w:rsidRPr="002F1A0D">
        <w:rPr>
          <w:rFonts w:cs="Arial"/>
        </w:rPr>
        <w:t>registra o arquivo toda vez que ele é modificado</w:t>
      </w:r>
      <w:r w:rsidR="00182533">
        <w:rPr>
          <w:rFonts w:cs="Arial"/>
        </w:rPr>
        <w:t xml:space="preserve"> através de </w:t>
      </w:r>
      <w:proofErr w:type="spellStart"/>
      <w:r w:rsidR="00182533">
        <w:rPr>
          <w:rFonts w:cs="Arial"/>
        </w:rPr>
        <w:t>commits</w:t>
      </w:r>
      <w:proofErr w:type="spellEnd"/>
      <w:r w:rsidRPr="002F1A0D">
        <w:rPr>
          <w:rFonts w:cs="Arial"/>
        </w:rPr>
        <w:t>, de forma que caso uma alteração seja feita errada e salva por engano, ele permite que essa alteração seja de</w:t>
      </w:r>
      <w:r w:rsidR="00182533">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w:t>
      </w:r>
      <w:r w:rsidR="00BF0E88" w:rsidRPr="002F1A0D">
        <w:rPr>
          <w:rFonts w:cs="Arial"/>
        </w:rPr>
        <w:lastRenderedPageBreak/>
        <w:t xml:space="preserve">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0898172"/>
      <w:r>
        <w:t>Repositório do projeto</w:t>
      </w:r>
      <w:bookmarkEnd w:id="39"/>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spellStart"/>
      <w:proofErr w:type="gramStart"/>
      <w:r w:rsidR="00D5788E">
        <w:t>GitHub</w:t>
      </w:r>
      <w:proofErr w:type="spellEnd"/>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P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30791E" w:rsidRPr="002F1A0D" w:rsidRDefault="0030791E" w:rsidP="0030791E">
      <w:pPr>
        <w:pStyle w:val="Ttulo3"/>
        <w:rPr>
          <w:rFonts w:cs="Arial"/>
        </w:rPr>
      </w:pPr>
      <w:bookmarkStart w:id="40" w:name="_Toc450898173"/>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30791E" w:rsidP="0030791E">
      <w:pPr>
        <w:rPr>
          <w:rFonts w:cs="Arial"/>
        </w:rPr>
      </w:pPr>
      <w:r w:rsidRPr="002F1A0D">
        <w:rPr>
          <w:rFonts w:cs="Arial"/>
        </w:rPr>
        <w:t xml:space="preserve">RF001 - O aplicativo deverá permitir que qualquer um </w:t>
      </w:r>
      <w:proofErr w:type="gramStart"/>
      <w:r w:rsidRPr="002F1A0D">
        <w:rPr>
          <w:rFonts w:cs="Arial"/>
        </w:rPr>
        <w:t>comece</w:t>
      </w:r>
      <w:proofErr w:type="gramEnd"/>
      <w:r w:rsidRPr="002F1A0D">
        <w:rPr>
          <w:rFonts w:cs="Arial"/>
        </w:rPr>
        <w:t xml:space="preserve"> a visualizar os animais que estão disponíveis para adoção logo ao abrir o aplicativo, tornando opcional o cadastro.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lastRenderedPageBreak/>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 xml:space="preserve">Maus-tratos (esse deverá redirecionar para a tela de </w:t>
      </w:r>
      <w:proofErr w:type="gramStart"/>
      <w:r w:rsidRPr="002F1A0D">
        <w:rPr>
          <w:rFonts w:cs="Arial"/>
        </w:rPr>
        <w:t>maus-tratos(</w:t>
      </w:r>
      <w:proofErr w:type="gramEnd"/>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30791E" w:rsidP="0030791E">
      <w:pPr>
        <w:rPr>
          <w:rFonts w:cs="Arial"/>
        </w:rPr>
      </w:pPr>
      <w:r w:rsidRPr="002F1A0D">
        <w:rPr>
          <w:rFonts w:cs="Arial"/>
        </w:rPr>
        <w:t xml:space="preserve">RF012 - O aplicativo deverá dar prioridade para mostrar os animais que estão </w:t>
      </w:r>
      <w:proofErr w:type="gramStart"/>
      <w:r w:rsidRPr="002F1A0D">
        <w:rPr>
          <w:rFonts w:cs="Arial"/>
        </w:rPr>
        <w:t>a</w:t>
      </w:r>
      <w:proofErr w:type="gramEnd"/>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lastRenderedPageBreak/>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30791E" w:rsidP="0030791E">
      <w:pPr>
        <w:rPr>
          <w:rFonts w:cs="Arial"/>
        </w:rPr>
      </w:pPr>
      <w:r w:rsidRPr="002F1A0D">
        <w:rPr>
          <w:rFonts w:cs="Arial"/>
        </w:rPr>
        <w:t xml:space="preserve">RF017 – No momento do cadastro, o usuário deverá haver opções para que o usuário escolha quais dados ele </w:t>
      </w:r>
      <w:proofErr w:type="gramStart"/>
      <w:r w:rsidRPr="002F1A0D">
        <w:rPr>
          <w:rFonts w:cs="Arial"/>
        </w:rPr>
        <w:t>deseja</w:t>
      </w:r>
      <w:proofErr w:type="gramEnd"/>
      <w:r w:rsidRPr="002F1A0D">
        <w:rPr>
          <w:rFonts w:cs="Arial"/>
        </w:rPr>
        <w:t xml:space="preserve"> que fique visível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bookmarkStart w:id="41" w:name="_Toc450898174"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1"/>
        </w:p>
        <w:sdt>
          <w:sdtPr>
            <w:id w:val="111145805"/>
            <w:bibliography/>
          </w:sdtPr>
          <w:sdtContent>
            <w:p w:rsidR="00783CAA" w:rsidRDefault="005B59A0" w:rsidP="00783CAA">
              <w:pPr>
                <w:pStyle w:val="Bibliografia"/>
                <w:ind w:left="720" w:hanging="720"/>
                <w:rPr>
                  <w:noProof/>
                </w:rPr>
              </w:pPr>
              <w:r>
                <w:fldChar w:fldCharType="begin"/>
              </w:r>
              <w:r>
                <w:instrText>BIBLIOGRAPHY</w:instrText>
              </w:r>
              <w:r>
                <w:fldChar w:fldCharType="separate"/>
              </w:r>
              <w:r w:rsidR="00783CAA">
                <w:rPr>
                  <w:noProof/>
                </w:rPr>
                <w:t xml:space="preserve">A Tribuna. (04 de 09 de 2014). </w:t>
              </w:r>
              <w:r w:rsidR="00783CAA">
                <w:rPr>
                  <w:i/>
                  <w:iCs/>
                  <w:noProof/>
                </w:rPr>
                <w:t>A Tribuna</w:t>
              </w:r>
              <w:r w:rsidR="00783CAA">
                <w:rPr>
                  <w:noProof/>
                </w:rPr>
                <w:t>. Fonte: http://www.atribuna.com.br/: http://www.atribuna.com.br/noticias/noticias-detalhe/cidades/em-10-anos-ong-realiza-mais-de-11-mil-castracoes/?cHash=6e2a935f014088eccbf6fe8bf67d599a</w:t>
              </w:r>
            </w:p>
            <w:p w:rsidR="00783CAA" w:rsidRDefault="00783CAA" w:rsidP="00783CAA">
              <w:pPr>
                <w:pStyle w:val="Bibliografia"/>
                <w:ind w:left="720" w:hanging="720"/>
                <w:rPr>
                  <w:noProof/>
                </w:rPr>
              </w:pPr>
              <w:r>
                <w:rPr>
                  <w:noProof/>
                </w:rPr>
                <w:t>Agência de Notícias de Direitos Animais - ANDA. (2014). JusBrasil.</w:t>
              </w:r>
            </w:p>
            <w:p w:rsidR="00783CAA" w:rsidRDefault="00783CAA" w:rsidP="00783CAA">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783CAA" w:rsidRDefault="00783CAA" w:rsidP="00783CAA">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783CAA" w:rsidRDefault="00783CAA" w:rsidP="00783CAA">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783CAA" w:rsidRDefault="00783CAA" w:rsidP="00783CAA">
              <w:pPr>
                <w:pStyle w:val="Bibliografia"/>
                <w:ind w:left="720" w:hanging="720"/>
                <w:rPr>
                  <w:noProof/>
                </w:rPr>
              </w:pPr>
              <w:r w:rsidRPr="00783CAA">
                <w:rPr>
                  <w:noProof/>
                  <w:lang w:val="en-US"/>
                </w:rPr>
                <w:t xml:space="preserve">Chacon, S., &amp; Straub, B. (2014). </w:t>
              </w:r>
              <w:r w:rsidRPr="00783CAA">
                <w:rPr>
                  <w:i/>
                  <w:iCs/>
                  <w:noProof/>
                  <w:lang w:val="en-US"/>
                </w:rPr>
                <w:t>Pro Git - Everything you need to know about git - Second edition.</w:t>
              </w:r>
              <w:r w:rsidRPr="00783CAA">
                <w:rPr>
                  <w:noProof/>
                  <w:lang w:val="en-US"/>
                </w:rPr>
                <w:t xml:space="preserve"> </w:t>
              </w:r>
              <w:r>
                <w:rPr>
                  <w:noProof/>
                </w:rPr>
                <w:t>Mountain View: Apress.</w:t>
              </w:r>
            </w:p>
            <w:p w:rsidR="00783CAA" w:rsidRDefault="00783CAA" w:rsidP="00783CAA">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783CAA" w:rsidRDefault="00783CAA" w:rsidP="00783CAA">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783CAA" w:rsidRDefault="00783CAA" w:rsidP="00783CAA">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783CAA" w:rsidRDefault="00783CAA" w:rsidP="00783CAA">
              <w:pPr>
                <w:pStyle w:val="Bibliografia"/>
                <w:ind w:left="720" w:hanging="720"/>
                <w:rPr>
                  <w:noProof/>
                </w:rPr>
              </w:pPr>
              <w:r>
                <w:rPr>
                  <w:noProof/>
                </w:rPr>
                <w:t xml:space="preserve">Dotti, J. (2014). </w:t>
              </w:r>
              <w:r>
                <w:rPr>
                  <w:i/>
                  <w:iCs/>
                  <w:noProof/>
                </w:rPr>
                <w:t>Terapia &amp; Animais.</w:t>
              </w:r>
              <w:r>
                <w:rPr>
                  <w:noProof/>
                </w:rPr>
                <w:t xml:space="preserve"> São Paulo: Livrus.</w:t>
              </w:r>
            </w:p>
            <w:p w:rsidR="00783CAA" w:rsidRDefault="00783CAA" w:rsidP="00783CAA">
              <w:pPr>
                <w:pStyle w:val="Bibliografia"/>
                <w:ind w:left="720" w:hanging="720"/>
                <w:rPr>
                  <w:noProof/>
                </w:rPr>
              </w:pPr>
              <w:r>
                <w:rPr>
                  <w:noProof/>
                </w:rPr>
                <w:lastRenderedPageBreak/>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783CAA" w:rsidRDefault="00783CAA" w:rsidP="00783CAA">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783CAA" w:rsidRDefault="00783CAA" w:rsidP="00783CAA">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783CAA" w:rsidRDefault="00783CAA" w:rsidP="00783CAA">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783CAA" w:rsidRDefault="00783CAA" w:rsidP="00783CAA">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783CAA" w:rsidRDefault="00783CAA" w:rsidP="00783CAA">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783CAA" w:rsidRDefault="00783CAA" w:rsidP="00783CAA">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783CAA" w:rsidRDefault="00783CAA" w:rsidP="00783CAA">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783CAA" w:rsidRDefault="00783CAA" w:rsidP="00783CAA">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783CAA" w:rsidRDefault="00783CAA" w:rsidP="00783CAA">
              <w:pPr>
                <w:pStyle w:val="Bibliografia"/>
                <w:ind w:left="720" w:hanging="720"/>
                <w:rPr>
                  <w:noProof/>
                </w:rPr>
              </w:pPr>
              <w:r>
                <w:rPr>
                  <w:noProof/>
                </w:rPr>
                <w:t xml:space="preserve">Monteiro, J. B. (2015). </w:t>
              </w:r>
              <w:r>
                <w:rPr>
                  <w:i/>
                  <w:iCs/>
                  <w:noProof/>
                </w:rPr>
                <w:t>Google Android.</w:t>
              </w:r>
              <w:r>
                <w:rPr>
                  <w:noProof/>
                </w:rPr>
                <w:t xml:space="preserve"> Casa do Código.</w:t>
              </w:r>
            </w:p>
            <w:p w:rsidR="00783CAA" w:rsidRDefault="00783CAA" w:rsidP="00783CAA">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783CAA" w:rsidRDefault="00783CAA" w:rsidP="00783CAA">
              <w:pPr>
                <w:pStyle w:val="Bibliografia"/>
                <w:ind w:left="720" w:hanging="720"/>
                <w:rPr>
                  <w:noProof/>
                </w:rPr>
              </w:pPr>
              <w:r>
                <w:rPr>
                  <w:noProof/>
                </w:rPr>
                <w:lastRenderedPageBreak/>
                <w:t xml:space="preserve">Nenevê, V. (2011). </w:t>
              </w:r>
              <w:r>
                <w:rPr>
                  <w:i/>
                  <w:iCs/>
                  <w:noProof/>
                </w:rPr>
                <w:t>Você é o animal.</w:t>
              </w:r>
              <w:r>
                <w:rPr>
                  <w:noProof/>
                </w:rPr>
                <w:t xml:space="preserve"> São Paulo: Baraúna.</w:t>
              </w:r>
            </w:p>
            <w:p w:rsidR="00783CAA" w:rsidRDefault="00783CAA" w:rsidP="00783CAA">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783CAA" w:rsidRDefault="00783CAA" w:rsidP="00783CAA">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783CAA" w:rsidRDefault="00783CAA" w:rsidP="00783CAA">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783CAA" w:rsidRDefault="00783CAA" w:rsidP="00783CAA">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783CAA" w:rsidRDefault="00783CAA" w:rsidP="00783CAA">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783CAA" w:rsidRDefault="00783CAA" w:rsidP="00783CAA">
              <w:pPr>
                <w:pStyle w:val="Bibliografia"/>
                <w:ind w:left="720" w:hanging="720"/>
                <w:rPr>
                  <w:noProof/>
                </w:rPr>
              </w:pPr>
              <w:r w:rsidRPr="00783CAA">
                <w:rPr>
                  <w:noProof/>
                  <w:lang w:val="en-US"/>
                </w:rPr>
                <w:t xml:space="preserve">UOL. (s.d.). </w:t>
              </w:r>
              <w:r w:rsidRPr="00783CAA">
                <w:rPr>
                  <w:i/>
                  <w:iCs/>
                  <w:noProof/>
                  <w:lang w:val="en-US"/>
                </w:rPr>
                <w:t>Uol Bichos</w:t>
              </w:r>
              <w:r w:rsidRPr="00783CAA">
                <w:rPr>
                  <w:noProof/>
                  <w:lang w:val="en-US"/>
                </w:rPr>
                <w:t xml:space="preserve">. </w:t>
              </w:r>
              <w:r>
                <w:rPr>
                  <w:noProof/>
                </w:rPr>
                <w:t>Acesso em 05 de 05 de 2016, disponível em Noticias UOL: http://noticias.uol.com.br/ultnot/bichos/leiseprotecao/direitos.jhtm</w:t>
              </w:r>
            </w:p>
            <w:p w:rsidR="00783CAA" w:rsidRDefault="00783CAA" w:rsidP="00783CAA">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783CAA">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A50" w:rsidRDefault="00360A50" w:rsidP="00CE5066">
      <w:pPr>
        <w:spacing w:after="0" w:line="240" w:lineRule="auto"/>
      </w:pPr>
      <w:r>
        <w:separator/>
      </w:r>
    </w:p>
  </w:endnote>
  <w:endnote w:type="continuationSeparator" w:id="0">
    <w:p w:rsidR="00360A50" w:rsidRDefault="00360A50"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0D6" w:rsidRDefault="00BA50D6"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A50" w:rsidRDefault="00360A50" w:rsidP="00CE5066">
      <w:pPr>
        <w:spacing w:after="0" w:line="240" w:lineRule="auto"/>
      </w:pPr>
      <w:r>
        <w:separator/>
      </w:r>
    </w:p>
  </w:footnote>
  <w:footnote w:type="continuationSeparator" w:id="0">
    <w:p w:rsidR="00360A50" w:rsidRDefault="00360A50"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BA50D6" w:rsidRDefault="00BA50D6">
        <w:pPr>
          <w:pStyle w:val="Cabealho"/>
          <w:jc w:val="right"/>
        </w:pPr>
        <w:r>
          <w:fldChar w:fldCharType="begin"/>
        </w:r>
        <w:r>
          <w:instrText>PAGE   \* MERGEFORMAT</w:instrText>
        </w:r>
        <w:r>
          <w:fldChar w:fldCharType="separate"/>
        </w:r>
        <w:r w:rsidR="007963CA">
          <w:rPr>
            <w:noProof/>
          </w:rPr>
          <w:t>13</w:t>
        </w:r>
        <w:r>
          <w:fldChar w:fldCharType="end"/>
        </w:r>
      </w:p>
    </w:sdtContent>
  </w:sdt>
  <w:p w:rsidR="00BA50D6" w:rsidRDefault="00BA50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53CEC"/>
    <w:rsid w:val="00182533"/>
    <w:rsid w:val="00183840"/>
    <w:rsid w:val="00195260"/>
    <w:rsid w:val="00195C2F"/>
    <w:rsid w:val="001C73A7"/>
    <w:rsid w:val="001D1361"/>
    <w:rsid w:val="0020246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70CFD"/>
    <w:rsid w:val="00370F23"/>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35F31"/>
    <w:rsid w:val="00751F1F"/>
    <w:rsid w:val="00766BCF"/>
    <w:rsid w:val="00771983"/>
    <w:rsid w:val="00780F90"/>
    <w:rsid w:val="00783CAA"/>
    <w:rsid w:val="00790ECC"/>
    <w:rsid w:val="007963CA"/>
    <w:rsid w:val="00796A09"/>
    <w:rsid w:val="007A60AD"/>
    <w:rsid w:val="007E4A5D"/>
    <w:rsid w:val="00817CB4"/>
    <w:rsid w:val="00826E5E"/>
    <w:rsid w:val="00854DE2"/>
    <w:rsid w:val="008871B5"/>
    <w:rsid w:val="008A7FEA"/>
    <w:rsid w:val="008B4BED"/>
    <w:rsid w:val="008B63EF"/>
    <w:rsid w:val="008B7601"/>
    <w:rsid w:val="008C0138"/>
    <w:rsid w:val="008D6A6C"/>
    <w:rsid w:val="008F3C3C"/>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77F9"/>
    <w:rsid w:val="00BF0E88"/>
    <w:rsid w:val="00C36B48"/>
    <w:rsid w:val="00C452F1"/>
    <w:rsid w:val="00C74BA1"/>
    <w:rsid w:val="00C75E21"/>
    <w:rsid w:val="00CC7EC3"/>
    <w:rsid w:val="00CD18A5"/>
    <w:rsid w:val="00CE3EE3"/>
    <w:rsid w:val="00CE5066"/>
    <w:rsid w:val="00D13A25"/>
    <w:rsid w:val="00D44E59"/>
    <w:rsid w:val="00D5788E"/>
    <w:rsid w:val="00DD1335"/>
    <w:rsid w:val="00DD185F"/>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23</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24</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25</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26</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27</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28</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29</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30</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6</b:RefOrder>
  </b:Source>
</b:Sources>
</file>

<file path=customXml/itemProps1.xml><?xml version="1.0" encoding="utf-8"?>
<ds:datastoreItem xmlns:ds="http://schemas.openxmlformats.org/officeDocument/2006/customXml" ds:itemID="{D4B2EF0A-DFCE-4CC3-AF34-E0580DF7D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50</Pages>
  <Words>14012</Words>
  <Characters>75671</Characters>
  <Application>Microsoft Office Word</Application>
  <DocSecurity>0</DocSecurity>
  <Lines>630</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20</cp:revision>
  <dcterms:created xsi:type="dcterms:W3CDTF">2016-05-12T17:18:00Z</dcterms:created>
  <dcterms:modified xsi:type="dcterms:W3CDTF">2016-05-13T15:03:00Z</dcterms:modified>
</cp:coreProperties>
</file>