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0074B9">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0074B9">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E23174" w:rsidRDefault="00E23174"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8B63EF">
      <w:pPr>
        <w:pStyle w:val="SemEspaamento"/>
        <w:ind w:firstLine="0"/>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694073"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252145" w:history="1">
            <w:r w:rsidR="00694073" w:rsidRPr="00A44536">
              <w:rPr>
                <w:rStyle w:val="Hyperlink"/>
                <w:noProof/>
              </w:rPr>
              <w:t>1</w:t>
            </w:r>
            <w:r w:rsidR="00694073">
              <w:rPr>
                <w:rFonts w:asciiTheme="minorHAnsi" w:eastAsiaTheme="minorEastAsia" w:hAnsiTheme="minorHAnsi"/>
                <w:noProof/>
                <w:sz w:val="22"/>
                <w:lang w:eastAsia="pt-BR"/>
              </w:rPr>
              <w:tab/>
            </w:r>
            <w:r w:rsidR="00694073" w:rsidRPr="00A44536">
              <w:rPr>
                <w:rStyle w:val="Hyperlink"/>
                <w:noProof/>
              </w:rPr>
              <w:t>Introdução</w:t>
            </w:r>
            <w:r w:rsidR="00694073">
              <w:rPr>
                <w:noProof/>
                <w:webHidden/>
              </w:rPr>
              <w:tab/>
            </w:r>
            <w:r w:rsidR="00694073">
              <w:rPr>
                <w:noProof/>
                <w:webHidden/>
              </w:rPr>
              <w:fldChar w:fldCharType="begin"/>
            </w:r>
            <w:r w:rsidR="00694073">
              <w:rPr>
                <w:noProof/>
                <w:webHidden/>
              </w:rPr>
              <w:instrText xml:space="preserve"> PAGEREF _Toc450252145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46" w:history="1">
            <w:r w:rsidR="00694073" w:rsidRPr="00A44536">
              <w:rPr>
                <w:rStyle w:val="Hyperlink"/>
                <w:noProof/>
              </w:rPr>
              <w:t>1.1</w:t>
            </w:r>
            <w:r w:rsidR="00694073">
              <w:rPr>
                <w:rFonts w:asciiTheme="minorHAnsi" w:eastAsiaTheme="minorEastAsia" w:hAnsiTheme="minorHAnsi"/>
                <w:noProof/>
                <w:sz w:val="22"/>
                <w:lang w:eastAsia="pt-BR"/>
              </w:rPr>
              <w:tab/>
            </w:r>
            <w:r w:rsidR="00694073" w:rsidRPr="00A44536">
              <w:rPr>
                <w:rStyle w:val="Hyperlink"/>
                <w:noProof/>
              </w:rPr>
              <w:t>Apresentação do tema</w:t>
            </w:r>
            <w:r w:rsidR="00694073">
              <w:rPr>
                <w:noProof/>
                <w:webHidden/>
              </w:rPr>
              <w:tab/>
            </w:r>
            <w:r w:rsidR="00694073">
              <w:rPr>
                <w:noProof/>
                <w:webHidden/>
              </w:rPr>
              <w:fldChar w:fldCharType="begin"/>
            </w:r>
            <w:r w:rsidR="00694073">
              <w:rPr>
                <w:noProof/>
                <w:webHidden/>
              </w:rPr>
              <w:instrText xml:space="preserve"> PAGEREF _Toc450252146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47" w:history="1">
            <w:r w:rsidR="00694073" w:rsidRPr="00A44536">
              <w:rPr>
                <w:rStyle w:val="Hyperlink"/>
                <w:noProof/>
              </w:rPr>
              <w:t>1.2</w:t>
            </w:r>
            <w:r w:rsidR="00694073">
              <w:rPr>
                <w:rFonts w:asciiTheme="minorHAnsi" w:eastAsiaTheme="minorEastAsia" w:hAnsiTheme="minorHAnsi"/>
                <w:noProof/>
                <w:sz w:val="22"/>
                <w:lang w:eastAsia="pt-BR"/>
              </w:rPr>
              <w:tab/>
            </w:r>
            <w:r w:rsidR="00694073" w:rsidRPr="00A44536">
              <w:rPr>
                <w:rStyle w:val="Hyperlink"/>
                <w:noProof/>
              </w:rPr>
              <w:t>Caracterização do tema (Problematização)</w:t>
            </w:r>
            <w:r w:rsidR="00694073">
              <w:rPr>
                <w:noProof/>
                <w:webHidden/>
              </w:rPr>
              <w:tab/>
            </w:r>
            <w:r w:rsidR="00694073">
              <w:rPr>
                <w:noProof/>
                <w:webHidden/>
              </w:rPr>
              <w:fldChar w:fldCharType="begin"/>
            </w:r>
            <w:r w:rsidR="00694073">
              <w:rPr>
                <w:noProof/>
                <w:webHidden/>
              </w:rPr>
              <w:instrText xml:space="preserve"> PAGEREF _Toc450252147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48" w:history="1">
            <w:r w:rsidR="00694073" w:rsidRPr="00A44536">
              <w:rPr>
                <w:rStyle w:val="Hyperlink"/>
                <w:noProof/>
              </w:rPr>
              <w:t>1.3</w:t>
            </w:r>
            <w:r w:rsidR="00694073">
              <w:rPr>
                <w:rFonts w:asciiTheme="minorHAnsi" w:eastAsiaTheme="minorEastAsia" w:hAnsiTheme="minorHAnsi"/>
                <w:noProof/>
                <w:sz w:val="22"/>
                <w:lang w:eastAsia="pt-BR"/>
              </w:rPr>
              <w:tab/>
            </w:r>
            <w:r w:rsidR="00694073" w:rsidRPr="00A44536">
              <w:rPr>
                <w:rStyle w:val="Hyperlink"/>
                <w:noProof/>
              </w:rPr>
              <w:t>Objetivos do trabalho</w:t>
            </w:r>
            <w:r w:rsidR="00694073">
              <w:rPr>
                <w:noProof/>
                <w:webHidden/>
              </w:rPr>
              <w:tab/>
            </w:r>
            <w:r w:rsidR="00694073">
              <w:rPr>
                <w:noProof/>
                <w:webHidden/>
              </w:rPr>
              <w:fldChar w:fldCharType="begin"/>
            </w:r>
            <w:r w:rsidR="00694073">
              <w:rPr>
                <w:noProof/>
                <w:webHidden/>
              </w:rPr>
              <w:instrText xml:space="preserve"> PAGEREF _Toc450252148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49" w:history="1">
            <w:r w:rsidR="00694073" w:rsidRPr="00A44536">
              <w:rPr>
                <w:rStyle w:val="Hyperlink"/>
                <w:noProof/>
              </w:rPr>
              <w:t>1.3.1</w:t>
            </w:r>
            <w:r w:rsidR="00694073">
              <w:rPr>
                <w:rFonts w:asciiTheme="minorHAnsi" w:eastAsiaTheme="minorEastAsia" w:hAnsiTheme="minorHAnsi"/>
                <w:noProof/>
                <w:sz w:val="22"/>
                <w:lang w:eastAsia="pt-BR"/>
              </w:rPr>
              <w:tab/>
            </w:r>
            <w:r w:rsidR="00694073" w:rsidRPr="00A44536">
              <w:rPr>
                <w:rStyle w:val="Hyperlink"/>
                <w:noProof/>
              </w:rPr>
              <w:t>Objetivo geral</w:t>
            </w:r>
            <w:r w:rsidR="00694073">
              <w:rPr>
                <w:noProof/>
                <w:webHidden/>
              </w:rPr>
              <w:tab/>
            </w:r>
            <w:r w:rsidR="00694073">
              <w:rPr>
                <w:noProof/>
                <w:webHidden/>
              </w:rPr>
              <w:fldChar w:fldCharType="begin"/>
            </w:r>
            <w:r w:rsidR="00694073">
              <w:rPr>
                <w:noProof/>
                <w:webHidden/>
              </w:rPr>
              <w:instrText xml:space="preserve"> PAGEREF _Toc450252149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0" w:history="1">
            <w:r w:rsidR="00694073" w:rsidRPr="00A44536">
              <w:rPr>
                <w:rStyle w:val="Hyperlink"/>
                <w:noProof/>
              </w:rPr>
              <w:t>1.3.2</w:t>
            </w:r>
            <w:r w:rsidR="00694073">
              <w:rPr>
                <w:rFonts w:asciiTheme="minorHAnsi" w:eastAsiaTheme="minorEastAsia" w:hAnsiTheme="minorHAnsi"/>
                <w:noProof/>
                <w:sz w:val="22"/>
                <w:lang w:eastAsia="pt-BR"/>
              </w:rPr>
              <w:tab/>
            </w:r>
            <w:r w:rsidR="00694073" w:rsidRPr="00A44536">
              <w:rPr>
                <w:rStyle w:val="Hyperlink"/>
                <w:noProof/>
              </w:rPr>
              <w:t>Metas</w:t>
            </w:r>
            <w:r w:rsidR="00694073">
              <w:rPr>
                <w:noProof/>
                <w:webHidden/>
              </w:rPr>
              <w:tab/>
            </w:r>
            <w:r w:rsidR="00694073">
              <w:rPr>
                <w:noProof/>
                <w:webHidden/>
              </w:rPr>
              <w:fldChar w:fldCharType="begin"/>
            </w:r>
            <w:r w:rsidR="00694073">
              <w:rPr>
                <w:noProof/>
                <w:webHidden/>
              </w:rPr>
              <w:instrText xml:space="preserve"> PAGEREF _Toc450252150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51" w:history="1">
            <w:r w:rsidR="00694073" w:rsidRPr="00A44536">
              <w:rPr>
                <w:rStyle w:val="Hyperlink"/>
                <w:noProof/>
              </w:rPr>
              <w:t>1.4</w:t>
            </w:r>
            <w:r w:rsidR="00694073">
              <w:rPr>
                <w:rFonts w:asciiTheme="minorHAnsi" w:eastAsiaTheme="minorEastAsia" w:hAnsiTheme="minorHAnsi"/>
                <w:noProof/>
                <w:sz w:val="22"/>
                <w:lang w:eastAsia="pt-BR"/>
              </w:rPr>
              <w:tab/>
            </w:r>
            <w:r w:rsidR="00694073" w:rsidRPr="00A44536">
              <w:rPr>
                <w:rStyle w:val="Hyperlink"/>
                <w:noProof/>
              </w:rPr>
              <w:t>Metodologia utilizada</w:t>
            </w:r>
            <w:r w:rsidR="00694073">
              <w:rPr>
                <w:noProof/>
                <w:webHidden/>
              </w:rPr>
              <w:tab/>
            </w:r>
            <w:r w:rsidR="00694073">
              <w:rPr>
                <w:noProof/>
                <w:webHidden/>
              </w:rPr>
              <w:fldChar w:fldCharType="begin"/>
            </w:r>
            <w:r w:rsidR="00694073">
              <w:rPr>
                <w:noProof/>
                <w:webHidden/>
              </w:rPr>
              <w:instrText xml:space="preserve"> PAGEREF _Toc450252151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2" w:history="1">
            <w:r w:rsidR="00694073" w:rsidRPr="00A44536">
              <w:rPr>
                <w:rStyle w:val="Hyperlink"/>
                <w:noProof/>
              </w:rPr>
              <w:t>1.4.1</w:t>
            </w:r>
            <w:r w:rsidR="00694073">
              <w:rPr>
                <w:rFonts w:asciiTheme="minorHAnsi" w:eastAsiaTheme="minorEastAsia" w:hAnsiTheme="minorHAnsi"/>
                <w:noProof/>
                <w:sz w:val="22"/>
                <w:lang w:eastAsia="pt-BR"/>
              </w:rPr>
              <w:tab/>
            </w:r>
            <w:r w:rsidR="00694073" w:rsidRPr="00A44536">
              <w:rPr>
                <w:rStyle w:val="Hyperlink"/>
                <w:noProof/>
              </w:rPr>
              <w:t>Aspectos operacionais</w:t>
            </w:r>
            <w:r w:rsidR="00694073">
              <w:rPr>
                <w:noProof/>
                <w:webHidden/>
              </w:rPr>
              <w:tab/>
            </w:r>
            <w:r w:rsidR="00694073">
              <w:rPr>
                <w:noProof/>
                <w:webHidden/>
              </w:rPr>
              <w:fldChar w:fldCharType="begin"/>
            </w:r>
            <w:r w:rsidR="00694073">
              <w:rPr>
                <w:noProof/>
                <w:webHidden/>
              </w:rPr>
              <w:instrText xml:space="preserve"> PAGEREF _Toc450252152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3" w:history="1">
            <w:r w:rsidR="00694073" w:rsidRPr="00A44536">
              <w:rPr>
                <w:rStyle w:val="Hyperlink"/>
                <w:noProof/>
              </w:rPr>
              <w:t>1.4.2</w:t>
            </w:r>
            <w:r w:rsidR="00694073">
              <w:rPr>
                <w:rFonts w:asciiTheme="minorHAnsi" w:eastAsiaTheme="minorEastAsia" w:hAnsiTheme="minorHAnsi"/>
                <w:noProof/>
                <w:sz w:val="22"/>
                <w:lang w:eastAsia="pt-BR"/>
              </w:rPr>
              <w:tab/>
            </w:r>
            <w:r w:rsidR="00694073" w:rsidRPr="00A44536">
              <w:rPr>
                <w:rStyle w:val="Hyperlink"/>
                <w:noProof/>
              </w:rPr>
              <w:t>Estrutura de organização e delimitação de estudo</w:t>
            </w:r>
            <w:r w:rsidR="00694073">
              <w:rPr>
                <w:noProof/>
                <w:webHidden/>
              </w:rPr>
              <w:tab/>
            </w:r>
            <w:r w:rsidR="00694073">
              <w:rPr>
                <w:noProof/>
                <w:webHidden/>
              </w:rPr>
              <w:fldChar w:fldCharType="begin"/>
            </w:r>
            <w:r w:rsidR="00694073">
              <w:rPr>
                <w:noProof/>
                <w:webHidden/>
              </w:rPr>
              <w:instrText xml:space="preserve"> PAGEREF _Toc450252153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54" w:history="1">
            <w:r w:rsidR="00694073" w:rsidRPr="00A44536">
              <w:rPr>
                <w:rStyle w:val="Hyperlink"/>
                <w:noProof/>
              </w:rPr>
              <w:t>1.5</w:t>
            </w:r>
            <w:r w:rsidR="00694073">
              <w:rPr>
                <w:rFonts w:asciiTheme="minorHAnsi" w:eastAsiaTheme="minorEastAsia" w:hAnsiTheme="minorHAnsi"/>
                <w:noProof/>
                <w:sz w:val="22"/>
                <w:lang w:eastAsia="pt-BR"/>
              </w:rPr>
              <w:tab/>
            </w:r>
            <w:r w:rsidR="00694073" w:rsidRPr="00A44536">
              <w:rPr>
                <w:rStyle w:val="Hyperlink"/>
                <w:noProof/>
              </w:rPr>
              <w:t>Justificativa da pesquisa</w:t>
            </w:r>
            <w:r w:rsidR="00694073">
              <w:rPr>
                <w:noProof/>
                <w:webHidden/>
              </w:rPr>
              <w:tab/>
            </w:r>
            <w:r w:rsidR="00694073">
              <w:rPr>
                <w:noProof/>
                <w:webHidden/>
              </w:rPr>
              <w:fldChar w:fldCharType="begin"/>
            </w:r>
            <w:r w:rsidR="00694073">
              <w:rPr>
                <w:noProof/>
                <w:webHidden/>
              </w:rPr>
              <w:instrText xml:space="preserve"> PAGEREF _Toc450252154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877A9D">
          <w:pPr>
            <w:pStyle w:val="Sumrio1"/>
            <w:tabs>
              <w:tab w:val="left" w:pos="1100"/>
              <w:tab w:val="right" w:leader="dot" w:pos="9061"/>
            </w:tabs>
            <w:rPr>
              <w:rFonts w:asciiTheme="minorHAnsi" w:eastAsiaTheme="minorEastAsia" w:hAnsiTheme="minorHAnsi"/>
              <w:noProof/>
              <w:sz w:val="22"/>
              <w:lang w:eastAsia="pt-BR"/>
            </w:rPr>
          </w:pPr>
          <w:hyperlink w:anchor="_Toc450252155" w:history="1">
            <w:r w:rsidR="00694073" w:rsidRPr="00A44536">
              <w:rPr>
                <w:rStyle w:val="Hyperlink"/>
                <w:noProof/>
              </w:rPr>
              <w:t>2</w:t>
            </w:r>
            <w:r w:rsidR="00694073">
              <w:rPr>
                <w:rFonts w:asciiTheme="minorHAnsi" w:eastAsiaTheme="minorEastAsia" w:hAnsiTheme="minorHAnsi"/>
                <w:noProof/>
                <w:sz w:val="22"/>
                <w:lang w:eastAsia="pt-BR"/>
              </w:rPr>
              <w:tab/>
            </w:r>
            <w:r w:rsidR="00694073" w:rsidRPr="00A44536">
              <w:rPr>
                <w:rStyle w:val="Hyperlink"/>
                <w:noProof/>
              </w:rPr>
              <w:t>Fundamentação teórica</w:t>
            </w:r>
            <w:r w:rsidR="00694073">
              <w:rPr>
                <w:noProof/>
                <w:webHidden/>
              </w:rPr>
              <w:tab/>
            </w:r>
            <w:r w:rsidR="00694073">
              <w:rPr>
                <w:noProof/>
                <w:webHidden/>
              </w:rPr>
              <w:fldChar w:fldCharType="begin"/>
            </w:r>
            <w:r w:rsidR="00694073">
              <w:rPr>
                <w:noProof/>
                <w:webHidden/>
              </w:rPr>
              <w:instrText xml:space="preserve"> PAGEREF _Toc450252155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56" w:history="1">
            <w:r w:rsidR="00694073" w:rsidRPr="00A44536">
              <w:rPr>
                <w:rStyle w:val="Hyperlink"/>
                <w:noProof/>
              </w:rPr>
              <w:t>2.1</w:t>
            </w:r>
            <w:r w:rsidR="00694073">
              <w:rPr>
                <w:rFonts w:asciiTheme="minorHAnsi" w:eastAsiaTheme="minorEastAsia" w:hAnsiTheme="minorHAnsi"/>
                <w:noProof/>
                <w:sz w:val="22"/>
                <w:lang w:eastAsia="pt-BR"/>
              </w:rPr>
              <w:tab/>
            </w:r>
            <w:r w:rsidR="00694073" w:rsidRPr="00A44536">
              <w:rPr>
                <w:rStyle w:val="Hyperlink"/>
                <w:noProof/>
              </w:rPr>
              <w:t>Maus-tratos aos animais</w:t>
            </w:r>
            <w:r w:rsidR="00694073">
              <w:rPr>
                <w:noProof/>
                <w:webHidden/>
              </w:rPr>
              <w:tab/>
            </w:r>
            <w:r w:rsidR="00694073">
              <w:rPr>
                <w:noProof/>
                <w:webHidden/>
              </w:rPr>
              <w:fldChar w:fldCharType="begin"/>
            </w:r>
            <w:r w:rsidR="00694073">
              <w:rPr>
                <w:noProof/>
                <w:webHidden/>
              </w:rPr>
              <w:instrText xml:space="preserve"> PAGEREF _Toc450252156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7" w:history="1">
            <w:r w:rsidR="00694073" w:rsidRPr="00A44536">
              <w:rPr>
                <w:rStyle w:val="Hyperlink"/>
                <w:noProof/>
              </w:rPr>
              <w:t>2.1.1</w:t>
            </w:r>
            <w:r w:rsidR="00694073">
              <w:rPr>
                <w:rFonts w:asciiTheme="minorHAnsi" w:eastAsiaTheme="minorEastAsia" w:hAnsiTheme="minorHAnsi"/>
                <w:noProof/>
                <w:sz w:val="22"/>
                <w:lang w:eastAsia="pt-BR"/>
              </w:rPr>
              <w:tab/>
            </w:r>
            <w:r w:rsidR="00694073" w:rsidRPr="00A44536">
              <w:rPr>
                <w:rStyle w:val="Hyperlink"/>
                <w:noProof/>
              </w:rPr>
              <w:t>Falta de informação</w:t>
            </w:r>
            <w:r w:rsidR="00694073">
              <w:rPr>
                <w:noProof/>
                <w:webHidden/>
              </w:rPr>
              <w:tab/>
            </w:r>
            <w:r w:rsidR="00694073">
              <w:rPr>
                <w:noProof/>
                <w:webHidden/>
              </w:rPr>
              <w:fldChar w:fldCharType="begin"/>
            </w:r>
            <w:r w:rsidR="00694073">
              <w:rPr>
                <w:noProof/>
                <w:webHidden/>
              </w:rPr>
              <w:instrText xml:space="preserve"> PAGEREF _Toc450252157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8" w:history="1">
            <w:r w:rsidR="00694073" w:rsidRPr="00A44536">
              <w:rPr>
                <w:rStyle w:val="Hyperlink"/>
                <w:noProof/>
              </w:rPr>
              <w:t>2.1.2</w:t>
            </w:r>
            <w:r w:rsidR="00694073">
              <w:rPr>
                <w:rFonts w:asciiTheme="minorHAnsi" w:eastAsiaTheme="minorEastAsia" w:hAnsiTheme="minorHAnsi"/>
                <w:noProof/>
                <w:sz w:val="22"/>
                <w:lang w:eastAsia="pt-BR"/>
              </w:rPr>
              <w:tab/>
            </w:r>
            <w:r w:rsidR="00694073" w:rsidRPr="00A44536">
              <w:rPr>
                <w:rStyle w:val="Hyperlink"/>
                <w:noProof/>
              </w:rPr>
              <w:t>Abandono</w:t>
            </w:r>
            <w:r w:rsidR="00694073">
              <w:rPr>
                <w:noProof/>
                <w:webHidden/>
              </w:rPr>
              <w:tab/>
            </w:r>
            <w:r w:rsidR="00694073">
              <w:rPr>
                <w:noProof/>
                <w:webHidden/>
              </w:rPr>
              <w:fldChar w:fldCharType="begin"/>
            </w:r>
            <w:r w:rsidR="00694073">
              <w:rPr>
                <w:noProof/>
                <w:webHidden/>
              </w:rPr>
              <w:instrText xml:space="preserve"> PAGEREF _Toc450252158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59" w:history="1">
            <w:r w:rsidR="00694073" w:rsidRPr="00A44536">
              <w:rPr>
                <w:rStyle w:val="Hyperlink"/>
                <w:noProof/>
              </w:rPr>
              <w:t>2.1.3</w:t>
            </w:r>
            <w:r w:rsidR="00694073">
              <w:rPr>
                <w:rFonts w:asciiTheme="minorHAnsi" w:eastAsiaTheme="minorEastAsia" w:hAnsiTheme="minorHAnsi"/>
                <w:noProof/>
                <w:sz w:val="22"/>
                <w:lang w:eastAsia="pt-BR"/>
              </w:rPr>
              <w:tab/>
            </w:r>
            <w:r w:rsidR="00694073" w:rsidRPr="00A44536">
              <w:rPr>
                <w:rStyle w:val="Hyperlink"/>
                <w:noProof/>
              </w:rPr>
              <w:t>Riscos</w:t>
            </w:r>
            <w:r w:rsidR="00694073">
              <w:rPr>
                <w:noProof/>
                <w:webHidden/>
              </w:rPr>
              <w:tab/>
            </w:r>
            <w:r w:rsidR="00694073">
              <w:rPr>
                <w:noProof/>
                <w:webHidden/>
              </w:rPr>
              <w:fldChar w:fldCharType="begin"/>
            </w:r>
            <w:r w:rsidR="00694073">
              <w:rPr>
                <w:noProof/>
                <w:webHidden/>
              </w:rPr>
              <w:instrText xml:space="preserve"> PAGEREF _Toc450252159 \h </w:instrText>
            </w:r>
            <w:r w:rsidR="00694073">
              <w:rPr>
                <w:noProof/>
                <w:webHidden/>
              </w:rPr>
            </w:r>
            <w:r w:rsidR="00694073">
              <w:rPr>
                <w:noProof/>
                <w:webHidden/>
              </w:rPr>
              <w:fldChar w:fldCharType="separate"/>
            </w:r>
            <w:r w:rsidR="00694073">
              <w:rPr>
                <w:noProof/>
                <w:webHidden/>
              </w:rPr>
              <w:t>13</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0" w:history="1">
            <w:r w:rsidR="00694073" w:rsidRPr="00A44536">
              <w:rPr>
                <w:rStyle w:val="Hyperlink"/>
                <w:noProof/>
              </w:rPr>
              <w:t>2.1.4</w:t>
            </w:r>
            <w:r w:rsidR="00694073">
              <w:rPr>
                <w:rFonts w:asciiTheme="minorHAnsi" w:eastAsiaTheme="minorEastAsia" w:hAnsiTheme="minorHAnsi"/>
                <w:noProof/>
                <w:sz w:val="22"/>
                <w:lang w:eastAsia="pt-BR"/>
              </w:rPr>
              <w:tab/>
            </w:r>
            <w:r w:rsidR="00694073" w:rsidRPr="00A44536">
              <w:rPr>
                <w:rStyle w:val="Hyperlink"/>
                <w:noProof/>
              </w:rPr>
              <w:t>Aumento de instituições</w:t>
            </w:r>
            <w:r w:rsidR="00694073">
              <w:rPr>
                <w:noProof/>
                <w:webHidden/>
              </w:rPr>
              <w:tab/>
            </w:r>
            <w:r w:rsidR="00694073">
              <w:rPr>
                <w:noProof/>
                <w:webHidden/>
              </w:rPr>
              <w:fldChar w:fldCharType="begin"/>
            </w:r>
            <w:r w:rsidR="00694073">
              <w:rPr>
                <w:noProof/>
                <w:webHidden/>
              </w:rPr>
              <w:instrText xml:space="preserve"> PAGEREF _Toc450252160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1" w:history="1">
            <w:r w:rsidR="00694073" w:rsidRPr="00A44536">
              <w:rPr>
                <w:rStyle w:val="Hyperlink"/>
                <w:noProof/>
              </w:rPr>
              <w:t>2.1.5</w:t>
            </w:r>
            <w:r w:rsidR="00694073">
              <w:rPr>
                <w:rFonts w:asciiTheme="minorHAnsi" w:eastAsiaTheme="minorEastAsia" w:hAnsiTheme="minorHAnsi"/>
                <w:noProof/>
                <w:sz w:val="22"/>
                <w:lang w:eastAsia="pt-BR"/>
              </w:rPr>
              <w:tab/>
            </w:r>
            <w:r w:rsidR="00694073" w:rsidRPr="00A44536">
              <w:rPr>
                <w:rStyle w:val="Hyperlink"/>
                <w:noProof/>
              </w:rPr>
              <w:t>Castração de animais</w:t>
            </w:r>
            <w:r w:rsidR="00694073">
              <w:rPr>
                <w:noProof/>
                <w:webHidden/>
              </w:rPr>
              <w:tab/>
            </w:r>
            <w:r w:rsidR="00694073">
              <w:rPr>
                <w:noProof/>
                <w:webHidden/>
              </w:rPr>
              <w:fldChar w:fldCharType="begin"/>
            </w:r>
            <w:r w:rsidR="00694073">
              <w:rPr>
                <w:noProof/>
                <w:webHidden/>
              </w:rPr>
              <w:instrText xml:space="preserve"> PAGEREF _Toc450252161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2" w:history="1">
            <w:r w:rsidR="00694073" w:rsidRPr="00A44536">
              <w:rPr>
                <w:rStyle w:val="Hyperlink"/>
                <w:noProof/>
              </w:rPr>
              <w:t>2.1.6</w:t>
            </w:r>
            <w:r w:rsidR="00694073">
              <w:rPr>
                <w:rFonts w:asciiTheme="minorHAnsi" w:eastAsiaTheme="minorEastAsia" w:hAnsiTheme="minorHAnsi"/>
                <w:noProof/>
                <w:sz w:val="22"/>
                <w:lang w:eastAsia="pt-BR"/>
              </w:rPr>
              <w:tab/>
            </w:r>
            <w:r w:rsidR="00694073" w:rsidRPr="00A44536">
              <w:rPr>
                <w:rStyle w:val="Hyperlink"/>
                <w:noProof/>
              </w:rPr>
              <w:t>Como melhorar?</w:t>
            </w:r>
            <w:r w:rsidR="00694073">
              <w:rPr>
                <w:noProof/>
                <w:webHidden/>
              </w:rPr>
              <w:tab/>
            </w:r>
            <w:r w:rsidR="00694073">
              <w:rPr>
                <w:noProof/>
                <w:webHidden/>
              </w:rPr>
              <w:fldChar w:fldCharType="begin"/>
            </w:r>
            <w:r w:rsidR="00694073">
              <w:rPr>
                <w:noProof/>
                <w:webHidden/>
              </w:rPr>
              <w:instrText xml:space="preserve"> PAGEREF _Toc450252162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63" w:history="1">
            <w:r w:rsidR="00694073" w:rsidRPr="00A44536">
              <w:rPr>
                <w:rStyle w:val="Hyperlink"/>
                <w:noProof/>
              </w:rPr>
              <w:t>2.2</w:t>
            </w:r>
            <w:r w:rsidR="00694073">
              <w:rPr>
                <w:rFonts w:asciiTheme="minorHAnsi" w:eastAsiaTheme="minorEastAsia" w:hAnsiTheme="minorHAnsi"/>
                <w:noProof/>
                <w:sz w:val="22"/>
                <w:lang w:eastAsia="pt-BR"/>
              </w:rPr>
              <w:tab/>
            </w:r>
            <w:r w:rsidR="00694073" w:rsidRPr="00A44536">
              <w:rPr>
                <w:rStyle w:val="Hyperlink"/>
                <w:noProof/>
              </w:rPr>
              <w:t>Direito dos animais</w:t>
            </w:r>
            <w:r w:rsidR="00694073">
              <w:rPr>
                <w:noProof/>
                <w:webHidden/>
              </w:rPr>
              <w:tab/>
            </w:r>
            <w:r w:rsidR="00694073">
              <w:rPr>
                <w:noProof/>
                <w:webHidden/>
              </w:rPr>
              <w:fldChar w:fldCharType="begin"/>
            </w:r>
            <w:r w:rsidR="00694073">
              <w:rPr>
                <w:noProof/>
                <w:webHidden/>
              </w:rPr>
              <w:instrText xml:space="preserve"> PAGEREF _Toc450252163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4" w:history="1">
            <w:r w:rsidR="00694073" w:rsidRPr="00A44536">
              <w:rPr>
                <w:rStyle w:val="Hyperlink"/>
                <w:rFonts w:eastAsia="Malgun Gothic"/>
                <w:noProof/>
              </w:rPr>
              <w:t>2.2.1</w:t>
            </w:r>
            <w:r w:rsidR="00694073">
              <w:rPr>
                <w:rFonts w:asciiTheme="minorHAnsi" w:eastAsiaTheme="minorEastAsia" w:hAnsiTheme="minorHAnsi"/>
                <w:noProof/>
                <w:sz w:val="22"/>
                <w:lang w:eastAsia="pt-BR"/>
              </w:rPr>
              <w:tab/>
            </w:r>
            <w:r w:rsidR="00694073" w:rsidRPr="00A44536">
              <w:rPr>
                <w:rStyle w:val="Hyperlink"/>
                <w:rFonts w:eastAsia="Malgun Gothic"/>
                <w:noProof/>
              </w:rPr>
              <w:t>História do direito dos animais</w:t>
            </w:r>
            <w:r w:rsidR="00694073">
              <w:rPr>
                <w:noProof/>
                <w:webHidden/>
              </w:rPr>
              <w:tab/>
            </w:r>
            <w:r w:rsidR="00694073">
              <w:rPr>
                <w:noProof/>
                <w:webHidden/>
              </w:rPr>
              <w:fldChar w:fldCharType="begin"/>
            </w:r>
            <w:r w:rsidR="00694073">
              <w:rPr>
                <w:noProof/>
                <w:webHidden/>
              </w:rPr>
              <w:instrText xml:space="preserve"> PAGEREF _Toc450252164 \h </w:instrText>
            </w:r>
            <w:r w:rsidR="00694073">
              <w:rPr>
                <w:noProof/>
                <w:webHidden/>
              </w:rPr>
            </w:r>
            <w:r w:rsidR="00694073">
              <w:rPr>
                <w:noProof/>
                <w:webHidden/>
              </w:rPr>
              <w:fldChar w:fldCharType="separate"/>
            </w:r>
            <w:r w:rsidR="00694073">
              <w:rPr>
                <w:noProof/>
                <w:webHidden/>
              </w:rPr>
              <w:t>18</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5" w:history="1">
            <w:r w:rsidR="00694073" w:rsidRPr="00A44536">
              <w:rPr>
                <w:rStyle w:val="Hyperlink"/>
                <w:noProof/>
              </w:rPr>
              <w:t>2.2.2</w:t>
            </w:r>
            <w:r w:rsidR="00694073">
              <w:rPr>
                <w:rFonts w:asciiTheme="minorHAnsi" w:eastAsiaTheme="minorEastAsia" w:hAnsiTheme="minorHAnsi"/>
                <w:noProof/>
                <w:sz w:val="22"/>
                <w:lang w:eastAsia="pt-BR"/>
              </w:rPr>
              <w:tab/>
            </w:r>
            <w:r w:rsidR="00694073" w:rsidRPr="00A44536">
              <w:rPr>
                <w:rStyle w:val="Hyperlink"/>
                <w:noProof/>
              </w:rPr>
              <w:t>Casos jurídicos</w:t>
            </w:r>
            <w:r w:rsidR="00694073">
              <w:rPr>
                <w:noProof/>
                <w:webHidden/>
              </w:rPr>
              <w:tab/>
            </w:r>
            <w:r w:rsidR="00694073">
              <w:rPr>
                <w:noProof/>
                <w:webHidden/>
              </w:rPr>
              <w:fldChar w:fldCharType="begin"/>
            </w:r>
            <w:r w:rsidR="00694073">
              <w:rPr>
                <w:noProof/>
                <w:webHidden/>
              </w:rPr>
              <w:instrText xml:space="preserve"> PAGEREF _Toc450252165 \h </w:instrText>
            </w:r>
            <w:r w:rsidR="00694073">
              <w:rPr>
                <w:noProof/>
                <w:webHidden/>
              </w:rPr>
            </w:r>
            <w:r w:rsidR="00694073">
              <w:rPr>
                <w:noProof/>
                <w:webHidden/>
              </w:rPr>
              <w:fldChar w:fldCharType="separate"/>
            </w:r>
            <w:r w:rsidR="00694073">
              <w:rPr>
                <w:noProof/>
                <w:webHidden/>
              </w:rPr>
              <w:t>19</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66" w:history="1">
            <w:r w:rsidR="00694073" w:rsidRPr="00A44536">
              <w:rPr>
                <w:rStyle w:val="Hyperlink"/>
                <w:noProof/>
              </w:rPr>
              <w:t>2.3</w:t>
            </w:r>
            <w:r w:rsidR="00694073">
              <w:rPr>
                <w:rFonts w:asciiTheme="minorHAnsi" w:eastAsiaTheme="minorEastAsia" w:hAnsiTheme="minorHAnsi"/>
                <w:noProof/>
                <w:sz w:val="22"/>
                <w:lang w:eastAsia="pt-BR"/>
              </w:rPr>
              <w:tab/>
            </w:r>
            <w:r w:rsidR="00694073" w:rsidRPr="00A44536">
              <w:rPr>
                <w:rStyle w:val="Hyperlink"/>
                <w:noProof/>
              </w:rPr>
              <w:t>O tráfico e caça de animais</w:t>
            </w:r>
            <w:r w:rsidR="00694073">
              <w:rPr>
                <w:noProof/>
                <w:webHidden/>
              </w:rPr>
              <w:tab/>
            </w:r>
            <w:r w:rsidR="00694073">
              <w:rPr>
                <w:noProof/>
                <w:webHidden/>
              </w:rPr>
              <w:fldChar w:fldCharType="begin"/>
            </w:r>
            <w:r w:rsidR="00694073">
              <w:rPr>
                <w:noProof/>
                <w:webHidden/>
              </w:rPr>
              <w:instrText xml:space="preserve"> PAGEREF _Toc450252166 \h </w:instrText>
            </w:r>
            <w:r w:rsidR="00694073">
              <w:rPr>
                <w:noProof/>
                <w:webHidden/>
              </w:rPr>
            </w:r>
            <w:r w:rsidR="00694073">
              <w:rPr>
                <w:noProof/>
                <w:webHidden/>
              </w:rPr>
              <w:fldChar w:fldCharType="separate"/>
            </w:r>
            <w:r w:rsidR="00694073">
              <w:rPr>
                <w:noProof/>
                <w:webHidden/>
              </w:rPr>
              <w:t>22</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67" w:history="1">
            <w:r w:rsidR="00694073" w:rsidRPr="00A44536">
              <w:rPr>
                <w:rStyle w:val="Hyperlink"/>
                <w:noProof/>
              </w:rPr>
              <w:t>2.4</w:t>
            </w:r>
            <w:r w:rsidR="00694073">
              <w:rPr>
                <w:rFonts w:asciiTheme="minorHAnsi" w:eastAsiaTheme="minorEastAsia" w:hAnsiTheme="minorHAnsi"/>
                <w:noProof/>
                <w:sz w:val="22"/>
                <w:lang w:eastAsia="pt-BR"/>
              </w:rPr>
              <w:tab/>
            </w:r>
            <w:r w:rsidR="00694073" w:rsidRPr="00A44536">
              <w:rPr>
                <w:rStyle w:val="Hyperlink"/>
                <w:noProof/>
              </w:rPr>
              <w:t>ONGs</w:t>
            </w:r>
            <w:r w:rsidR="00694073">
              <w:rPr>
                <w:noProof/>
                <w:webHidden/>
              </w:rPr>
              <w:tab/>
            </w:r>
            <w:r w:rsidR="00694073">
              <w:rPr>
                <w:noProof/>
                <w:webHidden/>
              </w:rPr>
              <w:fldChar w:fldCharType="begin"/>
            </w:r>
            <w:r w:rsidR="00694073">
              <w:rPr>
                <w:noProof/>
                <w:webHidden/>
              </w:rPr>
              <w:instrText xml:space="preserve"> PAGEREF _Toc450252167 \h </w:instrText>
            </w:r>
            <w:r w:rsidR="00694073">
              <w:rPr>
                <w:noProof/>
                <w:webHidden/>
              </w:rPr>
            </w:r>
            <w:r w:rsidR="00694073">
              <w:rPr>
                <w:noProof/>
                <w:webHidden/>
              </w:rPr>
              <w:fldChar w:fldCharType="separate"/>
            </w:r>
            <w:r w:rsidR="00694073">
              <w:rPr>
                <w:noProof/>
                <w:webHidden/>
              </w:rPr>
              <w:t>27</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8" w:history="1">
            <w:r w:rsidR="00694073" w:rsidRPr="00A44536">
              <w:rPr>
                <w:rStyle w:val="Hyperlink"/>
                <w:noProof/>
              </w:rPr>
              <w:t>2.4.1</w:t>
            </w:r>
            <w:r w:rsidR="00694073">
              <w:rPr>
                <w:rFonts w:asciiTheme="minorHAnsi" w:eastAsiaTheme="minorEastAsia" w:hAnsiTheme="minorHAnsi"/>
                <w:noProof/>
                <w:sz w:val="22"/>
                <w:lang w:eastAsia="pt-BR"/>
              </w:rPr>
              <w:tab/>
            </w:r>
            <w:r w:rsidR="00694073" w:rsidRPr="00A44536">
              <w:rPr>
                <w:rStyle w:val="Hyperlink"/>
                <w:noProof/>
              </w:rPr>
              <w:t>Ações das ONGs</w:t>
            </w:r>
            <w:r w:rsidR="00694073">
              <w:rPr>
                <w:noProof/>
                <w:webHidden/>
              </w:rPr>
              <w:tab/>
            </w:r>
            <w:r w:rsidR="00694073">
              <w:rPr>
                <w:noProof/>
                <w:webHidden/>
              </w:rPr>
              <w:fldChar w:fldCharType="begin"/>
            </w:r>
            <w:r w:rsidR="00694073">
              <w:rPr>
                <w:noProof/>
                <w:webHidden/>
              </w:rPr>
              <w:instrText xml:space="preserve"> PAGEREF _Toc450252168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69" w:history="1">
            <w:r w:rsidR="00694073" w:rsidRPr="00A44536">
              <w:rPr>
                <w:rStyle w:val="Hyperlink"/>
                <w:noProof/>
              </w:rPr>
              <w:t>2.4.2</w:t>
            </w:r>
            <w:r w:rsidR="00694073">
              <w:rPr>
                <w:rFonts w:asciiTheme="minorHAnsi" w:eastAsiaTheme="minorEastAsia" w:hAnsiTheme="minorHAnsi"/>
                <w:noProof/>
                <w:sz w:val="22"/>
                <w:lang w:eastAsia="pt-BR"/>
              </w:rPr>
              <w:tab/>
            </w:r>
            <w:r w:rsidR="00694073" w:rsidRPr="00A44536">
              <w:rPr>
                <w:rStyle w:val="Hyperlink"/>
                <w:noProof/>
              </w:rPr>
              <w:t>Castrações</w:t>
            </w:r>
            <w:r w:rsidR="00694073">
              <w:rPr>
                <w:noProof/>
                <w:webHidden/>
              </w:rPr>
              <w:tab/>
            </w:r>
            <w:r w:rsidR="00694073">
              <w:rPr>
                <w:noProof/>
                <w:webHidden/>
              </w:rPr>
              <w:fldChar w:fldCharType="begin"/>
            </w:r>
            <w:r w:rsidR="00694073">
              <w:rPr>
                <w:noProof/>
                <w:webHidden/>
              </w:rPr>
              <w:instrText xml:space="preserve"> PAGEREF _Toc450252169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70" w:history="1">
            <w:r w:rsidR="00694073" w:rsidRPr="00A44536">
              <w:rPr>
                <w:rStyle w:val="Hyperlink"/>
                <w:noProof/>
              </w:rPr>
              <w:t>2.4.3</w:t>
            </w:r>
            <w:r w:rsidR="00694073">
              <w:rPr>
                <w:rFonts w:asciiTheme="minorHAnsi" w:eastAsiaTheme="minorEastAsia" w:hAnsiTheme="minorHAnsi"/>
                <w:noProof/>
                <w:sz w:val="22"/>
                <w:lang w:eastAsia="pt-BR"/>
              </w:rPr>
              <w:tab/>
            </w:r>
            <w:r w:rsidR="00694073" w:rsidRPr="00A44536">
              <w:rPr>
                <w:rStyle w:val="Hyperlink"/>
                <w:noProof/>
              </w:rPr>
              <w:t>Adoção de animais</w:t>
            </w:r>
            <w:r w:rsidR="00694073">
              <w:rPr>
                <w:noProof/>
                <w:webHidden/>
              </w:rPr>
              <w:tab/>
            </w:r>
            <w:r w:rsidR="00694073">
              <w:rPr>
                <w:noProof/>
                <w:webHidden/>
              </w:rPr>
              <w:fldChar w:fldCharType="begin"/>
            </w:r>
            <w:r w:rsidR="00694073">
              <w:rPr>
                <w:noProof/>
                <w:webHidden/>
              </w:rPr>
              <w:instrText xml:space="preserve"> PAGEREF _Toc450252170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71" w:history="1">
            <w:r w:rsidR="00694073" w:rsidRPr="00A44536">
              <w:rPr>
                <w:rStyle w:val="Hyperlink"/>
                <w:noProof/>
              </w:rPr>
              <w:t>2.5</w:t>
            </w:r>
            <w:r w:rsidR="00694073">
              <w:rPr>
                <w:rFonts w:asciiTheme="minorHAnsi" w:eastAsiaTheme="minorEastAsia" w:hAnsiTheme="minorHAnsi"/>
                <w:noProof/>
                <w:sz w:val="22"/>
                <w:lang w:eastAsia="pt-BR"/>
              </w:rPr>
              <w:tab/>
            </w:r>
            <w:r w:rsidR="00694073" w:rsidRPr="00A44536">
              <w:rPr>
                <w:rStyle w:val="Hyperlink"/>
                <w:noProof/>
              </w:rPr>
              <w:t>Centro de zoonoses</w:t>
            </w:r>
            <w:r w:rsidR="00694073">
              <w:rPr>
                <w:noProof/>
                <w:webHidden/>
              </w:rPr>
              <w:tab/>
            </w:r>
            <w:r w:rsidR="00694073">
              <w:rPr>
                <w:noProof/>
                <w:webHidden/>
              </w:rPr>
              <w:fldChar w:fldCharType="begin"/>
            </w:r>
            <w:r w:rsidR="00694073">
              <w:rPr>
                <w:noProof/>
                <w:webHidden/>
              </w:rPr>
              <w:instrText xml:space="preserve"> PAGEREF _Toc450252171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72" w:history="1">
            <w:r w:rsidR="00694073" w:rsidRPr="00A44536">
              <w:rPr>
                <w:rStyle w:val="Hyperlink"/>
                <w:noProof/>
              </w:rPr>
              <w:t>2.5.1</w:t>
            </w:r>
            <w:r w:rsidR="00694073">
              <w:rPr>
                <w:rFonts w:asciiTheme="minorHAnsi" w:eastAsiaTheme="minorEastAsia" w:hAnsiTheme="minorHAnsi"/>
                <w:noProof/>
                <w:sz w:val="22"/>
                <w:lang w:eastAsia="pt-BR"/>
              </w:rPr>
              <w:tab/>
            </w:r>
            <w:r w:rsidR="00694073" w:rsidRPr="00A44536">
              <w:rPr>
                <w:rStyle w:val="Hyperlink"/>
                <w:noProof/>
              </w:rPr>
              <w:t>Zoonoses</w:t>
            </w:r>
            <w:r w:rsidR="00694073">
              <w:rPr>
                <w:noProof/>
                <w:webHidden/>
              </w:rPr>
              <w:tab/>
            </w:r>
            <w:r w:rsidR="00694073">
              <w:rPr>
                <w:noProof/>
                <w:webHidden/>
              </w:rPr>
              <w:fldChar w:fldCharType="begin"/>
            </w:r>
            <w:r w:rsidR="00694073">
              <w:rPr>
                <w:noProof/>
                <w:webHidden/>
              </w:rPr>
              <w:instrText xml:space="preserve"> PAGEREF _Toc450252172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877A9D">
          <w:pPr>
            <w:pStyle w:val="Sumrio2"/>
            <w:tabs>
              <w:tab w:val="left" w:pos="1540"/>
              <w:tab w:val="right" w:leader="dot" w:pos="9061"/>
            </w:tabs>
            <w:rPr>
              <w:rFonts w:asciiTheme="minorHAnsi" w:eastAsiaTheme="minorEastAsia" w:hAnsiTheme="minorHAnsi"/>
              <w:noProof/>
              <w:sz w:val="22"/>
              <w:lang w:eastAsia="pt-BR"/>
            </w:rPr>
          </w:pPr>
          <w:hyperlink w:anchor="_Toc450252173" w:history="1">
            <w:r w:rsidR="00694073" w:rsidRPr="00A44536">
              <w:rPr>
                <w:rStyle w:val="Hyperlink"/>
                <w:noProof/>
              </w:rPr>
              <w:t>2.6</w:t>
            </w:r>
            <w:r w:rsidR="00694073">
              <w:rPr>
                <w:rFonts w:asciiTheme="minorHAnsi" w:eastAsiaTheme="minorEastAsia" w:hAnsiTheme="minorHAnsi"/>
                <w:noProof/>
                <w:sz w:val="22"/>
                <w:lang w:eastAsia="pt-BR"/>
              </w:rPr>
              <w:tab/>
            </w:r>
            <w:r w:rsidR="00694073" w:rsidRPr="00A44536">
              <w:rPr>
                <w:rStyle w:val="Hyperlink"/>
                <w:noProof/>
              </w:rPr>
              <w:t>Sistema operacional Android</w:t>
            </w:r>
            <w:r w:rsidR="00694073">
              <w:rPr>
                <w:noProof/>
                <w:webHidden/>
              </w:rPr>
              <w:tab/>
            </w:r>
            <w:r w:rsidR="00694073">
              <w:rPr>
                <w:noProof/>
                <w:webHidden/>
              </w:rPr>
              <w:fldChar w:fldCharType="begin"/>
            </w:r>
            <w:r w:rsidR="00694073">
              <w:rPr>
                <w:noProof/>
                <w:webHidden/>
              </w:rPr>
              <w:instrText xml:space="preserve"> PAGEREF _Toc450252173 \h </w:instrText>
            </w:r>
            <w:r w:rsidR="00694073">
              <w:rPr>
                <w:noProof/>
                <w:webHidden/>
              </w:rPr>
            </w:r>
            <w:r w:rsidR="00694073">
              <w:rPr>
                <w:noProof/>
                <w:webHidden/>
              </w:rPr>
              <w:fldChar w:fldCharType="separate"/>
            </w:r>
            <w:r w:rsidR="00694073">
              <w:rPr>
                <w:noProof/>
                <w:webHidden/>
              </w:rPr>
              <w:t>31</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74" w:history="1">
            <w:r w:rsidR="00694073" w:rsidRPr="00A44536">
              <w:rPr>
                <w:rStyle w:val="Hyperlink"/>
                <w:noProof/>
              </w:rPr>
              <w:t>2.6.1</w:t>
            </w:r>
            <w:r w:rsidR="00694073">
              <w:rPr>
                <w:rFonts w:asciiTheme="minorHAnsi" w:eastAsiaTheme="minorEastAsia" w:hAnsiTheme="minorHAnsi"/>
                <w:noProof/>
                <w:sz w:val="22"/>
                <w:lang w:eastAsia="pt-BR"/>
              </w:rPr>
              <w:tab/>
            </w:r>
            <w:r w:rsidR="00694073" w:rsidRPr="00A44536">
              <w:rPr>
                <w:rStyle w:val="Hyperlink"/>
                <w:noProof/>
              </w:rPr>
              <w:t>Conhecendo o sistema Android</w:t>
            </w:r>
            <w:r w:rsidR="00694073">
              <w:rPr>
                <w:noProof/>
                <w:webHidden/>
              </w:rPr>
              <w:tab/>
            </w:r>
            <w:r w:rsidR="00694073">
              <w:rPr>
                <w:noProof/>
                <w:webHidden/>
              </w:rPr>
              <w:fldChar w:fldCharType="begin"/>
            </w:r>
            <w:r w:rsidR="00694073">
              <w:rPr>
                <w:noProof/>
                <w:webHidden/>
              </w:rPr>
              <w:instrText xml:space="preserve"> PAGEREF _Toc450252174 \h </w:instrText>
            </w:r>
            <w:r w:rsidR="00694073">
              <w:rPr>
                <w:noProof/>
                <w:webHidden/>
              </w:rPr>
            </w:r>
            <w:r w:rsidR="00694073">
              <w:rPr>
                <w:noProof/>
                <w:webHidden/>
              </w:rPr>
              <w:fldChar w:fldCharType="separate"/>
            </w:r>
            <w:r w:rsidR="00694073">
              <w:rPr>
                <w:noProof/>
                <w:webHidden/>
              </w:rPr>
              <w:t>32</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75" w:history="1">
            <w:r w:rsidR="00694073" w:rsidRPr="00A44536">
              <w:rPr>
                <w:rStyle w:val="Hyperlink"/>
                <w:noProof/>
              </w:rPr>
              <w:t>2.6.2</w:t>
            </w:r>
            <w:r w:rsidR="00694073">
              <w:rPr>
                <w:rFonts w:asciiTheme="minorHAnsi" w:eastAsiaTheme="minorEastAsia" w:hAnsiTheme="minorHAnsi"/>
                <w:noProof/>
                <w:sz w:val="22"/>
                <w:lang w:eastAsia="pt-BR"/>
              </w:rPr>
              <w:tab/>
            </w:r>
            <w:r w:rsidR="00694073" w:rsidRPr="00A44536">
              <w:rPr>
                <w:rStyle w:val="Hyperlink"/>
                <w:noProof/>
              </w:rPr>
              <w:t>Criação do sistema Android</w:t>
            </w:r>
            <w:r w:rsidR="00694073">
              <w:rPr>
                <w:noProof/>
                <w:webHidden/>
              </w:rPr>
              <w:tab/>
            </w:r>
            <w:r w:rsidR="00694073">
              <w:rPr>
                <w:noProof/>
                <w:webHidden/>
              </w:rPr>
              <w:fldChar w:fldCharType="begin"/>
            </w:r>
            <w:r w:rsidR="00694073">
              <w:rPr>
                <w:noProof/>
                <w:webHidden/>
              </w:rPr>
              <w:instrText xml:space="preserve"> PAGEREF _Toc450252175 \h </w:instrText>
            </w:r>
            <w:r w:rsidR="00694073">
              <w:rPr>
                <w:noProof/>
                <w:webHidden/>
              </w:rPr>
            </w:r>
            <w:r w:rsidR="00694073">
              <w:rPr>
                <w:noProof/>
                <w:webHidden/>
              </w:rPr>
              <w:fldChar w:fldCharType="separate"/>
            </w:r>
            <w:r w:rsidR="00694073">
              <w:rPr>
                <w:noProof/>
                <w:webHidden/>
              </w:rPr>
              <w:t>33</w:t>
            </w:r>
            <w:r w:rsidR="00694073">
              <w:rPr>
                <w:noProof/>
                <w:webHidden/>
              </w:rPr>
              <w:fldChar w:fldCharType="end"/>
            </w:r>
          </w:hyperlink>
        </w:p>
        <w:p w:rsidR="00694073" w:rsidRDefault="00877A9D">
          <w:pPr>
            <w:pStyle w:val="Sumrio3"/>
            <w:tabs>
              <w:tab w:val="left" w:pos="1943"/>
              <w:tab w:val="right" w:leader="dot" w:pos="9061"/>
            </w:tabs>
            <w:rPr>
              <w:rFonts w:asciiTheme="minorHAnsi" w:eastAsiaTheme="minorEastAsia" w:hAnsiTheme="minorHAnsi"/>
              <w:noProof/>
              <w:sz w:val="22"/>
              <w:lang w:eastAsia="pt-BR"/>
            </w:rPr>
          </w:pPr>
          <w:hyperlink w:anchor="_Toc450252176" w:history="1">
            <w:r w:rsidR="00694073" w:rsidRPr="00A44536">
              <w:rPr>
                <w:rStyle w:val="Hyperlink"/>
                <w:noProof/>
              </w:rPr>
              <w:t>2.6.3</w:t>
            </w:r>
            <w:r w:rsidR="00694073">
              <w:rPr>
                <w:rFonts w:asciiTheme="minorHAnsi" w:eastAsiaTheme="minorEastAsia" w:hAnsiTheme="minorHAnsi"/>
                <w:noProof/>
                <w:sz w:val="22"/>
                <w:lang w:eastAsia="pt-BR"/>
              </w:rPr>
              <w:tab/>
            </w:r>
            <w:r w:rsidR="00694073" w:rsidRPr="00A44536">
              <w:rPr>
                <w:rStyle w:val="Hyperlink"/>
                <w:noProof/>
              </w:rPr>
              <w:t>Linguagem Java</w:t>
            </w:r>
            <w:r w:rsidR="00694073">
              <w:rPr>
                <w:noProof/>
                <w:webHidden/>
              </w:rPr>
              <w:tab/>
            </w:r>
            <w:r w:rsidR="00694073">
              <w:rPr>
                <w:noProof/>
                <w:webHidden/>
              </w:rPr>
              <w:fldChar w:fldCharType="begin"/>
            </w:r>
            <w:r w:rsidR="00694073">
              <w:rPr>
                <w:noProof/>
                <w:webHidden/>
              </w:rPr>
              <w:instrText xml:space="preserve"> PAGEREF _Toc450252176 \h </w:instrText>
            </w:r>
            <w:r w:rsidR="00694073">
              <w:rPr>
                <w:noProof/>
                <w:webHidden/>
              </w:rPr>
            </w:r>
            <w:r w:rsidR="00694073">
              <w:rPr>
                <w:noProof/>
                <w:webHidden/>
              </w:rPr>
              <w:fldChar w:fldCharType="separate"/>
            </w:r>
            <w:r w:rsidR="00694073">
              <w:rPr>
                <w:noProof/>
                <w:webHidden/>
              </w:rPr>
              <w:t>34</w:t>
            </w:r>
            <w:r w:rsidR="00694073">
              <w:rPr>
                <w:noProof/>
                <w:webHidden/>
              </w:rPr>
              <w:fldChar w:fldCharType="end"/>
            </w:r>
          </w:hyperlink>
        </w:p>
        <w:p w:rsidR="00694073" w:rsidRDefault="00877A9D">
          <w:pPr>
            <w:pStyle w:val="Sumrio1"/>
            <w:tabs>
              <w:tab w:val="right" w:leader="dot" w:pos="9061"/>
            </w:tabs>
            <w:rPr>
              <w:rFonts w:asciiTheme="minorHAnsi" w:eastAsiaTheme="minorEastAsia" w:hAnsiTheme="minorHAnsi"/>
              <w:noProof/>
              <w:sz w:val="22"/>
              <w:lang w:eastAsia="pt-BR"/>
            </w:rPr>
          </w:pPr>
          <w:hyperlink w:anchor="_Toc450252177" w:history="1">
            <w:r w:rsidR="00694073" w:rsidRPr="00A44536">
              <w:rPr>
                <w:rStyle w:val="Hyperlink"/>
                <w:noProof/>
              </w:rPr>
              <w:t>Bibliografia</w:t>
            </w:r>
            <w:r w:rsidR="00694073">
              <w:rPr>
                <w:noProof/>
                <w:webHidden/>
              </w:rPr>
              <w:tab/>
            </w:r>
            <w:r w:rsidR="00694073">
              <w:rPr>
                <w:noProof/>
                <w:webHidden/>
              </w:rPr>
              <w:fldChar w:fldCharType="begin"/>
            </w:r>
            <w:r w:rsidR="00694073">
              <w:rPr>
                <w:noProof/>
                <w:webHidden/>
              </w:rPr>
              <w:instrText xml:space="preserve"> PAGEREF _Toc450252177 \h </w:instrText>
            </w:r>
            <w:r w:rsidR="00694073">
              <w:rPr>
                <w:noProof/>
                <w:webHidden/>
              </w:rPr>
            </w:r>
            <w:r w:rsidR="00694073">
              <w:rPr>
                <w:noProof/>
                <w:webHidden/>
              </w:rPr>
              <w:fldChar w:fldCharType="separate"/>
            </w:r>
            <w:r w:rsidR="00694073">
              <w:rPr>
                <w:noProof/>
                <w:webHidden/>
              </w:rPr>
              <w:t>36</w:t>
            </w:r>
            <w:r w:rsidR="00694073">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8871B5" w:rsidRDefault="00E23174" w:rsidP="009A51BD">
      <w:pPr>
        <w:pStyle w:val="Ttulo1"/>
      </w:pPr>
      <w:bookmarkStart w:id="0" w:name="_Toc450252145"/>
      <w:r>
        <w:lastRenderedPageBreak/>
        <w:t>I</w:t>
      </w:r>
      <w:r w:rsidR="008871B5">
        <w:t>ntrodução</w:t>
      </w:r>
      <w:bookmarkEnd w:id="0"/>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1" w:name="_Toc450252146"/>
      <w:r>
        <w:t>Apresentação do tema</w:t>
      </w:r>
      <w:bookmarkEnd w:id="1"/>
    </w:p>
    <w:p w:rsidR="0093705C" w:rsidRDefault="0093705C" w:rsidP="0093705C">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doação </w:t>
      </w:r>
      <w:r w:rsidRPr="000C68BA">
        <w:lastRenderedPageBreak/>
        <w:t>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2" w:name="_Toc450252147"/>
      <w:r>
        <w:t>Caracterização do tema (Problematização)</w:t>
      </w:r>
      <w:bookmarkEnd w:id="2"/>
    </w:p>
    <w:p w:rsid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E755EA" w:rsidRDefault="00E755EA" w:rsidP="00E755EA">
      <w:r>
        <w:t xml:space="preserve">Muitos animais sofrem com o abandono de seus donos. No ano de 2015, segundo a Comissão de </w:t>
      </w:r>
      <w:r w:rsidRPr="003A469A">
        <w:t>Proteção e Defesa dos Animais da OAB/RJ</w:t>
      </w:r>
      <w:r>
        <w:t>,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E755EA" w:rsidRDefault="00E755EA" w:rsidP="00E755EA">
      <w:r>
        <w:t xml:space="preserve">As causas desses abandonos são diversas, variando entre o tamanho do animal, mudança de residência, até ao fato de querer ir viajar e não saber aonde deixar o animal. Segundo a </w:t>
      </w:r>
      <w:r w:rsidRPr="003A469A">
        <w:t>diretora-presidente da Su</w:t>
      </w:r>
      <w:r>
        <w:t>ipa,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E755EA" w:rsidRDefault="00E755EA" w:rsidP="00E755EA">
      <w: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G1.globo.com)</w:t>
      </w:r>
    </w:p>
    <w:p w:rsidR="00E755EA" w:rsidRPr="00E9517B" w:rsidRDefault="00E755EA" w:rsidP="00E755EA">
      <w:r>
        <w:t xml:space="preserve">Infelizmente, hoje temos relatos e vídeos circulando pela internet diariamente de casos de maus-tratos de animais. Esses são apenas os casos que são divulgados e denunciados, portanto a tendência é que essa o número real seja ainda maior. Tem </w:t>
      </w:r>
      <w:r>
        <w:lastRenderedPageBreak/>
        <w:t>muitas pessoas que desconhecem a lei e não sabem como fazer a denúncia em casos de maus-tratos, que pode ser feita através do Disque-Denúncia 181, com funcionamento 24 horas.</w:t>
      </w:r>
    </w:p>
    <w:p w:rsidR="008871B5" w:rsidRDefault="008871B5" w:rsidP="008871B5">
      <w:pPr>
        <w:pStyle w:val="Ttulo2"/>
      </w:pPr>
      <w:r>
        <w:tab/>
      </w:r>
      <w:bookmarkStart w:id="3" w:name="_Toc450252148"/>
      <w:r>
        <w:t>Objetivo</w:t>
      </w:r>
      <w:r w:rsidR="00E9517B">
        <w:t>s do trabalho</w:t>
      </w:r>
      <w:bookmarkEnd w:id="3"/>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4" w:name="_Toc450252149"/>
      <w:r>
        <w:t>Objetivo geral</w:t>
      </w:r>
      <w:bookmarkEnd w:id="4"/>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5" w:name="_Toc450252150"/>
      <w:r>
        <w:t>Metas</w:t>
      </w:r>
      <w:bookmarkEnd w:id="5"/>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6" w:name="_Toc450252151"/>
      <w:r w:rsidR="00F96147">
        <w:t>Metodologia utilizada</w:t>
      </w:r>
      <w:bookmarkEnd w:id="6"/>
    </w:p>
    <w:p w:rsidR="00357037" w:rsidRDefault="00357037" w:rsidP="00357037">
      <w:pPr>
        <w:pStyle w:val="Ttulo3"/>
      </w:pPr>
      <w:bookmarkStart w:id="7" w:name="_Toc450252152"/>
      <w:r>
        <w:t>Aspectos operacionais</w:t>
      </w:r>
      <w:bookmarkEnd w:id="7"/>
    </w:p>
    <w:p w:rsidR="00357037" w:rsidRDefault="00357037" w:rsidP="00357037">
      <w:pPr>
        <w:pStyle w:val="Ttulo3"/>
      </w:pPr>
      <w:bookmarkStart w:id="8" w:name="_Toc450252153"/>
      <w:r>
        <w:t>Estrutura de organização e delimitação de estudo</w:t>
      </w:r>
      <w:bookmarkEnd w:id="8"/>
    </w:p>
    <w:p w:rsidR="008871B5" w:rsidRDefault="008871B5" w:rsidP="008871B5">
      <w:pPr>
        <w:pStyle w:val="Ttulo2"/>
      </w:pPr>
      <w:r>
        <w:tab/>
      </w:r>
      <w:bookmarkStart w:id="9" w:name="_Toc450252154"/>
      <w:r>
        <w:t>Justificativa</w:t>
      </w:r>
      <w:r w:rsidR="00E9517B">
        <w:t xml:space="preserve"> da pesquisa</w:t>
      </w:r>
      <w:bookmarkEnd w:id="9"/>
    </w:p>
    <w:p w:rsidR="008871B5" w:rsidRPr="008871B5" w:rsidRDefault="008871B5" w:rsidP="008871B5"/>
    <w:p w:rsidR="008871B5" w:rsidRDefault="008871B5" w:rsidP="008871B5">
      <w:pPr>
        <w:pStyle w:val="Ttulo1"/>
      </w:pPr>
      <w:r>
        <w:lastRenderedPageBreak/>
        <w:tab/>
      </w:r>
      <w:bookmarkStart w:id="10" w:name="_Toc450252155"/>
      <w:r w:rsidR="00E23174">
        <w:t>Fundamentação teórica</w:t>
      </w:r>
      <w:bookmarkEnd w:id="10"/>
    </w:p>
    <w:p w:rsidR="008871B5" w:rsidRDefault="008871B5" w:rsidP="008871B5">
      <w:pPr>
        <w:pStyle w:val="Ttulo2"/>
      </w:pPr>
      <w:r>
        <w:tab/>
      </w:r>
      <w:bookmarkStart w:id="11" w:name="_Toc450252156"/>
      <w:r>
        <w:t>Maus-tratos aos animais</w:t>
      </w:r>
      <w:bookmarkEnd w:id="11"/>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5B59A0" w:rsidRPr="00751F1F">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2" w:name="_Toc450252157"/>
      <w:r>
        <w:t>Falta de informação</w:t>
      </w:r>
      <w:bookmarkEnd w:id="12"/>
      <w:r>
        <w:tab/>
      </w:r>
    </w:p>
    <w:p w:rsidR="008871B5" w:rsidRDefault="00C75E21" w:rsidP="008871B5">
      <w:r>
        <w:t>O autor Jerson Dotti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tab/>
      </w:r>
      <w:bookmarkStart w:id="13" w:name="_Toc450252158"/>
      <w:r>
        <w:t>Abandono</w:t>
      </w:r>
      <w:bookmarkEnd w:id="13"/>
    </w:p>
    <w:p w:rsidR="008871B5" w:rsidRDefault="00C75E21" w:rsidP="008871B5">
      <w:r>
        <w:t>Ainda baseado na obra de Jerson Dotti,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w:t>
      </w:r>
      <w:r w:rsidR="008871B5">
        <w:lastRenderedPageBreak/>
        <w:t xml:space="preserve">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Segundo Carolina Giovanelli,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p>
    <w:p w:rsidR="008871B5" w:rsidRDefault="008871B5" w:rsidP="008871B5">
      <w:r>
        <w:t>Os casos de animais que já tiveram um dono e um lar, e hoje viraram “órfãos”, são de cortar o coração. Por mais que a ideia de considerar o animal doméstico como um membro da família esteja se expandindo, muitas pessoas ainda insistem em trata-</w:t>
      </w:r>
      <w:r>
        <w:lastRenderedPageBreak/>
        <w:t xml:space="preserve">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t xml:space="preserve"> </w:t>
      </w:r>
    </w:p>
    <w:p w:rsidR="008871B5" w:rsidRPr="001D1361" w:rsidRDefault="008871B5" w:rsidP="001D1361">
      <w:pPr>
        <w:ind w:left="2268" w:firstLine="0"/>
        <w:rPr>
          <w:sz w:val="20"/>
          <w:szCs w:val="20"/>
        </w:rPr>
      </w:pPr>
      <w:r w:rsidRPr="001D1361">
        <w:rPr>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sz w:val="20"/>
            <w:szCs w:val="20"/>
          </w:rPr>
          <w:id w:val="-2132235337"/>
          <w:citation/>
        </w:sdtPr>
        <w:sdtEnd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5B59A0" w:rsidRPr="001D1361">
            <w:rPr>
              <w:noProof/>
              <w:sz w:val="20"/>
              <w:szCs w:val="20"/>
            </w:rPr>
            <w:t xml:space="preserve"> (CAROLINA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End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 xml:space="preserve"> (CAROLINA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End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(CAROLINA GIOVANELLI, 2016)</w:t>
          </w:r>
          <w:r w:rsidRPr="00F6019F">
            <w:rPr>
              <w:sz w:val="20"/>
              <w:szCs w:val="20"/>
            </w:rPr>
            <w:fldChar w:fldCharType="end"/>
          </w:r>
        </w:sdtContent>
      </w:sdt>
    </w:p>
    <w:p w:rsidR="008871B5" w:rsidRDefault="008871B5" w:rsidP="00E755EA">
      <w:r w:rsidRPr="00FC73AC">
        <w:lastRenderedPageBreak/>
        <w:t>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w:t>
      </w:r>
      <w:r>
        <w:t xml:space="preserve"> </w:t>
      </w:r>
      <w:r w:rsidRPr="00FC73AC">
        <w:t>”</w:t>
      </w:r>
      <w:r>
        <w:t xml:space="preserve"> </w:t>
      </w:r>
    </w:p>
    <w:p w:rsidR="001D1361" w:rsidRDefault="008871B5" w:rsidP="001D1361">
      <w:r>
        <w:t xml:space="preserve">Taísa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End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5B59A0" w:rsidRPr="001D1361">
            <w:rPr>
              <w:noProof/>
              <w:sz w:val="20"/>
              <w:szCs w:val="20"/>
            </w:rPr>
            <w:t xml:space="preserve"> (MEDEIROS, 2016)</w:t>
          </w:r>
          <w:r w:rsidRPr="001D1361">
            <w:rPr>
              <w:sz w:val="20"/>
              <w:szCs w:val="20"/>
            </w:rPr>
            <w:fldChar w:fldCharType="end"/>
          </w:r>
        </w:sdtContent>
      </w:sdt>
    </w:p>
    <w:p w:rsidR="008871B5" w:rsidRDefault="008871B5" w:rsidP="008871B5">
      <w:pPr>
        <w:pStyle w:val="Ttulo3"/>
      </w:pPr>
      <w:r>
        <w:tab/>
      </w:r>
      <w:bookmarkStart w:id="14" w:name="_Toc450252159"/>
      <w:r>
        <w:t>Riscos</w:t>
      </w:r>
      <w:bookmarkEnd w:id="14"/>
    </w:p>
    <w:p w:rsidR="008871B5" w:rsidRDefault="007E4A5D" w:rsidP="008871B5">
      <w:r>
        <w:t>Conforme matéria de Carolina Giovanelli,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lastRenderedPageBreak/>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Segundo Taísa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10077564" wp14:editId="092F45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5" w:name="_Toc450252160"/>
      <w:r>
        <w:t>Aumento de instituições</w:t>
      </w:r>
      <w:bookmarkEnd w:id="15"/>
    </w:p>
    <w:p w:rsidR="00195C2F" w:rsidRDefault="007E4A5D" w:rsidP="00195C2F">
      <w:r>
        <w:t>Conforme Karla Sibro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w:t>
      </w:r>
      <w:r>
        <w:lastRenderedPageBreak/>
        <w:t>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6" w:name="_Toc450252161"/>
      <w:r>
        <w:t>Castração de animais</w:t>
      </w:r>
      <w:bookmarkEnd w:id="16"/>
    </w:p>
    <w:p w:rsidR="00195C2F" w:rsidRDefault="00AB2E01" w:rsidP="00195C2F">
      <w:r>
        <w:t>Conforme obra de Valdomiro Nenevê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End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5B59A0" w:rsidRPr="00AB2E01">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7" w:name="_Toc450252162"/>
      <w:r>
        <w:t>Como melhorar?</w:t>
      </w:r>
      <w:bookmarkEnd w:id="17"/>
    </w:p>
    <w:p w:rsidR="00195C2F" w:rsidRDefault="00AB2E01" w:rsidP="00751F1F">
      <w:r>
        <w:t>Jerson Dotti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w:t>
      </w:r>
      <w:r w:rsidR="00195C2F">
        <w:lastRenderedPageBreak/>
        <w:t>decisão de ter ou não um animal é a melhor indicação para não colocar em risco a vida dos animais.</w:t>
      </w:r>
    </w:p>
    <w:p w:rsidR="00195C2F" w:rsidRDefault="00195C2F" w:rsidP="00195C2F">
      <w:pPr>
        <w:pStyle w:val="Ttulo2"/>
      </w:pPr>
      <w:bookmarkStart w:id="18" w:name="_Toc450252163"/>
      <w:r>
        <w:t>Direito dos animais</w:t>
      </w:r>
      <w:bookmarkEnd w:id="18"/>
    </w:p>
    <w:p w:rsidR="009A51BD" w:rsidRDefault="009A51BD" w:rsidP="00F96147">
      <w:pPr>
        <w:ind w:firstLine="708"/>
        <w:rPr>
          <w:rFonts w:cs="Arial"/>
          <w:szCs w:val="24"/>
        </w:rPr>
      </w:pPr>
      <w:r w:rsidRPr="00947B16">
        <w:rPr>
          <w:rFonts w:cs="Arial"/>
          <w:szCs w:val="24"/>
        </w:rPr>
        <w:t>“ Eu sou a favor dos direitos dos animais bem como dos direitos humanos. Essa é a proposta de um ser humano integral ”</w:t>
      </w:r>
      <w:r>
        <w:rPr>
          <w:rFonts w:cs="Arial"/>
          <w:szCs w:val="24"/>
        </w:rPr>
        <w:t xml:space="preserve">. </w:t>
      </w:r>
      <w:r w:rsidR="00F96147">
        <w:rPr>
          <w:rFonts w:cs="Arial"/>
          <w:szCs w:val="24"/>
        </w:rPr>
        <w:t xml:space="preserve">- </w:t>
      </w:r>
      <w:r w:rsidRPr="00947B16">
        <w:rPr>
          <w:rFonts w:cs="Arial"/>
          <w:szCs w:val="24"/>
        </w:rPr>
        <w:t>Abraham Lincoln.</w:t>
      </w:r>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 xml:space="preserve">Fauna Doméstica: Todos aqueles animais que através de processos tradicionais sistematizados de manejo e/ou melhoramento zootécnico tornaram-se domésticas, apresentando características biológicas e comportamentais em estreita dependência do homem, podendo </w:t>
      </w:r>
      <w:r w:rsidRPr="00F96147">
        <w:rPr>
          <w:rFonts w:eastAsia="Malgun Gothic"/>
          <w:szCs w:val="24"/>
        </w:rPr>
        <w:lastRenderedPageBreak/>
        <w:t>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19" w:name="_Toc450252164"/>
      <w:r>
        <w:rPr>
          <w:rFonts w:eastAsia="Malgun Gothic"/>
        </w:rPr>
        <w:t>História do direito dos animais</w:t>
      </w:r>
      <w:bookmarkEnd w:id="19"/>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Lenize Doval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w:t>
      </w:r>
      <w:r>
        <w:rPr>
          <w:rFonts w:cs="Arial"/>
          <w:szCs w:val="24"/>
        </w:rPr>
        <w:lastRenderedPageBreak/>
        <w:t>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0" w:name="_Toc450252165"/>
      <w:r>
        <w:t>Casos jurídicos</w:t>
      </w:r>
      <w:bookmarkEnd w:id="20"/>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9F03DC" w:rsidP="005B59A0">
      <w:r>
        <w:t>Como citad</w:t>
      </w:r>
      <w:r w:rsidR="001B7B75">
        <w:t>o por Maria Lenize Soares Doval (2008)</w:t>
      </w:r>
      <w:r>
        <w:t>, a primeira norma</w:t>
      </w:r>
      <w:r w:rsidR="005B59A0">
        <w:t xml:space="preserve">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Maus-tratos vão muito além apenas de bater no animal, assim como nós seres humanos precisamos nos alimentar e nos hidratar, os animais também precisam e </w:t>
      </w:r>
      <w:r>
        <w:lastRenderedPageBreak/>
        <w:t>existem muitas pessoas que não alimentam direito nem dão de beber para eles. Popularmente isso acontece com cães</w:t>
      </w:r>
      <w:r w:rsidR="00A715D6">
        <w:t xml:space="preserve"> e gatos que são animais</w:t>
      </w:r>
      <w:r>
        <w:t xml:space="preserve"> domésticos. </w:t>
      </w:r>
    </w:p>
    <w:p w:rsidR="005B59A0" w:rsidRDefault="001B7B75" w:rsidP="005B59A0">
      <w:r>
        <w:t xml:space="preserve">Conforma afirma Maria Luzinete Soares </w:t>
      </w:r>
      <w:r w:rsidR="0038202F">
        <w:t>Doval (</w:t>
      </w:r>
      <w:r>
        <w:t>2008), e</w:t>
      </w:r>
      <w:r w:rsidR="005B59A0">
        <w:t>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 xml:space="preserve">Atualmente é possível encontrar muitas </w:t>
      </w:r>
      <w:r w:rsidR="005A364D">
        <w:t>publicações nas redes sociais,</w:t>
      </w:r>
      <w:r>
        <w:t xml:space="preserve"> citando casos de maus tratos e abandono de </w:t>
      </w:r>
      <w:r w:rsidR="005A364D">
        <w:t>animais, como</w:t>
      </w:r>
      <w:r>
        <w:t xml:space="preserve"> por exemplo</w:t>
      </w:r>
      <w:r w:rsidR="005A364D">
        <w:t>,</w:t>
      </w:r>
      <w:r>
        <w:t xml:space="preserve"> </w:t>
      </w:r>
      <w:r w:rsidR="005A364D">
        <w:t xml:space="preserve">a matéria publicada por </w:t>
      </w:r>
      <w:sdt>
        <w:sdtPr>
          <w:id w:val="398179917"/>
          <w:citation/>
        </w:sdtPr>
        <w:sdtContent>
          <w:r w:rsidR="005A364D">
            <w:fldChar w:fldCharType="begin"/>
          </w:r>
          <w:r w:rsidR="005A364D">
            <w:instrText xml:space="preserve"> CITATION Wel16 \l 1046 </w:instrText>
          </w:r>
          <w:r w:rsidR="005A364D">
            <w:fldChar w:fldCharType="separate"/>
          </w:r>
          <w:r w:rsidR="005A364D">
            <w:rPr>
              <w:noProof/>
            </w:rPr>
            <w:t>(WELBERT, RICARDO, 2016)</w:t>
          </w:r>
          <w:r w:rsidR="005A364D">
            <w:fldChar w:fldCharType="end"/>
          </w:r>
        </w:sdtContent>
      </w:sdt>
      <w:r w:rsidR="005A364D">
        <w:t xml:space="preserve">, falando sobre o caso </w:t>
      </w:r>
      <w:r>
        <w:t xml:space="preserve">do cachorro Pinduca que foi abandonado na rua e após ser adotado por Yara Freitas </w:t>
      </w:r>
      <w:r w:rsidR="005A364D">
        <w:t xml:space="preserve">e </w:t>
      </w:r>
      <w:r>
        <w:t>foi espancado depois de um mês pelo vizinho, que segundo ela não gosta de animais.</w:t>
      </w:r>
    </w:p>
    <w:p w:rsidR="005B59A0" w:rsidRPr="005A364D" w:rsidRDefault="005B59A0" w:rsidP="005A364D">
      <w:pPr>
        <w:ind w:left="2268" w:firstLine="0"/>
        <w:jc w:val="left"/>
        <w:rPr>
          <w:sz w:val="20"/>
          <w:szCs w:val="20"/>
        </w:rPr>
      </w:pPr>
      <w:r w:rsidRPr="005A364D">
        <w:rPr>
          <w:sz w:val="20"/>
          <w:szCs w:val="20"/>
        </w:rP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sdt>
        <w:sdtPr>
          <w:rPr>
            <w:sz w:val="20"/>
            <w:szCs w:val="20"/>
          </w:rPr>
          <w:id w:val="1457143210"/>
          <w:citation/>
        </w:sdtPr>
        <w:sdtContent>
          <w:r w:rsidR="00F06F62">
            <w:rPr>
              <w:sz w:val="20"/>
              <w:szCs w:val="20"/>
            </w:rPr>
            <w:fldChar w:fldCharType="begin"/>
          </w:r>
          <w:r w:rsidR="00F06F62">
            <w:rPr>
              <w:sz w:val="20"/>
              <w:szCs w:val="20"/>
            </w:rPr>
            <w:instrText xml:space="preserve"> CITATION Wel16 \l 1046 </w:instrText>
          </w:r>
          <w:r w:rsidR="00F06F62">
            <w:rPr>
              <w:sz w:val="20"/>
              <w:szCs w:val="20"/>
            </w:rPr>
            <w:fldChar w:fldCharType="separate"/>
          </w:r>
          <w:r w:rsidR="00F06F62">
            <w:rPr>
              <w:noProof/>
              <w:sz w:val="20"/>
              <w:szCs w:val="20"/>
            </w:rPr>
            <w:t xml:space="preserve"> </w:t>
          </w:r>
          <w:r w:rsidR="00F06F62" w:rsidRPr="00F06F62">
            <w:rPr>
              <w:noProof/>
              <w:sz w:val="20"/>
              <w:szCs w:val="20"/>
            </w:rPr>
            <w:t>(WELBERT, RICARDO, 2016)</w:t>
          </w:r>
          <w:r w:rsidR="00F06F62">
            <w:rPr>
              <w:sz w:val="20"/>
              <w:szCs w:val="20"/>
            </w:rPr>
            <w:fldChar w:fldCharType="end"/>
          </w:r>
        </w:sdtContent>
      </w:sdt>
    </w:p>
    <w:p w:rsidR="005B59A0" w:rsidRDefault="005B59A0" w:rsidP="005B59A0">
      <w:r>
        <w:t xml:space="preserve">A partir do dia 07 de abril de 2016 aqueles que maltratarem animais poderá ser enquadrado na “Lei Pinduca”,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F06F62" w:rsidRDefault="005B59A0" w:rsidP="00F06F62">
      <w:pPr>
        <w:ind w:left="2268" w:firstLine="0"/>
        <w:jc w:val="left"/>
        <w:rPr>
          <w:sz w:val="20"/>
          <w:szCs w:val="20"/>
        </w:rPr>
      </w:pPr>
      <w:r w:rsidRPr="00F06F62">
        <w:rPr>
          <w:sz w:val="20"/>
          <w:szCs w:val="20"/>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F06F62" w:rsidRDefault="005B59A0" w:rsidP="00F06F62">
      <w:pPr>
        <w:ind w:left="2268" w:firstLine="0"/>
        <w:jc w:val="left"/>
        <w:rPr>
          <w:sz w:val="20"/>
          <w:szCs w:val="20"/>
        </w:rPr>
      </w:pPr>
      <w:r w:rsidRPr="00F06F62">
        <w:rPr>
          <w:sz w:val="20"/>
          <w:szCs w:val="20"/>
        </w:rPr>
        <w:lastRenderedPageBreak/>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F06F62" w:rsidRDefault="005B59A0" w:rsidP="00F06F62">
      <w:pPr>
        <w:ind w:left="2268" w:firstLine="0"/>
        <w:jc w:val="left"/>
        <w:rPr>
          <w:sz w:val="20"/>
          <w:szCs w:val="20"/>
        </w:rPr>
      </w:pPr>
      <w:r w:rsidRPr="00F06F62">
        <w:rPr>
          <w:sz w:val="20"/>
          <w:szCs w:val="20"/>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sdt>
        <w:sdtPr>
          <w:rPr>
            <w:sz w:val="20"/>
            <w:szCs w:val="20"/>
          </w:rPr>
          <w:id w:val="1843038914"/>
          <w:citation/>
        </w:sdtPr>
        <w:sdtContent>
          <w:r w:rsidR="00F06F62">
            <w:rPr>
              <w:sz w:val="20"/>
              <w:szCs w:val="20"/>
            </w:rPr>
            <w:fldChar w:fldCharType="begin"/>
          </w:r>
          <w:r w:rsidR="00F06F62">
            <w:rPr>
              <w:sz w:val="20"/>
              <w:szCs w:val="20"/>
            </w:rPr>
            <w:instrText xml:space="preserve"> CITATION Wel16 \l 1046 </w:instrText>
          </w:r>
          <w:r w:rsidR="00F06F62">
            <w:rPr>
              <w:sz w:val="20"/>
              <w:szCs w:val="20"/>
            </w:rPr>
            <w:fldChar w:fldCharType="separate"/>
          </w:r>
          <w:r w:rsidR="00F06F62">
            <w:rPr>
              <w:noProof/>
              <w:sz w:val="20"/>
              <w:szCs w:val="20"/>
            </w:rPr>
            <w:t xml:space="preserve"> </w:t>
          </w:r>
          <w:r w:rsidR="00F06F62" w:rsidRPr="00F06F62">
            <w:rPr>
              <w:noProof/>
              <w:sz w:val="20"/>
              <w:szCs w:val="20"/>
            </w:rPr>
            <w:t>(WELBERT, RICARDO, 2016)</w:t>
          </w:r>
          <w:r w:rsidR="00F06F62">
            <w:rPr>
              <w:sz w:val="20"/>
              <w:szCs w:val="20"/>
            </w:rPr>
            <w:fldChar w:fldCharType="end"/>
          </w:r>
        </w:sdtContent>
      </w:sdt>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E239EF" w:rsidP="00E239EF">
      <w:r>
        <w:t xml:space="preserve">Segundo citado em sua obra Espécies ameaçadas – Guia Prático por Rebecca Kingsley (1999), a </w:t>
      </w:r>
      <w:r w:rsidR="005B59A0">
        <w:t>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E239EF" w:rsidP="005B59A0">
      <w:r>
        <w:t>Kingsley (1999) acredita que p</w:t>
      </w:r>
      <w:r w:rsidR="005B59A0">
        <w:t>ara a conservação da vida animal</w:t>
      </w:r>
      <w:r>
        <w:t>,</w:t>
      </w:r>
      <w:r w:rsidR="005B59A0">
        <w:t xml:space="preserve"> seja qual for a justificativa, é certo afirmar que a destruição não pode continuar, nenhumas décadas a mais sem que haja colapso de ecossistemas inteiros. </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Existem vários tipos de casos com animais, do qual podem variar quan</w:t>
      </w:r>
      <w:r w:rsidR="00E239EF">
        <w:t>t</w:t>
      </w:r>
      <w:r w:rsidRPr="00D31A54">
        <w:t xml:space="preserve">o ao órgão responsável, se o problema for com animais domésticos, podem ser </w:t>
      </w:r>
      <w:r w:rsidRPr="00D31A54">
        <w:lastRenderedPageBreak/>
        <w:t xml:space="preserve">denunciados aos órgãos: </w:t>
      </w:r>
      <w:r w:rsidRPr="00D31A54">
        <w:rPr>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r>
        <w:rPr>
          <w:bCs/>
        </w:rPr>
        <w:t>.</w:t>
      </w:r>
      <w:sdt>
        <w:sdtPr>
          <w:rPr>
            <w:bCs/>
          </w:rPr>
          <w:id w:val="689486699"/>
          <w:citation/>
        </w:sdtPr>
        <w:sdtEnd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95C2F" w:rsidRDefault="00195C2F" w:rsidP="005B59A0">
      <w:pPr>
        <w:pStyle w:val="Ttulo2"/>
      </w:pPr>
      <w:bookmarkStart w:id="21" w:name="_Toc450252166"/>
      <w:r>
        <w:t>O tráfico e caça de animais</w:t>
      </w:r>
      <w:bookmarkEnd w:id="21"/>
    </w:p>
    <w:p w:rsidR="005B59A0" w:rsidRDefault="00BF4405" w:rsidP="005B59A0">
      <w:r>
        <w:t>Como muitas pessoas veem hoje em dia, abandonos, maus-tratos em relação aos animais domésticos, existe também outros tipos de crueldade que acontece. São esses, o</w:t>
      </w:r>
      <w:r w:rsidR="005B59A0" w:rsidRPr="582367CA">
        <w:t xml:space="preserve"> tráfico e a caça de animais, geralmente são animais da Fauna Silvestre ou Fauna Silvestre Exótica.</w:t>
      </w:r>
    </w:p>
    <w:p w:rsidR="005B59A0" w:rsidRDefault="00BE589B" w:rsidP="00497C1D">
      <w:r>
        <w:t>Segundo Adilson Luís Franco Nassaro, f</w:t>
      </w:r>
      <w:r w:rsidR="005B59A0" w:rsidRPr="582367CA">
        <w:t>oi publicado uma matéria com destaque no diário de notícias da cidade de Assis (SP) no dia 06 de abril de 2011 onde a Policia Militar Ambiental deteve 12 caçadores, apreenderam 27 armas com munições e 140 quilos de carne, quando foi feita uma operação regional.</w:t>
      </w:r>
      <w:r w:rsidR="00497C1D">
        <w:t xml:space="preserve"> </w:t>
      </w:r>
      <w:r w:rsidR="005B59A0"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497C1D" w:rsidP="00E23BFA">
      <w:r>
        <w:t xml:space="preserve">Como citado na obra, a </w:t>
      </w:r>
      <w:r w:rsidR="005B59A0" w:rsidRPr="582367CA">
        <w:t>caça predatória à onça pintada</w:t>
      </w:r>
      <w:r>
        <w:t>,</w:t>
      </w:r>
      <w:r w:rsidR="005B59A0" w:rsidRPr="582367CA">
        <w:t xml:space="preserve"> que é um dos símbolos da fauna brasileira, muitas vezes por causa da pele ou para proteção de gados, juntamente com a pressão do desmatamento, revelou um enorme dese</w:t>
      </w:r>
      <w:r w:rsidR="00EB3A64">
        <w:t>quilíbrio na cadeia alimentar c</w:t>
      </w:r>
      <w:r w:rsidR="005B59A0" w:rsidRPr="582367CA">
        <w:t>om as onças sendo caçadas.</w:t>
      </w:r>
      <w:r w:rsidR="00E23BFA">
        <w:t xml:space="preserve"> </w:t>
      </w:r>
      <w:r w:rsidR="005B59A0" w:rsidRPr="582367CA">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E23BFA">
      <w:r w:rsidRPr="582367CA">
        <w:t>Evidentemente a caça da onça pintada e da capivara são apenas de uma permanente atividade do ser humano que trouxe, e ainda continua trazendo, grandes impactos ambientais no Brasil.</w:t>
      </w:r>
      <w:r w:rsidR="00E23BFA">
        <w:t xml:space="preserve"> </w:t>
      </w:r>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lastRenderedPageBreak/>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9B2CA0" w:rsidRDefault="005B59A0" w:rsidP="009B2CA0">
      <w:pPr>
        <w:ind w:left="2268" w:firstLine="0"/>
        <w:jc w:val="left"/>
        <w:rPr>
          <w:sz w:val="20"/>
          <w:szCs w:val="20"/>
        </w:rPr>
      </w:pPr>
      <w:r w:rsidRPr="009B2CA0">
        <w:rPr>
          <w:sz w:val="20"/>
          <w:szCs w:val="20"/>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sdt>
        <w:sdtPr>
          <w:rPr>
            <w:sz w:val="20"/>
            <w:szCs w:val="20"/>
          </w:rPr>
          <w:id w:val="-873080087"/>
          <w:citation/>
        </w:sdtPr>
        <w:sdtContent>
          <w:r w:rsidR="009B2CA0">
            <w:rPr>
              <w:sz w:val="20"/>
              <w:szCs w:val="20"/>
            </w:rPr>
            <w:fldChar w:fldCharType="begin"/>
          </w:r>
          <w:r w:rsidR="009B2CA0">
            <w:rPr>
              <w:sz w:val="20"/>
              <w:szCs w:val="20"/>
            </w:rPr>
            <w:instrText xml:space="preserve"> CITATION Adi \l 1046 </w:instrText>
          </w:r>
          <w:r w:rsidR="009B2CA0">
            <w:rPr>
              <w:sz w:val="20"/>
              <w:szCs w:val="20"/>
            </w:rPr>
            <w:fldChar w:fldCharType="separate"/>
          </w:r>
          <w:r w:rsidR="009B2CA0">
            <w:rPr>
              <w:noProof/>
              <w:sz w:val="20"/>
              <w:szCs w:val="20"/>
            </w:rPr>
            <w:t xml:space="preserve"> </w:t>
          </w:r>
          <w:r w:rsidR="009B2CA0" w:rsidRPr="009B2CA0">
            <w:rPr>
              <w:noProof/>
              <w:sz w:val="20"/>
              <w:szCs w:val="20"/>
            </w:rPr>
            <w:t>(NASSARO)</w:t>
          </w:r>
          <w:r w:rsidR="009B2CA0">
            <w:rPr>
              <w:sz w:val="20"/>
              <w:szCs w:val="20"/>
            </w:rPr>
            <w:fldChar w:fldCharType="end"/>
          </w:r>
        </w:sdtContent>
      </w:sdt>
      <w:r w:rsidR="009B2CA0">
        <w:rPr>
          <w:sz w:val="20"/>
          <w:szCs w:val="20"/>
        </w:rPr>
        <w:t>.</w:t>
      </w:r>
    </w:p>
    <w:p w:rsidR="005B59A0" w:rsidRDefault="009B2CA0" w:rsidP="005B59A0">
      <w:r>
        <w:t xml:space="preserve">Ainda sim segundo </w:t>
      </w:r>
      <w:r>
        <w:t>Adilson Luís Franco Nassaro,</w:t>
      </w:r>
      <w:r>
        <w:t xml:space="preserve"> p</w:t>
      </w:r>
      <w:r w:rsidR="005B59A0">
        <w:t>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lastRenderedPageBreak/>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Fonte: Divisão Operacional do CPAmb.</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6D3EE1">
      <w:r>
        <w:t>No final do ciclo, o animal será consumido, utilizado ou mantido em cativeiro, e o enriquecimento individual significará o prejuízo da biodiversidade no meio natural remanescente.</w:t>
      </w:r>
      <w:r w:rsidR="006D3EE1">
        <w:t xml:space="preserve"> </w:t>
      </w:r>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6D3EE1" w:rsidRDefault="005B59A0" w:rsidP="006D3EE1">
      <w:pPr>
        <w:tabs>
          <w:tab w:val="left" w:pos="142"/>
        </w:tabs>
        <w:ind w:left="2268" w:firstLine="0"/>
        <w:rPr>
          <w:sz w:val="20"/>
          <w:szCs w:val="20"/>
        </w:rPr>
      </w:pPr>
      <w:r w:rsidRPr="006D3EE1">
        <w:rPr>
          <w:sz w:val="20"/>
          <w:szCs w:val="20"/>
        </w:rPr>
        <w:t>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completa extinção da espécie, do qual mostra claramente o efeito causado pelos traficantes de animais silvestres.</w:t>
      </w:r>
      <w:r w:rsidR="006D3EE1" w:rsidRPr="006D3EE1">
        <w:rPr>
          <w:sz w:val="20"/>
          <w:szCs w:val="20"/>
        </w:rPr>
        <w:t xml:space="preserve"> </w:t>
      </w:r>
      <w:r w:rsidRPr="006D3EE1">
        <w:rPr>
          <w:sz w:val="20"/>
          <w:szCs w:val="20"/>
        </w:rPr>
        <w:t>A produção do filme mostra a imagem de um Brasil contemporâneo, nos anos que antecedem as Olimpíadas e a Copa do Mundo. Mostra a captura de animais silvestres, o transporte, o cativeiro provisório e também alguns locais de negocia</w:t>
      </w:r>
      <w:r w:rsidR="006D3EE1" w:rsidRPr="006D3EE1">
        <w:rPr>
          <w:sz w:val="20"/>
          <w:szCs w:val="20"/>
        </w:rPr>
        <w:t xml:space="preserve">ção em feiras no Rio de Janeiro. </w:t>
      </w:r>
      <w:r w:rsidRPr="006D3EE1">
        <w:rPr>
          <w:sz w:val="20"/>
          <w:szCs w:val="20"/>
        </w:rPr>
        <w:t xml:space="preserve">O filme retrata bem apenas uma parte do que é o Tráfico de Animais Silvestres e o grande problema que causa, em relação ao impacto causado na natureza, o Tráfico ocupa o segundo lugar em relação a decorrência de extinção dos animais. O primeiro </w:t>
      </w:r>
      <w:r w:rsidRPr="006D3EE1">
        <w:rPr>
          <w:sz w:val="20"/>
          <w:szCs w:val="20"/>
        </w:rPr>
        <w:lastRenderedPageBreak/>
        <w:t>lugar é ocupado pela destruição do habitat dos animais, que também é causado pelos seres humanos.</w:t>
      </w:r>
      <w:sdt>
        <w:sdtPr>
          <w:rPr>
            <w:sz w:val="20"/>
            <w:szCs w:val="20"/>
          </w:rPr>
          <w:id w:val="-1550604006"/>
          <w:citation/>
        </w:sdtPr>
        <w:sdtContent>
          <w:r w:rsidR="006D3EE1">
            <w:rPr>
              <w:sz w:val="20"/>
              <w:szCs w:val="20"/>
            </w:rPr>
            <w:fldChar w:fldCharType="begin"/>
          </w:r>
          <w:r w:rsidR="006D3EE1">
            <w:rPr>
              <w:sz w:val="20"/>
              <w:szCs w:val="20"/>
            </w:rPr>
            <w:instrText xml:space="preserve"> CITATION Adi \l 1046 </w:instrText>
          </w:r>
          <w:r w:rsidR="006D3EE1">
            <w:rPr>
              <w:sz w:val="20"/>
              <w:szCs w:val="20"/>
            </w:rPr>
            <w:fldChar w:fldCharType="separate"/>
          </w:r>
          <w:r w:rsidR="006D3EE1">
            <w:rPr>
              <w:noProof/>
              <w:sz w:val="20"/>
              <w:szCs w:val="20"/>
            </w:rPr>
            <w:t xml:space="preserve"> </w:t>
          </w:r>
          <w:r w:rsidR="006D3EE1" w:rsidRPr="006D3EE1">
            <w:rPr>
              <w:noProof/>
              <w:sz w:val="20"/>
              <w:szCs w:val="20"/>
            </w:rPr>
            <w:t>(NASSARO)</w:t>
          </w:r>
          <w:r w:rsidR="006D3EE1">
            <w:rPr>
              <w:sz w:val="20"/>
              <w:szCs w:val="20"/>
            </w:rPr>
            <w:fldChar w:fldCharType="end"/>
          </w:r>
        </w:sdtContent>
      </w:sdt>
      <w:r w:rsidR="006D3EE1">
        <w:rPr>
          <w:sz w:val="20"/>
          <w:szCs w:val="20"/>
        </w:rPr>
        <w:t>.</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9B3C3D">
      <w:r>
        <w:t>A RENCTAS estimou que por ano são retirados 38 milhões de espécimes retirados da natureza por ano, onde até borboletas, insetos além de peixes ornamentais.</w:t>
      </w:r>
      <w:r w:rsidR="009B3C3D">
        <w:t xml:space="preserve"> </w:t>
      </w:r>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t>Existe uma declaração proclamada em uma assembleia da UNESCO em Bruxelas, Bélgica, em 27/01/1978 da qual o Brasil e os países-membros da ONU são signatários:</w:t>
      </w:r>
    </w:p>
    <w:p w:rsidR="005B59A0" w:rsidRPr="009B3C3D" w:rsidRDefault="005B59A0" w:rsidP="009B3C3D">
      <w:pPr>
        <w:tabs>
          <w:tab w:val="left" w:pos="567"/>
        </w:tabs>
        <w:ind w:left="2268" w:firstLine="0"/>
        <w:rPr>
          <w:b/>
          <w:color w:val="000000"/>
          <w:sz w:val="20"/>
          <w:szCs w:val="20"/>
        </w:rPr>
      </w:pPr>
      <w:r w:rsidRPr="009B3C3D">
        <w:rPr>
          <w:color w:val="000000"/>
          <w:sz w:val="20"/>
          <w:szCs w:val="20"/>
        </w:rPr>
        <w:t>Declaração Universal dos Direitos dos Animais</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Art.1o</w:t>
      </w:r>
      <w:r w:rsidRPr="009B3C3D">
        <w:rPr>
          <w:rFonts w:eastAsia="Times New Roman"/>
          <w:color w:val="000000"/>
          <w:sz w:val="20"/>
          <w:szCs w:val="20"/>
          <w:lang w:eastAsia="pt-BR"/>
        </w:rPr>
        <w:t> - Todos os animais nascem iguais diante da vida e têm o mesmo direito à existência.</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Art.2o</w:t>
      </w:r>
      <w:r w:rsidRPr="009B3C3D">
        <w:rPr>
          <w:rFonts w:eastAsia="Times New Roman"/>
          <w:color w:val="000000"/>
          <w:sz w:val="20"/>
          <w:szCs w:val="2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Art.3o</w:t>
      </w:r>
      <w:r w:rsidRPr="009B3C3D">
        <w:rPr>
          <w:rFonts w:eastAsia="Times New Roman"/>
          <w:color w:val="000000"/>
          <w:sz w:val="20"/>
          <w:szCs w:val="20"/>
          <w:lang w:eastAsia="pt-BR"/>
        </w:rPr>
        <w:t> - Nenhum animal será submetido a maus-tratos e atos cruéis. Se a morte de um animal é necessária, deve ser instantânea, sem dor nem angústia.</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lastRenderedPageBreak/>
        <w:t>Art.4o</w:t>
      </w:r>
      <w:r w:rsidRPr="009B3C3D">
        <w:rPr>
          <w:rFonts w:eastAsia="Times New Roman"/>
          <w:color w:val="000000"/>
          <w:sz w:val="20"/>
          <w:szCs w:val="2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Art.5o</w:t>
      </w:r>
      <w:r w:rsidRPr="009B3C3D">
        <w:rPr>
          <w:rFonts w:eastAsia="Times New Roman"/>
          <w:color w:val="000000"/>
          <w:sz w:val="20"/>
          <w:szCs w:val="2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Art.6o</w:t>
      </w:r>
      <w:r w:rsidRPr="009B3C3D">
        <w:rPr>
          <w:rFonts w:eastAsia="Times New Roman"/>
          <w:color w:val="000000"/>
          <w:sz w:val="20"/>
          <w:szCs w:val="20"/>
          <w:lang w:eastAsia="pt-BR"/>
        </w:rPr>
        <w:t> - Cada animal que o homem escolher para companheiro, tem direito a um período de vida conforme sua longevidade natural. O abandono de um animal é um ato cruel e degradante.</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Art.7o</w:t>
      </w:r>
      <w:r w:rsidRPr="009B3C3D">
        <w:rPr>
          <w:rFonts w:eastAsia="Times New Roman"/>
          <w:color w:val="000000"/>
          <w:sz w:val="20"/>
          <w:szCs w:val="20"/>
          <w:lang w:eastAsia="pt-BR"/>
        </w:rPr>
        <w:t> - Cada animal que trabalha tem direito a uma razoável limitação do tempo e intensidade de trabalho, a uma alimentação adequada e ao repouso.</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Art.8o</w:t>
      </w:r>
      <w:r w:rsidRPr="009B3C3D">
        <w:rPr>
          <w:rFonts w:eastAsia="Times New Roman"/>
          <w:color w:val="000000"/>
          <w:sz w:val="20"/>
          <w:szCs w:val="2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Art.9o</w:t>
      </w:r>
      <w:r w:rsidRPr="009B3C3D">
        <w:rPr>
          <w:rFonts w:eastAsia="Times New Roman"/>
          <w:color w:val="000000"/>
          <w:sz w:val="20"/>
          <w:szCs w:val="20"/>
          <w:lang w:eastAsia="pt-BR"/>
        </w:rPr>
        <w:t> - No caso de o animal ser criado para servir de alimentação, deve ser nutrido, alojado, transportado e morto, sem que para ele resulte em ansiedade e dor.</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Art.10o</w:t>
      </w:r>
      <w:r w:rsidRPr="009B3C3D">
        <w:rPr>
          <w:rFonts w:eastAsia="Times New Roman"/>
          <w:color w:val="000000"/>
          <w:sz w:val="20"/>
          <w:szCs w:val="20"/>
          <w:lang w:eastAsia="pt-BR"/>
        </w:rPr>
        <w:t> - Nenhum animal deve ser usado para divertimento do homem. A exibição dos animais e os espetáculos que utilizem animais são incompatíveis com a dignidade do animal.</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Art.11o</w:t>
      </w:r>
      <w:r w:rsidRPr="009B3C3D">
        <w:rPr>
          <w:rFonts w:eastAsia="Times New Roman"/>
          <w:color w:val="000000"/>
          <w:sz w:val="20"/>
          <w:szCs w:val="20"/>
          <w:lang w:eastAsia="pt-BR"/>
        </w:rPr>
        <w:t> - O ato que leva à morte de um animal sem necessidade é um biocídio, ou seja, um delito contra a vida.</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Art.12o</w:t>
      </w:r>
      <w:r w:rsidRPr="009B3C3D">
        <w:rPr>
          <w:rFonts w:eastAsia="Times New Roman"/>
          <w:color w:val="000000"/>
          <w:sz w:val="20"/>
          <w:szCs w:val="20"/>
          <w:lang w:eastAsia="pt-BR"/>
        </w:rPr>
        <w:t> - Cada ato que leva à morte um grande número de animais selvagens é um genocídio, ou seja, delito contra a espécie.</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Art.13o</w:t>
      </w:r>
      <w:r w:rsidRPr="009B3C3D">
        <w:rPr>
          <w:rFonts w:eastAsia="Times New Roman"/>
          <w:color w:val="000000"/>
          <w:sz w:val="20"/>
          <w:szCs w:val="2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9B3C3D" w:rsidRDefault="005B59A0" w:rsidP="009B3C3D">
      <w:pPr>
        <w:tabs>
          <w:tab w:val="left" w:pos="567"/>
        </w:tabs>
        <w:ind w:left="2268" w:firstLine="0"/>
        <w:rPr>
          <w:rFonts w:eastAsia="Times New Roman"/>
          <w:color w:val="000000"/>
          <w:sz w:val="20"/>
          <w:szCs w:val="20"/>
          <w:lang w:eastAsia="pt-BR"/>
        </w:rPr>
      </w:pPr>
      <w:r w:rsidRPr="009B3C3D">
        <w:rPr>
          <w:rFonts w:eastAsia="Times New Roman"/>
          <w:bCs/>
          <w:color w:val="000000"/>
          <w:sz w:val="20"/>
          <w:szCs w:val="20"/>
          <w:lang w:eastAsia="pt-BR"/>
        </w:rPr>
        <w:t>Art.14o</w:t>
      </w:r>
      <w:r w:rsidRPr="009B3C3D">
        <w:rPr>
          <w:rFonts w:eastAsia="Times New Roman"/>
          <w:color w:val="000000"/>
          <w:sz w:val="20"/>
          <w:szCs w:val="20"/>
          <w:lang w:eastAsia="pt-BR"/>
        </w:rPr>
        <w:t> - As associações de proteção e de salvaguarda dos animais devem ter uma representação junto ao governo. Os direitos dos animais devem ser defendidos por leis, como os direitos humanos.</w:t>
      </w:r>
      <w:r w:rsidR="009B3C3D">
        <w:rPr>
          <w:rFonts w:eastAsia="Times New Roman"/>
          <w:color w:val="000000"/>
          <w:sz w:val="20"/>
          <w:szCs w:val="20"/>
          <w:lang w:eastAsia="pt-BR"/>
        </w:rPr>
        <w:t xml:space="preserve"> </w:t>
      </w:r>
      <w:sdt>
        <w:sdtPr>
          <w:rPr>
            <w:rFonts w:eastAsia="Times New Roman"/>
            <w:color w:val="000000"/>
            <w:sz w:val="20"/>
            <w:szCs w:val="20"/>
            <w:lang w:eastAsia="pt-BR"/>
          </w:rPr>
          <w:id w:val="1169302092"/>
          <w:citation/>
        </w:sdtPr>
        <w:sdtContent>
          <w:r w:rsidR="009B3C3D">
            <w:rPr>
              <w:rFonts w:eastAsia="Times New Roman"/>
              <w:color w:val="000000"/>
              <w:sz w:val="20"/>
              <w:szCs w:val="20"/>
              <w:lang w:eastAsia="pt-BR"/>
            </w:rPr>
            <w:fldChar w:fldCharType="begin"/>
          </w:r>
          <w:r w:rsidR="009B3C3D">
            <w:rPr>
              <w:rFonts w:eastAsia="Times New Roman"/>
              <w:color w:val="000000"/>
              <w:sz w:val="20"/>
              <w:szCs w:val="20"/>
              <w:lang w:eastAsia="pt-BR"/>
            </w:rPr>
            <w:instrText xml:space="preserve"> CITATION UOL \l 1046 </w:instrText>
          </w:r>
          <w:r w:rsidR="009B3C3D">
            <w:rPr>
              <w:rFonts w:eastAsia="Times New Roman"/>
              <w:color w:val="000000"/>
              <w:sz w:val="20"/>
              <w:szCs w:val="20"/>
              <w:lang w:eastAsia="pt-BR"/>
            </w:rPr>
            <w:fldChar w:fldCharType="separate"/>
          </w:r>
          <w:r w:rsidR="009B3C3D" w:rsidRPr="009B3C3D">
            <w:rPr>
              <w:rFonts w:eastAsia="Times New Roman"/>
              <w:noProof/>
              <w:color w:val="000000"/>
              <w:sz w:val="20"/>
              <w:szCs w:val="20"/>
              <w:lang w:eastAsia="pt-BR"/>
            </w:rPr>
            <w:t>(UOL)</w:t>
          </w:r>
          <w:r w:rsidR="009B3C3D">
            <w:rPr>
              <w:rFonts w:eastAsia="Times New Roman"/>
              <w:color w:val="000000"/>
              <w:sz w:val="20"/>
              <w:szCs w:val="20"/>
              <w:lang w:eastAsia="pt-BR"/>
            </w:rPr>
            <w:fldChar w:fldCharType="end"/>
          </w:r>
        </w:sdtContent>
      </w:sdt>
      <w:r w:rsidR="009B3C3D">
        <w:rPr>
          <w:rFonts w:eastAsia="Times New Roman"/>
          <w:color w:val="000000"/>
          <w:sz w:val="20"/>
          <w:szCs w:val="20"/>
          <w:lang w:eastAsia="pt-BR"/>
        </w:rPr>
        <w:t>.</w:t>
      </w:r>
    </w:p>
    <w:p w:rsidR="005B59A0" w:rsidRDefault="005B59A0" w:rsidP="005B59A0">
      <w:r>
        <w:lastRenderedPageBreak/>
        <w:t>Assim como existem órgãos que cuidam e investigam sobre denúncias de maus tratos aos animais também existem órgãos que fazem o mesmo em relação aos animais silvestres.</w:t>
      </w:r>
    </w:p>
    <w:p w:rsidR="005B59A0" w:rsidRPr="009B3C3D" w:rsidRDefault="009B3C3D" w:rsidP="009B3C3D">
      <w:pPr>
        <w:rPr>
          <w:bCs/>
        </w:rPr>
      </w:pPr>
      <w:r>
        <w:t>Conforme descrito do site do Greenpeace (2010), s</w:t>
      </w:r>
      <w:r w:rsidR="005B59A0">
        <w:t xml:space="preserve">e o crime for em relação a </w:t>
      </w:r>
      <w:r w:rsidR="005B59A0">
        <w:rPr>
          <w:bCs/>
        </w:rPr>
        <w:t>c</w:t>
      </w:r>
      <w:r w:rsidR="005B59A0" w:rsidRPr="00475D71">
        <w:rPr>
          <w:bCs/>
        </w:rPr>
        <w:t xml:space="preserve">aça, pesca, comércio ilegal e </w:t>
      </w:r>
      <w:r w:rsidR="005B59A0">
        <w:rPr>
          <w:bCs/>
        </w:rPr>
        <w:t>cativeiro de animais silvestres, os órgãos apropriados para receber as denúncias são: IBAMA, Órgão Estadual do Meio Ambiente, Polícia Civil, Polícia Militar e Polícia Militar (Florestal e de Mananciais).</w:t>
      </w:r>
      <w:r>
        <w:rPr>
          <w:bCs/>
        </w:rPr>
        <w:t xml:space="preserve"> </w:t>
      </w:r>
      <w:bookmarkStart w:id="22" w:name="_GoBack"/>
      <w:bookmarkEnd w:id="22"/>
      <w:r w:rsidR="005B59A0">
        <w:rPr>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sdt>
        <w:sdtPr>
          <w:rPr>
            <w:bCs/>
          </w:rPr>
          <w:id w:val="1007954077"/>
          <w:citation/>
        </w:sdtPr>
        <w:sdtEndPr/>
        <w:sdtContent>
          <w:r w:rsidR="005B59A0">
            <w:rPr>
              <w:bCs/>
            </w:rPr>
            <w:fldChar w:fldCharType="begin"/>
          </w:r>
          <w:r w:rsidR="005B59A0">
            <w:rPr>
              <w:bCs/>
            </w:rPr>
            <w:instrText xml:space="preserve"> CITATION Gre10 \l 1046 </w:instrText>
          </w:r>
          <w:r w:rsidR="005B59A0">
            <w:rPr>
              <w:bCs/>
            </w:rPr>
            <w:fldChar w:fldCharType="separate"/>
          </w:r>
          <w:r w:rsidR="005B59A0">
            <w:rPr>
              <w:bCs/>
              <w:noProof/>
            </w:rPr>
            <w:t xml:space="preserve"> </w:t>
          </w:r>
          <w:r w:rsidR="005B59A0">
            <w:rPr>
              <w:noProof/>
            </w:rPr>
            <w:t>(GREENPEACE, 2010)</w:t>
          </w:r>
          <w:r w:rsidR="005B59A0">
            <w:rPr>
              <w:bCs/>
            </w:rPr>
            <w:fldChar w:fldCharType="end"/>
          </w:r>
        </w:sdtContent>
      </w:sdt>
      <w:r w:rsidR="005B59A0">
        <w:rPr>
          <w:bCs/>
        </w:rPr>
        <w:t>.</w:t>
      </w:r>
    </w:p>
    <w:p w:rsidR="001C73A7" w:rsidRDefault="001C73A7" w:rsidP="001C73A7">
      <w:pPr>
        <w:pStyle w:val="Ttulo2"/>
      </w:pPr>
      <w:bookmarkStart w:id="23" w:name="_Toc450252167"/>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t xml:space="preserve"> ” </w:t>
      </w:r>
      <w:sdt>
        <w:sdtPr>
          <w:id w:val="-1918398653"/>
          <w:citation/>
        </w:sdtPr>
        <w:sdtEnd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End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pPr>
        <w:pStyle w:val="Ttulo3"/>
      </w:pPr>
      <w:bookmarkStart w:id="24" w:name="_Toc450252168"/>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End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5B59A0" w:rsidRPr="005B59A0">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252169"/>
      <w:r>
        <w:lastRenderedPageBreak/>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End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5B59A0" w:rsidRPr="005B59A0">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médica veterinária, Silvia Parisi</w:t>
      </w:r>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End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5B59A0" w:rsidRPr="005B59A0">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252170"/>
      <w:r>
        <w:t>Adoção de animais</w:t>
      </w:r>
      <w:bookmarkEnd w:id="26"/>
    </w:p>
    <w:p w:rsidR="001C73A7" w:rsidRDefault="001C73A7" w:rsidP="001C73A7">
      <w:r>
        <w:t xml:space="preserve">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w:t>
      </w:r>
      <w:r>
        <w:lastRenderedPageBreak/>
        <w:t>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EndPr/>
        <w:sdtContent>
          <w:r>
            <w:fldChar w:fldCharType="begin"/>
          </w:r>
          <w:r>
            <w:instrText xml:space="preserve"> CITATION Nat15 \l 1046 </w:instrText>
          </w:r>
          <w:r>
            <w:fldChar w:fldCharType="separate"/>
          </w:r>
          <w:r w:rsidR="005B59A0">
            <w:rPr>
              <w:noProof/>
            </w:rPr>
            <w:t>(G1, 2015)</w:t>
          </w:r>
          <w:r>
            <w:fldChar w:fldCharType="end"/>
          </w:r>
        </w:sdtContent>
      </w:sdt>
    </w:p>
    <w:p w:rsidR="001C73A7" w:rsidRDefault="001C73A7" w:rsidP="001C73A7">
      <w:pPr>
        <w:pStyle w:val="Ttulo2"/>
      </w:pPr>
      <w:bookmarkStart w:id="27" w:name="_Toc450252171"/>
      <w:r>
        <w:t>Centro de zoonoses</w:t>
      </w:r>
      <w:bookmarkEnd w:id="27"/>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End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4A10BD">
      <w: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t xml:space="preserve"> </w:t>
      </w:r>
      <w:r>
        <w:t xml:space="preserve">As unidades também contam com animais para adoção, como cães e gatos. </w:t>
      </w:r>
      <w:sdt>
        <w:sdtPr>
          <w:id w:val="10041267"/>
          <w:citation/>
        </w:sdtPr>
        <w:sdtEnd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1C73A7">
      <w:pPr>
        <w:pStyle w:val="Ttulo3"/>
      </w:pPr>
      <w:bookmarkStart w:id="28" w:name="_Toc450252172"/>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1C73A7" w:rsidP="001C73A7">
      <w:r>
        <w:t>Uma das doenças mais comuns que podem ser transmitidas do animal para o ser humano é a raiva. A raiva é uma doença viral</w:t>
      </w:r>
      <w:r w:rsidRPr="00A7430A">
        <w:t xml:space="preserve">,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w:t>
      </w:r>
      <w:r w:rsidRPr="00A7430A">
        <w:lastRenderedPageBreak/>
        <w:t>o aparecimento dos sintomas neurológicos como a hidrofobia.</w:t>
      </w:r>
      <w:r>
        <w:t xml:space="preserve"> ” </w:t>
      </w:r>
      <w:sdt>
        <w:sdtPr>
          <w:id w:val="10041268"/>
          <w:citation/>
        </w:sdtPr>
        <w:sdtEnd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1C73A7" w:rsidRDefault="001C73A7" w:rsidP="001C73A7">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4A10BD" w:rsidRDefault="001C73A7" w:rsidP="001C73A7">
      <w:r>
        <w:t xml:space="preserve">A única prevenção da raiva se dá através da vacinação. </w:t>
      </w:r>
      <w:sdt>
        <w:sdtPr>
          <w:id w:val="10041270"/>
          <w:citation/>
        </w:sdtPr>
        <w:sdtEnd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4A10BD" w:rsidP="001C73A7">
      <w:r>
        <w:t xml:space="preserve">Outra doença que pode afetar cães e seres humanos é a leishmaniose. </w:t>
      </w:r>
      <w:r w:rsidR="001C73A7">
        <w:t>A leishmaniose é uma doença não contagiosa causada por parasitas (protozoário Leishmania) que invadem e se reproduzem dentro das células que fazem parte do sistema imunológico (macrófagos) da pessoa infectada. ” (Ministério da Saúde, 2008)</w:t>
      </w:r>
    </w:p>
    <w:p w:rsidR="001C73A7" w:rsidRDefault="001C73A7" w:rsidP="001C73A7">
      <w:r>
        <w:t>Esta doença pode se manifestar de duas formas: leishmaniose tegumentar ou cutânea e a leishmaniose visceral ou calazar.</w:t>
      </w:r>
    </w:p>
    <w:p w:rsidR="001C73A7" w:rsidRDefault="001C73A7" w:rsidP="001C73A7">
      <w: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id w:val="1613325690"/>
          <w:citation/>
        </w:sdtPr>
        <w:sdtEndPr/>
        <w:sdtContent>
          <w:r>
            <w:fldChar w:fldCharType="begin"/>
          </w:r>
          <w:r>
            <w:instrText xml:space="preserve"> CITATION Bol15 \l 1046 </w:instrText>
          </w:r>
          <w:r>
            <w:fldChar w:fldCharType="separate"/>
          </w:r>
          <w:r w:rsidR="005B59A0">
            <w:rPr>
              <w:noProof/>
            </w:rPr>
            <w:t>(BOLOGNA, JORIZZO e SCHAFFER, 2015)</w:t>
          </w:r>
          <w: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 xml:space="preserve">A Leptospirose é uma </w:t>
      </w:r>
      <w:r w:rsidR="001C73A7">
        <w:lastRenderedPageBreak/>
        <w:t>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252173"/>
      <w:r>
        <w:t>Sistema operacional Android</w:t>
      </w:r>
      <w:bookmarkEnd w:id="29"/>
    </w:p>
    <w:p w:rsidR="004A10BD" w:rsidRDefault="004A10BD" w:rsidP="004A10BD">
      <w:r>
        <w:t>Com o passar dos anos, os telefones celulares foram evoluindo e ganhando cada vez mais recursos. Hoje, é um item indispensável na vida de milhares de pessoas espalhadas pelo mundo. Mas não foi somente a vida de usuários que mudou, os desenvolvedores também tiveram a surpresa de um mercado mais expandido.</w:t>
      </w:r>
    </w:p>
    <w:p w:rsidR="004A10BD" w:rsidRDefault="004A10BD" w:rsidP="004A10BD">
      <w:r>
        <w:t>Antes, o mercado de desenvolvimento de software para dispositivos móveis era muito restrito entre os fabricantes e as operadoras que controlavam a inclusão dos aplicativos nos portáteis. A liberação de um kit de desenvolvimento de software (SDK), possibilitou a abertura desse mercado para qualquer empresa ou desenvolvedor, criando assim novas oportunidades de negócio.</w:t>
      </w:r>
    </w:p>
    <w:p w:rsidR="004A10BD" w:rsidRDefault="004A10BD" w:rsidP="004A10BD">
      <w: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Default="004A10BD" w:rsidP="004A10BD">
      <w:r>
        <w:lastRenderedPageBreak/>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sdt>
        <w:sdtPr>
          <w:id w:val="926624172"/>
          <w:citation/>
        </w:sdtPr>
        <w:sdtEndPr/>
        <w:sdtContent>
          <w:r>
            <w:fldChar w:fldCharType="begin"/>
          </w:r>
          <w:r>
            <w:instrText xml:space="preserve"> CITATION Mon15 \l 1046 </w:instrText>
          </w:r>
          <w:r>
            <w:fldChar w:fldCharType="separate"/>
          </w:r>
          <w:r w:rsidR="005B59A0">
            <w:rPr>
              <w:noProof/>
            </w:rPr>
            <w:t>(MONTEIRO, 2015)</w:t>
          </w:r>
          <w:r>
            <w:fldChar w:fldCharType="end"/>
          </w:r>
        </w:sdtContent>
      </w:sdt>
    </w:p>
    <w:p w:rsidR="004A10BD" w:rsidRDefault="004A10BD" w:rsidP="004A10BD">
      <w:pPr>
        <w:pStyle w:val="Ttulo3"/>
      </w:pPr>
      <w:bookmarkStart w:id="30" w:name="_Toc450252174"/>
      <w:r>
        <w:t>Conhecendo o sistema Android</w:t>
      </w:r>
      <w:bookmarkEnd w:id="30"/>
    </w:p>
    <w:p w:rsidR="004A10BD" w:rsidRPr="00D0733B" w:rsidRDefault="004A10BD" w:rsidP="004A10BD">
      <w:r>
        <w:t xml:space="preserve">O Android é uma plataforma para tecnologia móvel completa, envolvendo um pacote com programas para celulares, já com um sistema operacional, middleware, aplicativos e interface do usuário. </w:t>
      </w:r>
      <w:sdt>
        <w:sdtPr>
          <w:id w:val="-1537041372"/>
          <w:citation/>
        </w:sdtPr>
        <w:sdtEnd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t xml:space="preserve">A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End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pPr>
        <w:pStyle w:val="Ttulo3"/>
      </w:pPr>
      <w:bookmarkStart w:id="31" w:name="_Toc450252175"/>
      <w:r>
        <w:t>Criação do sistema Android</w:t>
      </w:r>
      <w:bookmarkEnd w:id="31"/>
    </w:p>
    <w:p w:rsidR="004A10BD" w:rsidRDefault="004A10BD" w:rsidP="004A10BD">
      <w: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4A10BD" w:rsidP="004A10BD">
      <w:r>
        <w:t xml:space="preserve">Quando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w:t>
      </w:r>
      <w:r>
        <w:lastRenderedPageBreak/>
        <w:t>parte do conselho de direção da Apple, chegando até mesmo a participar do evento de lançamento do aparelho.</w:t>
      </w:r>
    </w:p>
    <w:p w:rsidR="004A10BD" w:rsidRDefault="004A10BD" w:rsidP="004A10BD">
      <w:r>
        <w:t>Diz a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sdt>
        <w:sdtPr>
          <w:id w:val="76185092"/>
          <w:citation/>
        </w:sdtPr>
        <w:sdtEndPr/>
        <w:sdtContent>
          <w:r>
            <w:fldChar w:fldCharType="begin"/>
          </w:r>
          <w:r>
            <w:instrText xml:space="preserve"> CITATION Fil13 \l 1046 </w:instrText>
          </w:r>
          <w:r>
            <w:fldChar w:fldCharType="separate"/>
          </w:r>
          <w:r w:rsidR="005B59A0">
            <w:rPr>
              <w:noProof/>
            </w:rPr>
            <w:t xml:space="preserve"> (FILHO, 2013)</w:t>
          </w:r>
          <w:r>
            <w:fldChar w:fldCharType="end"/>
          </w:r>
        </w:sdtContent>
      </w:sdt>
    </w:p>
    <w:p w:rsidR="004A10BD" w:rsidRDefault="004A10BD" w:rsidP="004A10BD">
      <w:r>
        <w:t xml:space="preserve">Fruto direto da Android Inc., o Android foi anunciado como um sistema operacional baseado no núcleo do Linux e consequentemente herdaria o </w:t>
      </w:r>
      <w:r w:rsidRPr="00D247D7">
        <w:rPr>
          <w:i/>
        </w:rPr>
        <w:t>pedigree</w:t>
      </w:r>
      <w: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Default="004A10BD" w:rsidP="004A10BD">
      <w: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Default="004A10BD" w:rsidP="004A10BD">
      <w:pPr>
        <w:pStyle w:val="Ttulo3"/>
      </w:pPr>
      <w:bookmarkStart w:id="32" w:name="_Toc450252176"/>
      <w:r>
        <w:t>Linguagem Java</w:t>
      </w:r>
      <w:bookmarkEnd w:id="32"/>
    </w:p>
    <w:p w:rsidR="004A10BD" w:rsidRPr="004A10BD" w:rsidRDefault="004A10BD" w:rsidP="004A10BD">
      <w:r>
        <w:t xml:space="preserve">Os aplicativos Android são desenvolvidos com a linguagem de programação mais utilizada no mundo, a linguagem Java. </w:t>
      </w:r>
      <w:r w:rsidR="00CE3EE3">
        <w:t>A escolha dessa linguagem para a plataforma Android foi uma escolha lógica</w:t>
      </w:r>
      <w:r>
        <w:t xml:space="preserve"> porque é uma linguagem poderosa, gratuita e de código-fonte aberto.</w:t>
      </w:r>
      <w:r w:rsidR="00CE3EE3">
        <w:t xml:space="preserve"> O Java é usado para desenvolvimento de aplicativos empresariais de larga escala, melhorar a funcionalidade de servidores Web, fornecer </w:t>
      </w:r>
      <w:r w:rsidR="00CE3EE3">
        <w:lastRenderedPageBreak/>
        <w:t xml:space="preserve">aplicativos para aparelhos de consumidor (telefones celulares, pagers e assistentes digitais pessoais) e para muitos outros propósitos. </w:t>
      </w:r>
      <w:sdt>
        <w:sdtPr>
          <w:id w:val="2075930045"/>
          <w:citation/>
        </w:sdtPr>
        <w:sdtEndPr/>
        <w:sdtContent>
          <w:r w:rsidR="00CE3EE3">
            <w:fldChar w:fldCharType="begin"/>
          </w:r>
          <w:r w:rsidR="00CE3EE3">
            <w:instrText xml:space="preserve"> CITATION Dei13 \l 1046 </w:instrText>
          </w:r>
          <w:r w:rsidR="00CE3EE3">
            <w:fldChar w:fldCharType="separate"/>
          </w:r>
          <w:r w:rsidR="005B59A0">
            <w:rPr>
              <w:noProof/>
            </w:rPr>
            <w:t xml:space="preserve">(DEITEL, DEITEL, </w:t>
          </w:r>
          <w:r w:rsidR="005B59A0">
            <w:rPr>
              <w:i/>
              <w:iCs/>
              <w:noProof/>
            </w:rPr>
            <w:t>et al.</w:t>
          </w:r>
          <w:r w:rsidR="005B59A0">
            <w:rPr>
              <w:noProof/>
            </w:rPr>
            <w:t>, 2013)</w:t>
          </w:r>
          <w:r w:rsidR="00CE3EE3">
            <w:fldChar w:fldCharType="end"/>
          </w:r>
        </w:sdtContent>
      </w:sdt>
    </w:p>
    <w:p w:rsidR="004A10BD" w:rsidRDefault="004A10BD" w:rsidP="004A10BD">
      <w:r>
        <w:t xml:space="preserve">A tecnologia Java foi criada como uma ferramenta de programação em computação, parte de um pequeno trabalho anônimo e secreto chamado “the Green Project” da Sun Microsystems em 1991. </w:t>
      </w:r>
    </w:p>
    <w:p w:rsidR="004A10BD" w:rsidRDefault="004A10BD" w:rsidP="004A10BD">
      <w:r>
        <w:t>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para telefones celulares, processadores remotos, produtos de consumo de baixo custo e praticamente qualquer dispositivo com tecnologia digital.</w:t>
      </w:r>
    </w:p>
    <w:p w:rsidR="004A10BD" w:rsidRDefault="004A10BD" w:rsidP="004A10BD">
      <w:r>
        <w:t>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w:t>
      </w:r>
    </w:p>
    <w:p w:rsidR="004A10BD" w:rsidRDefault="004A10BD" w:rsidP="004A10BD">
      <w:r>
        <w:t>Java foi criada para ser portável. Essa portabilidade é importante para a criação de aplicações para a heterogênea Internet. Muitos programas foram escritos e compilados numa plataforma Windows-95 e rodaram perfeitamente quando simplesmente copiados para uma plataforma Solaris 8/9/10. Em Java, um inteiro, por exemplo, tem sempre 32 bits, independentemente da arquitetura. O próprio compilador Java é escrito em Java, de modo que ele é portável para qualquer sistema que possua o interpretador de “byte-codes”.</w:t>
      </w:r>
    </w:p>
    <w:p w:rsidR="004A10BD" w:rsidRDefault="004A10BD" w:rsidP="004A10BD">
      <w:r>
        <w:lastRenderedPageBreak/>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4A10BD" w:rsidRDefault="004A10BD" w:rsidP="004A10BD">
      <w:r>
        <w:t>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p>
    <w:p w:rsidR="004A10BD" w:rsidRDefault="004A10BD" w:rsidP="004A10BD">
      <w:r>
        <w:t xml:space="preserve">A especificação da Máquina Virtual (JVM) a define desta forma: uma máquina imaginária que é implementada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Cabe então ao interpretador Java assegurar a execução do código compatível para a Máquina Virtual Java (JVM). </w:t>
      </w:r>
      <w:sdt>
        <w:sdtPr>
          <w:id w:val="474960226"/>
          <w:citation/>
        </w:sdtPr>
        <w:sdtEndPr/>
        <w:sdtContent>
          <w:r>
            <w:fldChar w:fldCharType="begin"/>
          </w:r>
          <w:r>
            <w:instrText xml:space="preserve"> CITATION Rob07 \l 1046 </w:instrText>
          </w:r>
          <w:r>
            <w:fldChar w:fldCharType="separate"/>
          </w:r>
          <w:r w:rsidR="005B59A0">
            <w:rPr>
              <w:noProof/>
            </w:rPr>
            <w:t>(SERSON, 2007)</w:t>
          </w:r>
          <w:r>
            <w:fldChar w:fldCharType="end"/>
          </w:r>
        </w:sdtContent>
      </w:sdt>
    </w:p>
    <w:p w:rsidR="009A51BD" w:rsidRDefault="009A51BD" w:rsidP="004A10BD"/>
    <w:bookmarkStart w:id="33" w:name="_Toc450252177"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33"/>
        </w:p>
        <w:sdt>
          <w:sdtPr>
            <w:id w:val="111145805"/>
            <w:bibliography/>
          </w:sdtPr>
          <w:sdtEndPr/>
          <w:sdtContent>
            <w:p w:rsidR="005B59A0" w:rsidRDefault="005B59A0" w:rsidP="00DD1335">
              <w:pPr>
                <w:pStyle w:val="Bibliografia"/>
                <w:ind w:firstLine="0"/>
                <w:rPr>
                  <w:noProof/>
                  <w:szCs w:val="24"/>
                </w:rPr>
              </w:pPr>
              <w:r>
                <w:fldChar w:fldCharType="begin"/>
              </w:r>
              <w:r>
                <w:instrText>BIBLIOGRAPHY</w:instrText>
              </w:r>
              <w:r>
                <w:fldChar w:fldCharType="separate"/>
              </w:r>
              <w:r>
                <w:rPr>
                  <w:noProof/>
                </w:rPr>
                <w:t xml:space="preserve">A TRIBUNA. A Tribuna. </w:t>
              </w:r>
              <w:r>
                <w:rPr>
                  <w:b/>
                  <w:bCs/>
                  <w:noProof/>
                </w:rPr>
                <w:t>http:</w:t>
              </w:r>
              <w:r>
                <w:rPr>
                  <w:noProof/>
                </w:rPr>
                <w:t xml:space="preserve"> //www.atribuna.com.br/, 04 set. 2014. Disponivel em: &lt;http://www.atribuna.com.br/noticias/noticias-detalhe/cidades/em-10-anos-ong-realiza-mais-de-11-mil-castracoes/?cHash=6e2a935f014088eccbf6fe8bf67d599a&gt;.</w:t>
              </w:r>
            </w:p>
            <w:p w:rsidR="005B59A0" w:rsidRDefault="005B59A0" w:rsidP="00DD1335">
              <w:pPr>
                <w:pStyle w:val="Bibliografia"/>
                <w:ind w:firstLine="0"/>
                <w:rPr>
                  <w:noProof/>
                </w:rPr>
              </w:pPr>
              <w:r>
                <w:rPr>
                  <w:noProof/>
                </w:rPr>
                <w:t xml:space="preserve">AMARAL, F. L. D. </w:t>
              </w:r>
              <w:r>
                <w:rPr>
                  <w:b/>
                  <w:bCs/>
                  <w:noProof/>
                </w:rPr>
                <w:t>Direito dos Animais</w:t>
              </w:r>
              <w:r>
                <w:rPr>
                  <w:noProof/>
                </w:rPr>
                <w:t>. [S.l.]: APED - Apoio e Produção Editora LTDA., 2014.</w:t>
              </w:r>
            </w:p>
            <w:p w:rsidR="005B59A0" w:rsidRDefault="005B59A0" w:rsidP="00DD1335">
              <w:pPr>
                <w:pStyle w:val="Bibliografia"/>
                <w:ind w:firstLine="0"/>
                <w:rPr>
                  <w:noProof/>
                </w:rPr>
              </w:pPr>
              <w:r>
                <w:rPr>
                  <w:noProof/>
                </w:rPr>
                <w:t xml:space="preserve">BOLOGNA, J. L.; JORIZZO, J. L.; SCHAFFER, J. V. </w:t>
              </w:r>
              <w:r>
                <w:rPr>
                  <w:b/>
                  <w:bCs/>
                  <w:noProof/>
                </w:rPr>
                <w:t>Dermatologia</w:t>
              </w:r>
              <w:r>
                <w:rPr>
                  <w:noProof/>
                </w:rPr>
                <w:t>. Rio de Janeiro: Elsevier, 2015.</w:t>
              </w:r>
            </w:p>
            <w:p w:rsidR="005B59A0" w:rsidRDefault="005B59A0" w:rsidP="00DD1335">
              <w:pPr>
                <w:pStyle w:val="Bibliografia"/>
                <w:ind w:firstLine="0"/>
                <w:rPr>
                  <w:noProof/>
                </w:rPr>
              </w:pPr>
              <w:r>
                <w:rPr>
                  <w:noProof/>
                </w:rPr>
                <w:lastRenderedPageBreak/>
                <w:t>CAROLINA GIOVANELLI. O abandono de animais nas ruas virou um grave problema para a cidade, São Paulo, 29 Abril 2016.</w:t>
              </w:r>
            </w:p>
            <w:p w:rsidR="005B59A0" w:rsidRDefault="005B59A0" w:rsidP="005B59A0">
              <w:pPr>
                <w:pStyle w:val="Bibliografia"/>
                <w:rPr>
                  <w:noProof/>
                </w:rPr>
              </w:pPr>
              <w:r>
                <w:rPr>
                  <w:noProof/>
                </w:rPr>
                <w:t xml:space="preserve">DEITEL, P. et al. </w:t>
              </w:r>
              <w:r>
                <w:rPr>
                  <w:b/>
                  <w:bCs/>
                  <w:noProof/>
                </w:rPr>
                <w:t>Android para Programadores</w:t>
              </w:r>
              <w:r>
                <w:rPr>
                  <w:noProof/>
                </w:rPr>
                <w:t>. São Paulo: Bookman, 2013.</w:t>
              </w:r>
            </w:p>
            <w:p w:rsidR="005B59A0" w:rsidRDefault="005B59A0" w:rsidP="005B59A0">
              <w:pPr>
                <w:pStyle w:val="Bibliografia"/>
                <w:rPr>
                  <w:noProof/>
                </w:rPr>
              </w:pPr>
              <w:r>
                <w:rPr>
                  <w:noProof/>
                </w:rPr>
                <w:t xml:space="preserve">DELABARY, B. F. ASPECTOS QUE INFLUENCIAM OS MAUS TRATOS CONTRA ANIMAIS NO MEIO URBANO. </w:t>
              </w:r>
              <w:r>
                <w:rPr>
                  <w:b/>
                  <w:bCs/>
                  <w:noProof/>
                </w:rPr>
                <w:t>Revista Eletrônica em Gestão, Educação e Tecnologia Ambiental</w:t>
              </w:r>
              <w:r>
                <w:rPr>
                  <w:noProof/>
                </w:rPr>
                <w:t>, p. 835-840, 2012.</w:t>
              </w:r>
            </w:p>
            <w:p w:rsidR="005B59A0" w:rsidRDefault="005B59A0" w:rsidP="005B59A0">
              <w:pPr>
                <w:pStyle w:val="Bibliografia"/>
                <w:rPr>
                  <w:noProof/>
                </w:rPr>
              </w:pPr>
              <w:r>
                <w:rPr>
                  <w:noProof/>
                </w:rPr>
                <w:t xml:space="preserve">DOTTI, J. </w:t>
              </w:r>
              <w:r>
                <w:rPr>
                  <w:b/>
                  <w:bCs/>
                  <w:noProof/>
                </w:rPr>
                <w:t>Terapia &amp; Animais</w:t>
              </w:r>
              <w:r>
                <w:rPr>
                  <w:noProof/>
                </w:rPr>
                <w:t>. São Paulo: Livrus, 2014.</w:t>
              </w:r>
            </w:p>
            <w:p w:rsidR="005B59A0" w:rsidRDefault="005B59A0" w:rsidP="005B59A0">
              <w:pPr>
                <w:pStyle w:val="Bibliografia"/>
                <w:rPr>
                  <w:noProof/>
                </w:rPr>
              </w:pPr>
              <w:r>
                <w:rPr>
                  <w:noProof/>
                </w:rPr>
                <w:t xml:space="preserve">DOVAL, L. M. S. Direito dos Animais: Uma abordagem histórico-filosófica e a percepção do bem-estar animal. </w:t>
              </w:r>
              <w:r>
                <w:rPr>
                  <w:b/>
                  <w:bCs/>
                  <w:noProof/>
                </w:rPr>
                <w:t>UFRGS LUME - Repositório Digital</w:t>
              </w:r>
              <w:r>
                <w:rPr>
                  <w:noProof/>
                </w:rPr>
                <w:t>, Porto Alegre, 2008. Disponivel em: &lt;http://www.lume.ufrgs.br/bitstream/handle/10183/16438/000661804.pdf?sequ&gt;.</w:t>
              </w:r>
            </w:p>
            <w:p w:rsidR="005B59A0" w:rsidRDefault="005B59A0" w:rsidP="005B59A0">
              <w:pPr>
                <w:pStyle w:val="Bibliografia"/>
                <w:rPr>
                  <w:noProof/>
                </w:rPr>
              </w:pPr>
              <w:r>
                <w:rPr>
                  <w:noProof/>
                </w:rPr>
                <w:t xml:space="preserve">FÁBIO TOYOTA. Cachorro Gato. </w:t>
              </w:r>
              <w:r>
                <w:rPr>
                  <w:b/>
                  <w:bCs/>
                  <w:noProof/>
                </w:rPr>
                <w:t>http:</w:t>
              </w:r>
              <w:r>
                <w:rPr>
                  <w:noProof/>
                </w:rPr>
                <w:t xml:space="preserve"> //www.cachorrogato.com.br/, 2014. Disponivel em: &lt;http://www.cachorrogato.com.br/cachorros/centro-zoonoses/&gt;. Acesso em: 04 maio 2016.</w:t>
              </w:r>
            </w:p>
            <w:p w:rsidR="005B59A0" w:rsidRDefault="005B59A0" w:rsidP="005B59A0">
              <w:pPr>
                <w:pStyle w:val="Bibliografia"/>
                <w:rPr>
                  <w:noProof/>
                </w:rPr>
              </w:pPr>
              <w:r>
                <w:rPr>
                  <w:noProof/>
                </w:rPr>
                <w:t xml:space="preserve">FILHO, L. C. Q. </w:t>
              </w:r>
              <w:r>
                <w:rPr>
                  <w:b/>
                  <w:bCs/>
                  <w:noProof/>
                </w:rPr>
                <w:t>Desenvolvendo seu primeiro aplicativo Android</w:t>
              </w:r>
              <w:r>
                <w:rPr>
                  <w:noProof/>
                </w:rPr>
                <w:t>. São Paulo: Novatec Editora Ltda., 2013.</w:t>
              </w:r>
            </w:p>
            <w:p w:rsidR="005B59A0" w:rsidRDefault="005B59A0" w:rsidP="005B59A0">
              <w:pPr>
                <w:pStyle w:val="Bibliografia"/>
                <w:rPr>
                  <w:noProof/>
                </w:rPr>
              </w:pPr>
              <w:r>
                <w:rPr>
                  <w:noProof/>
                </w:rPr>
                <w:t xml:space="preserve">G1. </w:t>
              </w:r>
              <w:r>
                <w:rPr>
                  <w:b/>
                  <w:bCs/>
                  <w:noProof/>
                </w:rPr>
                <w:t>Natureza - Brasileiros têm 52 milhões de cães e 22 milhões de gatos, aponta IBGE</w:t>
              </w:r>
              <w:r>
                <w:rPr>
                  <w:noProof/>
                </w:rPr>
                <w:t>, 02 Junho 2015. Disponivel em: &lt;http://g1.globo.com/natureza/noticia/2015/06/brasileiros-tem-52-milhoes-de-caes-e-22-milhoes-de-gatos-aponta-ibge.html&gt;.</w:t>
              </w:r>
            </w:p>
            <w:p w:rsidR="005B59A0" w:rsidRDefault="005B59A0" w:rsidP="005B59A0">
              <w:pPr>
                <w:pStyle w:val="Bibliografia"/>
                <w:rPr>
                  <w:noProof/>
                </w:rPr>
              </w:pPr>
              <w:r>
                <w:rPr>
                  <w:noProof/>
                </w:rPr>
                <w:t xml:space="preserve">GREENPEACE. Órgãos públicos que recebem denúncias de agressões ambientais. </w:t>
              </w:r>
              <w:r>
                <w:rPr>
                  <w:b/>
                  <w:bCs/>
                  <w:noProof/>
                </w:rPr>
                <w:t>Greenpeace</w:t>
              </w:r>
              <w:r>
                <w:rPr>
                  <w:noProof/>
                </w:rPr>
                <w:t>, 08 abr. 2010. Disponivel em: &lt;http://www.greenpeace.org/brasil/pt/Participe/Colaborador/faq-colaborador/Orgaos-publicos-que-recebem-denuncias-de-agressoes-ambientais/&gt;.</w:t>
              </w:r>
            </w:p>
            <w:p w:rsidR="005B59A0" w:rsidRDefault="005B59A0" w:rsidP="005B59A0">
              <w:pPr>
                <w:pStyle w:val="Bibliografia"/>
                <w:rPr>
                  <w:noProof/>
                </w:rPr>
              </w:pPr>
              <w:r>
                <w:rPr>
                  <w:noProof/>
                </w:rPr>
                <w:t>KARLA SIBRO. No Brasil Existem 74 Mi de Animais Domésticos, Aponta IBGE, Catanduva, 25 Abril 2016.</w:t>
              </w:r>
            </w:p>
            <w:p w:rsidR="005B59A0" w:rsidRDefault="005B59A0" w:rsidP="005B59A0">
              <w:pPr>
                <w:pStyle w:val="Bibliografia"/>
                <w:rPr>
                  <w:noProof/>
                </w:rPr>
              </w:pPr>
              <w:r>
                <w:rPr>
                  <w:noProof/>
                </w:rPr>
                <w:t xml:space="preserve">KINGSLEY, R. </w:t>
              </w:r>
              <w:r>
                <w:rPr>
                  <w:b/>
                  <w:bCs/>
                  <w:noProof/>
                </w:rPr>
                <w:t>Espécies ameaçadas – Guia prático</w:t>
              </w:r>
              <w:r>
                <w:rPr>
                  <w:noProof/>
                </w:rPr>
                <w:t>. [S.l.]: NBL Editora, 1999.</w:t>
              </w:r>
            </w:p>
            <w:p w:rsidR="005B59A0" w:rsidRDefault="005B59A0" w:rsidP="005B59A0">
              <w:pPr>
                <w:pStyle w:val="Bibliografia"/>
                <w:rPr>
                  <w:noProof/>
                </w:rPr>
              </w:pPr>
              <w:r>
                <w:rPr>
                  <w:noProof/>
                </w:rPr>
                <w:t>MEDEIROS, T. ​Abandono de animais: questão de saúde e humanidade, Santa Maria, 18 Abril 2016.</w:t>
              </w:r>
            </w:p>
            <w:p w:rsidR="005B59A0" w:rsidRDefault="005B59A0" w:rsidP="005B59A0">
              <w:pPr>
                <w:pStyle w:val="Bibliografia"/>
                <w:rPr>
                  <w:noProof/>
                </w:rPr>
              </w:pPr>
              <w:r>
                <w:rPr>
                  <w:noProof/>
                </w:rPr>
                <w:t xml:space="preserve">MONTEIRO, J. B. </w:t>
              </w:r>
              <w:r>
                <w:rPr>
                  <w:b/>
                  <w:bCs/>
                  <w:noProof/>
                </w:rPr>
                <w:t>Google Android</w:t>
              </w:r>
              <w:r>
                <w:rPr>
                  <w:noProof/>
                </w:rPr>
                <w:t>. [S.l.]: Casa do Código, 2015.</w:t>
              </w:r>
            </w:p>
            <w:p w:rsidR="005B59A0" w:rsidRDefault="005B59A0" w:rsidP="005B59A0">
              <w:pPr>
                <w:pStyle w:val="Bibliografia"/>
                <w:rPr>
                  <w:noProof/>
                </w:rPr>
              </w:pPr>
              <w:r>
                <w:rPr>
                  <w:noProof/>
                </w:rPr>
                <w:lastRenderedPageBreak/>
                <w:t xml:space="preserve">NASSARO, A. L. F. </w:t>
              </w:r>
              <w:r>
                <w:rPr>
                  <w:b/>
                  <w:bCs/>
                  <w:noProof/>
                </w:rPr>
                <w:t>Tráfico de Animais Silvestres e Policiament Ambiente (Oeste do Estado de São Paulo, 1998 a 2012):</w:t>
              </w:r>
              <w:r>
                <w:rPr>
                  <w:noProof/>
                </w:rPr>
                <w:t xml:space="preserve"> Animais silvestres, tráfico, tráfico de animais, oeste de São Paulo, São Paulo, Policiamento Ambiental. [S.l.]: Adilson Luís Franco Nassaro.</w:t>
              </w:r>
            </w:p>
            <w:p w:rsidR="005B59A0" w:rsidRDefault="005B59A0" w:rsidP="005B59A0">
              <w:pPr>
                <w:pStyle w:val="Bibliografia"/>
                <w:rPr>
                  <w:noProof/>
                </w:rPr>
              </w:pPr>
              <w:r>
                <w:rPr>
                  <w:noProof/>
                </w:rPr>
                <w:t xml:space="preserve">NENEVÊ, V. </w:t>
              </w:r>
              <w:r>
                <w:rPr>
                  <w:b/>
                  <w:bCs/>
                  <w:noProof/>
                </w:rPr>
                <w:t>Você é o animal</w:t>
              </w:r>
              <w:r>
                <w:rPr>
                  <w:noProof/>
                </w:rPr>
                <w:t>. São Paulo: Baraúna, 2011.</w:t>
              </w:r>
            </w:p>
            <w:p w:rsidR="005B59A0" w:rsidRDefault="005B59A0" w:rsidP="005B59A0">
              <w:pPr>
                <w:pStyle w:val="Bibliografia"/>
                <w:rPr>
                  <w:noProof/>
                </w:rPr>
              </w:pPr>
              <w:r>
                <w:rPr>
                  <w:noProof/>
                </w:rPr>
                <w:t xml:space="preserve">PEREIRA, L. C. O.; SILVA, M. L. D. </w:t>
              </w:r>
              <w:r>
                <w:rPr>
                  <w:b/>
                  <w:bCs/>
                  <w:noProof/>
                </w:rPr>
                <w:t>Android para desenvolvedores</w:t>
              </w:r>
              <w:r>
                <w:rPr>
                  <w:noProof/>
                </w:rPr>
                <w:t>. São Paulo: Brasport, 2009.</w:t>
              </w:r>
            </w:p>
            <w:p w:rsidR="005B59A0" w:rsidRDefault="005B59A0" w:rsidP="005B59A0">
              <w:pPr>
                <w:pStyle w:val="Bibliografia"/>
                <w:rPr>
                  <w:noProof/>
                </w:rPr>
              </w:pPr>
              <w:r>
                <w:rPr>
                  <w:noProof/>
                </w:rPr>
                <w:t xml:space="preserve">RICARDO TUBALDINI. Cachorro Gato. </w:t>
              </w:r>
              <w:r>
                <w:rPr>
                  <w:b/>
                  <w:bCs/>
                  <w:noProof/>
                </w:rPr>
                <w:t>http:</w:t>
              </w:r>
              <w:r>
                <w:rPr>
                  <w:noProof/>
                </w:rPr>
                <w:t xml:space="preserve"> //www.cachorrogato.com.br, 13 jul. 2014. Disponivel em: &lt;http://www.cachorrogato.com.br/cachorros/ong-animais/&gt;.</w:t>
              </w:r>
            </w:p>
            <w:p w:rsidR="005B59A0" w:rsidRDefault="005B59A0" w:rsidP="005B59A0">
              <w:pPr>
                <w:pStyle w:val="Bibliografia"/>
                <w:rPr>
                  <w:noProof/>
                </w:rPr>
              </w:pPr>
              <w:r>
                <w:rPr>
                  <w:noProof/>
                </w:rPr>
                <w:t xml:space="preserve">SERSON, R. R. </w:t>
              </w:r>
              <w:r>
                <w:rPr>
                  <w:b/>
                  <w:bCs/>
                  <w:noProof/>
                </w:rPr>
                <w:t>Programação Orientada a Objetos com Java 6</w:t>
              </w:r>
              <w:r>
                <w:rPr>
                  <w:noProof/>
                </w:rPr>
                <w:t>. Rio de Janeiro: Brasport Livros e Multimidia LTDA, 2007.</w:t>
              </w:r>
            </w:p>
            <w:p w:rsidR="005B59A0" w:rsidRDefault="005B59A0" w:rsidP="005B59A0">
              <w:pPr>
                <w:pStyle w:val="Bibliografia"/>
                <w:rPr>
                  <w:noProof/>
                </w:rPr>
              </w:pPr>
              <w:r>
                <w:rPr>
                  <w:noProof/>
                </w:rPr>
                <w:t xml:space="preserve">SILVIA PARISI. http://www.webanimal.com.br/. </w:t>
              </w:r>
              <w:r>
                <w:rPr>
                  <w:b/>
                  <w:bCs/>
                  <w:noProof/>
                </w:rPr>
                <w:t>Web Animal</w:t>
              </w:r>
              <w:r>
                <w:rPr>
                  <w:noProof/>
                </w:rPr>
                <w:t>, 2008. Disponivel em: &lt;http://www.webanimal.com.br/cao/index2.asp?menu=castracao.htm&gt;.</w:t>
              </w:r>
            </w:p>
            <w:p w:rsidR="005B59A0" w:rsidRDefault="005B59A0" w:rsidP="005B59A0">
              <w:pPr>
                <w:pStyle w:val="Bibliografia"/>
                <w:rPr>
                  <w:noProof/>
                </w:rPr>
              </w:pPr>
              <w:r>
                <w:rPr>
                  <w:noProof/>
                </w:rPr>
                <w:t xml:space="preserve">SOBIOLOGIA.COM.BR. sobiologia.com.br. </w:t>
              </w:r>
              <w:r>
                <w:rPr>
                  <w:b/>
                  <w:bCs/>
                  <w:noProof/>
                </w:rPr>
                <w:t>Só Biologia</w:t>
              </w:r>
              <w:r>
                <w:rPr>
                  <w:noProof/>
                </w:rPr>
                <w:t>, 2012. Disponivel em: &lt;http://www.sobiologia.com.br/conteudos/Seresvivos/Ciencias/biovirus4.php&gt;. Acesso em: 04 maio 2016.</w:t>
              </w:r>
            </w:p>
            <w:p w:rsidR="005B59A0" w:rsidRDefault="005B59A0" w:rsidP="005B59A0">
              <w:pPr>
                <w:pStyle w:val="Bibliografia"/>
                <w:rPr>
                  <w:noProof/>
                </w:rPr>
              </w:pPr>
              <w:r>
                <w:rPr>
                  <w:noProof/>
                </w:rPr>
                <w:t xml:space="preserve">UOL. Uol Bichos. </w:t>
              </w:r>
              <w:r>
                <w:rPr>
                  <w:b/>
                  <w:bCs/>
                  <w:noProof/>
                </w:rPr>
                <w:t>Noticias UOL</w:t>
              </w:r>
              <w:r>
                <w:rPr>
                  <w:noProof/>
                </w:rPr>
                <w:t>. Disponivel em: &lt;http://noticias.uol.com.br/ultnot/bichos/leiseprotecao/direitos.jhtm&gt;. Acesso em: 05 maio 2016.</w:t>
              </w:r>
            </w:p>
            <w:p w:rsidR="005B59A0" w:rsidRDefault="005B59A0" w:rsidP="005B59A0">
              <w:pPr>
                <w:ind w:firstLine="0"/>
              </w:pPr>
              <w:r>
                <w:rPr>
                  <w:b/>
                  <w:bCs/>
                </w:rPr>
                <w:fldChar w:fldCharType="end"/>
              </w:r>
            </w:p>
          </w:sdtContent>
        </w:sdt>
      </w:sdtContent>
    </w:sdt>
    <w:sectPr w:rsidR="005B59A0" w:rsidSect="00A00716">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A9D" w:rsidRDefault="00877A9D" w:rsidP="00CE5066">
      <w:pPr>
        <w:spacing w:after="0" w:line="240" w:lineRule="auto"/>
      </w:pPr>
      <w:r>
        <w:separator/>
      </w:r>
    </w:p>
  </w:endnote>
  <w:endnote w:type="continuationSeparator" w:id="0">
    <w:p w:rsidR="00877A9D" w:rsidRDefault="00877A9D"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A9D" w:rsidRDefault="00877A9D" w:rsidP="00CE5066">
      <w:pPr>
        <w:spacing w:after="0" w:line="240" w:lineRule="auto"/>
      </w:pPr>
      <w:r>
        <w:separator/>
      </w:r>
    </w:p>
  </w:footnote>
  <w:footnote w:type="continuationSeparator" w:id="0">
    <w:p w:rsidR="00877A9D" w:rsidRDefault="00877A9D"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712219"/>
      <w:docPartObj>
        <w:docPartGallery w:val="Page Numbers (Top of Page)"/>
        <w:docPartUnique/>
      </w:docPartObj>
    </w:sdtPr>
    <w:sdtEndPr/>
    <w:sdtContent>
      <w:p w:rsidR="00C75E21" w:rsidRDefault="00C75E21">
        <w:pPr>
          <w:pStyle w:val="Cabealho"/>
          <w:jc w:val="right"/>
        </w:pPr>
        <w:r>
          <w:fldChar w:fldCharType="begin"/>
        </w:r>
        <w:r>
          <w:instrText>PAGE   \* MERGEFORMAT</w:instrText>
        </w:r>
        <w:r>
          <w:fldChar w:fldCharType="separate"/>
        </w:r>
        <w:r w:rsidR="005A364D">
          <w:rPr>
            <w:noProof/>
          </w:rPr>
          <w:t>1</w:t>
        </w:r>
        <w:r>
          <w:fldChar w:fldCharType="end"/>
        </w:r>
      </w:p>
    </w:sdtContent>
  </w:sdt>
  <w:p w:rsidR="00C75E21" w:rsidRDefault="00C75E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66"/>
    <w:rsid w:val="00003938"/>
    <w:rsid w:val="000074B9"/>
    <w:rsid w:val="00040A6B"/>
    <w:rsid w:val="00082248"/>
    <w:rsid w:val="00195C2F"/>
    <w:rsid w:val="001B7B75"/>
    <w:rsid w:val="001C73A7"/>
    <w:rsid w:val="001D1361"/>
    <w:rsid w:val="00202461"/>
    <w:rsid w:val="0023641A"/>
    <w:rsid w:val="00246A22"/>
    <w:rsid w:val="002D6A18"/>
    <w:rsid w:val="003319FE"/>
    <w:rsid w:val="00350510"/>
    <w:rsid w:val="00357037"/>
    <w:rsid w:val="0038202F"/>
    <w:rsid w:val="00477C62"/>
    <w:rsid w:val="00497C1D"/>
    <w:rsid w:val="004A10BD"/>
    <w:rsid w:val="0052232E"/>
    <w:rsid w:val="0053151C"/>
    <w:rsid w:val="005A364D"/>
    <w:rsid w:val="005B59A0"/>
    <w:rsid w:val="006138DC"/>
    <w:rsid w:val="00642A54"/>
    <w:rsid w:val="00673B1A"/>
    <w:rsid w:val="00681A51"/>
    <w:rsid w:val="00694073"/>
    <w:rsid w:val="006D3EE1"/>
    <w:rsid w:val="00735F31"/>
    <w:rsid w:val="00751F1F"/>
    <w:rsid w:val="00780F90"/>
    <w:rsid w:val="00790ECC"/>
    <w:rsid w:val="007E4A5D"/>
    <w:rsid w:val="00877A9D"/>
    <w:rsid w:val="008871B5"/>
    <w:rsid w:val="008B63EF"/>
    <w:rsid w:val="008B7601"/>
    <w:rsid w:val="008D24EE"/>
    <w:rsid w:val="008D6A6C"/>
    <w:rsid w:val="008F3C3C"/>
    <w:rsid w:val="0093705C"/>
    <w:rsid w:val="009806E4"/>
    <w:rsid w:val="00980EBE"/>
    <w:rsid w:val="009A51BD"/>
    <w:rsid w:val="009B2CA0"/>
    <w:rsid w:val="009B3C3D"/>
    <w:rsid w:val="009E3221"/>
    <w:rsid w:val="009F03DC"/>
    <w:rsid w:val="00A00716"/>
    <w:rsid w:val="00A438DB"/>
    <w:rsid w:val="00A715D6"/>
    <w:rsid w:val="00A9025B"/>
    <w:rsid w:val="00AA5F6F"/>
    <w:rsid w:val="00AB2E01"/>
    <w:rsid w:val="00B32812"/>
    <w:rsid w:val="00B3689C"/>
    <w:rsid w:val="00B50E28"/>
    <w:rsid w:val="00BE589B"/>
    <w:rsid w:val="00BF4405"/>
    <w:rsid w:val="00C75E21"/>
    <w:rsid w:val="00CA1311"/>
    <w:rsid w:val="00CD18A5"/>
    <w:rsid w:val="00CE3EE3"/>
    <w:rsid w:val="00CE5066"/>
    <w:rsid w:val="00DD1335"/>
    <w:rsid w:val="00E01692"/>
    <w:rsid w:val="00E23174"/>
    <w:rsid w:val="00E239EF"/>
    <w:rsid w:val="00E23BFA"/>
    <w:rsid w:val="00E755EA"/>
    <w:rsid w:val="00E9517B"/>
    <w:rsid w:val="00E95B8B"/>
    <w:rsid w:val="00EB3A64"/>
    <w:rsid w:val="00F01991"/>
    <w:rsid w:val="00F06F62"/>
    <w:rsid w:val="00F6019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7D76"/>
  <w15:chartTrackingRefBased/>
  <w15:docId w15:val="{5FAD1C9D-F9A0-408B-A397-24BEF74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1005838">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179925562">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8461235">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491865535">
      <w:bodyDiv w:val="1"/>
      <w:marLeft w:val="0"/>
      <w:marRight w:val="0"/>
      <w:marTop w:val="0"/>
      <w:marBottom w:val="0"/>
      <w:divBdr>
        <w:top w:val="none" w:sz="0" w:space="0" w:color="auto"/>
        <w:left w:val="none" w:sz="0" w:space="0" w:color="auto"/>
        <w:bottom w:val="none" w:sz="0" w:space="0" w:color="auto"/>
        <w:right w:val="none" w:sz="0" w:space="0" w:color="auto"/>
      </w:divBdr>
    </w:div>
    <w:div w:id="1493763863">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908689237">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2892936">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3545780">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21</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4</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9</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10</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11</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12</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13</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15</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20</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19</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22</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23</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24</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6</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7</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8</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Wel16</b:Tag>
    <b:SourceType>InternetSite</b:SourceType>
    <b:Guid>{AEFA199B-C1C2-405D-994D-9A0793213F0F}</b:Guid>
    <b:Author>
      <b:Author>
        <b:Corporate>Welbert, Ricardo</b:Corporate>
      </b:Author>
    </b:Author>
    <b:Title>Centro-Oeste MG</b:Title>
    <b:InternetSiteTitle>G1</b:InternetSiteTitle>
    <b:Year>2016</b:Year>
    <b:Month>05</b:Month>
    <b:Day>03</b:Day>
    <b:URL>http://g1.globo.com/mg/centro-oeste/noticia/2016/04/apos-violencia-filhote-pitangui-cria-lei-que-pune-maus-tratos-animais.html</b:URL>
    <b:YearAccessed>2016</b:YearAccessed>
    <b:MonthAccessed>05</b:MonthAccessed>
    <b:DayAccessed>03</b:DayAccessed>
    <b:RefOrder>5</b:RefOrder>
  </b:Source>
</b:Sources>
</file>

<file path=customXml/itemProps1.xml><?xml version="1.0" encoding="utf-8"?>
<ds:datastoreItem xmlns:ds="http://schemas.openxmlformats.org/officeDocument/2006/customXml" ds:itemID="{FE17862F-B1C7-4FCB-B9AE-4E94E171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11186</Words>
  <Characters>60405</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felipe</cp:lastModifiedBy>
  <cp:revision>2</cp:revision>
  <dcterms:created xsi:type="dcterms:W3CDTF">2016-05-10T02:44:00Z</dcterms:created>
  <dcterms:modified xsi:type="dcterms:W3CDTF">2016-05-10T02:44:00Z</dcterms:modified>
</cp:coreProperties>
</file>