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8B" w:rsidRDefault="0072303D" w:rsidP="0072303D">
      <w:pPr>
        <w:pStyle w:val="Ttulo1"/>
      </w:pPr>
      <w:r>
        <w:t>ONGs</w:t>
      </w:r>
    </w:p>
    <w:p w:rsidR="0072303D" w:rsidRDefault="0072303D" w:rsidP="0072303D">
      <w:pPr>
        <w:ind w:left="360"/>
        <w:rPr>
          <w:rFonts w:ascii="Tahoma" w:hAnsi="Tahoma" w:cs="Tahoma"/>
          <w:szCs w:val="24"/>
        </w:rPr>
      </w:pPr>
      <w:r>
        <w:rPr>
          <w:rFonts w:ascii="Tahoma" w:hAnsi="Tahoma" w:cs="Tahoma"/>
          <w:szCs w:val="24"/>
        </w:rPr>
        <w:t>Hoje as pessoas estão cada vez mais se conscientizando sobre os direitos dos animais, por este fato, cada dia a vontade de ajudar aumenta, e muitas dessas pessoas aderem a grupos e formas de ajuda, uma delas se chama ONG.</w:t>
      </w:r>
    </w:p>
    <w:p w:rsidR="0072303D" w:rsidRDefault="0072303D" w:rsidP="0072303D">
      <w:pPr>
        <w:ind w:left="360"/>
        <w:rPr>
          <w:rFonts w:ascii="Tahoma" w:hAnsi="Tahoma" w:cs="Tahoma"/>
          <w:szCs w:val="24"/>
        </w:rPr>
      </w:pPr>
      <w:r>
        <w:rPr>
          <w:rFonts w:ascii="Tahoma" w:hAnsi="Tahoma" w:cs="Tahoma"/>
          <w:szCs w:val="24"/>
        </w:rPr>
        <w:t>“</w:t>
      </w:r>
      <w:r w:rsidRPr="00EB19BE">
        <w:rPr>
          <w:rFonts w:ascii="Tahoma" w:hAnsi="Tahoma" w:cs="Tahoma"/>
          <w:szCs w:val="24"/>
        </w:rPr>
        <w:t>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w:t>
      </w:r>
      <w:r>
        <w:rPr>
          <w:rFonts w:ascii="Tahoma" w:hAnsi="Tahoma" w:cs="Tahoma"/>
          <w:szCs w:val="24"/>
        </w:rPr>
        <w:t xml:space="preserve"> ” </w:t>
      </w:r>
      <w:sdt>
        <w:sdtPr>
          <w:rPr>
            <w:rFonts w:ascii="Tahoma" w:hAnsi="Tahoma" w:cs="Tahoma"/>
            <w:szCs w:val="24"/>
          </w:rPr>
          <w:id w:val="-1918398653"/>
          <w:citation/>
        </w:sdtPr>
        <w:sdtEnd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Pr="0006617F">
            <w:rPr>
              <w:rFonts w:ascii="Tahoma" w:hAnsi="Tahoma" w:cs="Tahoma"/>
              <w:noProof/>
              <w:szCs w:val="24"/>
            </w:rPr>
            <w:t>(Ricardo Tubaldini, 2014)</w:t>
          </w:r>
          <w:r>
            <w:rPr>
              <w:rFonts w:ascii="Tahoma" w:hAnsi="Tahoma" w:cs="Tahoma"/>
              <w:szCs w:val="24"/>
            </w:rPr>
            <w:fldChar w:fldCharType="end"/>
          </w:r>
        </w:sdtContent>
      </w:sdt>
    </w:p>
    <w:p w:rsidR="0072303D" w:rsidRPr="00064D1F" w:rsidRDefault="0072303D" w:rsidP="0072303D">
      <w:pPr>
        <w:ind w:left="360"/>
        <w:rPr>
          <w:rFonts w:ascii="Tahoma" w:hAnsi="Tahoma" w:cs="Tahoma"/>
          <w:szCs w:val="24"/>
        </w:rPr>
      </w:pPr>
      <w:r>
        <w:rPr>
          <w:rFonts w:ascii="Tahoma" w:hAnsi="Tahoma" w:cs="Tahoma"/>
          <w:szCs w:val="24"/>
        </w:rPr>
        <w:t>“</w:t>
      </w:r>
      <w:r w:rsidRPr="00064D1F">
        <w:rPr>
          <w:rFonts w:ascii="Tahoma" w:hAnsi="Tahoma" w:cs="Tahoma"/>
          <w:szCs w:val="24"/>
        </w:rPr>
        <w:t>O importante nessa questão é ressaltar que, em sua maioria, o trabalho em uma ONG é voluntário. E que as ONGs abrangem desde os problemas mais específicos, até os mais gerais na questão da proteção animal</w:t>
      </w:r>
      <w:r>
        <w:rPr>
          <w:rFonts w:ascii="Tahoma" w:hAnsi="Tahoma" w:cs="Tahoma"/>
          <w:szCs w:val="24"/>
        </w:rPr>
        <w:t xml:space="preserve">. ”  </w:t>
      </w:r>
      <w:sdt>
        <w:sdtPr>
          <w:rPr>
            <w:rFonts w:ascii="Tahoma" w:hAnsi="Tahoma" w:cs="Tahoma"/>
            <w:szCs w:val="24"/>
          </w:rPr>
          <w:id w:val="-396276862"/>
          <w:citation/>
        </w:sdtPr>
        <w:sdtEnd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Pr="0006617F">
            <w:rPr>
              <w:rFonts w:ascii="Tahoma" w:hAnsi="Tahoma" w:cs="Tahoma"/>
              <w:noProof/>
              <w:szCs w:val="24"/>
            </w:rPr>
            <w:t>(Ricardo Tubaldini, 2014)</w:t>
          </w:r>
          <w:r>
            <w:rPr>
              <w:rFonts w:ascii="Tahoma" w:hAnsi="Tahoma" w:cs="Tahoma"/>
              <w:szCs w:val="24"/>
            </w:rPr>
            <w:fldChar w:fldCharType="end"/>
          </w:r>
        </w:sdtContent>
      </w:sdt>
    </w:p>
    <w:p w:rsidR="0072303D" w:rsidRDefault="0072303D" w:rsidP="00E90504">
      <w:pPr>
        <w:pStyle w:val="Ttulo2"/>
      </w:pPr>
      <w:r>
        <w:t>Ações das ONGs</w:t>
      </w:r>
    </w:p>
    <w:p w:rsidR="0072303D" w:rsidRDefault="0072303D" w:rsidP="0072303D">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w:t>
      </w:r>
    </w:p>
    <w:p w:rsidR="0072303D" w:rsidRDefault="0072303D" w:rsidP="0072303D">
      <w:pPr>
        <w:ind w:left="360"/>
        <w:rPr>
          <w:rFonts w:ascii="Tahoma" w:hAnsi="Tahoma" w:cs="Tahoma"/>
          <w:szCs w:val="24"/>
        </w:rPr>
      </w:pPr>
      <w:r>
        <w:rPr>
          <w:rFonts w:ascii="Tahoma" w:hAnsi="Tahoma" w:cs="Tahoma"/>
          <w:szCs w:val="24"/>
        </w:rPr>
        <w:t xml:space="preserve">Outra ação bastante executada pelas ONGs, são a luta pelo fim aos maus-tratos aos animais. </w:t>
      </w:r>
      <w:sdt>
        <w:sdtPr>
          <w:rPr>
            <w:rFonts w:ascii="Tahoma" w:hAnsi="Tahoma" w:cs="Tahoma"/>
            <w:szCs w:val="24"/>
          </w:rPr>
          <w:id w:val="-1671177122"/>
          <w:citation/>
        </w:sdtPr>
        <w:sdtEnd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Pr="0006617F">
            <w:rPr>
              <w:rFonts w:ascii="Tahoma" w:hAnsi="Tahoma" w:cs="Tahoma"/>
              <w:noProof/>
              <w:szCs w:val="24"/>
            </w:rPr>
            <w:t>(Ricardo Tubaldini, 2014)</w:t>
          </w:r>
          <w:r>
            <w:rPr>
              <w:rFonts w:ascii="Tahoma" w:hAnsi="Tahoma" w:cs="Tahoma"/>
              <w:szCs w:val="24"/>
            </w:rPr>
            <w:fldChar w:fldCharType="end"/>
          </w:r>
        </w:sdtContent>
      </w:sdt>
    </w:p>
    <w:p w:rsidR="0072303D" w:rsidRDefault="0072303D" w:rsidP="00E90504">
      <w:pPr>
        <w:pStyle w:val="Ttulo2"/>
      </w:pPr>
      <w:r>
        <w:t>Castrações</w:t>
      </w:r>
    </w:p>
    <w:p w:rsidR="0072303D" w:rsidRDefault="0072303D" w:rsidP="0072303D">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72303D" w:rsidRDefault="0072303D" w:rsidP="0072303D">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End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Pr="0006617F">
            <w:rPr>
              <w:rFonts w:ascii="Tahoma" w:hAnsi="Tahoma" w:cs="Tahoma"/>
              <w:noProof/>
              <w:szCs w:val="24"/>
            </w:rPr>
            <w:t>(A Tribuna, 2014)</w:t>
          </w:r>
          <w:r>
            <w:rPr>
              <w:rFonts w:ascii="Tahoma" w:hAnsi="Tahoma" w:cs="Tahoma"/>
              <w:szCs w:val="24"/>
            </w:rPr>
            <w:fldChar w:fldCharType="end"/>
          </w:r>
        </w:sdtContent>
      </w:sdt>
    </w:p>
    <w:p w:rsidR="0072303D" w:rsidRDefault="0072303D" w:rsidP="0072303D">
      <w:pPr>
        <w:ind w:left="360"/>
        <w:rPr>
          <w:rFonts w:ascii="Tahoma" w:hAnsi="Tahoma" w:cs="Tahoma"/>
          <w:szCs w:val="24"/>
        </w:rPr>
      </w:pPr>
      <w:r>
        <w:rPr>
          <w:rFonts w:ascii="Tahoma" w:hAnsi="Tahoma" w:cs="Tahoma"/>
          <w:szCs w:val="24"/>
        </w:rPr>
        <w:lastRenderedPageBreak/>
        <w:t xml:space="preserve">Segundo a </w:t>
      </w:r>
      <w:r w:rsidRPr="00B40EB1">
        <w:rPr>
          <w:rFonts w:ascii="Tahoma" w:hAnsi="Tahoma" w:cs="Tahoma"/>
          <w:szCs w:val="24"/>
        </w:rPr>
        <w:t xml:space="preserve">médica veterinária, Silvia </w:t>
      </w:r>
      <w:proofErr w:type="spellStart"/>
      <w:r w:rsidRPr="00B40EB1">
        <w:rPr>
          <w:rFonts w:ascii="Tahoma" w:hAnsi="Tahoma" w:cs="Tahoma"/>
          <w:szCs w:val="24"/>
        </w:rPr>
        <w:t>Parisi</w:t>
      </w:r>
      <w:proofErr w:type="spellEnd"/>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72303D" w:rsidRDefault="0072303D" w:rsidP="0072303D">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72303D" w:rsidRDefault="0072303D" w:rsidP="0072303D">
      <w:pPr>
        <w:ind w:left="360"/>
        <w:rPr>
          <w:rFonts w:ascii="Tahoma" w:hAnsi="Tahoma" w:cs="Tahoma"/>
          <w:szCs w:val="24"/>
        </w:rPr>
      </w:pPr>
      <w:r>
        <w:rPr>
          <w:rFonts w:ascii="Tahoma" w:hAnsi="Tahoma" w:cs="Tahoma"/>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End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Pr="00B40EB1">
            <w:rPr>
              <w:rFonts w:ascii="Tahoma" w:hAnsi="Tahoma" w:cs="Tahoma"/>
              <w:noProof/>
              <w:szCs w:val="24"/>
            </w:rPr>
            <w:t>(Silvia Parisi, 2008)</w:t>
          </w:r>
          <w:r>
            <w:rPr>
              <w:rFonts w:ascii="Tahoma" w:hAnsi="Tahoma" w:cs="Tahoma"/>
              <w:szCs w:val="24"/>
            </w:rPr>
            <w:fldChar w:fldCharType="end"/>
          </w:r>
        </w:sdtContent>
      </w:sdt>
      <w:r>
        <w:rPr>
          <w:rFonts w:ascii="Tahoma" w:hAnsi="Tahoma" w:cs="Tahoma"/>
          <w:szCs w:val="24"/>
        </w:rPr>
        <w:t xml:space="preserve"> </w:t>
      </w:r>
    </w:p>
    <w:p w:rsidR="00AF28FF" w:rsidRDefault="00E90504" w:rsidP="00E90504">
      <w:pPr>
        <w:pStyle w:val="Ttulo2"/>
      </w:pPr>
      <w:r>
        <w:t>Adoção de animais</w:t>
      </w:r>
    </w:p>
    <w:p w:rsidR="002E3026" w:rsidRDefault="00E90504" w:rsidP="002E3026">
      <w:r>
        <w:t>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w:t>
      </w:r>
      <w:r w:rsidR="00ED2615">
        <w:t xml:space="preserve"> o que dá uma média de 1,8 cachorro por domicilio que tem pelo menos um cão. Esse dado mostra que, no Brasil, existem mais cachorros do que crianças. De acordo com outra pesquisa do IBGE, a Pesquisa Nacional por Amostra de Domicílios (PNAD)</w:t>
      </w:r>
      <w:r w:rsidR="002E3026">
        <w:t>, em 2013, havia 44,9 milhões de crianças de até 14 anos. Os números indicam ainda que o Paraná é o estado que mais têm lares com cachorro: 60,1% dos lares. Por outro lado, o Distrito Federal é o estado que menos têm animais em residências</w:t>
      </w:r>
      <w:r w:rsidR="00E7298D">
        <w:t>: 32,3%.</w:t>
      </w:r>
    </w:p>
    <w:p w:rsidR="00E7298D" w:rsidRPr="00E90504" w:rsidRDefault="00E7298D" w:rsidP="002E3026">
      <w:r>
        <w:t>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w:t>
      </w:r>
      <w:r w:rsidR="00AE481F">
        <w:t>.</w:t>
      </w:r>
      <w:r w:rsidR="008453CE">
        <w:t xml:space="preserve"> </w:t>
      </w:r>
      <w:sdt>
        <w:sdtPr>
          <w:id w:val="1470322889"/>
          <w:citation/>
        </w:sdtPr>
        <w:sdtContent>
          <w:r w:rsidR="008453CE">
            <w:fldChar w:fldCharType="begin"/>
          </w:r>
          <w:r w:rsidR="008453CE">
            <w:instrText xml:space="preserve"> CITATION Nat15 \l 1046 </w:instrText>
          </w:r>
          <w:r w:rsidR="008453CE">
            <w:fldChar w:fldCharType="separate"/>
          </w:r>
          <w:r w:rsidR="008453CE">
            <w:rPr>
              <w:noProof/>
            </w:rPr>
            <w:t>(G1, 2015)</w:t>
          </w:r>
          <w:r w:rsidR="008453CE">
            <w:fldChar w:fldCharType="end"/>
          </w:r>
        </w:sdtContent>
      </w:sdt>
    </w:p>
    <w:p w:rsidR="0072303D" w:rsidRPr="0072303D" w:rsidRDefault="0072303D" w:rsidP="00E02843">
      <w:pPr>
        <w:pStyle w:val="Ttulo1"/>
      </w:pPr>
      <w:r>
        <w:lastRenderedPageBreak/>
        <w:t>CENTRO De zoonoses</w:t>
      </w:r>
    </w:p>
    <w:p w:rsidR="0072303D" w:rsidRDefault="0072303D" w:rsidP="0072303D">
      <w:pPr>
        <w:ind w:left="360"/>
        <w:rPr>
          <w:rFonts w:ascii="Tahoma" w:hAnsi="Tahoma" w:cs="Tahoma"/>
          <w:szCs w:val="24"/>
        </w:rPr>
      </w:pPr>
      <w:r>
        <w:rPr>
          <w:rFonts w:ascii="Tahoma" w:hAnsi="Tahoma" w:cs="Tahoma"/>
          <w:szCs w:val="24"/>
        </w:rPr>
        <w:t>“</w:t>
      </w:r>
      <w:r w:rsidRPr="0006617F">
        <w:rPr>
          <w:rFonts w:ascii="Tahoma" w:hAnsi="Tahoma" w:cs="Tahoma"/>
          <w:szCs w:val="24"/>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rPr>
          <w:rFonts w:ascii="Tahoma" w:hAnsi="Tahoma" w:cs="Tahoma"/>
          <w:szCs w:val="24"/>
        </w:rPr>
        <w:t xml:space="preserve"> ” </w:t>
      </w:r>
      <w:sdt>
        <w:sdtPr>
          <w:rPr>
            <w:rFonts w:ascii="Tahoma" w:hAnsi="Tahoma" w:cs="Tahoma"/>
            <w:szCs w:val="24"/>
          </w:rPr>
          <w:id w:val="10041266"/>
          <w:citation/>
        </w:sdtPr>
        <w:sdtEndPr/>
        <w:sdtContent>
          <w:r>
            <w:rPr>
              <w:rFonts w:ascii="Tahoma" w:hAnsi="Tahoma" w:cs="Tahoma"/>
              <w:szCs w:val="24"/>
            </w:rPr>
            <w:fldChar w:fldCharType="begin"/>
          </w:r>
          <w:r>
            <w:rPr>
              <w:rFonts w:ascii="Tahoma" w:hAnsi="Tahoma" w:cs="Tahoma"/>
              <w:szCs w:val="24"/>
            </w:rPr>
            <w:instrText xml:space="preserve"> CITATION Fáb14 \l 1046 </w:instrText>
          </w:r>
          <w:r>
            <w:rPr>
              <w:rFonts w:ascii="Tahoma" w:hAnsi="Tahoma" w:cs="Tahoma"/>
              <w:szCs w:val="24"/>
            </w:rPr>
            <w:fldChar w:fldCharType="separate"/>
          </w:r>
          <w:r w:rsidRPr="0006617F">
            <w:rPr>
              <w:rFonts w:ascii="Tahoma" w:hAnsi="Tahoma" w:cs="Tahoma"/>
              <w:noProof/>
              <w:szCs w:val="24"/>
            </w:rPr>
            <w:t>(Fábio Toyota, 2014)</w:t>
          </w:r>
          <w:r>
            <w:rPr>
              <w:rFonts w:ascii="Tahoma" w:hAnsi="Tahoma" w:cs="Tahoma"/>
              <w:szCs w:val="24"/>
            </w:rPr>
            <w:fldChar w:fldCharType="end"/>
          </w:r>
        </w:sdtContent>
      </w:sdt>
    </w:p>
    <w:p w:rsidR="0072303D" w:rsidRDefault="0072303D" w:rsidP="0072303D">
      <w:pPr>
        <w:ind w:left="360"/>
        <w:rPr>
          <w:rFonts w:ascii="Tahoma" w:hAnsi="Tahoma" w:cs="Tahoma"/>
          <w:szCs w:val="24"/>
        </w:rPr>
      </w:pPr>
      <w:r>
        <w:rPr>
          <w:rFonts w:ascii="Tahoma" w:hAnsi="Tahoma" w:cs="Tahoma"/>
          <w:szCs w:val="24"/>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Pr>
          <w:rFonts w:ascii="Tahoma" w:hAnsi="Tahoma" w:cs="Tahoma"/>
          <w:szCs w:val="24"/>
        </w:rPr>
        <w:t>sinantrópicos</w:t>
      </w:r>
      <w:proofErr w:type="spellEnd"/>
      <w:r>
        <w:rPr>
          <w:rFonts w:ascii="Tahoma" w:hAnsi="Tahoma" w:cs="Tahoma"/>
          <w:szCs w:val="24"/>
        </w:rPr>
        <w:t xml:space="preserve"> (como morcegos e pombos).</w:t>
      </w:r>
    </w:p>
    <w:p w:rsidR="0072303D" w:rsidRDefault="0072303D" w:rsidP="0072303D">
      <w:pPr>
        <w:ind w:left="360"/>
        <w:rPr>
          <w:rFonts w:ascii="Tahoma" w:hAnsi="Tahoma" w:cs="Tahoma"/>
          <w:szCs w:val="24"/>
        </w:rPr>
      </w:pPr>
      <w:r>
        <w:rPr>
          <w:rFonts w:ascii="Tahoma" w:hAnsi="Tahoma" w:cs="Tahoma"/>
          <w:szCs w:val="24"/>
        </w:rPr>
        <w:t xml:space="preserve">As unidades também contam com animais para adoção, como cães e gatos. </w:t>
      </w:r>
      <w:sdt>
        <w:sdtPr>
          <w:rPr>
            <w:rFonts w:ascii="Tahoma" w:hAnsi="Tahoma" w:cs="Tahoma"/>
            <w:szCs w:val="24"/>
          </w:rPr>
          <w:id w:val="10041267"/>
          <w:citation/>
        </w:sdtPr>
        <w:sdtEndPr/>
        <w:sdtContent>
          <w:r>
            <w:rPr>
              <w:rFonts w:ascii="Tahoma" w:hAnsi="Tahoma" w:cs="Tahoma"/>
              <w:szCs w:val="24"/>
            </w:rPr>
            <w:fldChar w:fldCharType="begin"/>
          </w:r>
          <w:r>
            <w:rPr>
              <w:rFonts w:ascii="Tahoma" w:hAnsi="Tahoma" w:cs="Tahoma"/>
              <w:szCs w:val="24"/>
            </w:rPr>
            <w:instrText xml:space="preserve"> CITATION Fáb14 \l 1046 </w:instrText>
          </w:r>
          <w:r>
            <w:rPr>
              <w:rFonts w:ascii="Tahoma" w:hAnsi="Tahoma" w:cs="Tahoma"/>
              <w:szCs w:val="24"/>
            </w:rPr>
            <w:fldChar w:fldCharType="separate"/>
          </w:r>
          <w:r w:rsidRPr="00AC54DA">
            <w:rPr>
              <w:rFonts w:ascii="Tahoma" w:hAnsi="Tahoma" w:cs="Tahoma"/>
              <w:noProof/>
              <w:szCs w:val="24"/>
            </w:rPr>
            <w:t>(Fábio Toyota, 2014)</w:t>
          </w:r>
          <w:r>
            <w:rPr>
              <w:rFonts w:ascii="Tahoma" w:hAnsi="Tahoma" w:cs="Tahoma"/>
              <w:szCs w:val="24"/>
            </w:rPr>
            <w:fldChar w:fldCharType="end"/>
          </w:r>
        </w:sdtContent>
      </w:sdt>
    </w:p>
    <w:p w:rsidR="00E02843" w:rsidRDefault="00E02843" w:rsidP="00E90504">
      <w:pPr>
        <w:pStyle w:val="Ttulo2"/>
        <w:numPr>
          <w:ilvl w:val="0"/>
          <w:numId w:val="8"/>
        </w:numPr>
      </w:pPr>
      <w:r>
        <w:t>Zoonoses</w:t>
      </w:r>
    </w:p>
    <w:p w:rsidR="00E02843" w:rsidRDefault="00E02843" w:rsidP="00E02843">
      <w:pPr>
        <w:ind w:left="360"/>
        <w:rPr>
          <w:rFonts w:ascii="Tahoma" w:hAnsi="Tahoma" w:cs="Tahoma"/>
          <w:szCs w:val="24"/>
        </w:rPr>
      </w:pPr>
      <w:r>
        <w:rPr>
          <w:rFonts w:ascii="Tahoma" w:hAnsi="Tahoma" w:cs="Tahoma"/>
          <w:szCs w:val="24"/>
        </w:rPr>
        <w:t xml:space="preserve">As zoonoses são doenças que podem ser transmitidas dos animais para os seres humanos, podendo contar com agentes de diversas origens e podem ser transmitidas por contato direto entre o animal e o ser humano. </w:t>
      </w:r>
    </w:p>
    <w:p w:rsidR="00E02843" w:rsidRDefault="004D5D56" w:rsidP="00E02843">
      <w:pPr>
        <w:ind w:left="360"/>
        <w:rPr>
          <w:rFonts w:ascii="Tahoma" w:hAnsi="Tahoma" w:cs="Tahoma"/>
          <w:szCs w:val="24"/>
        </w:rPr>
      </w:pPr>
      <w:r>
        <w:rPr>
          <w:rFonts w:ascii="Tahoma" w:hAnsi="Tahoma" w:cs="Tahoma"/>
          <w:szCs w:val="24"/>
        </w:rPr>
        <w:t>Abaixo serão</w:t>
      </w:r>
      <w:r w:rsidR="00E02843">
        <w:rPr>
          <w:rFonts w:ascii="Tahoma" w:hAnsi="Tahoma" w:cs="Tahoma"/>
          <w:szCs w:val="24"/>
        </w:rPr>
        <w:t xml:space="preserve"> apresentada</w:t>
      </w:r>
      <w:r>
        <w:rPr>
          <w:rFonts w:ascii="Tahoma" w:hAnsi="Tahoma" w:cs="Tahoma"/>
          <w:szCs w:val="24"/>
        </w:rPr>
        <w:t>s</w:t>
      </w:r>
      <w:r w:rsidR="00E02843">
        <w:rPr>
          <w:rFonts w:ascii="Tahoma" w:hAnsi="Tahoma" w:cs="Tahoma"/>
          <w:szCs w:val="24"/>
        </w:rPr>
        <w:t xml:space="preserve"> algumas das zoonoses.</w:t>
      </w:r>
    </w:p>
    <w:p w:rsidR="00E02843" w:rsidRDefault="00E02843" w:rsidP="00E90504">
      <w:pPr>
        <w:pStyle w:val="Ttulo2"/>
        <w:numPr>
          <w:ilvl w:val="1"/>
          <w:numId w:val="2"/>
        </w:numPr>
      </w:pPr>
      <w:r>
        <w:t>Raiva</w:t>
      </w:r>
    </w:p>
    <w:p w:rsidR="00E02843" w:rsidRDefault="00E02843" w:rsidP="00E02843">
      <w:r>
        <w:t>“</w:t>
      </w:r>
      <w:r w:rsidR="004D5D56">
        <w:t>A raiva é uma doença viral</w:t>
      </w:r>
      <w:r w:rsidRPr="00A7430A">
        <w:t>,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w:t>
      </w:r>
      <w:r>
        <w:t xml:space="preserve"> ” </w:t>
      </w:r>
      <w:sdt>
        <w:sdtPr>
          <w:id w:val="10041268"/>
          <w:citation/>
        </w:sdtPr>
        <w:sdtEndPr/>
        <w:sdtContent>
          <w:r>
            <w:fldChar w:fldCharType="begin"/>
          </w:r>
          <w:r>
            <w:instrText xml:space="preserve"> CITATION sob12 \l 1046 </w:instrText>
          </w:r>
          <w:r>
            <w:fldChar w:fldCharType="separate"/>
          </w:r>
          <w:r w:rsidRPr="002C49D3">
            <w:rPr>
              <w:noProof/>
            </w:rPr>
            <w:t>(sobiologia.com.br, 2012)</w:t>
          </w:r>
          <w:r>
            <w:fldChar w:fldCharType="end"/>
          </w:r>
        </w:sdtContent>
      </w:sdt>
    </w:p>
    <w:p w:rsidR="00E02843" w:rsidRDefault="00E02843" w:rsidP="00E02843">
      <w:r>
        <w:lastRenderedPageBreak/>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E02843" w:rsidRDefault="00E02843" w:rsidP="00E02843">
      <w: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 suporte.</w:t>
      </w:r>
    </w:p>
    <w:p w:rsidR="00AF28FF" w:rsidRDefault="00E02843" w:rsidP="00AF28FF">
      <w:r>
        <w:t xml:space="preserve">A única prevenção da raiva se dá através da vacinação. </w:t>
      </w:r>
      <w:sdt>
        <w:sdtPr>
          <w:id w:val="10041270"/>
          <w:citation/>
        </w:sdtPr>
        <w:sdtEndPr/>
        <w:sdtContent>
          <w:r>
            <w:fldChar w:fldCharType="begin"/>
          </w:r>
          <w:r>
            <w:instrText xml:space="preserve"> CITATION sob12 \l 1046 </w:instrText>
          </w:r>
          <w:r>
            <w:fldChar w:fldCharType="separate"/>
          </w:r>
          <w:r w:rsidRPr="00C44F0F">
            <w:rPr>
              <w:noProof/>
            </w:rPr>
            <w:t>(sobiologia.com.br, 2012)</w:t>
          </w:r>
          <w:r>
            <w:fldChar w:fldCharType="end"/>
          </w:r>
        </w:sdtContent>
      </w:sdt>
    </w:p>
    <w:p w:rsidR="008453CE" w:rsidRDefault="008453CE" w:rsidP="008453CE">
      <w:pPr>
        <w:pStyle w:val="Ttulo2"/>
      </w:pPr>
      <w:r>
        <w:t>Leishmaniose</w:t>
      </w:r>
    </w:p>
    <w:p w:rsidR="008453CE" w:rsidRDefault="008453CE" w:rsidP="008453CE">
      <w:r>
        <w:t xml:space="preserve">“A leishmaniose é uma doença não contagiosa causada por parasitas </w:t>
      </w:r>
      <w:r>
        <w:t>(protozoário</w:t>
      </w:r>
      <w:r>
        <w:t xml:space="preserve"> </w:t>
      </w:r>
      <w:proofErr w:type="spellStart"/>
      <w:r>
        <w:t>Leishmania</w:t>
      </w:r>
      <w:proofErr w:type="spellEnd"/>
      <w:r>
        <w:t xml:space="preserve">) que invadem e se reproduzem dentro das células que fazem parte do sistema imunológico (macrófagos) da pessoa </w:t>
      </w:r>
      <w:r>
        <w:t>infectada. ”</w:t>
      </w:r>
      <w:r>
        <w:t xml:space="preserve"> (Ministério da Saúde, </w:t>
      </w:r>
      <w:r>
        <w:t>2008)</w:t>
      </w:r>
    </w:p>
    <w:p w:rsidR="008453CE" w:rsidRDefault="008453CE" w:rsidP="008453CE">
      <w:r>
        <w:t>Esta doença pode se manifestar de duas formas: leishmaniose tegumentar ou cutânea e a le</w:t>
      </w:r>
      <w:r>
        <w:t xml:space="preserve">ishmaniose visceral ou </w:t>
      </w:r>
      <w:proofErr w:type="spellStart"/>
      <w:r>
        <w:t>calazar</w:t>
      </w:r>
      <w:proofErr w:type="spellEnd"/>
      <w:r>
        <w:t>.</w:t>
      </w:r>
    </w:p>
    <w:p w:rsidR="008453CE" w:rsidRDefault="00D21BBF" w:rsidP="008453CE">
      <w:r>
        <w:t xml:space="preserve">A leishmaniose visceral ocorre quando o parasita se espalha para a medula óssea, baço e fígado. Febre, perda de peso, tosse, </w:t>
      </w:r>
      <w:proofErr w:type="spellStart"/>
      <w:r>
        <w:t>linfadenopatia</w:t>
      </w:r>
      <w:proofErr w:type="spellEnd"/>
      <w:r>
        <w:t xml:space="preserve">, </w:t>
      </w:r>
      <w:proofErr w:type="spellStart"/>
      <w:r>
        <w:t>hepatoesplenomegalia</w:t>
      </w:r>
      <w:proofErr w:type="spellEnd"/>
      <w:r>
        <w:t xml:space="preserve"> são os sintomas mais comuns. Podem ocorrer início abrupto ou progressão lenta, e a febre pode ser contínua ou intermitente. Complicações adicionais incluem enterite, hemorragia </w:t>
      </w:r>
      <w:proofErr w:type="spellStart"/>
      <w:r>
        <w:t>oronasal</w:t>
      </w:r>
      <w:proofErr w:type="spellEnd"/>
      <w:r>
        <w:t xml:space="preserve"> ou gastrointestinal, pneumonia e nefrite, que podem conduzir à morte. </w:t>
      </w:r>
      <w:sdt>
        <w:sdtPr>
          <w:id w:val="1613325690"/>
          <w:citation/>
        </w:sdtPr>
        <w:sdtContent>
          <w:r>
            <w:fldChar w:fldCharType="begin"/>
          </w:r>
          <w:r>
            <w:instrText xml:space="preserve"> CITATION Bol15 \l 1046 </w:instrText>
          </w:r>
          <w:r>
            <w:fldChar w:fldCharType="separate"/>
          </w:r>
          <w:r>
            <w:rPr>
              <w:noProof/>
            </w:rPr>
            <w:t>(Bologna, Jorizzo, &amp; Schaffer, 2015)</w:t>
          </w:r>
          <w:r>
            <w:fldChar w:fldCharType="end"/>
          </w:r>
        </w:sdtContent>
      </w:sdt>
    </w:p>
    <w:p w:rsidR="008453CE" w:rsidRDefault="008453CE" w:rsidP="008453CE">
      <w:r>
        <w:t>Segundo o Ministério da Saúde, a transmissão se dá através de mosquitos que se alimentam de sangue, e, que, dependendo da localidade, recebem diferentes nomes. Por serem muito pequenos, esses mosquitos conseguem ultrapassar telas de proteção. É comum encontrá-los em loca</w:t>
      </w:r>
      <w:r>
        <w:t>is úmidos e com muitas plantas.</w:t>
      </w:r>
    </w:p>
    <w:p w:rsidR="008453CE" w:rsidRDefault="008453CE" w:rsidP="008453CE">
      <w:pPr>
        <w:pStyle w:val="Ttulo2"/>
      </w:pPr>
      <w:r>
        <w:lastRenderedPageBreak/>
        <w:t>Leptospirose</w:t>
      </w:r>
    </w:p>
    <w:p w:rsidR="008453CE" w:rsidRDefault="008453CE" w:rsidP="008453CE">
      <w:r>
        <w:t>A Leptospirose é uma doença bacteriana eliminada pela urina do rato, transmitida para o homem ou para os animais através da água (rios, córregos, valetas), solo e por ali</w:t>
      </w:r>
      <w:r>
        <w:t>mentos contaminados pela mesma.</w:t>
      </w:r>
    </w:p>
    <w:p w:rsidR="008453CE" w:rsidRDefault="008453CE" w:rsidP="008453CE">
      <w:r>
        <w:t>Em vários países a ineficácia e a inexistência de rede de esgoto e drenagem de águas pluviais, a coleta de lixo inadequada e as consequentes inundações são condições fav</w:t>
      </w:r>
      <w:r>
        <w:t>oráveis à uma transmissão alta.</w:t>
      </w:r>
    </w:p>
    <w:p w:rsidR="008453CE" w:rsidRDefault="008453CE" w:rsidP="008453CE">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bookmarkStart w:id="0" w:name="_GoBack"/>
      <w:bookmarkEnd w:id="0"/>
    </w:p>
    <w:p w:rsidR="00E02843" w:rsidRDefault="00E02843" w:rsidP="00E02843">
      <w:pPr>
        <w:pStyle w:val="PargrafodaLista"/>
        <w:ind w:left="1440" w:firstLine="0"/>
      </w:pPr>
    </w:p>
    <w:p w:rsidR="00E02843" w:rsidRPr="00E02843" w:rsidRDefault="00E02843" w:rsidP="00E02843"/>
    <w:sectPr w:rsidR="00E02843" w:rsidRPr="00E02843"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0427"/>
    <w:multiLevelType w:val="hybridMultilevel"/>
    <w:tmpl w:val="F994567A"/>
    <w:lvl w:ilvl="0" w:tplc="32809F3C">
      <w:start w:val="1"/>
      <w:numFmt w:val="decimal"/>
      <w:lvlText w:val="2.%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3750B25"/>
    <w:multiLevelType w:val="hybridMultilevel"/>
    <w:tmpl w:val="72BAB474"/>
    <w:lvl w:ilvl="0" w:tplc="89169FBA">
      <w:start w:val="1"/>
      <w:numFmt w:val="decimal"/>
      <w:lvlText w:val="2.%1.2"/>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923169"/>
    <w:multiLevelType w:val="hybridMultilevel"/>
    <w:tmpl w:val="5B3C63EA"/>
    <w:lvl w:ilvl="0" w:tplc="32809F3C">
      <w:start w:val="1"/>
      <w:numFmt w:val="decimal"/>
      <w:lvlText w:val="2.%1"/>
      <w:lvlJc w:val="left"/>
      <w:pPr>
        <w:ind w:left="1440" w:hanging="360"/>
      </w:pPr>
      <w:rPr>
        <w:rFonts w:hint="default"/>
      </w:rPr>
    </w:lvl>
    <w:lvl w:ilvl="1" w:tplc="32809F3C">
      <w:start w:val="1"/>
      <w:numFmt w:val="decimal"/>
      <w:lvlText w:val="2.%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F85A86"/>
    <w:multiLevelType w:val="hybridMultilevel"/>
    <w:tmpl w:val="58F8BD0C"/>
    <w:lvl w:ilvl="0" w:tplc="89169FBA">
      <w:start w:val="1"/>
      <w:numFmt w:val="decimal"/>
      <w:lvlText w:val="2.%1.2"/>
      <w:lvlJc w:val="left"/>
      <w:pPr>
        <w:ind w:left="643" w:hanging="360"/>
      </w:pPr>
      <w:rPr>
        <w:rFonts w:hint="default"/>
        <w:b/>
      </w:rPr>
    </w:lvl>
    <w:lvl w:ilvl="1" w:tplc="28E6459E">
      <w:start w:val="1"/>
      <w:numFmt w:val="decimal"/>
      <w:lvlText w:val="2.%2.2"/>
      <w:lvlJc w:val="left"/>
      <w:pPr>
        <w:ind w:left="1440" w:hanging="360"/>
      </w:pPr>
      <w:rPr>
        <w:rFonts w:hint="default"/>
        <w:b/>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8B7654"/>
    <w:multiLevelType w:val="hybridMultilevel"/>
    <w:tmpl w:val="F3046F4C"/>
    <w:lvl w:ilvl="0" w:tplc="F0FED098">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511B3F"/>
    <w:multiLevelType w:val="hybridMultilevel"/>
    <w:tmpl w:val="F6CA530C"/>
    <w:lvl w:ilvl="0" w:tplc="28E6459E">
      <w:start w:val="1"/>
      <w:numFmt w:val="decimal"/>
      <w:lvlText w:val="2.%1.2"/>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990223"/>
    <w:multiLevelType w:val="hybridMultilevel"/>
    <w:tmpl w:val="3B92DCE6"/>
    <w:lvl w:ilvl="0" w:tplc="77965502">
      <w:start w:val="1"/>
      <w:numFmt w:val="decimal"/>
      <w:pStyle w:val="Ttulo2"/>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F519FD"/>
    <w:multiLevelType w:val="hybridMultilevel"/>
    <w:tmpl w:val="69A0B28C"/>
    <w:lvl w:ilvl="0" w:tplc="7DDA918A">
      <w:start w:val="1"/>
      <w:numFmt w:val="decimal"/>
      <w:lvlText w:val="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4"/>
  </w:num>
  <w:num w:numId="2">
    <w:abstractNumId w:val="3"/>
  </w:num>
  <w:num w:numId="3">
    <w:abstractNumId w:val="3"/>
    <w:lvlOverride w:ilvl="0">
      <w:startOverride w:val="1"/>
    </w:lvlOverride>
  </w:num>
  <w:num w:numId="4">
    <w:abstractNumId w:val="4"/>
    <w:lvlOverride w:ilvl="0">
      <w:startOverride w:val="1"/>
    </w:lvlOverride>
  </w:num>
  <w:num w:numId="5">
    <w:abstractNumId w:val="7"/>
  </w:num>
  <w:num w:numId="6">
    <w:abstractNumId w:val="2"/>
  </w:num>
  <w:num w:numId="7">
    <w:abstractNumId w:val="0"/>
  </w:num>
  <w:num w:numId="8">
    <w:abstractNumId w:val="3"/>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3D"/>
    <w:rsid w:val="002E3026"/>
    <w:rsid w:val="004622B5"/>
    <w:rsid w:val="004D5D56"/>
    <w:rsid w:val="0072303D"/>
    <w:rsid w:val="00735F31"/>
    <w:rsid w:val="008453CE"/>
    <w:rsid w:val="00AE481F"/>
    <w:rsid w:val="00AF28FF"/>
    <w:rsid w:val="00B32812"/>
    <w:rsid w:val="00D21BBF"/>
    <w:rsid w:val="00E02843"/>
    <w:rsid w:val="00E7298D"/>
    <w:rsid w:val="00E90504"/>
    <w:rsid w:val="00E95B8B"/>
    <w:rsid w:val="00ED26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BF06"/>
  <w15:chartTrackingRefBased/>
  <w15:docId w15:val="{12B253BB-F51A-4434-B276-584C28E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E90504"/>
    <w:pPr>
      <w:keepNext/>
      <w:keepLines/>
      <w:numPr>
        <w:numId w:val="11"/>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90504"/>
    <w:rPr>
      <w:rFonts w:ascii="Arial" w:eastAsiaTheme="majorEastAsia" w:hAnsi="Arial" w:cstheme="majorBidi"/>
      <w:b/>
      <w:sz w:val="24"/>
      <w:szCs w:val="26"/>
    </w:rPr>
  </w:style>
  <w:style w:type="paragraph" w:styleId="PargrafodaLista">
    <w:name w:val="List Paragraph"/>
    <w:basedOn w:val="Normal"/>
    <w:uiPriority w:val="34"/>
    <w:qFormat/>
    <w:rsid w:val="00E0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15704">
      <w:bodyDiv w:val="1"/>
      <w:marLeft w:val="0"/>
      <w:marRight w:val="0"/>
      <w:marTop w:val="0"/>
      <w:marBottom w:val="0"/>
      <w:divBdr>
        <w:top w:val="none" w:sz="0" w:space="0" w:color="auto"/>
        <w:left w:val="none" w:sz="0" w:space="0" w:color="auto"/>
        <w:bottom w:val="none" w:sz="0" w:space="0" w:color="auto"/>
        <w:right w:val="none" w:sz="0" w:space="0" w:color="auto"/>
      </w:divBdr>
    </w:div>
    <w:div w:id="993292843">
      <w:bodyDiv w:val="1"/>
      <w:marLeft w:val="0"/>
      <w:marRight w:val="0"/>
      <w:marTop w:val="0"/>
      <w:marBottom w:val="0"/>
      <w:divBdr>
        <w:top w:val="none" w:sz="0" w:space="0" w:color="auto"/>
        <w:left w:val="none" w:sz="0" w:space="0" w:color="auto"/>
        <w:bottom w:val="none" w:sz="0" w:space="0" w:color="auto"/>
        <w:right w:val="none" w:sz="0" w:space="0" w:color="auto"/>
      </w:divBdr>
    </w:div>
    <w:div w:id="127836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1</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2</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3</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5</b:RefOrder>
  </b:Source>
  <b:Source>
    <b:Tag>sob12</b:Tag>
    <b:SourceType>InternetSite</b:SourceType>
    <b:Guid>{7EAD5001-42BD-4CCE-84EF-D29A465D06F3}</b:Guid>
    <b:Author>
      <b:Author>
        <b:Corporate>sobiologia.com.br</b:Corporate>
      </b:Author>
    </b:Author>
    <b:Title>sobiologia.com.br</b:Title>
    <b:InternetSiteTitle>Só Biologia </b:InternetSiteTitle>
    <b:Year>2012</b:Year>
    <b:YearAccessed>2016</b:YearAccessed>
    <b:MonthAccessed>05</b:MonthAccessed>
    <b:DayAccessed>04</b:DayAccessed>
    <b:URL>http://www.sobiologia.com.br/conteudos/Seresvivos/Ciencias/biovirus4.php</b:URL>
    <b:RefOrder>6</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4</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7</b:RefOrder>
  </b:Source>
</b:Sources>
</file>

<file path=customXml/itemProps1.xml><?xml version="1.0" encoding="utf-8"?>
<ds:datastoreItem xmlns:ds="http://schemas.openxmlformats.org/officeDocument/2006/customXml" ds:itemID="{D2464F63-F43A-401A-A98C-3F7D76A0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1380</Words>
  <Characters>7454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2</cp:revision>
  <dcterms:created xsi:type="dcterms:W3CDTF">2016-05-05T00:21:00Z</dcterms:created>
  <dcterms:modified xsi:type="dcterms:W3CDTF">2016-05-05T04:43:00Z</dcterms:modified>
</cp:coreProperties>
</file>