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sz w:val="22"/>
          <w:szCs w:val="22"/>
          <w:rtl w:val="0"/>
        </w:rPr>
        <w:t xml:space="preserve">Agendar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da historia: 1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estimativa: ...</w:t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 historia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[Descrever a historia do usuário de forma a identificar, QUEM, O QUE e PORQUE.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"Como um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tipo de usuário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eu quero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capacidade ou funcionalidade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de modo que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o valor do negócio ou benefício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Como um paciente quero agendar uma consulta de modo que eu possa consultar o horário e a localização a qualquer momento pelo celular.</w:t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[Listar os casos de teste a serem aplicados para verificar e validar a funcionalidade que realiza a história.]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1"/>
          <w:color w:val="0000ff"/>
          <w:rtl w:val="0"/>
        </w:rPr>
        <w:t xml:space="preserve">Paciente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estar cadastrado e </w:t>
      </w:r>
      <w:r w:rsidDel="00000000" w:rsidR="00000000" w:rsidRPr="00000000">
        <w:rPr>
          <w:i w:val="1"/>
          <w:color w:val="0000ff"/>
          <w:rtl w:val="0"/>
        </w:rPr>
        <w:t xml:space="preserve">logado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Agendar consulta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Consulta, Cardiologista, Salto, 28/04/2021, 07:30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Mensagem de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consulta agendada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 sucesso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Horário da consulta indisponível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Mensagem dizendo que esse horário  está indisponível.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PROTÓTIPO?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Referenciar.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numPr>
          <w:ilvl w:val="0"/>
          <w:numId w:val="1"/>
        </w:numPr>
        <w:spacing w:after="360" w:before="480" w:lineRule="auto"/>
        <w:ind w:left="432"/>
        <w:rPr>
          <w:b w:val="1"/>
          <w:smallCaps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sz w:val="22"/>
          <w:szCs w:val="22"/>
          <w:rtl w:val="0"/>
        </w:rPr>
        <w:t xml:space="preserve">Pagar </w:t>
      </w:r>
      <w:r w:rsidDel="00000000" w:rsidR="00000000" w:rsidRPr="00000000">
        <w:rPr>
          <w:sz w:val="22"/>
          <w:szCs w:val="22"/>
          <w:rtl w:val="0"/>
        </w:rPr>
        <w:t xml:space="preserve">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numPr>
          <w:ilvl w:val="0"/>
          <w:numId w:val="1"/>
        </w:numPr>
        <w:spacing w:after="360" w:before="480" w:lineRule="auto"/>
        <w:ind w:left="432"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número da historia: 2</w:t>
      </w:r>
    </w:p>
    <w:p w:rsidR="00000000" w:rsidDel="00000000" w:rsidP="00000000" w:rsidRDefault="00000000" w:rsidRPr="00000000" w14:paraId="0000002C">
      <w:pPr>
        <w:keepNext w:val="1"/>
        <w:numPr>
          <w:ilvl w:val="0"/>
          <w:numId w:val="1"/>
        </w:numPr>
        <w:spacing w:after="360" w:before="480" w:lineRule="auto"/>
        <w:ind w:left="432"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estimativa: ...</w:t>
      </w:r>
    </w:p>
    <w:p w:rsidR="00000000" w:rsidDel="00000000" w:rsidP="00000000" w:rsidRDefault="00000000" w:rsidRPr="00000000" w14:paraId="0000002D">
      <w:pPr>
        <w:keepNext w:val="1"/>
        <w:numPr>
          <w:ilvl w:val="0"/>
          <w:numId w:val="1"/>
        </w:numPr>
        <w:spacing w:after="360" w:before="480" w:lineRule="auto"/>
        <w:ind w:left="432"/>
      </w:pPr>
      <w:bookmarkStart w:colFirst="0" w:colLast="0" w:name="_30j0zll" w:id="1"/>
      <w:bookmarkEnd w:id="1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Descrição da historia</w:t>
      </w:r>
    </w:p>
    <w:p w:rsidR="00000000" w:rsidDel="00000000" w:rsidP="00000000" w:rsidRDefault="00000000" w:rsidRPr="00000000" w14:paraId="0000002E">
      <w:pPr>
        <w:jc w:val="left"/>
        <w:rPr>
          <w:i w:val="1"/>
          <w:color w:val="0000ff"/>
        </w:rPr>
      </w:pPr>
      <w:bookmarkStart w:colFirst="0" w:colLast="0" w:name="_1fob9te" w:id="2"/>
      <w:bookmarkEnd w:id="2"/>
      <w:r w:rsidDel="00000000" w:rsidR="00000000" w:rsidRPr="00000000">
        <w:rPr>
          <w:i w:val="1"/>
          <w:color w:val="0000ff"/>
          <w:rtl w:val="0"/>
        </w:rPr>
        <w:t xml:space="preserve">[Descrever a historia do usuário de forma a identificar, QUEM, O QUE e PORQUE.</w:t>
      </w:r>
    </w:p>
    <w:p w:rsidR="00000000" w:rsidDel="00000000" w:rsidP="00000000" w:rsidRDefault="00000000" w:rsidRPr="00000000" w14:paraId="0000002F">
      <w:pPr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"Como um</w:t>
      </w:r>
      <w:r w:rsidDel="00000000" w:rsidR="00000000" w:rsidRPr="00000000">
        <w:rPr>
          <w:b w:val="1"/>
          <w:i w:val="1"/>
          <w:color w:val="0000ff"/>
          <w:rtl w:val="0"/>
        </w:rPr>
        <w:t xml:space="preserve"> tipo de usuário</w:t>
      </w:r>
      <w:r w:rsidDel="00000000" w:rsidR="00000000" w:rsidRPr="00000000">
        <w:rPr>
          <w:i w:val="1"/>
          <w:color w:val="0000ff"/>
          <w:rtl w:val="0"/>
        </w:rPr>
        <w:t xml:space="preserve"> eu quero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capacidade ou funcionalidade</w:t>
      </w:r>
      <w:r w:rsidDel="00000000" w:rsidR="00000000" w:rsidRPr="00000000">
        <w:rPr>
          <w:i w:val="1"/>
          <w:color w:val="0000ff"/>
          <w:rtl w:val="0"/>
        </w:rPr>
        <w:t xml:space="preserve"> de modo que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o valor do negócio ou benefício</w:t>
      </w:r>
      <w:r w:rsidDel="00000000" w:rsidR="00000000" w:rsidRPr="00000000">
        <w:rPr>
          <w:i w:val="1"/>
          <w:color w:val="0000ff"/>
          <w:rtl w:val="0"/>
        </w:rPr>
        <w:t xml:space="preserve">" </w:t>
      </w:r>
    </w:p>
    <w:p w:rsidR="00000000" w:rsidDel="00000000" w:rsidP="00000000" w:rsidRDefault="00000000" w:rsidRPr="00000000" w14:paraId="00000031">
      <w:pPr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]</w:t>
      </w:r>
    </w:p>
    <w:p w:rsidR="00000000" w:rsidDel="00000000" w:rsidP="00000000" w:rsidRDefault="00000000" w:rsidRPr="00000000" w14:paraId="00000033">
      <w:pPr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Como um paciente quero pagar a consulta de modo que eu possa acionar o meu convênio.</w:t>
      </w:r>
    </w:p>
    <w:p w:rsidR="00000000" w:rsidDel="00000000" w:rsidP="00000000" w:rsidRDefault="00000000" w:rsidRPr="00000000" w14:paraId="00000035">
      <w:pPr>
        <w:keepNext w:val="1"/>
        <w:numPr>
          <w:ilvl w:val="0"/>
          <w:numId w:val="1"/>
        </w:numPr>
        <w:spacing w:after="360" w:before="480" w:lineRule="auto"/>
        <w:ind w:left="432"/>
      </w:pPr>
      <w:bookmarkStart w:colFirst="0" w:colLast="0" w:name="_3znysh7" w:id="3"/>
      <w:bookmarkEnd w:id="3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TESTES DE ACEITAÇÃO</w:t>
      </w:r>
    </w:p>
    <w:p w:rsidR="00000000" w:rsidDel="00000000" w:rsidP="00000000" w:rsidRDefault="00000000" w:rsidRPr="00000000" w14:paraId="00000036">
      <w:pPr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[Listar os casos de teste a serem aplicados para verificar e validar a funcionalidade que realiza a história.]</w:t>
      </w:r>
    </w:p>
    <w:p w:rsidR="00000000" w:rsidDel="00000000" w:rsidP="00000000" w:rsidRDefault="00000000" w:rsidRPr="00000000" w14:paraId="00000037">
      <w:pPr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color w:val="0000ff"/>
          <w:rtl w:val="0"/>
        </w:rPr>
        <w:t xml:space="preserve">Paciente estar logado e consulta existir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b w:val="1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2"/>
        <w:tblW w:w="9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Pagar consulta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0000 1111 2222 3333, 25/03/2028, 123, Joao Santos, 123.456.789-10, , 28/04/1995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Mensagem de consulta paga com sucesso.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Cartão inválido 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AAAA 1111 2222 3333, 25/03/2028, 123, Joao Santos, 123.456.789-10, , 28/04/1995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Mensagem avisando que o cartão é inválido.</w:t>
            </w:r>
          </w:p>
        </w:tc>
      </w:tr>
    </w:tbl>
    <w:p w:rsidR="00000000" w:rsidDel="00000000" w:rsidP="00000000" w:rsidRDefault="00000000" w:rsidRPr="00000000" w14:paraId="00000047">
      <w:pPr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numPr>
          <w:ilvl w:val="0"/>
          <w:numId w:val="1"/>
        </w:numPr>
        <w:spacing w:after="360" w:before="480" w:lineRule="auto"/>
        <w:ind w:left="432"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 PROTÓTIPO?</w:t>
      </w:r>
    </w:p>
    <w:p w:rsidR="00000000" w:rsidDel="00000000" w:rsidP="00000000" w:rsidRDefault="00000000" w:rsidRPr="00000000" w14:paraId="00000049">
      <w:pPr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Referenciar.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numPr>
          <w:ilvl w:val="0"/>
          <w:numId w:val="1"/>
        </w:numPr>
        <w:spacing w:after="360" w:before="480" w:lineRule="auto"/>
        <w:ind w:left="432"/>
        <w:rPr>
          <w:b w:val="1"/>
          <w:smallCaps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sz w:val="22"/>
          <w:szCs w:val="22"/>
          <w:rtl w:val="0"/>
        </w:rPr>
        <w:t xml:space="preserve">Acessar histórico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numPr>
          <w:ilvl w:val="0"/>
          <w:numId w:val="1"/>
        </w:numPr>
        <w:spacing w:after="360" w:before="480" w:lineRule="auto"/>
        <w:ind w:left="432"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número da historia: 3</w:t>
      </w:r>
    </w:p>
    <w:p w:rsidR="00000000" w:rsidDel="00000000" w:rsidP="00000000" w:rsidRDefault="00000000" w:rsidRPr="00000000" w14:paraId="00000058">
      <w:pPr>
        <w:keepNext w:val="1"/>
        <w:numPr>
          <w:ilvl w:val="0"/>
          <w:numId w:val="1"/>
        </w:numPr>
        <w:spacing w:after="360" w:before="480" w:lineRule="auto"/>
        <w:ind w:left="432"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estimativa: ...</w:t>
      </w:r>
    </w:p>
    <w:p w:rsidR="00000000" w:rsidDel="00000000" w:rsidP="00000000" w:rsidRDefault="00000000" w:rsidRPr="00000000" w14:paraId="00000059">
      <w:pPr>
        <w:keepNext w:val="1"/>
        <w:numPr>
          <w:ilvl w:val="0"/>
          <w:numId w:val="1"/>
        </w:numPr>
        <w:spacing w:after="360" w:before="480" w:lineRule="auto"/>
        <w:ind w:left="432"/>
      </w:pPr>
      <w:bookmarkStart w:colFirst="0" w:colLast="0" w:name="_30j0zll" w:id="1"/>
      <w:bookmarkEnd w:id="1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Descrição da historia</w:t>
      </w:r>
    </w:p>
    <w:p w:rsidR="00000000" w:rsidDel="00000000" w:rsidP="00000000" w:rsidRDefault="00000000" w:rsidRPr="00000000" w14:paraId="0000005A">
      <w:pPr>
        <w:jc w:val="left"/>
        <w:rPr>
          <w:i w:val="1"/>
          <w:color w:val="0000ff"/>
        </w:rPr>
      </w:pPr>
      <w:bookmarkStart w:colFirst="0" w:colLast="0" w:name="_1fob9te" w:id="2"/>
      <w:bookmarkEnd w:id="2"/>
      <w:r w:rsidDel="00000000" w:rsidR="00000000" w:rsidRPr="00000000">
        <w:rPr>
          <w:i w:val="1"/>
          <w:color w:val="0000ff"/>
          <w:rtl w:val="0"/>
        </w:rPr>
        <w:t xml:space="preserve">[Descrever a historia do usuário de forma a identificar, QUEM, O QUE e PORQUE.</w:t>
      </w:r>
    </w:p>
    <w:p w:rsidR="00000000" w:rsidDel="00000000" w:rsidP="00000000" w:rsidRDefault="00000000" w:rsidRPr="00000000" w14:paraId="0000005B">
      <w:pPr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"Como um</w:t>
      </w:r>
      <w:r w:rsidDel="00000000" w:rsidR="00000000" w:rsidRPr="00000000">
        <w:rPr>
          <w:b w:val="1"/>
          <w:i w:val="1"/>
          <w:color w:val="0000ff"/>
          <w:rtl w:val="0"/>
        </w:rPr>
        <w:t xml:space="preserve"> tipo de usuário</w:t>
      </w:r>
      <w:r w:rsidDel="00000000" w:rsidR="00000000" w:rsidRPr="00000000">
        <w:rPr>
          <w:i w:val="1"/>
          <w:color w:val="0000ff"/>
          <w:rtl w:val="0"/>
        </w:rPr>
        <w:t xml:space="preserve"> eu quero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capacidade ou funcionalidade</w:t>
      </w:r>
      <w:r w:rsidDel="00000000" w:rsidR="00000000" w:rsidRPr="00000000">
        <w:rPr>
          <w:i w:val="1"/>
          <w:color w:val="0000ff"/>
          <w:rtl w:val="0"/>
        </w:rPr>
        <w:t xml:space="preserve"> de modo que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o valor do negócio ou benefício</w:t>
      </w:r>
      <w:r w:rsidDel="00000000" w:rsidR="00000000" w:rsidRPr="00000000">
        <w:rPr>
          <w:i w:val="1"/>
          <w:color w:val="0000ff"/>
          <w:rtl w:val="0"/>
        </w:rPr>
        <w:t xml:space="preserve">" </w:t>
      </w:r>
    </w:p>
    <w:p w:rsidR="00000000" w:rsidDel="00000000" w:rsidP="00000000" w:rsidRDefault="00000000" w:rsidRPr="00000000" w14:paraId="0000005D">
      <w:pPr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]</w:t>
      </w:r>
    </w:p>
    <w:p w:rsidR="00000000" w:rsidDel="00000000" w:rsidP="00000000" w:rsidRDefault="00000000" w:rsidRPr="00000000" w14:paraId="0000005F">
      <w:pPr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Como um gerente quero consultar um histórico de um paciente modo que eu possa consultar todas as consultas requisitadas pelo mesmo.</w:t>
      </w:r>
    </w:p>
    <w:p w:rsidR="00000000" w:rsidDel="00000000" w:rsidP="00000000" w:rsidRDefault="00000000" w:rsidRPr="00000000" w14:paraId="00000061">
      <w:pPr>
        <w:keepNext w:val="1"/>
        <w:numPr>
          <w:ilvl w:val="0"/>
          <w:numId w:val="1"/>
        </w:numPr>
        <w:spacing w:after="360" w:before="480" w:lineRule="auto"/>
        <w:ind w:left="432"/>
      </w:pPr>
      <w:bookmarkStart w:colFirst="0" w:colLast="0" w:name="_3znysh7" w:id="3"/>
      <w:bookmarkEnd w:id="3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TESTES DE ACEITAÇÃO</w:t>
      </w:r>
    </w:p>
    <w:p w:rsidR="00000000" w:rsidDel="00000000" w:rsidP="00000000" w:rsidRDefault="00000000" w:rsidRPr="00000000" w14:paraId="00000062">
      <w:pPr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[Listar os casos de teste a serem aplicados para verificar e validar a funcionalidade que realiza a história.]</w:t>
      </w:r>
    </w:p>
    <w:p w:rsidR="00000000" w:rsidDel="00000000" w:rsidP="00000000" w:rsidRDefault="00000000" w:rsidRPr="00000000" w14:paraId="00000063">
      <w:pPr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color w:val="0000ff"/>
          <w:rtl w:val="0"/>
        </w:rPr>
        <w:t xml:space="preserve">Gerente estar cadastrado e logado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b w:val="1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3"/>
        <w:tblW w:w="9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c>
          <w:tcPr/>
          <w:p w:rsidR="00000000" w:rsidDel="00000000" w:rsidP="00000000" w:rsidRDefault="00000000" w:rsidRPr="00000000" w14:paraId="0000006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Acessar histórico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Mensagem de histórico acessado com sucesso.</w:t>
            </w:r>
          </w:p>
        </w:tc>
      </w:tr>
    </w:tbl>
    <w:p w:rsidR="00000000" w:rsidDel="00000000" w:rsidP="00000000" w:rsidRDefault="00000000" w:rsidRPr="00000000" w14:paraId="0000006F">
      <w:pPr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numPr>
          <w:ilvl w:val="0"/>
          <w:numId w:val="1"/>
        </w:numPr>
        <w:spacing w:after="360" w:before="480" w:lineRule="auto"/>
        <w:ind w:left="432"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 PROTÓTIPO?</w:t>
      </w:r>
    </w:p>
    <w:p w:rsidR="00000000" w:rsidDel="00000000" w:rsidP="00000000" w:rsidRDefault="00000000" w:rsidRPr="00000000" w14:paraId="00000071">
      <w:pPr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Referenciar.</w:t>
      </w:r>
    </w:p>
    <w:p w:rsidR="00000000" w:rsidDel="00000000" w:rsidP="00000000" w:rsidRDefault="00000000" w:rsidRPr="00000000" w14:paraId="00000072">
      <w:pPr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10.0" w:type="dxa"/>
      <w:jc w:val="left"/>
      <w:tblInd w:w="70.0" w:type="pc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c>
        <w:tcPr/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jc w:val="right"/>
      <w:rPr/>
    </w:pPr>
    <w:r w:rsidDel="00000000" w:rsidR="00000000" w:rsidRPr="00000000">
      <w:rPr>
        <w:rtl w:val="0"/>
      </w:rPr>
      <w:t xml:space="preserve">vs: 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Ind w:w="70.0" w:type="pc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