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9E72F" w14:textId="77777777" w:rsidR="00AA3D78" w:rsidRPr="00AA3D78" w:rsidRDefault="00AA3D78" w:rsidP="00AA3D78">
      <w:pPr>
        <w:pStyle w:val="ListParagraph"/>
        <w:numPr>
          <w:ilvl w:val="0"/>
          <w:numId w:val="2"/>
        </w:numPr>
        <w:rPr>
          <w:lang w:val="pt-BR"/>
        </w:rPr>
      </w:pPr>
      <w:r w:rsidRPr="00AA3D78">
        <w:rPr>
          <w:lang w:val="pt-BR"/>
        </w:rPr>
        <w:t>O sistema deve ser compatível com dispositivos médicos padrão.</w:t>
      </w:r>
    </w:p>
    <w:p w14:paraId="2206DF5A" w14:textId="77777777" w:rsidR="00AA3D78" w:rsidRPr="00AA3D78" w:rsidRDefault="00AA3D78" w:rsidP="00AA3D78">
      <w:pPr>
        <w:pStyle w:val="ListParagraph"/>
        <w:numPr>
          <w:ilvl w:val="0"/>
          <w:numId w:val="2"/>
        </w:numPr>
        <w:rPr>
          <w:lang w:val="pt-BR"/>
        </w:rPr>
      </w:pPr>
      <w:r w:rsidRPr="00AA3D78">
        <w:rPr>
          <w:lang w:val="pt-BR"/>
        </w:rPr>
        <w:t>A comunicação entre o dispositivo médico e o servidor remoto deve ser criptografada.</w:t>
      </w:r>
    </w:p>
    <w:p w14:paraId="7CB33B09" w14:textId="77777777" w:rsidR="00AA3D78" w:rsidRPr="00AA3D78" w:rsidRDefault="00AA3D78" w:rsidP="00AA3D78">
      <w:pPr>
        <w:pStyle w:val="ListParagraph"/>
        <w:numPr>
          <w:ilvl w:val="0"/>
          <w:numId w:val="2"/>
        </w:numPr>
        <w:rPr>
          <w:lang w:val="pt-BR"/>
        </w:rPr>
      </w:pPr>
      <w:r w:rsidRPr="00AA3D78">
        <w:rPr>
          <w:lang w:val="pt-BR"/>
        </w:rPr>
        <w:t>A interface de usuário deve ser acessível e fácil de usar.</w:t>
      </w:r>
    </w:p>
    <w:p w14:paraId="02ECC315" w14:textId="77777777" w:rsidR="00AA3D78" w:rsidRPr="00AA3D78" w:rsidRDefault="00AA3D78" w:rsidP="00AA3D78">
      <w:pPr>
        <w:pStyle w:val="ListParagraph"/>
        <w:numPr>
          <w:ilvl w:val="0"/>
          <w:numId w:val="2"/>
        </w:numPr>
        <w:rPr>
          <w:lang w:val="pt-BR"/>
        </w:rPr>
      </w:pPr>
      <w:r w:rsidRPr="00AA3D78">
        <w:rPr>
          <w:lang w:val="pt-BR"/>
        </w:rPr>
        <w:t>Os dados coletados devem ser armazenados de forma segura e estar disponíveis para análise posterior.</w:t>
      </w:r>
    </w:p>
    <w:p w14:paraId="7D1D5229" w14:textId="77777777" w:rsidR="000830EA" w:rsidRPr="00AA3D78" w:rsidRDefault="000830EA" w:rsidP="00AA3D78">
      <w:pPr>
        <w:rPr>
          <w:lang w:val="pt-BR"/>
        </w:rPr>
      </w:pPr>
    </w:p>
    <w:sectPr w:rsidR="000830EA" w:rsidRPr="00AA3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76870"/>
    <w:multiLevelType w:val="hybridMultilevel"/>
    <w:tmpl w:val="C3F08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A2695C"/>
    <w:multiLevelType w:val="multilevel"/>
    <w:tmpl w:val="77465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2463290">
    <w:abstractNumId w:val="1"/>
  </w:num>
  <w:num w:numId="2" w16cid:durableId="1193957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D78"/>
    <w:rsid w:val="000830EA"/>
    <w:rsid w:val="00AA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6429B"/>
  <w15:chartTrackingRefBased/>
  <w15:docId w15:val="{A0D7A303-4DFF-4A91-BCF8-CE0C9F15C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3D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3D7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A3D78"/>
    <w:rPr>
      <w:b/>
      <w:bCs/>
    </w:rPr>
  </w:style>
  <w:style w:type="paragraph" w:styleId="ListParagraph">
    <w:name w:val="List Paragraph"/>
    <w:basedOn w:val="Normal"/>
    <w:uiPriority w:val="34"/>
    <w:qFormat/>
    <w:rsid w:val="00AA3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7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263</Characters>
  <Application>Microsoft Office Word</Application>
  <DocSecurity>0</DocSecurity>
  <Lines>2</Lines>
  <Paragraphs>1</Paragraphs>
  <ScaleCrop>false</ScaleCrop>
  <Company>SAP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Torres, Matheus</dc:creator>
  <cp:keywords/>
  <dc:description/>
  <cp:lastModifiedBy>Torres, Matheus</cp:lastModifiedBy>
  <cp:revision>1</cp:revision>
  <dcterms:created xsi:type="dcterms:W3CDTF">2023-12-12T02:17:00Z</dcterms:created>
  <dcterms:modified xsi:type="dcterms:W3CDTF">2023-12-12T02:18:00Z</dcterms:modified>
</cp:coreProperties>
</file>