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95" w:rsidRPr="00035A61" w:rsidRDefault="008C2995" w:rsidP="008C2995">
      <w:pPr>
        <w:tabs>
          <w:tab w:val="left" w:pos="15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035A61">
        <w:rPr>
          <w:rFonts w:ascii="Times New Roman" w:hAnsi="Times New Roman" w:cs="Times New Roman"/>
          <w:b/>
          <w:sz w:val="24"/>
          <w:szCs w:val="24"/>
          <w:lang w:val="sk-SK"/>
        </w:rPr>
        <w:t>Implementačná dokumentácia k 2. Úlohe do IPP 2020/2021</w:t>
      </w:r>
    </w:p>
    <w:p w:rsidR="008C2995" w:rsidRPr="00035A61" w:rsidRDefault="008C2995" w:rsidP="008C2995">
      <w:pPr>
        <w:tabs>
          <w:tab w:val="left" w:pos="1540"/>
        </w:tabs>
        <w:spacing w:after="0" w:line="240" w:lineRule="auto"/>
        <w:jc w:val="both"/>
        <w:rPr>
          <w:rFonts w:ascii="Times New Roman" w:hAnsi="Times New Roman" w:cs="Times New Roman"/>
          <w:lang w:val="sk-SK"/>
        </w:rPr>
      </w:pPr>
      <w:r w:rsidRPr="00035A61">
        <w:rPr>
          <w:rFonts w:ascii="Times New Roman" w:hAnsi="Times New Roman" w:cs="Times New Roman"/>
          <w:b/>
          <w:lang w:val="sk-SK"/>
        </w:rPr>
        <w:t>Meno a Priezvisko</w:t>
      </w:r>
      <w:r w:rsidRPr="00035A61">
        <w:rPr>
          <w:rFonts w:ascii="Times New Roman" w:hAnsi="Times New Roman" w:cs="Times New Roman"/>
          <w:lang w:val="sk-SK"/>
        </w:rPr>
        <w:t xml:space="preserve">: Matúš </w:t>
      </w:r>
      <w:proofErr w:type="spellStart"/>
      <w:r w:rsidRPr="00035A61">
        <w:rPr>
          <w:rFonts w:ascii="Times New Roman" w:hAnsi="Times New Roman" w:cs="Times New Roman"/>
          <w:lang w:val="sk-SK"/>
        </w:rPr>
        <w:t>Vráblik</w:t>
      </w:r>
      <w:proofErr w:type="spellEnd"/>
    </w:p>
    <w:p w:rsidR="008C2995" w:rsidRPr="00035A61" w:rsidRDefault="008C2995" w:rsidP="008C2995">
      <w:pPr>
        <w:tabs>
          <w:tab w:val="left" w:pos="1540"/>
        </w:tabs>
        <w:spacing w:after="0" w:line="240" w:lineRule="auto"/>
        <w:rPr>
          <w:rFonts w:ascii="Times New Roman" w:hAnsi="Times New Roman" w:cs="Times New Roman"/>
          <w:lang w:val="sk-SK"/>
        </w:rPr>
      </w:pPr>
      <w:proofErr w:type="spellStart"/>
      <w:r w:rsidRPr="00035A61">
        <w:rPr>
          <w:rFonts w:ascii="Times New Roman" w:hAnsi="Times New Roman" w:cs="Times New Roman"/>
          <w:b/>
          <w:lang w:val="sk-SK"/>
        </w:rPr>
        <w:t>Login</w:t>
      </w:r>
      <w:proofErr w:type="spellEnd"/>
      <w:r w:rsidRPr="00035A61">
        <w:rPr>
          <w:rFonts w:ascii="Times New Roman" w:hAnsi="Times New Roman" w:cs="Times New Roman"/>
          <w:lang w:val="sk-SK"/>
        </w:rPr>
        <w:t>: xvrabl05</w:t>
      </w:r>
    </w:p>
    <w:p w:rsidR="008C2995" w:rsidRPr="00035A61" w:rsidRDefault="008C2995" w:rsidP="008C2995">
      <w:pPr>
        <w:rPr>
          <w:rFonts w:ascii="Times New Roman" w:hAnsi="Times New Roman" w:cs="Times New Roman"/>
          <w:lang w:val="sk-SK"/>
        </w:rPr>
      </w:pPr>
    </w:p>
    <w:p w:rsidR="008C2995" w:rsidRPr="00035A61" w:rsidRDefault="002347D6" w:rsidP="008C2995">
      <w:pPr>
        <w:rPr>
          <w:rFonts w:ascii="Times New Roman" w:hAnsi="Times New Roman" w:cs="Times New Roman"/>
          <w:b/>
          <w:sz w:val="24"/>
          <w:lang w:val="sk-SK"/>
        </w:rPr>
      </w:pPr>
      <w:proofErr w:type="spellStart"/>
      <w:r w:rsidRPr="00035A61">
        <w:rPr>
          <w:rFonts w:ascii="Times New Roman" w:hAnsi="Times New Roman" w:cs="Times New Roman"/>
          <w:b/>
          <w:sz w:val="24"/>
          <w:lang w:val="sk-SK"/>
        </w:rPr>
        <w:t>i</w:t>
      </w:r>
      <w:r w:rsidR="008C2995" w:rsidRPr="00035A61">
        <w:rPr>
          <w:rFonts w:ascii="Times New Roman" w:hAnsi="Times New Roman" w:cs="Times New Roman"/>
          <w:b/>
          <w:sz w:val="24"/>
          <w:lang w:val="sk-SK"/>
        </w:rPr>
        <w:t>nterpret.py</w:t>
      </w:r>
      <w:proofErr w:type="spellEnd"/>
    </w:p>
    <w:p w:rsidR="00000000" w:rsidRPr="00035A61" w:rsidRDefault="008C2995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Spracuje argumenty pomocou funkcie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argparse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="00F57456" w:rsidRPr="00035A61">
        <w:rPr>
          <w:rFonts w:ascii="Times New Roman" w:hAnsi="Times New Roman" w:cs="Times New Roman"/>
          <w:sz w:val="20"/>
          <w:lang w:val="sk-SK"/>
        </w:rPr>
        <w:t xml:space="preserve">v triede </w:t>
      </w:r>
      <w:proofErr w:type="spellStart"/>
      <w:r w:rsidR="00F57456" w:rsidRPr="00035A61">
        <w:rPr>
          <w:rFonts w:ascii="Courier New" w:hAnsi="Courier New" w:cs="Times New Roman"/>
          <w:sz w:val="20"/>
          <w:lang w:val="sk-SK"/>
        </w:rPr>
        <w:t>arg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 xml:space="preserve"> </w:t>
      </w:r>
      <w:r w:rsidR="00F57456" w:rsidRPr="00035A61">
        <w:rPr>
          <w:rFonts w:ascii="Times New Roman" w:hAnsi="Times New Roman" w:cs="Times New Roman"/>
          <w:sz w:val="20"/>
          <w:lang w:val="sk-SK"/>
        </w:rPr>
        <w:t xml:space="preserve">z modulu </w:t>
      </w:r>
      <w:proofErr w:type="spellStart"/>
      <w:r w:rsidR="00F57456" w:rsidRPr="00035A61">
        <w:rPr>
          <w:rFonts w:ascii="Courier New" w:hAnsi="Courier New" w:cs="Times New Roman"/>
          <w:sz w:val="20"/>
          <w:lang w:val="sk-SK"/>
        </w:rPr>
        <w:t>argparse.p</w:t>
      </w:r>
      <w:r w:rsidR="00FC6D9A" w:rsidRPr="00035A61">
        <w:rPr>
          <w:rFonts w:ascii="Courier New" w:hAnsi="Courier New" w:cs="Times New Roman"/>
          <w:sz w:val="20"/>
          <w:lang w:val="sk-SK"/>
        </w:rPr>
        <w:t>y</w:t>
      </w:r>
      <w:proofErr w:type="spellEnd"/>
      <w:r w:rsidR="00FC6D9A" w:rsidRPr="00035A61">
        <w:rPr>
          <w:rFonts w:ascii="Courier New" w:hAnsi="Courier New" w:cs="Times New Roman"/>
          <w:sz w:val="20"/>
          <w:lang w:val="sk-SK"/>
        </w:rPr>
        <w:t>,</w:t>
      </w:r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 ktorá vyžaduje 2 argumenty: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sys.args</w:t>
      </w:r>
      <w:proofErr w:type="spellEnd"/>
      <w:r w:rsidR="00FC6D9A" w:rsidRPr="00035A61">
        <w:rPr>
          <w:rFonts w:ascii="Courier New" w:hAnsi="Courier New" w:cs="Times New Roman"/>
          <w:sz w:val="20"/>
          <w:lang w:val="sk-SK"/>
        </w:rPr>
        <w:t xml:space="preserve">,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sys.stdin</w:t>
      </w:r>
      <w:proofErr w:type="spellEnd"/>
      <w:r w:rsidR="00FC6D9A" w:rsidRPr="00035A61">
        <w:rPr>
          <w:rFonts w:ascii="Courier New" w:hAnsi="Courier New" w:cs="Times New Roman"/>
          <w:sz w:val="20"/>
          <w:lang w:val="sk-SK"/>
        </w:rPr>
        <w:t>,</w:t>
      </w:r>
      <w:r w:rsidR="00F57456" w:rsidRPr="00035A61">
        <w:rPr>
          <w:rFonts w:ascii="Times New Roman" w:hAnsi="Times New Roman" w:cs="Times New Roman"/>
          <w:sz w:val="20"/>
          <w:lang w:val="sk-SK"/>
        </w:rPr>
        <w:t xml:space="preserve"> a uloží výsledok tejto funkcie do premenných </w:t>
      </w:r>
      <w:proofErr w:type="spellStart"/>
      <w:r w:rsidR="00F57456" w:rsidRPr="00035A61">
        <w:rPr>
          <w:rFonts w:ascii="Courier New" w:hAnsi="Courier New" w:cs="Times New Roman"/>
          <w:sz w:val="20"/>
          <w:lang w:val="sk-SK"/>
        </w:rPr>
        <w:t>tree</w:t>
      </w:r>
      <w:proofErr w:type="spellEnd"/>
      <w:r w:rsidR="00F57456" w:rsidRPr="00035A61">
        <w:rPr>
          <w:rFonts w:ascii="Times New Roman" w:hAnsi="Times New Roman" w:cs="Times New Roman"/>
          <w:sz w:val="20"/>
          <w:lang w:val="sk-SK"/>
        </w:rPr>
        <w:t xml:space="preserve"> a</w:t>
      </w:r>
      <w:r w:rsidR="00F57456" w:rsidRPr="00035A61">
        <w:rPr>
          <w:rFonts w:ascii="Courier New" w:hAnsi="Courier New" w:cs="Times New Roman"/>
          <w:sz w:val="20"/>
          <w:lang w:val="sk-SK"/>
        </w:rPr>
        <w:t> </w:t>
      </w:r>
      <w:proofErr w:type="spellStart"/>
      <w:r w:rsidR="00F57456" w:rsidRPr="00035A61">
        <w:rPr>
          <w:rFonts w:ascii="Courier New" w:hAnsi="Courier New" w:cs="Times New Roman"/>
          <w:sz w:val="20"/>
          <w:lang w:val="sk-SK"/>
        </w:rPr>
        <w:t>sys.stdin</w:t>
      </w:r>
      <w:proofErr w:type="spellEnd"/>
      <w:r w:rsidR="00F57456" w:rsidRPr="00035A61">
        <w:rPr>
          <w:rFonts w:ascii="Times New Roman" w:hAnsi="Times New Roman" w:cs="Times New Roman"/>
          <w:sz w:val="20"/>
          <w:lang w:val="sk-SK"/>
        </w:rPr>
        <w:t xml:space="preserve"> respektíve. </w:t>
      </w:r>
    </w:p>
    <w:p w:rsidR="00F57456" w:rsidRPr="00035A61" w:rsidRDefault="00F57456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Skontroluje XML reprezentáciu uloženú v premennej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tree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 xml:space="preserve"> pomocou</w:t>
      </w:r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funkcie</w:t>
      </w:r>
      <w:r w:rsidR="00F5059A" w:rsidRPr="00035A61">
        <w:rPr>
          <w:rFonts w:ascii="Courier New" w:hAnsi="Courier New" w:cs="Times New Roman"/>
          <w:sz w:val="20"/>
          <w:lang w:val="sk-SK"/>
        </w:rPr>
        <w:t xml:space="preserve"> </w:t>
      </w:r>
      <w:proofErr w:type="spellStart"/>
      <w:r w:rsidR="00F5059A" w:rsidRPr="00035A61">
        <w:rPr>
          <w:rFonts w:ascii="Courier New" w:hAnsi="Courier New" w:cs="Times New Roman"/>
          <w:sz w:val="20"/>
          <w:lang w:val="sk-SK"/>
        </w:rPr>
        <w:t>xmlcheck</w:t>
      </w:r>
      <w:proofErr w:type="spellEnd"/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v triede</w:t>
      </w:r>
      <w:r w:rsidR="00F5059A" w:rsidRPr="00035A61">
        <w:rPr>
          <w:rFonts w:ascii="cou" w:hAnsi="cou" w:cs="Times New Roman"/>
          <w:sz w:val="20"/>
          <w:lang w:val="sk-SK"/>
        </w:rPr>
        <w:t xml:space="preserve"> </w:t>
      </w:r>
      <w:proofErr w:type="spellStart"/>
      <w:r w:rsidR="00F5059A" w:rsidRPr="00035A61">
        <w:rPr>
          <w:rFonts w:ascii="Courier New" w:hAnsi="Courier New" w:cs="Times New Roman"/>
          <w:sz w:val="20"/>
          <w:lang w:val="sk-SK"/>
        </w:rPr>
        <w:t>xmlcontrol</w:t>
      </w:r>
      <w:proofErr w:type="spellEnd"/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z modulu</w:t>
      </w:r>
      <w:r w:rsidR="00F5059A" w:rsidRPr="00035A61">
        <w:rPr>
          <w:rFonts w:ascii="Courier New" w:hAnsi="Courier New" w:cs="Times New Roman"/>
          <w:sz w:val="20"/>
          <w:lang w:val="sk-SK"/>
        </w:rPr>
        <w:t xml:space="preserve"> </w:t>
      </w:r>
      <w:proofErr w:type="spellStart"/>
      <w:r w:rsidR="00F5059A" w:rsidRPr="00035A61">
        <w:rPr>
          <w:rFonts w:ascii="Courier New" w:hAnsi="Courier New" w:cs="Times New Roman"/>
          <w:sz w:val="20"/>
          <w:lang w:val="sk-SK"/>
        </w:rPr>
        <w:t>xmlchecker.py</w:t>
      </w:r>
      <w:proofErr w:type="spellEnd"/>
      <w:r w:rsidR="00FC6D9A" w:rsidRPr="00035A61">
        <w:rPr>
          <w:rFonts w:ascii="Courier New" w:hAnsi="Courier New" w:cs="Times New Roman"/>
          <w:sz w:val="20"/>
          <w:lang w:val="sk-SK"/>
        </w:rPr>
        <w:t xml:space="preserve">, </w:t>
      </w:r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ktorá berie 3 argumenty: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tree</w:t>
      </w:r>
      <w:proofErr w:type="spellEnd"/>
      <w:r w:rsidR="00FC6D9A" w:rsidRPr="00035A61">
        <w:rPr>
          <w:rFonts w:ascii="Courier New" w:hAnsi="Courier New" w:cs="Times New Roman"/>
          <w:sz w:val="20"/>
          <w:lang w:val="sk-SK"/>
        </w:rPr>
        <w:t xml:space="preserve">,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instHandler</w:t>
      </w:r>
      <w:proofErr w:type="spellEnd"/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.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instHandler</w:t>
      </w:r>
      <w:proofErr w:type="spellEnd"/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 je inštancia triedy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instructionHandler</w:t>
      </w:r>
      <w:proofErr w:type="spellEnd"/>
      <w:r w:rsidR="00FC6D9A" w:rsidRPr="00035A61">
        <w:rPr>
          <w:rFonts w:ascii="Times New Roman" w:hAnsi="Times New Roman" w:cs="Times New Roman"/>
          <w:sz w:val="20"/>
          <w:lang w:val="sk-SK"/>
        </w:rPr>
        <w:t>.</w:t>
      </w:r>
      <w:r w:rsidR="00F5059A" w:rsidRPr="00035A61">
        <w:rPr>
          <w:rFonts w:ascii="Courier New" w:hAnsi="Courier New" w:cs="Times New Roman"/>
          <w:sz w:val="20"/>
          <w:lang w:val="sk-SK"/>
        </w:rPr>
        <w:t xml:space="preserve"> </w:t>
      </w:r>
      <w:r w:rsidR="00F5059A" w:rsidRPr="00035A61">
        <w:rPr>
          <w:rFonts w:ascii="Times New Roman" w:hAnsi="Times New Roman" w:cs="Times New Roman"/>
          <w:sz w:val="20"/>
          <w:lang w:val="sk-SK"/>
        </w:rPr>
        <w:t>Táto funkcia uloží do slovníka</w:t>
      </w:r>
      <w:r w:rsidR="00F5059A" w:rsidRPr="00035A61">
        <w:rPr>
          <w:rFonts w:ascii="Courier New" w:hAnsi="Courier New" w:cs="Times New Roman"/>
          <w:sz w:val="20"/>
          <w:lang w:val="sk-SK"/>
        </w:rPr>
        <w:t xml:space="preserve"> </w:t>
      </w:r>
      <w:proofErr w:type="spellStart"/>
      <w:r w:rsidR="00F5059A" w:rsidRPr="00035A61">
        <w:rPr>
          <w:rFonts w:ascii="Courier New" w:hAnsi="Courier New" w:cs="Times New Roman"/>
          <w:sz w:val="20"/>
          <w:lang w:val="sk-SK"/>
        </w:rPr>
        <w:t>labs</w:t>
      </w:r>
      <w:proofErr w:type="spellEnd"/>
      <w:r w:rsidR="00F5059A" w:rsidRPr="00035A61">
        <w:rPr>
          <w:rFonts w:ascii="Courier New" w:hAnsi="Courier New" w:cs="Times New Roman"/>
          <w:sz w:val="20"/>
          <w:lang w:val="sk-SK"/>
        </w:rPr>
        <w:t xml:space="preserve"> </w:t>
      </w:r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všetky </w:t>
      </w:r>
      <w:proofErr w:type="spellStart"/>
      <w:r w:rsidR="00FC6D9A" w:rsidRPr="00035A61">
        <w:rPr>
          <w:rFonts w:ascii="Times New Roman" w:hAnsi="Times New Roman" w:cs="Times New Roman"/>
          <w:sz w:val="20"/>
          <w:lang w:val="sk-SK"/>
        </w:rPr>
        <w:t>návestia</w:t>
      </w:r>
      <w:proofErr w:type="spellEnd"/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v kóde.</w:t>
      </w:r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l</w:t>
      </w:r>
      <w:r w:rsidR="00F5059A" w:rsidRPr="00035A61">
        <w:rPr>
          <w:rFonts w:ascii="Courier New" w:hAnsi="Courier New" w:cs="Times New Roman"/>
          <w:sz w:val="20"/>
          <w:lang w:val="sk-SK"/>
        </w:rPr>
        <w:t>abs</w:t>
      </w:r>
      <w:proofErr w:type="spellEnd"/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</w:t>
      </w:r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je slovník inštancie triedy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instructionHandler</w:t>
      </w:r>
      <w:proofErr w:type="spellEnd"/>
      <w:r w:rsidR="00F5059A" w:rsidRPr="00035A61">
        <w:rPr>
          <w:rFonts w:ascii="Times New Roman" w:hAnsi="Times New Roman" w:cs="Times New Roman"/>
          <w:sz w:val="20"/>
          <w:lang w:val="sk-SK"/>
        </w:rPr>
        <w:t xml:space="preserve"> </w:t>
      </w:r>
      <w:r w:rsidR="00FC6D9A" w:rsidRPr="00035A61">
        <w:rPr>
          <w:rFonts w:ascii="Times New Roman" w:hAnsi="Times New Roman" w:cs="Times New Roman"/>
          <w:sz w:val="20"/>
          <w:lang w:val="sk-SK"/>
        </w:rPr>
        <w:t xml:space="preserve">z modulu </w:t>
      </w:r>
      <w:proofErr w:type="spellStart"/>
      <w:r w:rsidR="00FC6D9A" w:rsidRPr="00035A61">
        <w:rPr>
          <w:rFonts w:ascii="Courier New" w:hAnsi="Courier New" w:cs="Times New Roman"/>
          <w:sz w:val="20"/>
          <w:lang w:val="sk-SK"/>
        </w:rPr>
        <w:t>handler.py</w:t>
      </w:r>
      <w:proofErr w:type="spellEnd"/>
      <w:r w:rsidR="00FC6D9A" w:rsidRPr="00035A61">
        <w:rPr>
          <w:rFonts w:ascii="Times New Roman" w:hAnsi="Times New Roman" w:cs="Times New Roman"/>
          <w:sz w:val="20"/>
          <w:lang w:val="sk-SK"/>
        </w:rPr>
        <w:t>.</w:t>
      </w:r>
    </w:p>
    <w:p w:rsidR="001B0448" w:rsidRPr="00035A61" w:rsidRDefault="002347D6" w:rsidP="001B0448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Interpretuje všetky inštrukcie v poli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instructions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 xml:space="preserve"> postupne volaním funkcie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handle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 s parametrami: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instructions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[i], i. Premenn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á </w:t>
      </w:r>
      <w:r w:rsidRPr="00035A61">
        <w:rPr>
          <w:rFonts w:ascii="Courier New" w:hAnsi="Courier New" w:cs="Times New Roman"/>
          <w:sz w:val="20"/>
          <w:lang w:val="sk-SK"/>
        </w:rPr>
        <w:t>i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 je počítadlo inštrukcií, ktoré posúva samotná funkcia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handle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 z triedy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instructionHandle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>.</w:t>
      </w:r>
      <w:r w:rsidR="001B0448" w:rsidRPr="00035A61">
        <w:rPr>
          <w:rFonts w:ascii="Times New Roman" w:hAnsi="Times New Roman" w:cs="Times New Roman"/>
          <w:sz w:val="20"/>
          <w:lang w:val="sk-SK"/>
        </w:rPr>
        <w:t xml:space="preserve"> </w:t>
      </w:r>
    </w:p>
    <w:p w:rsidR="001B0448" w:rsidRPr="00035A61" w:rsidRDefault="001B0448" w:rsidP="001B0448">
      <w:pPr>
        <w:rPr>
          <w:rFonts w:ascii="Times New Roman" w:hAnsi="Times New Roman" w:cs="Times New Roman"/>
          <w:b/>
          <w:sz w:val="24"/>
          <w:lang w:val="sk-SK"/>
        </w:rPr>
      </w:pPr>
      <w:proofErr w:type="spellStart"/>
      <w:r w:rsidRPr="00035A61">
        <w:rPr>
          <w:rFonts w:ascii="Times New Roman" w:hAnsi="Times New Roman" w:cs="Times New Roman"/>
          <w:b/>
          <w:sz w:val="24"/>
          <w:lang w:val="sk-SK"/>
        </w:rPr>
        <w:t>argparser.py</w:t>
      </w:r>
      <w:proofErr w:type="spellEnd"/>
    </w:p>
    <w:p w:rsidR="001B0448" w:rsidRPr="00035A61" w:rsidRDefault="001B0448" w:rsidP="001B0448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Obsahuje funkciu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argparse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 oddelenú od hlavného kódu ako súčasť rozšírenia NVI. Táto funkcia skontroluje správnosť argumentov volania hlavného skriptu </w:t>
      </w:r>
      <w:proofErr w:type="spellStart"/>
      <w:r w:rsidRPr="00035A61">
        <w:rPr>
          <w:rFonts w:ascii="Times New Roman" w:hAnsi="Times New Roman" w:cs="Times New Roman"/>
          <w:sz w:val="20"/>
          <w:lang w:val="sk-SK"/>
        </w:rPr>
        <w:t>interpret.py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 xml:space="preserve"> a vráti premennú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tree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 xml:space="preserve"> 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s načítaným XML stromom a prípadne pozmeneným vstupom </w:t>
      </w:r>
      <w:r w:rsidRPr="00035A61">
        <w:rPr>
          <w:rFonts w:ascii="Courier New" w:hAnsi="Courier New" w:cs="Times New Roman"/>
          <w:sz w:val="20"/>
          <w:lang w:val="sk-SK"/>
        </w:rPr>
        <w:t>IN.</w:t>
      </w:r>
    </w:p>
    <w:p w:rsidR="001B0448" w:rsidRPr="00035A61" w:rsidRDefault="001B0448" w:rsidP="001B0448">
      <w:pPr>
        <w:rPr>
          <w:rFonts w:ascii="Times New Roman" w:hAnsi="Times New Roman" w:cs="Times New Roman"/>
          <w:b/>
          <w:sz w:val="24"/>
          <w:lang w:val="sk-SK"/>
        </w:rPr>
      </w:pPr>
      <w:proofErr w:type="spellStart"/>
      <w:r w:rsidRPr="00035A61">
        <w:rPr>
          <w:rFonts w:ascii="Times New Roman" w:hAnsi="Times New Roman" w:cs="Times New Roman"/>
          <w:b/>
          <w:sz w:val="24"/>
          <w:lang w:val="sk-SK"/>
        </w:rPr>
        <w:t>xmlchecker.py</w:t>
      </w:r>
      <w:proofErr w:type="spellEnd"/>
    </w:p>
    <w:p w:rsidR="003B0B15" w:rsidRPr="00035A61" w:rsidRDefault="001B0448" w:rsidP="003B0B15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Obsahuje funkciu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xmlcheck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 oddelenú od hlavného kódu ako súčasť rozšírenia NVI. Táto funkcia skontroluje správnosť XML reprezentácie zdrojového kódu podľa z</w:t>
      </w:r>
      <w:r w:rsidR="003B0B15" w:rsidRPr="00035A61">
        <w:rPr>
          <w:rFonts w:ascii="Times New Roman" w:hAnsi="Times New Roman" w:cs="Times New Roman"/>
          <w:sz w:val="20"/>
          <w:lang w:val="sk-SK"/>
        </w:rPr>
        <w:t>adania. (k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ontrola podľa špecifikácií XML prebehla v skripte </w:t>
      </w:r>
      <w:proofErr w:type="spellStart"/>
      <w:r w:rsidRPr="00035A61">
        <w:rPr>
          <w:rFonts w:ascii="Times New Roman" w:hAnsi="Times New Roman" w:cs="Times New Roman"/>
          <w:sz w:val="20"/>
          <w:lang w:val="sk-SK"/>
        </w:rPr>
        <w:t>argparser.py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>)</w:t>
      </w:r>
      <w:r w:rsidR="003B0B15" w:rsidRPr="00035A61">
        <w:rPr>
          <w:rFonts w:ascii="Times New Roman" w:hAnsi="Times New Roman" w:cs="Times New Roman"/>
          <w:sz w:val="20"/>
          <w:lang w:val="sk-SK"/>
        </w:rPr>
        <w:t xml:space="preserve"> Pri kontrole vytvorí pole vzostupne od 0 zoradených inštrukcií kde každá inštrukcia obsahuje svoj operačný kód ( ďalej len OPCODE) a pole svojich argumentov zoradených vzostupne podľa čísla argumentu. Po overení XML reprezentácie sa prejde pole inštrukcií prvý krát a vytvorí sa pole návestí, ktoré sa uloží do premennej </w:t>
      </w:r>
      <w:proofErr w:type="spellStart"/>
      <w:r w:rsidR="003B0B15" w:rsidRPr="00035A61">
        <w:rPr>
          <w:rFonts w:ascii="Courier New" w:hAnsi="Courier New" w:cs="Times New Roman"/>
          <w:sz w:val="20"/>
          <w:lang w:val="sk-SK"/>
        </w:rPr>
        <w:t>labs</w:t>
      </w:r>
      <w:proofErr w:type="spellEnd"/>
      <w:r w:rsidR="003B0B15" w:rsidRPr="00035A61">
        <w:rPr>
          <w:rFonts w:ascii="Times New Roman" w:hAnsi="Times New Roman" w:cs="Times New Roman"/>
          <w:sz w:val="20"/>
          <w:lang w:val="sk-SK"/>
        </w:rPr>
        <w:t xml:space="preserve"> v inštancii triedy </w:t>
      </w:r>
      <w:proofErr w:type="spellStart"/>
      <w:r w:rsidR="003B0B15" w:rsidRPr="00035A61">
        <w:rPr>
          <w:rFonts w:ascii="Courier New" w:hAnsi="Courier New" w:cs="Times New Roman"/>
          <w:sz w:val="20"/>
          <w:lang w:val="sk-SK"/>
        </w:rPr>
        <w:t>instructionHandler</w:t>
      </w:r>
      <w:proofErr w:type="spellEnd"/>
      <w:r w:rsidR="003B0B15" w:rsidRPr="00035A61">
        <w:rPr>
          <w:rFonts w:ascii="Times New Roman" w:hAnsi="Times New Roman" w:cs="Times New Roman"/>
          <w:sz w:val="20"/>
          <w:lang w:val="sk-SK"/>
        </w:rPr>
        <w:t xml:space="preserve">. </w:t>
      </w:r>
    </w:p>
    <w:p w:rsidR="003B0B15" w:rsidRPr="00035A61" w:rsidRDefault="003B0B15" w:rsidP="003B0B15">
      <w:pPr>
        <w:rPr>
          <w:rFonts w:ascii="Times New Roman" w:hAnsi="Times New Roman" w:cs="Times New Roman"/>
          <w:b/>
          <w:sz w:val="24"/>
          <w:lang w:val="sk-SK"/>
        </w:rPr>
      </w:pPr>
      <w:proofErr w:type="spellStart"/>
      <w:r w:rsidRPr="00035A61">
        <w:rPr>
          <w:rFonts w:ascii="Times New Roman" w:hAnsi="Times New Roman" w:cs="Times New Roman"/>
          <w:b/>
          <w:sz w:val="24"/>
          <w:lang w:val="sk-SK"/>
        </w:rPr>
        <w:t>handler.py</w:t>
      </w:r>
      <w:proofErr w:type="spellEnd"/>
    </w:p>
    <w:p w:rsidR="002347D6" w:rsidRPr="00035A61" w:rsidRDefault="003B0B15" w:rsidP="001B0448">
      <w:pPr>
        <w:rPr>
          <w:rFonts w:ascii="Times New Roman" w:hAnsi="Times New Roman" w:cs="Times New Roman"/>
          <w:sz w:val="20"/>
          <w:lang w:val="sk-SK"/>
        </w:rPr>
      </w:pPr>
      <w:r w:rsidRPr="00035A61">
        <w:rPr>
          <w:rFonts w:ascii="Times New Roman" w:hAnsi="Times New Roman" w:cs="Times New Roman"/>
          <w:sz w:val="20"/>
          <w:lang w:val="sk-SK"/>
        </w:rPr>
        <w:t xml:space="preserve">Funkcia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handle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 zvýši počítadlo poradia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Order</w:t>
      </w:r>
      <w:proofErr w:type="spellEnd"/>
      <w:r w:rsidRPr="00035A61">
        <w:rPr>
          <w:rFonts w:ascii="Times New Roman" w:hAnsi="Times New Roman" w:cs="Times New Roman"/>
          <w:sz w:val="20"/>
          <w:lang w:val="sk-SK"/>
        </w:rPr>
        <w:t xml:space="preserve"> a zavolá funkciu s menom inštrukcie pomocou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globals</w:t>
      </w:r>
      <w:proofErr w:type="spellEnd"/>
      <w:r w:rsidRPr="00035A61">
        <w:rPr>
          <w:rFonts w:ascii="Courier New" w:hAnsi="Courier New" w:cs="Times New Roman"/>
          <w:sz w:val="20"/>
          <w:lang w:val="sk-SK"/>
        </w:rPr>
        <w:t>()[OPCODE]</w:t>
      </w:r>
      <w:r w:rsidRPr="00035A61">
        <w:rPr>
          <w:rFonts w:ascii="Times New Roman" w:hAnsi="Times New Roman" w:cs="Times New Roman"/>
          <w:sz w:val="20"/>
          <w:lang w:val="sk-SK"/>
        </w:rPr>
        <w:t xml:space="preserve">, ktoré interpretujú jednotlivé inštrukcie. Pre prácu s premennými a konštantami je tu trieda </w:t>
      </w:r>
      <w:proofErr w:type="spellStart"/>
      <w:r w:rsidRPr="00035A61">
        <w:rPr>
          <w:rFonts w:ascii="Courier New" w:hAnsi="Courier New" w:cs="Times New Roman"/>
          <w:sz w:val="20"/>
          <w:lang w:val="sk-SK"/>
        </w:rPr>
        <w:t>variable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s atribútmi a ich </w:t>
      </w:r>
      <w:proofErr w:type="spellStart"/>
      <w:r w:rsidR="00035A61" w:rsidRPr="00035A61">
        <w:rPr>
          <w:rFonts w:ascii="Times New Roman" w:hAnsi="Times New Roman" w:cs="Times New Roman"/>
          <w:sz w:val="20"/>
          <w:lang w:val="sk-SK"/>
        </w:rPr>
        <w:t>defaultnými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hodnotami: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Type=None</w:t>
      </w:r>
      <w:proofErr w:type="spellEnd"/>
      <w:r w:rsidR="00035A61" w:rsidRPr="00035A61">
        <w:rPr>
          <w:rFonts w:ascii="Courier New" w:hAnsi="Courier New" w:cs="Times New Roman"/>
          <w:sz w:val="20"/>
          <w:lang w:val="sk-SK"/>
        </w:rPr>
        <w:t xml:space="preserve">,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Value=None</w:t>
      </w:r>
      <w:proofErr w:type="spellEnd"/>
      <w:r w:rsidR="00035A61" w:rsidRPr="00035A61">
        <w:rPr>
          <w:rFonts w:ascii="Courier New" w:hAnsi="Courier New" w:cs="Times New Roman"/>
          <w:sz w:val="20"/>
          <w:lang w:val="sk-SK"/>
        </w:rPr>
        <w:t xml:space="preserve">,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Float=None</w:t>
      </w:r>
      <w:proofErr w:type="spellEnd"/>
      <w:r w:rsidR="00035A61" w:rsidRPr="00035A61">
        <w:rPr>
          <w:rFonts w:ascii="Courier New" w:hAnsi="Courier New" w:cs="Times New Roman"/>
          <w:sz w:val="20"/>
          <w:lang w:val="sk-SK"/>
        </w:rPr>
        <w:t>.</w:t>
      </w:r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Obsahuje 2 funkcie : </w:t>
      </w:r>
      <w:r w:rsidR="00035A61" w:rsidRPr="00035A61">
        <w:rPr>
          <w:rFonts w:ascii="Courier New" w:hAnsi="Courier New" w:cs="Times New Roman"/>
          <w:sz w:val="20"/>
          <w:lang w:val="sk-SK"/>
        </w:rPr>
        <w:t>set()</w:t>
      </w:r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– nastaví hodnoty inštancie na poskytnuté hodnoty </w:t>
      </w:r>
      <w:r w:rsidR="00035A61" w:rsidRPr="00035A61">
        <w:rPr>
          <w:rFonts w:ascii="Courier New" w:hAnsi="Courier New" w:cs="Times New Roman"/>
          <w:sz w:val="20"/>
          <w:lang w:val="sk-SK"/>
        </w:rPr>
        <w:t>Type</w:t>
      </w:r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a 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Value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, hodnotu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Float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nastaví v závislosti od typu premennej podobne ako pretypovanie samotnej hodnoty premennej podľa určeného typu. V tomto skripte sú okrem funkcií pre </w:t>
      </w:r>
      <w:proofErr w:type="spellStart"/>
      <w:r w:rsidR="00035A61" w:rsidRPr="00035A61">
        <w:rPr>
          <w:rFonts w:ascii="Times New Roman" w:hAnsi="Times New Roman" w:cs="Times New Roman"/>
          <w:sz w:val="20"/>
          <w:lang w:val="sk-SK"/>
        </w:rPr>
        <w:t>OPCODE-y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2 funkcie na získanie hodnôt a typov.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getVar</w:t>
      </w:r>
      <w:proofErr w:type="spellEnd"/>
      <w:r w:rsidR="00035A61" w:rsidRPr="00035A61">
        <w:rPr>
          <w:rFonts w:ascii="Courier New" w:hAnsi="Courier New" w:cs="Times New Roman"/>
          <w:sz w:val="20"/>
          <w:lang w:val="sk-SK"/>
        </w:rPr>
        <w:t>()</w:t>
      </w:r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– slúži na získanie a hodnoty z premennej definovanej v danom rámci.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getArgs</w:t>
      </w:r>
      <w:proofErr w:type="spellEnd"/>
      <w:r w:rsidR="00035A61" w:rsidRPr="00035A61">
        <w:rPr>
          <w:rFonts w:ascii="Courier New" w:hAnsi="Courier New" w:cs="Times New Roman"/>
          <w:sz w:val="20"/>
          <w:lang w:val="sk-SK"/>
        </w:rPr>
        <w:t>()</w:t>
      </w:r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- pri type “var” volá predošlú funkciu, inak vráti novú inštanciu triedy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variable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s načítanými hodnotami. Skokové inštrukcie upravujú počítadlo </w:t>
      </w:r>
      <w:proofErr w:type="spellStart"/>
      <w:r w:rsidR="00035A61" w:rsidRPr="00035A61">
        <w:rPr>
          <w:rFonts w:ascii="Courier New" w:hAnsi="Courier New" w:cs="Times New Roman"/>
          <w:sz w:val="20"/>
          <w:lang w:val="sk-SK"/>
        </w:rPr>
        <w:t>Order</w:t>
      </w:r>
      <w:proofErr w:type="spellEnd"/>
      <w:r w:rsidR="00035A61" w:rsidRPr="00035A61">
        <w:rPr>
          <w:rFonts w:ascii="Times New Roman" w:hAnsi="Times New Roman" w:cs="Times New Roman"/>
          <w:sz w:val="20"/>
          <w:lang w:val="sk-SK"/>
        </w:rPr>
        <w:t xml:space="preserve"> na číslo inštrukcie nasledujúcej priamo po zadanom návestí.</w:t>
      </w:r>
    </w:p>
    <w:sectPr w:rsidR="002347D6" w:rsidRPr="00035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2995"/>
    <w:rsid w:val="00035A61"/>
    <w:rsid w:val="001B0448"/>
    <w:rsid w:val="002347D6"/>
    <w:rsid w:val="003B0B15"/>
    <w:rsid w:val="0073473D"/>
    <w:rsid w:val="008C2995"/>
    <w:rsid w:val="00F5059A"/>
    <w:rsid w:val="00F57456"/>
    <w:rsid w:val="00FC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47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354</Words>
  <Characters>2309</Characters>
  <Application>Microsoft Office Word</Application>
  <DocSecurity>0</DocSecurity>
  <Lines>40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Vráblik</dc:creator>
  <cp:keywords/>
  <dc:description/>
  <cp:lastModifiedBy>Matúš Vráblik</cp:lastModifiedBy>
  <cp:revision>2</cp:revision>
  <dcterms:created xsi:type="dcterms:W3CDTF">2022-04-17T13:28:00Z</dcterms:created>
  <dcterms:modified xsi:type="dcterms:W3CDTF">2022-04-17T14:56:00Z</dcterms:modified>
</cp:coreProperties>
</file>