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5A000011" w14:textId="5A000011" w:rsidR="00913772" w:rsidRDefault="00913772" w:rsidP="00180ED2">
      <w:pPr>
        <w:spacing w:after="80" w:line="276" w:lineRule="auto"/>
        <w:jc w:val="both"/>
        <w:rPr>
          <w:b/>
          <w:bCs/>
        </w:rPr>
      </w:pPr>
      <w:r>
        <w:rPr>
          <w:b/>
          <w:bCs/>
        </w:rPr>
        <w:t xml:space="preserve">Objective 27: The system must allow a screen to be taken out of service and a food or drink item to be withdrawn from sale, in both cases keeping the record and its sales history rather than deleting it.</w:t>
      </w:r>
    </w:p>
    <w:p w14:paraId="5A000012" w14:textId="5A000012" w:rsidR="00913772" w:rsidRDefault="00913772" w:rsidP="00180ED2">
      <w:pPr>
        <w:spacing w:after="80" w:line="276" w:lineRule="auto"/>
        <w:jc w:val="both"/>
      </w:pPr>
      <w:r>
        <w:rPr>
          <w:b/>
          <w:bCs/>
        </w:rPr>
        <w:t>Success Criteria:</w:t>
      </w:r>
      <w:r>
        <w:t xml:space="preserve"> 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5A000013" w14:textId="5A000013" w:rsidR="00913772" w:rsidRDefault="00913772" w:rsidP="00180ED2">
      <w:pPr>
        <w:spacing w:after="80" w:line="276" w:lineRule="auto"/>
        <w:jc w:val="both"/>
        <w:rPr>
          <w:b/>
          <w:bCs/>
        </w:rPr>
      </w:pPr>
      <w:r>
        <w:rPr>
          <w:b/>
          <w:bCs/>
        </w:rPr>
        <w:t xml:space="preserve">Objective 28: The system must allow the contents of any list or report to be exported to a file that can be opened in a spreadsheet.</w:t>
      </w:r>
    </w:p>
    <w:p w14:paraId="5A000014" w14:textId="5A000014" w:rsidR="00913772" w:rsidRDefault="00913772" w:rsidP="00180ED2">
      <w:pPr>
        <w:spacing w:after="80" w:line="276" w:lineRule="auto"/>
        <w:jc w:val="both"/>
      </w:pPr>
      <w:r>
        <w:rPr>
          <w:b/>
          <w:bCs/>
        </w:rPr>
        <w:t>Success Criteria:</w:t>
      </w:r>
      <w:r>
        <w:t xml:space="preserve"> 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14:paraId="5A000015" w14:textId="5A000015" w:rsidR="00913772" w:rsidRDefault="00913772" w:rsidP="00180ED2">
      <w:pPr>
        <w:spacing w:after="80" w:line="276" w:lineRule="auto"/>
        <w:jc w:val="both"/>
        <w:rPr>
          <w:b/>
          <w:bCs/>
        </w:rPr>
      </w:pPr>
      <w:r>
        <w:rPr>
          <w:b/>
          <w:bCs/>
        </w:rPr>
        <w:t xml:space="preserve">Objective 29: The system must allow a user to change their own password from within the program without the database being opened directly.</w:t>
      </w:r>
    </w:p>
    <w:p w14:paraId="5A000016" w14:textId="5A000016" w:rsidR="00913772" w:rsidRDefault="00913772" w:rsidP="00180ED2">
      <w:pPr>
        <w:spacing w:after="80" w:line="276" w:lineRule="auto"/>
        <w:jc w:val="both"/>
      </w:pPr>
      <w:r>
        <w:rPr>
          <w:b/>
          <w:bCs/>
        </w:rPr>
        <w:t>Success Criteria:</w:t>
      </w:r>
      <w:r>
        <w:t xml:space="preserve"> 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14:paraId="5A000017" w14:textId="5A000017" w:rsidR="00913772" w:rsidRDefault="00913772" w:rsidP="00180ED2">
      <w:pPr>
        <w:spacing w:after="80" w:line="276" w:lineRule="auto"/>
        <w:jc w:val="both"/>
        <w:rPr>
          <w:b/>
          <w:bCs/>
        </w:rPr>
      </w:pPr>
      <w:r>
        <w:rPr>
          <w:b/>
          <w:bCs/>
        </w:rPr>
        <w:t xml:space="preserve">Objective 30: The system must allow a manager to create a backup copy of the database from within the program, and must prevent a member of staff from doing so.</w:t>
      </w:r>
    </w:p>
    <w:p w14:paraId="5A000018" w14:textId="5A000018" w:rsidR="00913772" w:rsidRDefault="00913772" w:rsidP="00180ED2">
      <w:pPr>
        <w:spacing w:after="80" w:line="276" w:lineRule="auto"/>
        <w:jc w:val="both"/>
      </w:pPr>
      <w:r>
        <w:rPr>
          <w:b/>
          <w:bCs/>
        </w:rPr>
        <w:t>Success Criteria:</w:t>
      </w:r>
      <w:r>
        <w:t xml:space="preserve"> 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14:paraId="5A000019" w14:textId="5A000019" w:rsidR="00913772" w:rsidRDefault="00913772" w:rsidP="00180ED2">
      <w:pPr>
        <w:spacing w:after="80" w:line="276" w:lineRule="auto"/>
        <w:jc w:val="both"/>
        <w:rPr>
          <w:b/>
          <w:bCs/>
        </w:rPr>
      </w:pPr>
      <w:r>
        <w:rPr>
          <w:b/>
          <w:bCs/>
        </w:rPr>
        <w:t xml:space="preserve">Objective 31: The system must prevent a customer at the kiosk from leaving kiosk mode and reaching staff functions without re-entering the password of the account that started it.</w:t>
      </w:r>
    </w:p>
    <w:p w14:paraId="5A00001A" w14:textId="5A00001A" w:rsidR="00913772" w:rsidRDefault="00913772" w:rsidP="00180ED2">
      <w:pPr>
        <w:spacing w:after="80" w:line="276" w:lineRule="auto"/>
        <w:jc w:val="both"/>
      </w:pPr>
      <w:r>
        <w:rPr>
          <w:b/>
          <w:bCs/>
        </w:rPr>
        <w:t>Success Criteria:</w:t>
      </w:r>
      <w:r>
        <w:t xml:space="preserve"> 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14:paraId="5A00001B" w14:textId="5A00001B" w:rsidR="00913772" w:rsidRDefault="00913772" w:rsidP="00180ED2">
      <w:pPr>
        <w:spacing w:after="80" w:line="276" w:lineRule="auto"/>
        <w:jc w:val="both"/>
        <w:rPr>
          <w:b/>
          <w:bCs/>
        </w:rPr>
      </w:pPr>
      <w:r>
        <w:rPr>
          <w:b/>
          <w:bCs/>
        </w:rPr>
        <w:t xml:space="preserve">Objective 32: The system must hold its configurable values in the database rather than in the program code, so that a manager can change them without the system being rebuilt.</w:t>
      </w:r>
    </w:p>
    <w:p w14:paraId="5A00001C" w14:textId="5A00001C" w:rsidR="00913772" w:rsidRDefault="00913772" w:rsidP="00180ED2">
      <w:pPr>
        <w:spacing w:after="80" w:line="276" w:lineRule="auto"/>
        <w:jc w:val="both"/>
      </w:pPr>
      <w:r>
        <w:rPr>
          <w:b/>
          <w:bCs/>
        </w:rPr>
        <w:t>Success Criteria:</w:t>
      </w:r>
      <w:r>
        <w:t xml:space="preserve"> 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14:paraId="5A00001D" w14:textId="5A00001D" w:rsidR="00913772" w:rsidRDefault="00913772" w:rsidP="00180ED2">
      <w:pPr>
        <w:spacing w:after="80" w:line="276" w:lineRule="auto"/>
        <w:jc w:val="both"/>
        <w:rPr>
          <w:b/>
          <w:bCs/>
        </w:rPr>
      </w:pPr>
      <w:r>
        <w:rPr>
          <w:b/>
          <w:bCs/>
        </w:rPr>
        <w:t xml:space="preserve">Objective 33: The main menu must present the manager and the member of staff with the information relevant to their role at the start of a shift, rather than presenting only a list of buttons.</w:t>
      </w:r>
    </w:p>
    <w:p w14:paraId="5A00001E" w14:textId="5A00001E" w:rsidR="00913772" w:rsidRDefault="00913772" w:rsidP="00180ED2">
      <w:pPr>
        <w:spacing w:after="80" w:line="276" w:lineRule="auto"/>
        <w:jc w:val="both"/>
      </w:pPr>
      <w:r>
        <w:rPr>
          <w:b/>
          <w:bCs/>
        </w:rPr>
        <w:t>Success Criteria:</w:t>
      </w:r>
      <w:r>
        <w:t xml:space="preserve"> The menu should display live figures read from the database when it opens and should refresh them automatically. A manager should see takings and overall occupancy, while a member of staff should see seats sold, items sold and seats remaining, with no monetary figures displayed anywhere. Screenings approaching capacity should be highlighted. The navigation should be grouped by area and should close up correctly when options are hidden for a lower access level.</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