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7EE5" w:rsidRDefault="00C47EE5" w:rsidP="00C47EE5">
      <w:pPr>
        <w:ind w:right="-213"/>
        <w:jc w:val="center"/>
        <w:rPr>
          <w:rFonts w:eastAsia="Arial"/>
          <w:b/>
          <w:sz w:val="32"/>
          <w:szCs w:val="32"/>
        </w:rPr>
      </w:pPr>
      <w:bookmarkStart w:id="0" w:name="page1"/>
      <w:bookmarkEnd w:id="0"/>
      <w:r w:rsidRPr="001139AA">
        <w:rPr>
          <w:rFonts w:eastAsia="Arial"/>
          <w:b/>
          <w:sz w:val="32"/>
          <w:szCs w:val="32"/>
        </w:rPr>
        <w:t>A LOW COST COSPAS-SARSAT</w:t>
      </w:r>
    </w:p>
    <w:p w:rsidR="00C47EE5" w:rsidRDefault="00C47EE5" w:rsidP="00C47EE5">
      <w:pPr>
        <w:ind w:right="-213"/>
        <w:jc w:val="center"/>
        <w:rPr>
          <w:rFonts w:eastAsia="Arial"/>
          <w:b/>
          <w:sz w:val="32"/>
          <w:szCs w:val="32"/>
        </w:rPr>
      </w:pPr>
      <w:r w:rsidRPr="001139AA">
        <w:rPr>
          <w:rFonts w:eastAsia="Arial"/>
          <w:b/>
          <w:sz w:val="32"/>
          <w:szCs w:val="32"/>
        </w:rPr>
        <w:t>TRANSPONDER</w:t>
      </w:r>
    </w:p>
    <w:p w:rsidR="00C47EE5" w:rsidRDefault="00C47EE5" w:rsidP="00C47EE5">
      <w:pPr>
        <w:ind w:right="-213"/>
        <w:jc w:val="center"/>
        <w:rPr>
          <w:rFonts w:eastAsia="Arial"/>
          <w:b/>
          <w:sz w:val="32"/>
          <w:szCs w:val="32"/>
        </w:rPr>
      </w:pPr>
    </w:p>
    <w:p w:rsidR="00C47EE5" w:rsidRDefault="00C47EE5" w:rsidP="00C47EE5">
      <w:pPr>
        <w:ind w:right="-213"/>
        <w:jc w:val="center"/>
        <w:rPr>
          <w:rFonts w:eastAsia="Arial"/>
          <w:i/>
          <w:sz w:val="24"/>
          <w:szCs w:val="24"/>
        </w:rPr>
      </w:pPr>
      <w:r w:rsidRPr="001139AA">
        <w:rPr>
          <w:rFonts w:eastAsia="Arial"/>
          <w:i/>
          <w:sz w:val="24"/>
          <w:szCs w:val="24"/>
        </w:rPr>
        <w:t>A Project Report</w:t>
      </w:r>
    </w:p>
    <w:p w:rsidR="00C47EE5" w:rsidRDefault="00C47EE5" w:rsidP="00C47EE5">
      <w:pPr>
        <w:ind w:right="-213"/>
        <w:jc w:val="center"/>
        <w:rPr>
          <w:rFonts w:eastAsia="Arial"/>
          <w:i/>
          <w:sz w:val="24"/>
          <w:szCs w:val="24"/>
        </w:rPr>
      </w:pPr>
      <w:r w:rsidRPr="001139AA">
        <w:rPr>
          <w:rFonts w:eastAsia="Arial"/>
          <w:i/>
          <w:sz w:val="24"/>
          <w:szCs w:val="24"/>
        </w:rPr>
        <w:t>Submitted by</w:t>
      </w:r>
    </w:p>
    <w:p w:rsidR="00C47EE5" w:rsidRDefault="00C47EE5" w:rsidP="00C47EE5">
      <w:pPr>
        <w:ind w:right="-213"/>
        <w:jc w:val="center"/>
        <w:rPr>
          <w:rFonts w:eastAsia="Arial"/>
          <w:i/>
          <w:sz w:val="24"/>
          <w:szCs w:val="24"/>
        </w:rPr>
      </w:pPr>
    </w:p>
    <w:p w:rsidR="00F92448" w:rsidRDefault="00F92448" w:rsidP="00C47EE5">
      <w:pPr>
        <w:ind w:right="-213"/>
        <w:jc w:val="center"/>
        <w:rPr>
          <w:rFonts w:eastAsia="Arial"/>
          <w:i/>
          <w:sz w:val="24"/>
          <w:szCs w:val="24"/>
        </w:rPr>
      </w:pPr>
    </w:p>
    <w:p w:rsidR="00F92448" w:rsidRDefault="00C47EE5" w:rsidP="00F92448">
      <w:pPr>
        <w:spacing w:line="360" w:lineRule="auto"/>
        <w:ind w:right="-213"/>
        <w:jc w:val="center"/>
        <w:rPr>
          <w:rFonts w:eastAsia="Arial"/>
          <w:b/>
          <w:sz w:val="28"/>
          <w:szCs w:val="28"/>
        </w:rPr>
      </w:pPr>
      <w:r w:rsidRPr="00CE04F5">
        <w:rPr>
          <w:rFonts w:eastAsia="Arial"/>
          <w:b/>
          <w:sz w:val="28"/>
          <w:szCs w:val="28"/>
        </w:rPr>
        <w:t>KEERTHI M</w:t>
      </w:r>
      <w:r w:rsidR="00F92448">
        <w:rPr>
          <w:rFonts w:eastAsia="Arial"/>
          <w:b/>
          <w:sz w:val="28"/>
          <w:szCs w:val="28"/>
        </w:rPr>
        <w:t xml:space="preserve"> ( </w:t>
      </w:r>
      <w:r w:rsidR="00F92448" w:rsidRPr="00CE04F5">
        <w:rPr>
          <w:rFonts w:eastAsia="Arial"/>
          <w:b/>
          <w:sz w:val="28"/>
          <w:szCs w:val="28"/>
        </w:rPr>
        <w:t>Reg. No : MAC15EC072</w:t>
      </w:r>
      <w:r w:rsidR="00F92448">
        <w:rPr>
          <w:rFonts w:eastAsia="Arial"/>
          <w:b/>
          <w:sz w:val="28"/>
          <w:szCs w:val="28"/>
        </w:rPr>
        <w:t xml:space="preserve"> )</w:t>
      </w:r>
    </w:p>
    <w:p w:rsidR="00F92448" w:rsidRDefault="00C47EE5" w:rsidP="00F92448">
      <w:pPr>
        <w:spacing w:line="360" w:lineRule="auto"/>
        <w:ind w:right="-213"/>
        <w:jc w:val="center"/>
        <w:rPr>
          <w:rFonts w:eastAsia="Arial"/>
          <w:b/>
          <w:sz w:val="28"/>
          <w:szCs w:val="28"/>
        </w:rPr>
      </w:pPr>
      <w:r w:rsidRPr="00CE04F5">
        <w:rPr>
          <w:rFonts w:eastAsia="Arial"/>
          <w:b/>
          <w:sz w:val="28"/>
          <w:szCs w:val="28"/>
        </w:rPr>
        <w:t>NIRMAL ELDHO JOSE</w:t>
      </w:r>
      <w:r w:rsidR="00F92448">
        <w:rPr>
          <w:rFonts w:eastAsia="Arial"/>
          <w:b/>
          <w:sz w:val="28"/>
          <w:szCs w:val="28"/>
        </w:rPr>
        <w:t>(</w:t>
      </w:r>
      <w:r w:rsidR="00F92448" w:rsidRPr="00CE04F5">
        <w:rPr>
          <w:rFonts w:eastAsia="Arial"/>
          <w:b/>
          <w:sz w:val="28"/>
          <w:szCs w:val="28"/>
        </w:rPr>
        <w:t>Reg. No : MAC15EC092</w:t>
      </w:r>
      <w:r w:rsidR="00F92448">
        <w:rPr>
          <w:rFonts w:eastAsia="Arial"/>
          <w:b/>
          <w:sz w:val="28"/>
          <w:szCs w:val="28"/>
        </w:rPr>
        <w:t>)</w:t>
      </w:r>
    </w:p>
    <w:p w:rsidR="00C47EE5" w:rsidRPr="00CE04F5" w:rsidRDefault="00C47EE5" w:rsidP="00F92448">
      <w:pPr>
        <w:spacing w:line="360" w:lineRule="auto"/>
        <w:ind w:right="-213"/>
        <w:jc w:val="center"/>
        <w:rPr>
          <w:b/>
          <w:sz w:val="28"/>
          <w:szCs w:val="28"/>
        </w:rPr>
      </w:pPr>
      <w:r w:rsidRPr="00CE04F5">
        <w:rPr>
          <w:rFonts w:eastAsia="Arial"/>
          <w:b/>
          <w:sz w:val="28"/>
          <w:szCs w:val="28"/>
        </w:rPr>
        <w:t>ATHIRA K</w:t>
      </w:r>
      <w:r w:rsidR="00F92448">
        <w:rPr>
          <w:rFonts w:eastAsia="Arial"/>
          <w:b/>
          <w:sz w:val="28"/>
          <w:szCs w:val="28"/>
        </w:rPr>
        <w:t>(</w:t>
      </w:r>
      <w:r w:rsidR="00F92448" w:rsidRPr="00CE04F5">
        <w:rPr>
          <w:rFonts w:eastAsia="Arial"/>
          <w:b/>
          <w:sz w:val="28"/>
          <w:szCs w:val="28"/>
        </w:rPr>
        <w:t>Reg. No : MAC15EC044</w:t>
      </w:r>
      <w:r w:rsidR="00F92448">
        <w:rPr>
          <w:rFonts w:eastAsia="Arial"/>
          <w:b/>
          <w:sz w:val="28"/>
          <w:szCs w:val="28"/>
        </w:rPr>
        <w:t>)</w:t>
      </w:r>
    </w:p>
    <w:p w:rsidR="00C47EE5" w:rsidRPr="00F92448" w:rsidRDefault="00C47EE5" w:rsidP="00F92448">
      <w:pPr>
        <w:spacing w:line="360" w:lineRule="auto"/>
        <w:ind w:left="720" w:right="-213" w:firstLine="720"/>
        <w:rPr>
          <w:rFonts w:eastAsia="Arial"/>
          <w:b/>
          <w:sz w:val="28"/>
          <w:szCs w:val="28"/>
        </w:rPr>
      </w:pPr>
      <w:r w:rsidRPr="00CE04F5">
        <w:rPr>
          <w:rFonts w:eastAsia="Arial"/>
          <w:b/>
          <w:sz w:val="28"/>
          <w:szCs w:val="28"/>
        </w:rPr>
        <w:t>S KRISHNA PRASAD</w:t>
      </w:r>
      <w:r w:rsidR="00F92448">
        <w:rPr>
          <w:rFonts w:eastAsia="Arial"/>
          <w:b/>
          <w:sz w:val="28"/>
          <w:szCs w:val="28"/>
        </w:rPr>
        <w:t>(</w:t>
      </w:r>
      <w:r w:rsidR="00F92448" w:rsidRPr="00CE04F5">
        <w:rPr>
          <w:rFonts w:eastAsia="Arial"/>
          <w:b/>
          <w:sz w:val="28"/>
          <w:szCs w:val="28"/>
        </w:rPr>
        <w:t>Reg. No : MAC15EC108</w:t>
      </w:r>
      <w:r w:rsidR="00F92448">
        <w:rPr>
          <w:rFonts w:eastAsia="Arial"/>
          <w:b/>
          <w:sz w:val="28"/>
          <w:szCs w:val="28"/>
        </w:rPr>
        <w:t>)</w:t>
      </w:r>
    </w:p>
    <w:p w:rsidR="00C47EE5" w:rsidRPr="001139AA" w:rsidRDefault="00C47EE5" w:rsidP="00C47EE5">
      <w:pPr>
        <w:ind w:right="-213"/>
        <w:jc w:val="center"/>
        <w:rPr>
          <w:sz w:val="24"/>
          <w:szCs w:val="24"/>
        </w:rPr>
      </w:pPr>
    </w:p>
    <w:p w:rsidR="00C47EE5" w:rsidRPr="001139AA" w:rsidRDefault="00C47EE5" w:rsidP="00C47EE5">
      <w:pPr>
        <w:spacing w:line="13" w:lineRule="exact"/>
        <w:rPr>
          <w:sz w:val="24"/>
          <w:szCs w:val="24"/>
        </w:rPr>
      </w:pPr>
    </w:p>
    <w:p w:rsidR="00C47EE5" w:rsidRDefault="00C47EE5" w:rsidP="00C47EE5">
      <w:pPr>
        <w:ind w:right="-213"/>
        <w:jc w:val="center"/>
        <w:rPr>
          <w:rFonts w:eastAsia="Arial"/>
          <w:i/>
          <w:sz w:val="24"/>
          <w:szCs w:val="24"/>
        </w:rPr>
      </w:pPr>
      <w:r>
        <w:rPr>
          <w:rFonts w:eastAsia="Arial"/>
          <w:i/>
          <w:sz w:val="24"/>
          <w:szCs w:val="24"/>
        </w:rPr>
        <w:t>In partial fulfi</w:t>
      </w:r>
      <w:r w:rsidRPr="00CE04F5">
        <w:rPr>
          <w:rFonts w:eastAsia="Arial"/>
          <w:i/>
          <w:sz w:val="24"/>
          <w:szCs w:val="24"/>
        </w:rPr>
        <w:t>llment of the requirements for the award of the Degree</w:t>
      </w:r>
      <w:r>
        <w:rPr>
          <w:rFonts w:eastAsia="Arial"/>
          <w:i/>
          <w:sz w:val="24"/>
          <w:szCs w:val="24"/>
        </w:rPr>
        <w:t xml:space="preserve"> of</w:t>
      </w:r>
    </w:p>
    <w:p w:rsidR="00C47EE5" w:rsidRPr="00CE04F5" w:rsidRDefault="00C47EE5" w:rsidP="00C47EE5">
      <w:pPr>
        <w:ind w:right="-213"/>
        <w:jc w:val="center"/>
        <w:rPr>
          <w:b/>
          <w:sz w:val="28"/>
          <w:szCs w:val="28"/>
        </w:rPr>
      </w:pPr>
    </w:p>
    <w:p w:rsidR="00C47EE5" w:rsidRDefault="00C47EE5" w:rsidP="00C47EE5">
      <w:pPr>
        <w:ind w:right="-213"/>
        <w:jc w:val="center"/>
        <w:rPr>
          <w:rFonts w:eastAsia="Arial"/>
          <w:b/>
          <w:sz w:val="28"/>
          <w:szCs w:val="28"/>
        </w:rPr>
      </w:pPr>
      <w:r w:rsidRPr="00CE04F5">
        <w:rPr>
          <w:rFonts w:eastAsia="Arial"/>
          <w:b/>
          <w:sz w:val="28"/>
          <w:szCs w:val="28"/>
        </w:rPr>
        <w:t>BACHELOR OF TECHNOLOGY</w:t>
      </w:r>
    </w:p>
    <w:p w:rsidR="00C47EE5" w:rsidRDefault="00C47EE5" w:rsidP="00C47EE5">
      <w:pPr>
        <w:ind w:right="-213"/>
        <w:jc w:val="center"/>
        <w:rPr>
          <w:rFonts w:eastAsia="Arial"/>
          <w:b/>
          <w:sz w:val="28"/>
          <w:szCs w:val="28"/>
        </w:rPr>
      </w:pPr>
      <w:r w:rsidRPr="00CE04F5">
        <w:rPr>
          <w:rFonts w:eastAsia="Arial"/>
          <w:b/>
          <w:sz w:val="28"/>
          <w:szCs w:val="28"/>
        </w:rPr>
        <w:t>IN</w:t>
      </w:r>
    </w:p>
    <w:p w:rsidR="00C47EE5" w:rsidRDefault="00C47EE5" w:rsidP="00C47EE5">
      <w:pPr>
        <w:ind w:right="-213"/>
        <w:jc w:val="center"/>
        <w:rPr>
          <w:rFonts w:eastAsia="Arial"/>
          <w:b/>
          <w:sz w:val="28"/>
          <w:szCs w:val="28"/>
        </w:rPr>
      </w:pPr>
      <w:r w:rsidRPr="00CE04F5">
        <w:rPr>
          <w:rFonts w:eastAsia="Arial"/>
          <w:b/>
          <w:sz w:val="28"/>
          <w:szCs w:val="28"/>
        </w:rPr>
        <w:t>ELECTRONICS AND COMMUNICATION ENGINEERING</w:t>
      </w: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r w:rsidRPr="001139AA">
        <w:rPr>
          <w:noProof/>
          <w:sz w:val="24"/>
          <w:szCs w:val="24"/>
        </w:rPr>
        <w:drawing>
          <wp:anchor distT="0" distB="0" distL="114300" distR="114300" simplePos="0" relativeHeight="251659264" behindDoc="1" locked="0" layoutInCell="0" allowOverlap="1" wp14:anchorId="34A4F0CB" wp14:editId="36B66C38">
            <wp:simplePos x="0" y="0"/>
            <wp:positionH relativeFrom="column">
              <wp:posOffset>2118094</wp:posOffset>
            </wp:positionH>
            <wp:positionV relativeFrom="paragraph">
              <wp:posOffset>128810</wp:posOffset>
            </wp:positionV>
            <wp:extent cx="1295400" cy="13138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1295400" cy="1313815"/>
                    </a:xfrm>
                    <a:prstGeom prst="rect">
                      <a:avLst/>
                    </a:prstGeom>
                    <a:noFill/>
                  </pic:spPr>
                </pic:pic>
              </a:graphicData>
            </a:graphic>
          </wp:anchor>
        </w:drawing>
      </w: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p>
    <w:p w:rsidR="00C47EE5" w:rsidRDefault="00C47EE5" w:rsidP="00C47EE5">
      <w:pPr>
        <w:jc w:val="center"/>
        <w:rPr>
          <w:rFonts w:eastAsia="Arial"/>
          <w:b/>
          <w:sz w:val="28"/>
          <w:szCs w:val="28"/>
        </w:rPr>
      </w:pPr>
      <w:r w:rsidRPr="00CE04F5">
        <w:rPr>
          <w:rFonts w:eastAsia="Arial"/>
          <w:b/>
          <w:sz w:val="28"/>
          <w:szCs w:val="28"/>
        </w:rPr>
        <w:t>DEPARTMENT OF ELECTRONICS AND COMMUNICATION</w:t>
      </w:r>
    </w:p>
    <w:p w:rsidR="00C47EE5" w:rsidRDefault="00C47EE5" w:rsidP="00C47EE5">
      <w:pPr>
        <w:ind w:right="-213"/>
        <w:jc w:val="center"/>
        <w:rPr>
          <w:rFonts w:eastAsia="Arial"/>
          <w:b/>
          <w:sz w:val="28"/>
          <w:szCs w:val="28"/>
        </w:rPr>
      </w:pPr>
      <w:r w:rsidRPr="00CE04F5">
        <w:rPr>
          <w:rFonts w:eastAsia="Arial"/>
          <w:b/>
          <w:sz w:val="28"/>
          <w:szCs w:val="28"/>
        </w:rPr>
        <w:t>ENGINEERING</w:t>
      </w:r>
    </w:p>
    <w:p w:rsidR="00C47EE5" w:rsidRDefault="00C47EE5" w:rsidP="00C47EE5">
      <w:pPr>
        <w:ind w:right="-213"/>
        <w:jc w:val="center"/>
        <w:rPr>
          <w:rFonts w:eastAsia="Arial"/>
          <w:b/>
          <w:sz w:val="28"/>
          <w:szCs w:val="28"/>
        </w:rPr>
      </w:pPr>
    </w:p>
    <w:p w:rsidR="00C47EE5" w:rsidRDefault="00C47EE5" w:rsidP="00C47EE5">
      <w:pPr>
        <w:ind w:right="-213"/>
        <w:jc w:val="center"/>
        <w:rPr>
          <w:rFonts w:eastAsia="Arial"/>
          <w:b/>
          <w:sz w:val="28"/>
          <w:szCs w:val="28"/>
        </w:rPr>
      </w:pPr>
      <w:r w:rsidRPr="00CE04F5">
        <w:rPr>
          <w:rFonts w:eastAsia="Arial"/>
          <w:b/>
          <w:sz w:val="28"/>
          <w:szCs w:val="28"/>
        </w:rPr>
        <w:t>MAR ATHANASIUS COLLEGE OF ENGINEERING</w:t>
      </w:r>
    </w:p>
    <w:p w:rsidR="00C47EE5" w:rsidRDefault="00C47EE5" w:rsidP="00C47EE5">
      <w:pPr>
        <w:ind w:left="850"/>
        <w:jc w:val="center"/>
        <w:rPr>
          <w:rFonts w:eastAsia="Arial"/>
          <w:b/>
          <w:sz w:val="28"/>
          <w:szCs w:val="28"/>
        </w:rPr>
      </w:pPr>
      <w:r w:rsidRPr="00CE04F5">
        <w:rPr>
          <w:rFonts w:eastAsia="Arial"/>
          <w:b/>
          <w:sz w:val="28"/>
          <w:szCs w:val="28"/>
        </w:rPr>
        <w:t>KOTHAMANGALAM, KERALA, INDIA 686 666</w:t>
      </w:r>
    </w:p>
    <w:p w:rsidR="00C47EE5" w:rsidRDefault="00C47EE5" w:rsidP="00C47EE5">
      <w:pPr>
        <w:ind w:left="850"/>
        <w:rPr>
          <w:rFonts w:eastAsia="Arial"/>
          <w:b/>
          <w:sz w:val="28"/>
          <w:szCs w:val="28"/>
        </w:rPr>
      </w:pPr>
    </w:p>
    <w:p w:rsidR="00C47EE5" w:rsidRDefault="00C47EE5" w:rsidP="00C47EE5">
      <w:pPr>
        <w:ind w:left="850"/>
        <w:jc w:val="center"/>
        <w:rPr>
          <w:rFonts w:eastAsia="Arial"/>
          <w:i/>
          <w:sz w:val="24"/>
          <w:szCs w:val="24"/>
        </w:rPr>
      </w:pPr>
      <w:r w:rsidRPr="00CE04F5">
        <w:rPr>
          <w:rFonts w:eastAsia="Arial"/>
          <w:i/>
          <w:sz w:val="24"/>
          <w:szCs w:val="24"/>
        </w:rPr>
        <w:t>Affiliated to</w:t>
      </w:r>
    </w:p>
    <w:p w:rsidR="00C47EE5" w:rsidRDefault="00C47EE5" w:rsidP="00C47EE5">
      <w:pPr>
        <w:ind w:left="850"/>
        <w:jc w:val="center"/>
        <w:rPr>
          <w:rFonts w:eastAsia="Arial"/>
          <w:i/>
          <w:sz w:val="24"/>
          <w:szCs w:val="24"/>
        </w:rPr>
      </w:pPr>
    </w:p>
    <w:p w:rsidR="00C47EE5" w:rsidRDefault="00C47EE5" w:rsidP="00C47EE5">
      <w:pPr>
        <w:ind w:left="850"/>
        <w:jc w:val="center"/>
        <w:rPr>
          <w:rFonts w:eastAsia="Arial"/>
          <w:b/>
          <w:sz w:val="32"/>
          <w:szCs w:val="32"/>
        </w:rPr>
      </w:pPr>
      <w:r w:rsidRPr="0077592C">
        <w:rPr>
          <w:rFonts w:eastAsia="Arial"/>
          <w:b/>
          <w:sz w:val="32"/>
          <w:szCs w:val="32"/>
        </w:rPr>
        <w:t>APJ Abdul Kalam Technological University</w:t>
      </w:r>
    </w:p>
    <w:p w:rsidR="00C47EE5" w:rsidRDefault="00F92448" w:rsidP="00C47EE5">
      <w:pPr>
        <w:ind w:left="850"/>
        <w:jc w:val="center"/>
        <w:rPr>
          <w:rFonts w:eastAsia="Arial"/>
          <w:b/>
          <w:sz w:val="32"/>
          <w:szCs w:val="32"/>
        </w:rPr>
      </w:pPr>
      <w:r>
        <w:rPr>
          <w:rFonts w:eastAsia="Arial"/>
          <w:b/>
          <w:sz w:val="32"/>
          <w:szCs w:val="32"/>
        </w:rPr>
        <w:t>T</w:t>
      </w:r>
      <w:r w:rsidR="00C47EE5" w:rsidRPr="0077592C">
        <w:rPr>
          <w:rFonts w:eastAsia="Arial"/>
          <w:b/>
          <w:sz w:val="32"/>
          <w:szCs w:val="32"/>
        </w:rPr>
        <w:t>rivandram, Kerala, india</w:t>
      </w:r>
    </w:p>
    <w:p w:rsidR="00C47EE5" w:rsidRDefault="00275DB4" w:rsidP="00F92448">
      <w:pPr>
        <w:ind w:left="3010" w:firstLine="590"/>
        <w:rPr>
          <w:rFonts w:eastAsia="Arial"/>
          <w:b/>
          <w:sz w:val="32"/>
          <w:szCs w:val="32"/>
        </w:rPr>
      </w:pPr>
      <w:r>
        <w:rPr>
          <w:rFonts w:eastAsia="Arial"/>
          <w:b/>
          <w:sz w:val="32"/>
          <w:szCs w:val="32"/>
        </w:rPr>
        <w:t>JUNE</w:t>
      </w:r>
      <w:r w:rsidR="00C47EE5">
        <w:rPr>
          <w:rFonts w:eastAsia="Arial"/>
          <w:b/>
          <w:sz w:val="32"/>
          <w:szCs w:val="32"/>
        </w:rPr>
        <w:t xml:space="preserve"> 2019</w:t>
      </w:r>
    </w:p>
    <w:p w:rsidR="00C47EE5" w:rsidRDefault="00C47EE5">
      <w:pPr>
        <w:spacing w:after="200" w:line="276" w:lineRule="auto"/>
        <w:rPr>
          <w:rFonts w:eastAsia="Arial"/>
          <w:b/>
          <w:sz w:val="28"/>
          <w:szCs w:val="28"/>
        </w:rPr>
      </w:pPr>
      <w:r>
        <w:rPr>
          <w:rFonts w:eastAsia="Arial"/>
          <w:b/>
          <w:sz w:val="28"/>
          <w:szCs w:val="28"/>
        </w:rPr>
        <w:br w:type="page"/>
      </w:r>
    </w:p>
    <w:p w:rsidR="00C47EE5" w:rsidRPr="0077592C" w:rsidRDefault="00C47EE5" w:rsidP="00C47EE5">
      <w:pPr>
        <w:ind w:right="20"/>
        <w:jc w:val="center"/>
        <w:rPr>
          <w:rFonts w:eastAsia="Arial"/>
          <w:b/>
          <w:sz w:val="28"/>
          <w:szCs w:val="28"/>
        </w:rPr>
      </w:pPr>
      <w:r w:rsidRPr="0077592C">
        <w:rPr>
          <w:rFonts w:eastAsia="Arial"/>
          <w:b/>
          <w:sz w:val="28"/>
          <w:szCs w:val="28"/>
        </w:rPr>
        <w:lastRenderedPageBreak/>
        <w:t>DEPARTMENT OF ELECTRONICS AND C</w:t>
      </w:r>
      <w:r>
        <w:rPr>
          <w:rFonts w:eastAsia="Arial"/>
          <w:b/>
          <w:sz w:val="28"/>
          <w:szCs w:val="28"/>
        </w:rPr>
        <w:t xml:space="preserve">OMMUNICATION        </w:t>
      </w:r>
      <w:r w:rsidRPr="0077592C">
        <w:rPr>
          <w:rFonts w:eastAsia="Arial"/>
          <w:b/>
          <w:sz w:val="28"/>
          <w:szCs w:val="28"/>
        </w:rPr>
        <w:t>ENGINEERING</w:t>
      </w:r>
    </w:p>
    <w:p w:rsidR="00C47EE5" w:rsidRPr="0077592C" w:rsidRDefault="00C47EE5" w:rsidP="00C47EE5">
      <w:pPr>
        <w:ind w:left="220" w:right="20"/>
        <w:jc w:val="center"/>
        <w:rPr>
          <w:b/>
          <w:sz w:val="28"/>
          <w:szCs w:val="28"/>
        </w:rPr>
      </w:pPr>
      <w:r w:rsidRPr="0077592C">
        <w:rPr>
          <w:rFonts w:eastAsia="Arial"/>
          <w:b/>
          <w:sz w:val="28"/>
          <w:szCs w:val="28"/>
        </w:rPr>
        <w:t>MAR ATHANASIUS COLLEGE OF ENGINEERING KOTHAMANGALAM</w:t>
      </w:r>
    </w:p>
    <w:p w:rsidR="00C47EE5" w:rsidRDefault="00C47EE5">
      <w:pPr>
        <w:spacing w:after="200" w:line="276" w:lineRule="auto"/>
        <w:rPr>
          <w:rFonts w:eastAsia="Arial"/>
          <w:b/>
          <w:sz w:val="28"/>
          <w:szCs w:val="28"/>
        </w:rPr>
      </w:pPr>
    </w:p>
    <w:p w:rsidR="00C47EE5" w:rsidRDefault="00C47EE5">
      <w:pPr>
        <w:spacing w:after="200" w:line="276" w:lineRule="auto"/>
        <w:rPr>
          <w:rFonts w:eastAsia="Arial"/>
          <w:b/>
          <w:sz w:val="28"/>
          <w:szCs w:val="28"/>
        </w:rPr>
      </w:pPr>
      <w:r w:rsidRPr="001139AA">
        <w:rPr>
          <w:noProof/>
          <w:sz w:val="20"/>
          <w:szCs w:val="20"/>
        </w:rPr>
        <w:drawing>
          <wp:anchor distT="0" distB="0" distL="114300" distR="114300" simplePos="0" relativeHeight="251661312" behindDoc="1" locked="0" layoutInCell="0" allowOverlap="1" wp14:anchorId="70C73D0A" wp14:editId="267D9475">
            <wp:simplePos x="0" y="0"/>
            <wp:positionH relativeFrom="column">
              <wp:posOffset>2035175</wp:posOffset>
            </wp:positionH>
            <wp:positionV relativeFrom="paragraph">
              <wp:posOffset>173961</wp:posOffset>
            </wp:positionV>
            <wp:extent cx="1371600" cy="1390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1371600" cy="1390650"/>
                    </a:xfrm>
                    <a:prstGeom prst="rect">
                      <a:avLst/>
                    </a:prstGeom>
                    <a:noFill/>
                  </pic:spPr>
                </pic:pic>
              </a:graphicData>
            </a:graphic>
          </wp:anchor>
        </w:drawing>
      </w:r>
    </w:p>
    <w:p w:rsidR="00C47EE5" w:rsidRDefault="00C47EE5">
      <w:pPr>
        <w:spacing w:after="200" w:line="276" w:lineRule="auto"/>
        <w:rPr>
          <w:rFonts w:eastAsia="Arial"/>
          <w:b/>
          <w:sz w:val="28"/>
          <w:szCs w:val="28"/>
        </w:rPr>
      </w:pPr>
    </w:p>
    <w:p w:rsidR="00C47EE5" w:rsidRDefault="00C47EE5">
      <w:pPr>
        <w:spacing w:after="200" w:line="276" w:lineRule="auto"/>
        <w:rPr>
          <w:rFonts w:eastAsia="Arial"/>
          <w:b/>
          <w:sz w:val="28"/>
          <w:szCs w:val="28"/>
        </w:rPr>
      </w:pPr>
    </w:p>
    <w:p w:rsidR="00C47EE5" w:rsidRDefault="00C47EE5">
      <w:pPr>
        <w:spacing w:after="200" w:line="276" w:lineRule="auto"/>
        <w:rPr>
          <w:rFonts w:eastAsia="Arial"/>
          <w:b/>
          <w:sz w:val="28"/>
          <w:szCs w:val="28"/>
        </w:rPr>
      </w:pPr>
    </w:p>
    <w:p w:rsidR="00C47EE5" w:rsidRDefault="00C47EE5">
      <w:pPr>
        <w:spacing w:after="200" w:line="276" w:lineRule="auto"/>
        <w:rPr>
          <w:rFonts w:eastAsia="Arial"/>
          <w:b/>
          <w:sz w:val="28"/>
          <w:szCs w:val="28"/>
        </w:rPr>
      </w:pPr>
    </w:p>
    <w:p w:rsidR="00C47EE5" w:rsidRDefault="00C47EE5">
      <w:pPr>
        <w:spacing w:after="200" w:line="276" w:lineRule="auto"/>
        <w:rPr>
          <w:rFonts w:eastAsia="Arial"/>
          <w:b/>
          <w:sz w:val="28"/>
          <w:szCs w:val="28"/>
        </w:rPr>
      </w:pPr>
    </w:p>
    <w:p w:rsidR="00C47EE5" w:rsidRPr="0077592C" w:rsidRDefault="00C47EE5" w:rsidP="00C47EE5">
      <w:pPr>
        <w:ind w:right="-199"/>
        <w:rPr>
          <w:b/>
          <w:sz w:val="32"/>
          <w:szCs w:val="32"/>
        </w:rPr>
      </w:pPr>
      <w:r>
        <w:rPr>
          <w:rFonts w:eastAsia="Arial"/>
          <w:b/>
          <w:sz w:val="32"/>
          <w:szCs w:val="32"/>
        </w:rPr>
        <w:t xml:space="preserve">                                    </w:t>
      </w:r>
      <w:r w:rsidRPr="0077592C">
        <w:rPr>
          <w:rFonts w:eastAsia="Arial"/>
          <w:b/>
          <w:sz w:val="32"/>
          <w:szCs w:val="32"/>
        </w:rPr>
        <w:t>CERTIFICATE</w:t>
      </w:r>
    </w:p>
    <w:p w:rsidR="00C47EE5" w:rsidRDefault="00C47EE5">
      <w:pPr>
        <w:spacing w:after="200" w:line="276" w:lineRule="auto"/>
        <w:rPr>
          <w:rFonts w:eastAsia="Arial"/>
          <w:b/>
          <w:sz w:val="28"/>
          <w:szCs w:val="28"/>
        </w:rPr>
      </w:pPr>
    </w:p>
    <w:p w:rsidR="00C47EE5" w:rsidRDefault="00C47EE5" w:rsidP="00C47EE5">
      <w:pPr>
        <w:spacing w:after="200" w:line="276" w:lineRule="auto"/>
        <w:jc w:val="both"/>
        <w:rPr>
          <w:rFonts w:eastAsia="Arial"/>
          <w:sz w:val="24"/>
          <w:szCs w:val="24"/>
        </w:rPr>
      </w:pPr>
      <w:r w:rsidRPr="0077592C">
        <w:rPr>
          <w:rFonts w:eastAsia="Arial"/>
          <w:sz w:val="24"/>
          <w:szCs w:val="24"/>
        </w:rPr>
        <w:t xml:space="preserve">This is to certify that the report entitled A LOW COST COSPAS-SARSAT TRANSPONDER submitted by Miss.Keerthi M, Mr.Nirmal Eldho Jose, Mr.S Krishna Prasad, Miss.Athira K to the APJ Abdul Kalam Technological </w:t>
      </w:r>
      <w:r w:rsidR="00736EDF">
        <w:rPr>
          <w:rFonts w:eastAsia="Arial"/>
          <w:sz w:val="24"/>
          <w:szCs w:val="24"/>
        </w:rPr>
        <w:t>Uni</w:t>
      </w:r>
      <w:r w:rsidR="00F92448">
        <w:rPr>
          <w:rFonts w:eastAsia="Arial"/>
          <w:sz w:val="24"/>
          <w:szCs w:val="24"/>
        </w:rPr>
        <w:t>versity in partial fulfi</w:t>
      </w:r>
      <w:r w:rsidR="00F92448" w:rsidRPr="0077592C">
        <w:rPr>
          <w:rFonts w:eastAsia="Arial"/>
          <w:sz w:val="24"/>
          <w:szCs w:val="24"/>
        </w:rPr>
        <w:t>lment</w:t>
      </w:r>
      <w:r w:rsidRPr="0077592C">
        <w:rPr>
          <w:rFonts w:eastAsia="Arial"/>
          <w:sz w:val="24"/>
          <w:szCs w:val="24"/>
        </w:rPr>
        <w:t xml:space="preserve"> of the requirements for the award of the Degree of Bachelor of Technology in Electronics &amp; Comm</w:t>
      </w:r>
      <w:r w:rsidR="00F92448">
        <w:rPr>
          <w:rFonts w:eastAsia="Arial"/>
          <w:sz w:val="24"/>
          <w:szCs w:val="24"/>
        </w:rPr>
        <w:t>unication Engineering is a bonafi</w:t>
      </w:r>
      <w:r w:rsidRPr="0077592C">
        <w:rPr>
          <w:rFonts w:eastAsia="Arial"/>
          <w:sz w:val="24"/>
          <w:szCs w:val="24"/>
        </w:rPr>
        <w:t>de record of the project report carried out by them under our guidance and supervision. This report in any form has not been submitted to any other University or Institute for any purpose</w:t>
      </w:r>
    </w:p>
    <w:p w:rsidR="00C47EE5" w:rsidRDefault="00C47EE5" w:rsidP="00C47EE5">
      <w:pPr>
        <w:spacing w:after="200" w:line="276" w:lineRule="auto"/>
        <w:jc w:val="both"/>
        <w:rPr>
          <w:rFonts w:eastAsia="Arial"/>
          <w:sz w:val="24"/>
          <w:szCs w:val="24"/>
        </w:rPr>
      </w:pPr>
    </w:p>
    <w:p w:rsidR="00C47EE5" w:rsidRDefault="00275DB4" w:rsidP="009C30BD">
      <w:pPr>
        <w:spacing w:after="200"/>
        <w:jc w:val="both"/>
        <w:rPr>
          <w:rFonts w:eastAsia="Arial"/>
          <w:sz w:val="29"/>
          <w:szCs w:val="29"/>
        </w:rPr>
      </w:pPr>
      <w:r>
        <w:rPr>
          <w:rFonts w:eastAsia="Arial"/>
          <w:sz w:val="29"/>
          <w:szCs w:val="29"/>
        </w:rPr>
        <w:t>Prof</w:t>
      </w:r>
      <w:r w:rsidR="003547C9">
        <w:rPr>
          <w:rFonts w:eastAsia="Arial"/>
          <w:sz w:val="29"/>
          <w:szCs w:val="29"/>
        </w:rPr>
        <w:t>.</w:t>
      </w:r>
      <w:r w:rsidR="002F4021">
        <w:rPr>
          <w:rFonts w:eastAsia="Arial"/>
          <w:sz w:val="29"/>
          <w:szCs w:val="29"/>
        </w:rPr>
        <w:t xml:space="preserve"> </w:t>
      </w:r>
      <w:r>
        <w:rPr>
          <w:rFonts w:eastAsia="Arial"/>
          <w:sz w:val="29"/>
          <w:szCs w:val="29"/>
        </w:rPr>
        <w:t>Athira Prasad</w:t>
      </w:r>
      <w:r w:rsidR="00C47EE5">
        <w:rPr>
          <w:rFonts w:eastAsia="Arial"/>
          <w:sz w:val="29"/>
          <w:szCs w:val="29"/>
        </w:rPr>
        <w:tab/>
      </w:r>
      <w:r w:rsidR="003547C9">
        <w:rPr>
          <w:rFonts w:eastAsia="Arial"/>
          <w:sz w:val="29"/>
          <w:szCs w:val="29"/>
        </w:rPr>
        <w:t xml:space="preserve">  Prof.Thomas George</w:t>
      </w:r>
      <w:r w:rsidR="003547C9">
        <w:rPr>
          <w:rFonts w:eastAsia="Arial"/>
          <w:sz w:val="29"/>
          <w:szCs w:val="29"/>
        </w:rPr>
        <w:tab/>
        <w:t xml:space="preserve">  </w:t>
      </w:r>
      <w:r w:rsidR="009C30BD">
        <w:rPr>
          <w:rFonts w:eastAsia="Arial"/>
          <w:sz w:val="29"/>
          <w:szCs w:val="29"/>
        </w:rPr>
        <w:t>Prof. BabuP</w:t>
      </w:r>
    </w:p>
    <w:p w:rsidR="009C30BD" w:rsidRDefault="009C30BD" w:rsidP="009C30BD">
      <w:pPr>
        <w:spacing w:after="200" w:line="360" w:lineRule="auto"/>
        <w:jc w:val="both"/>
        <w:rPr>
          <w:rFonts w:eastAsia="Arial"/>
          <w:sz w:val="29"/>
          <w:szCs w:val="29"/>
        </w:rPr>
      </w:pPr>
      <w:r>
        <w:rPr>
          <w:rFonts w:eastAsia="Arial"/>
          <w:sz w:val="29"/>
          <w:szCs w:val="29"/>
        </w:rPr>
        <w:tab/>
      </w:r>
      <w:r>
        <w:rPr>
          <w:rFonts w:eastAsia="Arial"/>
          <w:sz w:val="29"/>
          <w:szCs w:val="29"/>
        </w:rPr>
        <w:tab/>
      </w:r>
      <w:r>
        <w:rPr>
          <w:rFonts w:eastAsia="Arial"/>
          <w:sz w:val="29"/>
          <w:szCs w:val="29"/>
        </w:rPr>
        <w:tab/>
      </w:r>
      <w:r>
        <w:rPr>
          <w:rFonts w:eastAsia="Arial"/>
          <w:sz w:val="29"/>
          <w:szCs w:val="29"/>
        </w:rPr>
        <w:tab/>
      </w:r>
      <w:r>
        <w:rPr>
          <w:rFonts w:eastAsia="Arial"/>
          <w:sz w:val="29"/>
          <w:szCs w:val="29"/>
        </w:rPr>
        <w:tab/>
      </w:r>
      <w:r>
        <w:rPr>
          <w:rFonts w:eastAsia="Arial"/>
          <w:sz w:val="29"/>
          <w:szCs w:val="29"/>
        </w:rPr>
        <w:tab/>
      </w:r>
      <w:r>
        <w:rPr>
          <w:rFonts w:eastAsia="Arial"/>
          <w:sz w:val="29"/>
          <w:szCs w:val="29"/>
        </w:rPr>
        <w:tab/>
      </w:r>
      <w:r>
        <w:rPr>
          <w:rFonts w:eastAsia="Arial"/>
          <w:sz w:val="29"/>
          <w:szCs w:val="29"/>
        </w:rPr>
        <w:tab/>
      </w:r>
      <w:r w:rsidR="003547C9">
        <w:rPr>
          <w:rFonts w:eastAsia="Arial"/>
          <w:sz w:val="29"/>
          <w:szCs w:val="29"/>
        </w:rPr>
        <w:t xml:space="preserve">  </w:t>
      </w:r>
      <w:r>
        <w:rPr>
          <w:rFonts w:eastAsia="Arial"/>
          <w:sz w:val="29"/>
          <w:szCs w:val="29"/>
        </w:rPr>
        <w:t>Kuriakose</w:t>
      </w:r>
    </w:p>
    <w:p w:rsidR="00C47EE5" w:rsidRDefault="00D93AD0" w:rsidP="009C30BD">
      <w:pPr>
        <w:spacing w:after="200" w:line="360" w:lineRule="auto"/>
        <w:jc w:val="both"/>
        <w:rPr>
          <w:rFonts w:eastAsia="Arial"/>
          <w:b/>
          <w:sz w:val="28"/>
          <w:szCs w:val="28"/>
        </w:rPr>
      </w:pPr>
      <w:r>
        <w:rPr>
          <w:rFonts w:eastAsia="Arial"/>
          <w:b/>
          <w:sz w:val="28"/>
          <w:szCs w:val="28"/>
        </w:rPr>
        <w:t>Proj</w:t>
      </w:r>
      <w:r w:rsidR="003547C9">
        <w:rPr>
          <w:rFonts w:eastAsia="Arial"/>
          <w:b/>
          <w:sz w:val="28"/>
          <w:szCs w:val="28"/>
        </w:rPr>
        <w:t>ect Coordinator</w:t>
      </w:r>
      <w:r w:rsidR="003547C9">
        <w:rPr>
          <w:rFonts w:eastAsia="Arial"/>
          <w:b/>
          <w:sz w:val="28"/>
          <w:szCs w:val="28"/>
        </w:rPr>
        <w:tab/>
        <w:t xml:space="preserve">  </w:t>
      </w:r>
      <w:bookmarkStart w:id="1" w:name="_GoBack"/>
      <w:bookmarkEnd w:id="1"/>
      <w:r w:rsidR="003547C9">
        <w:rPr>
          <w:rFonts w:eastAsia="Arial"/>
          <w:b/>
          <w:sz w:val="28"/>
          <w:szCs w:val="28"/>
        </w:rPr>
        <w:t>Project Guide</w:t>
      </w:r>
      <w:r w:rsidR="003547C9">
        <w:rPr>
          <w:rFonts w:eastAsia="Arial"/>
          <w:b/>
          <w:sz w:val="28"/>
          <w:szCs w:val="28"/>
        </w:rPr>
        <w:tab/>
      </w:r>
      <w:r w:rsidR="003547C9">
        <w:rPr>
          <w:rFonts w:eastAsia="Arial"/>
          <w:b/>
          <w:sz w:val="28"/>
          <w:szCs w:val="28"/>
        </w:rPr>
        <w:tab/>
        <w:t xml:space="preserve">  </w:t>
      </w:r>
      <w:r>
        <w:rPr>
          <w:rFonts w:eastAsia="Arial"/>
          <w:b/>
          <w:sz w:val="28"/>
          <w:szCs w:val="28"/>
        </w:rPr>
        <w:t>Head of Dept</w:t>
      </w:r>
      <w:r w:rsidR="00F92448">
        <w:rPr>
          <w:rFonts w:eastAsia="Arial"/>
          <w:b/>
          <w:sz w:val="28"/>
          <w:szCs w:val="28"/>
        </w:rPr>
        <w:t>.</w:t>
      </w:r>
    </w:p>
    <w:p w:rsidR="00D93AD0" w:rsidRDefault="00D93AD0" w:rsidP="00C47EE5">
      <w:pPr>
        <w:spacing w:after="200" w:line="276" w:lineRule="auto"/>
        <w:jc w:val="both"/>
        <w:rPr>
          <w:rFonts w:eastAsia="Arial"/>
          <w:b/>
          <w:sz w:val="28"/>
          <w:szCs w:val="28"/>
        </w:rPr>
      </w:pPr>
    </w:p>
    <w:p w:rsidR="00D93AD0" w:rsidRDefault="00D93AD0" w:rsidP="00F92448">
      <w:pPr>
        <w:spacing w:after="200"/>
        <w:jc w:val="both"/>
        <w:rPr>
          <w:rFonts w:eastAsia="Arial"/>
          <w:b/>
          <w:sz w:val="28"/>
          <w:szCs w:val="28"/>
        </w:rPr>
      </w:pPr>
      <w:r>
        <w:rPr>
          <w:rFonts w:eastAsia="Arial"/>
          <w:b/>
          <w:sz w:val="28"/>
          <w:szCs w:val="28"/>
        </w:rPr>
        <w:t>Place :</w:t>
      </w:r>
    </w:p>
    <w:p w:rsidR="00D93AD0" w:rsidRDefault="00D93AD0" w:rsidP="00F92448">
      <w:pPr>
        <w:spacing w:after="200"/>
        <w:jc w:val="both"/>
        <w:rPr>
          <w:rFonts w:eastAsia="Arial"/>
          <w:b/>
          <w:sz w:val="28"/>
          <w:szCs w:val="28"/>
        </w:rPr>
      </w:pPr>
      <w:r>
        <w:rPr>
          <w:rFonts w:eastAsia="Arial"/>
          <w:b/>
          <w:sz w:val="28"/>
          <w:szCs w:val="28"/>
        </w:rPr>
        <w:t>Date :</w:t>
      </w:r>
    </w:p>
    <w:p w:rsidR="00D93AD0" w:rsidRDefault="00D93AD0">
      <w:pPr>
        <w:spacing w:after="200" w:line="276" w:lineRule="auto"/>
        <w:rPr>
          <w:rFonts w:eastAsia="Arial"/>
          <w:b/>
          <w:sz w:val="28"/>
          <w:szCs w:val="28"/>
        </w:rPr>
      </w:pPr>
      <w:r>
        <w:rPr>
          <w:rFonts w:eastAsia="Arial"/>
          <w:b/>
          <w:sz w:val="28"/>
          <w:szCs w:val="28"/>
        </w:rPr>
        <w:br w:type="page"/>
      </w:r>
    </w:p>
    <w:p w:rsidR="00D93AD0" w:rsidRDefault="00D93AD0" w:rsidP="00D93AD0">
      <w:pPr>
        <w:ind w:right="-213"/>
        <w:jc w:val="center"/>
        <w:rPr>
          <w:rFonts w:eastAsia="Arial"/>
          <w:b/>
          <w:sz w:val="32"/>
          <w:szCs w:val="32"/>
        </w:rPr>
      </w:pPr>
    </w:p>
    <w:p w:rsidR="00D93AD0" w:rsidRDefault="00D93AD0" w:rsidP="00D93AD0">
      <w:pPr>
        <w:ind w:right="-213"/>
        <w:jc w:val="center"/>
        <w:rPr>
          <w:rFonts w:eastAsia="Arial"/>
          <w:b/>
          <w:sz w:val="32"/>
          <w:szCs w:val="32"/>
        </w:rPr>
      </w:pPr>
    </w:p>
    <w:p w:rsidR="00D93AD0" w:rsidRPr="0077592C" w:rsidRDefault="00D93AD0" w:rsidP="00D93AD0">
      <w:pPr>
        <w:ind w:right="-213"/>
        <w:jc w:val="center"/>
        <w:rPr>
          <w:b/>
          <w:sz w:val="32"/>
          <w:szCs w:val="32"/>
        </w:rPr>
      </w:pPr>
      <w:r w:rsidRPr="0077592C">
        <w:rPr>
          <w:rFonts w:eastAsia="Arial"/>
          <w:b/>
          <w:sz w:val="32"/>
          <w:szCs w:val="32"/>
        </w:rPr>
        <w:t>ACKNOWLEDGEMENT</w:t>
      </w:r>
    </w:p>
    <w:p w:rsidR="00D93AD0" w:rsidRPr="001139AA" w:rsidRDefault="00D93AD0" w:rsidP="00D93AD0">
      <w:pPr>
        <w:spacing w:line="200" w:lineRule="exact"/>
        <w:rPr>
          <w:sz w:val="20"/>
          <w:szCs w:val="20"/>
        </w:rPr>
      </w:pPr>
    </w:p>
    <w:p w:rsidR="00D93AD0" w:rsidRPr="001139AA" w:rsidRDefault="00D93AD0" w:rsidP="00D93AD0">
      <w:pPr>
        <w:spacing w:line="200" w:lineRule="exact"/>
        <w:rPr>
          <w:sz w:val="20"/>
          <w:szCs w:val="20"/>
        </w:rPr>
      </w:pPr>
    </w:p>
    <w:p w:rsidR="00D93AD0" w:rsidRPr="001139AA" w:rsidRDefault="00D93AD0" w:rsidP="00D93AD0">
      <w:pPr>
        <w:spacing w:line="200" w:lineRule="exact"/>
        <w:rPr>
          <w:sz w:val="20"/>
          <w:szCs w:val="20"/>
        </w:rPr>
      </w:pPr>
    </w:p>
    <w:p w:rsidR="00D93AD0" w:rsidRPr="001139AA" w:rsidRDefault="00D93AD0" w:rsidP="00D93AD0">
      <w:pPr>
        <w:spacing w:line="362" w:lineRule="exact"/>
        <w:rPr>
          <w:sz w:val="20"/>
          <w:szCs w:val="20"/>
        </w:rPr>
      </w:pPr>
    </w:p>
    <w:p w:rsidR="00D93AD0" w:rsidRPr="0077592C" w:rsidRDefault="00D93AD0" w:rsidP="00D93AD0">
      <w:pPr>
        <w:spacing w:line="278" w:lineRule="auto"/>
        <w:ind w:left="220" w:right="6" w:firstLine="351"/>
        <w:jc w:val="both"/>
        <w:rPr>
          <w:sz w:val="24"/>
          <w:szCs w:val="24"/>
        </w:rPr>
      </w:pPr>
      <w:r w:rsidRPr="001139AA">
        <w:rPr>
          <w:rFonts w:eastAsia="Arial"/>
          <w:sz w:val="24"/>
          <w:szCs w:val="24"/>
        </w:rPr>
        <w:t>I</w:t>
      </w:r>
      <w:r w:rsidRPr="0077592C">
        <w:rPr>
          <w:rFonts w:eastAsia="Arial"/>
          <w:sz w:val="24"/>
          <w:szCs w:val="24"/>
        </w:rPr>
        <w:t>t is a great pleasure to acknowledge all those who have assisted and supported me for successfully completing our project.</w:t>
      </w:r>
    </w:p>
    <w:p w:rsidR="00D93AD0" w:rsidRPr="0077592C" w:rsidRDefault="00D93AD0" w:rsidP="00D93AD0">
      <w:pPr>
        <w:spacing w:line="236" w:lineRule="exact"/>
        <w:rPr>
          <w:sz w:val="24"/>
          <w:szCs w:val="24"/>
        </w:rPr>
      </w:pPr>
    </w:p>
    <w:p w:rsidR="00D93AD0" w:rsidRPr="0077592C" w:rsidRDefault="00D93AD0" w:rsidP="00D93AD0">
      <w:pPr>
        <w:spacing w:line="278" w:lineRule="auto"/>
        <w:ind w:left="220" w:right="6" w:firstLine="351"/>
        <w:jc w:val="both"/>
        <w:rPr>
          <w:sz w:val="24"/>
          <w:szCs w:val="24"/>
        </w:rPr>
      </w:pPr>
      <w:r w:rsidRPr="0077592C">
        <w:rPr>
          <w:rFonts w:eastAsia="Arial"/>
          <w:sz w:val="24"/>
          <w:szCs w:val="24"/>
        </w:rPr>
        <w:t xml:space="preserve">We are deeply indebted to Dr. </w:t>
      </w:r>
      <w:r w:rsidR="00A2350A">
        <w:rPr>
          <w:rFonts w:eastAsia="Arial"/>
          <w:sz w:val="24"/>
          <w:szCs w:val="24"/>
        </w:rPr>
        <w:t>Mathew K</w:t>
      </w:r>
      <w:r w:rsidRPr="0077592C">
        <w:rPr>
          <w:rFonts w:eastAsia="Arial"/>
          <w:sz w:val="24"/>
          <w:szCs w:val="24"/>
        </w:rPr>
        <w:t>, Principal, Mar Athanasius College of Engineering for h</w:t>
      </w:r>
      <w:r w:rsidR="001B58D4">
        <w:rPr>
          <w:rFonts w:eastAsia="Arial"/>
          <w:sz w:val="24"/>
          <w:szCs w:val="24"/>
        </w:rPr>
        <w:t>is</w:t>
      </w:r>
      <w:r w:rsidRPr="0077592C">
        <w:rPr>
          <w:rFonts w:eastAsia="Arial"/>
          <w:sz w:val="24"/>
          <w:szCs w:val="24"/>
        </w:rPr>
        <w:t xml:space="preserve"> encouragement and support.</w:t>
      </w:r>
    </w:p>
    <w:p w:rsidR="00D93AD0" w:rsidRPr="0077592C" w:rsidRDefault="00D93AD0" w:rsidP="00D93AD0">
      <w:pPr>
        <w:spacing w:line="200" w:lineRule="exact"/>
        <w:rPr>
          <w:sz w:val="24"/>
          <w:szCs w:val="24"/>
        </w:rPr>
      </w:pPr>
    </w:p>
    <w:p w:rsidR="00D93AD0" w:rsidRPr="0077592C" w:rsidRDefault="00D93AD0" w:rsidP="00D93AD0">
      <w:pPr>
        <w:spacing w:line="278" w:lineRule="auto"/>
        <w:ind w:left="220" w:right="6" w:firstLine="351"/>
        <w:jc w:val="both"/>
        <w:rPr>
          <w:sz w:val="24"/>
          <w:szCs w:val="24"/>
        </w:rPr>
      </w:pPr>
      <w:r>
        <w:rPr>
          <w:rFonts w:eastAsia="Arial"/>
          <w:sz w:val="24"/>
          <w:szCs w:val="24"/>
        </w:rPr>
        <w:t>We</w:t>
      </w:r>
      <w:r w:rsidRPr="0077592C">
        <w:rPr>
          <w:rFonts w:eastAsia="Arial"/>
          <w:sz w:val="24"/>
          <w:szCs w:val="24"/>
        </w:rPr>
        <w:t xml:space="preserve"> thank God Almighty for his blessings as it is only through his grace that we were able to complete our project successfully.</w:t>
      </w:r>
    </w:p>
    <w:p w:rsidR="00D93AD0" w:rsidRPr="0077592C" w:rsidRDefault="00D93AD0" w:rsidP="00D93AD0">
      <w:pPr>
        <w:spacing w:line="236" w:lineRule="exact"/>
        <w:rPr>
          <w:sz w:val="24"/>
          <w:szCs w:val="24"/>
        </w:rPr>
      </w:pPr>
    </w:p>
    <w:p w:rsidR="00D93AD0" w:rsidRPr="0077592C" w:rsidRDefault="00D93AD0" w:rsidP="00D93AD0">
      <w:pPr>
        <w:spacing w:line="278" w:lineRule="auto"/>
        <w:ind w:left="220" w:right="6" w:firstLine="351"/>
        <w:jc w:val="both"/>
        <w:rPr>
          <w:sz w:val="24"/>
          <w:szCs w:val="24"/>
        </w:rPr>
      </w:pPr>
      <w:r w:rsidRPr="0077592C">
        <w:rPr>
          <w:rFonts w:eastAsia="Arial"/>
          <w:sz w:val="24"/>
          <w:szCs w:val="24"/>
        </w:rPr>
        <w:t xml:space="preserve">We express our deep sense of gratitude to </w:t>
      </w:r>
      <w:r w:rsidR="00A2350A">
        <w:rPr>
          <w:rFonts w:eastAsia="Arial"/>
          <w:sz w:val="24"/>
          <w:szCs w:val="24"/>
        </w:rPr>
        <w:t>Prof.Babu P Kuriakose</w:t>
      </w:r>
      <w:r w:rsidRPr="0077592C">
        <w:rPr>
          <w:rFonts w:eastAsia="Arial"/>
          <w:sz w:val="24"/>
          <w:szCs w:val="24"/>
        </w:rPr>
        <w:t>, Head of Electronics &amp; Communication Engineering Department.</w:t>
      </w:r>
    </w:p>
    <w:p w:rsidR="00D93AD0" w:rsidRPr="0077592C" w:rsidRDefault="00D93AD0" w:rsidP="00D93AD0">
      <w:pPr>
        <w:spacing w:line="200" w:lineRule="exact"/>
        <w:rPr>
          <w:sz w:val="24"/>
          <w:szCs w:val="24"/>
        </w:rPr>
      </w:pPr>
    </w:p>
    <w:p w:rsidR="00D93AD0" w:rsidRPr="0077592C" w:rsidRDefault="00D93AD0" w:rsidP="00D93AD0">
      <w:pPr>
        <w:spacing w:line="236" w:lineRule="exact"/>
        <w:rPr>
          <w:sz w:val="24"/>
          <w:szCs w:val="24"/>
        </w:rPr>
      </w:pPr>
    </w:p>
    <w:p w:rsidR="00D93AD0" w:rsidRPr="0077592C" w:rsidRDefault="00D93AD0" w:rsidP="00D93AD0">
      <w:pPr>
        <w:spacing w:line="300" w:lineRule="auto"/>
        <w:ind w:left="220" w:right="6" w:firstLine="351"/>
        <w:jc w:val="both"/>
        <w:rPr>
          <w:sz w:val="24"/>
          <w:szCs w:val="24"/>
        </w:rPr>
      </w:pPr>
      <w:r w:rsidRPr="0077592C">
        <w:rPr>
          <w:rFonts w:eastAsia="Arial"/>
          <w:sz w:val="24"/>
          <w:szCs w:val="24"/>
        </w:rPr>
        <w:t xml:space="preserve">We also extend our deep sense of gratitude to our Project Guide Prof.Thomas George and Faculty Advisor, </w:t>
      </w:r>
      <w:r w:rsidR="00F92448">
        <w:rPr>
          <w:rFonts w:eastAsia="Arial"/>
          <w:sz w:val="24"/>
          <w:szCs w:val="24"/>
        </w:rPr>
        <w:t>Prof</w:t>
      </w:r>
      <w:r w:rsidR="00A2350A">
        <w:rPr>
          <w:rFonts w:eastAsia="Arial"/>
          <w:sz w:val="24"/>
          <w:szCs w:val="24"/>
        </w:rPr>
        <w:t>. Athira Prasad,</w:t>
      </w:r>
      <w:r w:rsidRPr="0077592C">
        <w:rPr>
          <w:rFonts w:eastAsia="Arial"/>
          <w:sz w:val="24"/>
          <w:szCs w:val="24"/>
        </w:rPr>
        <w:t xml:space="preserve"> and Dr. Jinsa Kuruvilla, Professor, Electronics &amp; Communication Engineering </w:t>
      </w:r>
      <w:r w:rsidR="00A2350A">
        <w:rPr>
          <w:rFonts w:eastAsia="Arial"/>
          <w:sz w:val="24"/>
          <w:szCs w:val="24"/>
        </w:rPr>
        <w:t>Department for their constant sup</w:t>
      </w:r>
      <w:r w:rsidRPr="0077592C">
        <w:rPr>
          <w:rFonts w:eastAsia="Arial"/>
          <w:sz w:val="24"/>
          <w:szCs w:val="24"/>
        </w:rPr>
        <w:t>port and immense contribution for the success of our project.</w:t>
      </w:r>
    </w:p>
    <w:p w:rsidR="00D93AD0" w:rsidRPr="0077592C" w:rsidRDefault="00D93AD0" w:rsidP="00D93AD0">
      <w:pPr>
        <w:spacing w:line="200" w:lineRule="exact"/>
        <w:rPr>
          <w:sz w:val="24"/>
          <w:szCs w:val="24"/>
        </w:rPr>
      </w:pPr>
    </w:p>
    <w:p w:rsidR="00D93AD0" w:rsidRPr="0077592C" w:rsidRDefault="00D93AD0" w:rsidP="00D93AD0">
      <w:pPr>
        <w:spacing w:line="213" w:lineRule="exact"/>
        <w:rPr>
          <w:sz w:val="24"/>
          <w:szCs w:val="24"/>
        </w:rPr>
      </w:pPr>
    </w:p>
    <w:p w:rsidR="00D93AD0" w:rsidRPr="0077592C" w:rsidRDefault="00D93AD0" w:rsidP="00D93AD0">
      <w:pPr>
        <w:spacing w:line="278" w:lineRule="auto"/>
        <w:ind w:left="220" w:right="6" w:firstLine="351"/>
        <w:jc w:val="both"/>
        <w:rPr>
          <w:sz w:val="24"/>
          <w:szCs w:val="24"/>
        </w:rPr>
      </w:pPr>
      <w:r w:rsidRPr="0077592C">
        <w:rPr>
          <w:rFonts w:eastAsia="Arial"/>
          <w:sz w:val="24"/>
          <w:szCs w:val="24"/>
        </w:rPr>
        <w:t>We also express our gratitude to Mr.Jinesh and Mr.Lochan George for their support and suggestions throughout the project.</w:t>
      </w:r>
    </w:p>
    <w:p w:rsidR="00D93AD0" w:rsidRPr="0077592C" w:rsidRDefault="00D93AD0" w:rsidP="00D93AD0">
      <w:pPr>
        <w:spacing w:line="200" w:lineRule="exact"/>
        <w:rPr>
          <w:sz w:val="24"/>
          <w:szCs w:val="24"/>
        </w:rPr>
      </w:pPr>
    </w:p>
    <w:p w:rsidR="00D93AD0" w:rsidRPr="0077592C" w:rsidRDefault="00D93AD0" w:rsidP="00D93AD0">
      <w:pPr>
        <w:spacing w:line="236" w:lineRule="exact"/>
        <w:rPr>
          <w:sz w:val="24"/>
          <w:szCs w:val="24"/>
        </w:rPr>
      </w:pPr>
    </w:p>
    <w:p w:rsidR="00D93AD0" w:rsidRPr="0077592C" w:rsidRDefault="00D93AD0" w:rsidP="00D93AD0">
      <w:pPr>
        <w:spacing w:line="278" w:lineRule="auto"/>
        <w:ind w:left="220" w:right="6" w:firstLine="351"/>
        <w:jc w:val="both"/>
        <w:rPr>
          <w:sz w:val="24"/>
          <w:szCs w:val="24"/>
        </w:rPr>
      </w:pPr>
      <w:r w:rsidRPr="0077592C">
        <w:rPr>
          <w:rFonts w:eastAsia="Arial"/>
          <w:sz w:val="24"/>
          <w:szCs w:val="24"/>
        </w:rPr>
        <w:t>We whole - heartedly thank all our classmates, for their valuable suggestions and for the spirit of healthy competition that exists between us.</w:t>
      </w:r>
    </w:p>
    <w:p w:rsidR="00D93AD0" w:rsidRDefault="00D93AD0" w:rsidP="00C47EE5">
      <w:pPr>
        <w:spacing w:after="200" w:line="276" w:lineRule="auto"/>
        <w:jc w:val="both"/>
        <w:rPr>
          <w:rFonts w:eastAsia="Arial"/>
          <w:b/>
          <w:sz w:val="28"/>
          <w:szCs w:val="28"/>
        </w:rPr>
      </w:pPr>
    </w:p>
    <w:p w:rsidR="00D93AD0" w:rsidRDefault="00D93AD0">
      <w:pPr>
        <w:spacing w:after="200" w:line="276" w:lineRule="auto"/>
        <w:rPr>
          <w:rFonts w:eastAsia="Arial"/>
          <w:b/>
          <w:sz w:val="28"/>
          <w:szCs w:val="28"/>
        </w:rPr>
      </w:pPr>
      <w:r>
        <w:rPr>
          <w:rFonts w:eastAsia="Arial"/>
          <w:b/>
          <w:sz w:val="28"/>
          <w:szCs w:val="28"/>
        </w:rPr>
        <w:br w:type="page"/>
      </w:r>
    </w:p>
    <w:p w:rsidR="00D93AD0" w:rsidRDefault="00D93AD0" w:rsidP="00D93AD0">
      <w:pPr>
        <w:ind w:right="-213"/>
        <w:jc w:val="center"/>
        <w:rPr>
          <w:rFonts w:eastAsia="Arial"/>
          <w:b/>
          <w:sz w:val="32"/>
          <w:szCs w:val="32"/>
        </w:rPr>
      </w:pPr>
    </w:p>
    <w:p w:rsidR="00D93AD0" w:rsidRDefault="00D93AD0" w:rsidP="00D93AD0">
      <w:pPr>
        <w:ind w:right="-213"/>
        <w:jc w:val="center"/>
        <w:rPr>
          <w:rFonts w:eastAsia="Arial"/>
          <w:b/>
          <w:sz w:val="32"/>
          <w:szCs w:val="32"/>
        </w:rPr>
      </w:pPr>
    </w:p>
    <w:p w:rsidR="00D93AD0" w:rsidRPr="0077592C" w:rsidRDefault="00D93AD0" w:rsidP="00D93AD0">
      <w:pPr>
        <w:ind w:right="-213"/>
        <w:jc w:val="center"/>
        <w:rPr>
          <w:b/>
          <w:sz w:val="32"/>
          <w:szCs w:val="32"/>
        </w:rPr>
      </w:pPr>
      <w:r w:rsidRPr="0077592C">
        <w:rPr>
          <w:rFonts w:eastAsia="Arial"/>
          <w:b/>
          <w:sz w:val="32"/>
          <w:szCs w:val="32"/>
        </w:rPr>
        <w:t>ABSTRACT</w:t>
      </w:r>
    </w:p>
    <w:p w:rsidR="00D93AD0" w:rsidRPr="001139AA" w:rsidRDefault="00D93AD0" w:rsidP="00D93AD0">
      <w:pPr>
        <w:spacing w:line="200" w:lineRule="exact"/>
        <w:rPr>
          <w:sz w:val="20"/>
          <w:szCs w:val="20"/>
        </w:rPr>
      </w:pPr>
    </w:p>
    <w:p w:rsidR="00D93AD0" w:rsidRPr="001139AA" w:rsidRDefault="00D93AD0" w:rsidP="00D93AD0">
      <w:pPr>
        <w:spacing w:line="200" w:lineRule="exact"/>
        <w:rPr>
          <w:sz w:val="20"/>
          <w:szCs w:val="20"/>
        </w:rPr>
      </w:pPr>
    </w:p>
    <w:p w:rsidR="00D93AD0" w:rsidRPr="001139AA" w:rsidRDefault="00D93AD0" w:rsidP="00D93AD0">
      <w:pPr>
        <w:spacing w:line="200" w:lineRule="exact"/>
        <w:rPr>
          <w:sz w:val="20"/>
          <w:szCs w:val="20"/>
        </w:rPr>
      </w:pPr>
    </w:p>
    <w:p w:rsidR="00D93AD0" w:rsidRPr="001139AA" w:rsidRDefault="00D93AD0" w:rsidP="00D93AD0">
      <w:pPr>
        <w:spacing w:line="200" w:lineRule="exact"/>
        <w:rPr>
          <w:sz w:val="20"/>
          <w:szCs w:val="20"/>
        </w:rPr>
      </w:pPr>
    </w:p>
    <w:p w:rsidR="00D93AD0" w:rsidRPr="0077592C" w:rsidRDefault="00D93AD0" w:rsidP="00D93AD0">
      <w:pPr>
        <w:spacing w:line="271" w:lineRule="exact"/>
        <w:rPr>
          <w:sz w:val="24"/>
          <w:szCs w:val="24"/>
        </w:rPr>
      </w:pPr>
    </w:p>
    <w:p w:rsidR="00D93AD0" w:rsidRDefault="00D93AD0" w:rsidP="00DD62EF">
      <w:pPr>
        <w:spacing w:after="200" w:line="360" w:lineRule="auto"/>
        <w:jc w:val="both"/>
        <w:rPr>
          <w:rFonts w:eastAsia="Arial"/>
          <w:sz w:val="24"/>
          <w:szCs w:val="24"/>
        </w:rPr>
      </w:pPr>
      <w:r w:rsidRPr="0077592C">
        <w:rPr>
          <w:rFonts w:eastAsia="Arial"/>
          <w:sz w:val="24"/>
          <w:szCs w:val="24"/>
        </w:rPr>
        <w:t xml:space="preserve">Every year calamities attack a big number of </w:t>
      </w:r>
      <w:r>
        <w:rPr>
          <w:rFonts w:eastAsia="Arial"/>
          <w:sz w:val="24"/>
          <w:szCs w:val="24"/>
        </w:rPr>
        <w:t>fi</w:t>
      </w:r>
      <w:r w:rsidRPr="0077592C">
        <w:rPr>
          <w:rFonts w:eastAsia="Arial"/>
          <w:sz w:val="24"/>
          <w:szCs w:val="24"/>
        </w:rPr>
        <w:t xml:space="preserve">shermen at the sea and coastal </w:t>
      </w:r>
      <w:r>
        <w:rPr>
          <w:rFonts w:eastAsia="Arial"/>
          <w:sz w:val="24"/>
          <w:szCs w:val="24"/>
        </w:rPr>
        <w:t>ar</w:t>
      </w:r>
      <w:r w:rsidRPr="0077592C">
        <w:rPr>
          <w:rFonts w:eastAsia="Arial"/>
          <w:sz w:val="24"/>
          <w:szCs w:val="24"/>
        </w:rPr>
        <w:t>eas.</w:t>
      </w:r>
      <w:r>
        <w:rPr>
          <w:rFonts w:eastAsia="Arial"/>
          <w:sz w:val="24"/>
          <w:szCs w:val="24"/>
        </w:rPr>
        <w:t xml:space="preserve"> </w:t>
      </w:r>
      <w:r w:rsidRPr="0077592C">
        <w:rPr>
          <w:rFonts w:eastAsia="Arial"/>
          <w:sz w:val="24"/>
          <w:szCs w:val="24"/>
        </w:rPr>
        <w:t xml:space="preserve">Many </w:t>
      </w:r>
      <w:r>
        <w:rPr>
          <w:rFonts w:eastAsia="Arial"/>
          <w:sz w:val="24"/>
          <w:szCs w:val="24"/>
        </w:rPr>
        <w:t>fi</w:t>
      </w:r>
      <w:r w:rsidRPr="0077592C">
        <w:rPr>
          <w:rFonts w:eastAsia="Arial"/>
          <w:sz w:val="24"/>
          <w:szCs w:val="24"/>
        </w:rPr>
        <w:t>shermen already lost their lives and some were able to save lives. With the advancement of technology, nowadays there are various kind of Emergency Position Indicating Radio Beacon,</w:t>
      </w:r>
      <w:r>
        <w:rPr>
          <w:rFonts w:eastAsia="Arial"/>
          <w:sz w:val="24"/>
          <w:szCs w:val="24"/>
        </w:rPr>
        <w:t xml:space="preserve"> </w:t>
      </w:r>
      <w:r w:rsidRPr="0077592C">
        <w:rPr>
          <w:rFonts w:eastAsia="Arial"/>
          <w:sz w:val="24"/>
          <w:szCs w:val="24"/>
        </w:rPr>
        <w:t xml:space="preserve">SAR Transponder, Emergency Personnel Locators available in the market. One of the leading and most successful EPIRB is COSPAS-SARSAT; a satellite based SAR Transponder which is available for maritime use. But these </w:t>
      </w:r>
      <w:r>
        <w:rPr>
          <w:rFonts w:eastAsia="Arial"/>
          <w:sz w:val="24"/>
          <w:szCs w:val="24"/>
        </w:rPr>
        <w:t>devices are expensive and not aff</w:t>
      </w:r>
      <w:r w:rsidRPr="0077592C">
        <w:rPr>
          <w:rFonts w:eastAsia="Arial"/>
          <w:sz w:val="24"/>
          <w:szCs w:val="24"/>
        </w:rPr>
        <w:t xml:space="preserve">ordable by the </w:t>
      </w:r>
      <w:r>
        <w:rPr>
          <w:rFonts w:eastAsia="Arial"/>
          <w:sz w:val="24"/>
          <w:szCs w:val="24"/>
        </w:rPr>
        <w:t>fi</w:t>
      </w:r>
      <w:r w:rsidRPr="0077592C">
        <w:rPr>
          <w:rFonts w:eastAsia="Arial"/>
          <w:sz w:val="24"/>
          <w:szCs w:val="24"/>
        </w:rPr>
        <w:t>shermen living their life below poverty line . This emerges the need of a SAR Transponder, which is relatively low in cost and also open format for platform independent and readable by any radio operator on board of a ship or shore. In this paper, we will discuss and propose of such type of an alternate solution to the COSPAS-SARSAT transponders, which is based on GPS and Radio Beacons, relatively low in cost yet reliable</w:t>
      </w:r>
      <w:r w:rsidR="00DD62EF">
        <w:rPr>
          <w:rFonts w:eastAsia="Arial"/>
          <w:sz w:val="24"/>
          <w:szCs w:val="24"/>
        </w:rPr>
        <w:t>.</w:t>
      </w:r>
    </w:p>
    <w:p w:rsidR="00E875A8" w:rsidRDefault="00D93AD0">
      <w:pPr>
        <w:spacing w:after="200" w:line="276" w:lineRule="auto"/>
        <w:rPr>
          <w:rFonts w:eastAsia="Arial"/>
          <w:sz w:val="24"/>
          <w:szCs w:val="24"/>
        </w:rPr>
      </w:pPr>
      <w:r>
        <w:rPr>
          <w:rFonts w:eastAsia="Arial"/>
          <w:sz w:val="24"/>
          <w:szCs w:val="24"/>
        </w:rPr>
        <w:br w:type="page"/>
      </w:r>
    </w:p>
    <w:sdt>
      <w:sdtPr>
        <w:rPr>
          <w:rFonts w:ascii="Times New Roman" w:eastAsiaTheme="minorEastAsia" w:hAnsi="Times New Roman" w:cs="Times New Roman"/>
          <w:b w:val="0"/>
          <w:bCs w:val="0"/>
          <w:color w:val="auto"/>
          <w:sz w:val="22"/>
          <w:szCs w:val="22"/>
          <w:lang w:val="en-IN" w:eastAsia="en-IN"/>
        </w:rPr>
        <w:id w:val="1847901227"/>
        <w:docPartObj>
          <w:docPartGallery w:val="Table of Contents"/>
          <w:docPartUnique/>
        </w:docPartObj>
      </w:sdtPr>
      <w:sdtEndPr>
        <w:rPr>
          <w:noProof/>
        </w:rPr>
      </w:sdtEndPr>
      <w:sdtContent>
        <w:p w:rsidR="00B40DD5" w:rsidRDefault="00B40DD5" w:rsidP="00834696">
          <w:pPr>
            <w:pStyle w:val="TOCHeading"/>
            <w:jc w:val="center"/>
            <w:rPr>
              <w:rFonts w:ascii="Times New Roman" w:hAnsi="Times New Roman" w:cs="Times New Roman"/>
              <w:color w:val="auto"/>
              <w:sz w:val="32"/>
              <w:szCs w:val="32"/>
            </w:rPr>
          </w:pPr>
          <w:r w:rsidRPr="00B40DD5">
            <w:rPr>
              <w:rFonts w:ascii="Times New Roman" w:hAnsi="Times New Roman" w:cs="Times New Roman"/>
              <w:color w:val="auto"/>
              <w:sz w:val="32"/>
              <w:szCs w:val="32"/>
            </w:rPr>
            <w:t>CONTENTS</w:t>
          </w:r>
        </w:p>
        <w:p w:rsidR="00834696" w:rsidRDefault="00834696" w:rsidP="00834696">
          <w:pPr>
            <w:rPr>
              <w:lang w:val="en-US" w:eastAsia="ja-JP"/>
            </w:rPr>
          </w:pPr>
        </w:p>
        <w:p w:rsidR="00834696" w:rsidRPr="00834696" w:rsidRDefault="00834696" w:rsidP="00834696">
          <w:pPr>
            <w:rPr>
              <w:lang w:val="en-US" w:eastAsia="ja-JP"/>
            </w:rPr>
          </w:pPr>
        </w:p>
        <w:p w:rsidR="009E055A" w:rsidRDefault="00B40DD5">
          <w:pPr>
            <w:pStyle w:val="TOC1"/>
            <w:tabs>
              <w:tab w:val="right" w:leader="dot" w:pos="8296"/>
            </w:tabs>
            <w:rPr>
              <w:noProof/>
              <w:lang w:val="en-IN" w:eastAsia="en-IN"/>
            </w:rPr>
          </w:pPr>
          <w:r>
            <w:fldChar w:fldCharType="begin"/>
          </w:r>
          <w:r>
            <w:instrText xml:space="preserve"> TOC \o "1-3" \h \z \u </w:instrText>
          </w:r>
          <w:r>
            <w:fldChar w:fldCharType="separate"/>
          </w:r>
          <w:hyperlink w:anchor="_Toc10802574" w:history="1">
            <w:r w:rsidR="009E055A" w:rsidRPr="00BF2C7A">
              <w:rPr>
                <w:rStyle w:val="Hyperlink"/>
                <w:rFonts w:ascii="Times New Roman" w:eastAsia="Arial" w:hAnsi="Times New Roman" w:cs="Times New Roman"/>
                <w:noProof/>
              </w:rPr>
              <w:t>CHAPTER 1</w:t>
            </w:r>
            <w:r w:rsidR="009E055A">
              <w:rPr>
                <w:noProof/>
                <w:webHidden/>
              </w:rPr>
              <w:tab/>
            </w:r>
            <w:r w:rsidR="009E055A">
              <w:rPr>
                <w:noProof/>
                <w:webHidden/>
              </w:rPr>
              <w:fldChar w:fldCharType="begin"/>
            </w:r>
            <w:r w:rsidR="009E055A">
              <w:rPr>
                <w:noProof/>
                <w:webHidden/>
              </w:rPr>
              <w:instrText xml:space="preserve"> PAGEREF _Toc10802574 \h </w:instrText>
            </w:r>
            <w:r w:rsidR="009E055A">
              <w:rPr>
                <w:noProof/>
                <w:webHidden/>
              </w:rPr>
            </w:r>
            <w:r w:rsidR="009E055A">
              <w:rPr>
                <w:noProof/>
                <w:webHidden/>
              </w:rPr>
              <w:fldChar w:fldCharType="separate"/>
            </w:r>
            <w:r w:rsidR="00275DB4">
              <w:rPr>
                <w:noProof/>
                <w:webHidden/>
              </w:rPr>
              <w:t>9</w:t>
            </w:r>
            <w:r w:rsidR="009E055A">
              <w:rPr>
                <w:noProof/>
                <w:webHidden/>
              </w:rPr>
              <w:fldChar w:fldCharType="end"/>
            </w:r>
          </w:hyperlink>
        </w:p>
        <w:p w:rsidR="009E055A" w:rsidRDefault="009E055A">
          <w:pPr>
            <w:pStyle w:val="TOC2"/>
            <w:tabs>
              <w:tab w:val="right" w:leader="dot" w:pos="8296"/>
            </w:tabs>
            <w:rPr>
              <w:noProof/>
              <w:lang w:val="en-IN" w:eastAsia="en-IN"/>
            </w:rPr>
          </w:pPr>
          <w:hyperlink w:anchor="_Toc10802575" w:history="1">
            <w:r w:rsidRPr="00BF2C7A">
              <w:rPr>
                <w:rStyle w:val="Hyperlink"/>
                <w:rFonts w:ascii="Times New Roman" w:eastAsia="Arial" w:hAnsi="Times New Roman" w:cs="Times New Roman"/>
                <w:noProof/>
              </w:rPr>
              <w:t>INTRODUCTION</w:t>
            </w:r>
            <w:r>
              <w:rPr>
                <w:noProof/>
                <w:webHidden/>
              </w:rPr>
              <w:tab/>
            </w:r>
            <w:r>
              <w:rPr>
                <w:noProof/>
                <w:webHidden/>
              </w:rPr>
              <w:fldChar w:fldCharType="begin"/>
            </w:r>
            <w:r>
              <w:rPr>
                <w:noProof/>
                <w:webHidden/>
              </w:rPr>
              <w:instrText xml:space="preserve"> PAGEREF _Toc10802575 \h </w:instrText>
            </w:r>
            <w:r>
              <w:rPr>
                <w:noProof/>
                <w:webHidden/>
              </w:rPr>
            </w:r>
            <w:r>
              <w:rPr>
                <w:noProof/>
                <w:webHidden/>
              </w:rPr>
              <w:fldChar w:fldCharType="separate"/>
            </w:r>
            <w:r w:rsidR="00275DB4">
              <w:rPr>
                <w:noProof/>
                <w:webHidden/>
              </w:rPr>
              <w:t>9</w:t>
            </w:r>
            <w:r>
              <w:rPr>
                <w:noProof/>
                <w:webHidden/>
              </w:rPr>
              <w:fldChar w:fldCharType="end"/>
            </w:r>
          </w:hyperlink>
        </w:p>
        <w:p w:rsidR="009E055A" w:rsidRDefault="009E055A">
          <w:pPr>
            <w:pStyle w:val="TOC1"/>
            <w:tabs>
              <w:tab w:val="right" w:leader="dot" w:pos="8296"/>
            </w:tabs>
            <w:rPr>
              <w:noProof/>
              <w:lang w:val="en-IN" w:eastAsia="en-IN"/>
            </w:rPr>
          </w:pPr>
          <w:hyperlink w:anchor="_Toc10802576" w:history="1">
            <w:r w:rsidRPr="00BF2C7A">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_Toc10802576 \h </w:instrText>
            </w:r>
            <w:r>
              <w:rPr>
                <w:noProof/>
                <w:webHidden/>
              </w:rPr>
            </w:r>
            <w:r>
              <w:rPr>
                <w:noProof/>
                <w:webHidden/>
              </w:rPr>
              <w:fldChar w:fldCharType="separate"/>
            </w:r>
            <w:r w:rsidR="00275DB4">
              <w:rPr>
                <w:noProof/>
                <w:webHidden/>
              </w:rPr>
              <w:t>11</w:t>
            </w:r>
            <w:r>
              <w:rPr>
                <w:noProof/>
                <w:webHidden/>
              </w:rPr>
              <w:fldChar w:fldCharType="end"/>
            </w:r>
          </w:hyperlink>
        </w:p>
        <w:p w:rsidR="009E055A" w:rsidRDefault="009E055A">
          <w:pPr>
            <w:pStyle w:val="TOC2"/>
            <w:tabs>
              <w:tab w:val="right" w:leader="dot" w:pos="8296"/>
            </w:tabs>
            <w:rPr>
              <w:noProof/>
              <w:lang w:val="en-IN" w:eastAsia="en-IN"/>
            </w:rPr>
          </w:pPr>
          <w:hyperlink w:anchor="_Toc10802577" w:history="1">
            <w:r w:rsidRPr="00BF2C7A">
              <w:rPr>
                <w:rStyle w:val="Hyperlink"/>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_Toc10802577 \h </w:instrText>
            </w:r>
            <w:r>
              <w:rPr>
                <w:noProof/>
                <w:webHidden/>
              </w:rPr>
            </w:r>
            <w:r>
              <w:rPr>
                <w:noProof/>
                <w:webHidden/>
              </w:rPr>
              <w:fldChar w:fldCharType="separate"/>
            </w:r>
            <w:r w:rsidR="00275DB4">
              <w:rPr>
                <w:noProof/>
                <w:webHidden/>
              </w:rPr>
              <w:t>11</w:t>
            </w:r>
            <w:r>
              <w:rPr>
                <w:noProof/>
                <w:webHidden/>
              </w:rPr>
              <w:fldChar w:fldCharType="end"/>
            </w:r>
          </w:hyperlink>
        </w:p>
        <w:p w:rsidR="009E055A" w:rsidRDefault="009E055A">
          <w:pPr>
            <w:pStyle w:val="TOC1"/>
            <w:tabs>
              <w:tab w:val="right" w:leader="dot" w:pos="8296"/>
            </w:tabs>
            <w:rPr>
              <w:noProof/>
              <w:lang w:val="en-IN" w:eastAsia="en-IN"/>
            </w:rPr>
          </w:pPr>
          <w:hyperlink w:anchor="_Toc10802578" w:history="1">
            <w:r w:rsidRPr="00BF2C7A">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_Toc10802578 \h </w:instrText>
            </w:r>
            <w:r>
              <w:rPr>
                <w:noProof/>
                <w:webHidden/>
              </w:rPr>
            </w:r>
            <w:r>
              <w:rPr>
                <w:noProof/>
                <w:webHidden/>
              </w:rPr>
              <w:fldChar w:fldCharType="separate"/>
            </w:r>
            <w:r w:rsidR="00275DB4">
              <w:rPr>
                <w:noProof/>
                <w:webHidden/>
              </w:rPr>
              <w:t>19</w:t>
            </w:r>
            <w:r>
              <w:rPr>
                <w:noProof/>
                <w:webHidden/>
              </w:rPr>
              <w:fldChar w:fldCharType="end"/>
            </w:r>
          </w:hyperlink>
        </w:p>
        <w:p w:rsidR="009E055A" w:rsidRDefault="009E055A">
          <w:pPr>
            <w:pStyle w:val="TOC2"/>
            <w:tabs>
              <w:tab w:val="right" w:leader="dot" w:pos="8296"/>
            </w:tabs>
            <w:rPr>
              <w:noProof/>
              <w:lang w:val="en-IN" w:eastAsia="en-IN"/>
            </w:rPr>
          </w:pPr>
          <w:hyperlink w:anchor="_Toc10802579" w:history="1">
            <w:r w:rsidRPr="00BF2C7A">
              <w:rPr>
                <w:rStyle w:val="Hyperlink"/>
                <w:rFonts w:ascii="Times New Roman" w:eastAsia="Arial" w:hAnsi="Times New Roman" w:cs="Times New Roman"/>
                <w:noProof/>
              </w:rPr>
              <w:t>CURRENT AVAILABLE MARITIME DISTRESS SIGNALING</w:t>
            </w:r>
            <w:r>
              <w:rPr>
                <w:noProof/>
                <w:webHidden/>
              </w:rPr>
              <w:tab/>
            </w:r>
            <w:r>
              <w:rPr>
                <w:noProof/>
                <w:webHidden/>
              </w:rPr>
              <w:fldChar w:fldCharType="begin"/>
            </w:r>
            <w:r>
              <w:rPr>
                <w:noProof/>
                <w:webHidden/>
              </w:rPr>
              <w:instrText xml:space="preserve"> PAGEREF _Toc10802579 \h </w:instrText>
            </w:r>
            <w:r>
              <w:rPr>
                <w:noProof/>
                <w:webHidden/>
              </w:rPr>
            </w:r>
            <w:r>
              <w:rPr>
                <w:noProof/>
                <w:webHidden/>
              </w:rPr>
              <w:fldChar w:fldCharType="separate"/>
            </w:r>
            <w:r w:rsidR="00275DB4">
              <w:rPr>
                <w:noProof/>
                <w:webHidden/>
              </w:rPr>
              <w:t>19</w:t>
            </w:r>
            <w:r>
              <w:rPr>
                <w:noProof/>
                <w:webHidden/>
              </w:rPr>
              <w:fldChar w:fldCharType="end"/>
            </w:r>
          </w:hyperlink>
        </w:p>
        <w:p w:rsidR="009E055A" w:rsidRDefault="009E055A">
          <w:pPr>
            <w:pStyle w:val="TOC3"/>
            <w:tabs>
              <w:tab w:val="right" w:leader="dot" w:pos="8296"/>
            </w:tabs>
            <w:rPr>
              <w:noProof/>
              <w:lang w:val="en-IN" w:eastAsia="en-IN"/>
            </w:rPr>
          </w:pPr>
          <w:hyperlink w:anchor="_Toc10802580" w:history="1">
            <w:r w:rsidRPr="00BF2C7A">
              <w:rPr>
                <w:rStyle w:val="Hyperlink"/>
                <w:rFonts w:ascii="Times New Roman" w:hAnsi="Times New Roman" w:cs="Times New Roman"/>
                <w:noProof/>
              </w:rPr>
              <w:t>3.1 COSPAS SARSAT</w:t>
            </w:r>
            <w:r>
              <w:rPr>
                <w:noProof/>
                <w:webHidden/>
              </w:rPr>
              <w:tab/>
            </w:r>
            <w:r>
              <w:rPr>
                <w:noProof/>
                <w:webHidden/>
              </w:rPr>
              <w:fldChar w:fldCharType="begin"/>
            </w:r>
            <w:r>
              <w:rPr>
                <w:noProof/>
                <w:webHidden/>
              </w:rPr>
              <w:instrText xml:space="preserve"> PAGEREF _Toc10802580 \h </w:instrText>
            </w:r>
            <w:r>
              <w:rPr>
                <w:noProof/>
                <w:webHidden/>
              </w:rPr>
            </w:r>
            <w:r>
              <w:rPr>
                <w:noProof/>
                <w:webHidden/>
              </w:rPr>
              <w:fldChar w:fldCharType="separate"/>
            </w:r>
            <w:r w:rsidR="00275DB4">
              <w:rPr>
                <w:noProof/>
                <w:webHidden/>
              </w:rPr>
              <w:t>19</w:t>
            </w:r>
            <w:r>
              <w:rPr>
                <w:noProof/>
                <w:webHidden/>
              </w:rPr>
              <w:fldChar w:fldCharType="end"/>
            </w:r>
          </w:hyperlink>
        </w:p>
        <w:p w:rsidR="009E055A" w:rsidRDefault="009E055A">
          <w:pPr>
            <w:pStyle w:val="TOC3"/>
            <w:tabs>
              <w:tab w:val="right" w:leader="dot" w:pos="8296"/>
            </w:tabs>
            <w:rPr>
              <w:noProof/>
              <w:lang w:val="en-IN" w:eastAsia="en-IN"/>
            </w:rPr>
          </w:pPr>
          <w:hyperlink w:anchor="_Toc10802581" w:history="1">
            <w:r w:rsidRPr="00BF2C7A">
              <w:rPr>
                <w:rStyle w:val="Hyperlink"/>
                <w:rFonts w:ascii="Times New Roman" w:hAnsi="Times New Roman" w:cs="Times New Roman"/>
                <w:noProof/>
              </w:rPr>
              <w:t>3.2 GDMSS</w:t>
            </w:r>
            <w:r>
              <w:rPr>
                <w:noProof/>
                <w:webHidden/>
              </w:rPr>
              <w:tab/>
            </w:r>
            <w:r>
              <w:rPr>
                <w:noProof/>
                <w:webHidden/>
              </w:rPr>
              <w:fldChar w:fldCharType="begin"/>
            </w:r>
            <w:r>
              <w:rPr>
                <w:noProof/>
                <w:webHidden/>
              </w:rPr>
              <w:instrText xml:space="preserve"> PAGEREF _Toc10802581 \h </w:instrText>
            </w:r>
            <w:r>
              <w:rPr>
                <w:noProof/>
                <w:webHidden/>
              </w:rPr>
            </w:r>
            <w:r>
              <w:rPr>
                <w:noProof/>
                <w:webHidden/>
              </w:rPr>
              <w:fldChar w:fldCharType="separate"/>
            </w:r>
            <w:r w:rsidR="00275DB4">
              <w:rPr>
                <w:noProof/>
                <w:webHidden/>
              </w:rPr>
              <w:t>20</w:t>
            </w:r>
            <w:r>
              <w:rPr>
                <w:noProof/>
                <w:webHidden/>
              </w:rPr>
              <w:fldChar w:fldCharType="end"/>
            </w:r>
          </w:hyperlink>
        </w:p>
        <w:p w:rsidR="009E055A" w:rsidRDefault="009E055A">
          <w:pPr>
            <w:pStyle w:val="TOC1"/>
            <w:tabs>
              <w:tab w:val="right" w:leader="dot" w:pos="8296"/>
            </w:tabs>
            <w:rPr>
              <w:noProof/>
              <w:lang w:val="en-IN" w:eastAsia="en-IN"/>
            </w:rPr>
          </w:pPr>
          <w:hyperlink w:anchor="_Toc10802582" w:history="1">
            <w:r w:rsidRPr="00BF2C7A">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_Toc10802582 \h </w:instrText>
            </w:r>
            <w:r>
              <w:rPr>
                <w:noProof/>
                <w:webHidden/>
              </w:rPr>
            </w:r>
            <w:r>
              <w:rPr>
                <w:noProof/>
                <w:webHidden/>
              </w:rPr>
              <w:fldChar w:fldCharType="separate"/>
            </w:r>
            <w:r w:rsidR="00275DB4">
              <w:rPr>
                <w:noProof/>
                <w:webHidden/>
              </w:rPr>
              <w:t>22</w:t>
            </w:r>
            <w:r>
              <w:rPr>
                <w:noProof/>
                <w:webHidden/>
              </w:rPr>
              <w:fldChar w:fldCharType="end"/>
            </w:r>
          </w:hyperlink>
        </w:p>
        <w:p w:rsidR="009E055A" w:rsidRDefault="009E055A">
          <w:pPr>
            <w:pStyle w:val="TOC2"/>
            <w:tabs>
              <w:tab w:val="right" w:leader="dot" w:pos="8296"/>
            </w:tabs>
            <w:rPr>
              <w:noProof/>
              <w:lang w:val="en-IN" w:eastAsia="en-IN"/>
            </w:rPr>
          </w:pPr>
          <w:hyperlink w:anchor="_Toc10802583" w:history="1">
            <w:r w:rsidRPr="00BF2C7A">
              <w:rPr>
                <w:rStyle w:val="Hyperlink"/>
                <w:rFonts w:ascii="Times New Roman" w:eastAsia="Arial" w:hAnsi="Times New Roman" w:cs="Times New Roman"/>
                <w:noProof/>
              </w:rPr>
              <w:t>PROJECT REQIREMENTS</w:t>
            </w:r>
            <w:r>
              <w:rPr>
                <w:noProof/>
                <w:webHidden/>
              </w:rPr>
              <w:tab/>
            </w:r>
            <w:r>
              <w:rPr>
                <w:noProof/>
                <w:webHidden/>
              </w:rPr>
              <w:fldChar w:fldCharType="begin"/>
            </w:r>
            <w:r>
              <w:rPr>
                <w:noProof/>
                <w:webHidden/>
              </w:rPr>
              <w:instrText xml:space="preserve"> PAGEREF _Toc10802583 \h </w:instrText>
            </w:r>
            <w:r>
              <w:rPr>
                <w:noProof/>
                <w:webHidden/>
              </w:rPr>
            </w:r>
            <w:r>
              <w:rPr>
                <w:noProof/>
                <w:webHidden/>
              </w:rPr>
              <w:fldChar w:fldCharType="separate"/>
            </w:r>
            <w:r w:rsidR="00275DB4">
              <w:rPr>
                <w:noProof/>
                <w:webHidden/>
              </w:rPr>
              <w:t>22</w:t>
            </w:r>
            <w:r>
              <w:rPr>
                <w:noProof/>
                <w:webHidden/>
              </w:rPr>
              <w:fldChar w:fldCharType="end"/>
            </w:r>
          </w:hyperlink>
        </w:p>
        <w:p w:rsidR="009E055A" w:rsidRDefault="009E055A">
          <w:pPr>
            <w:pStyle w:val="TOC3"/>
            <w:tabs>
              <w:tab w:val="right" w:leader="dot" w:pos="8296"/>
            </w:tabs>
            <w:rPr>
              <w:noProof/>
              <w:lang w:val="en-IN" w:eastAsia="en-IN"/>
            </w:rPr>
          </w:pPr>
          <w:hyperlink w:anchor="_Toc10802584" w:history="1">
            <w:r w:rsidRPr="00BF2C7A">
              <w:rPr>
                <w:rStyle w:val="Hyperlink"/>
                <w:rFonts w:ascii="Times New Roman" w:hAnsi="Times New Roman" w:cs="Times New Roman"/>
                <w:noProof/>
              </w:rPr>
              <w:t>4.1 SYSTEM REQUIREMENTS</w:t>
            </w:r>
            <w:r>
              <w:rPr>
                <w:noProof/>
                <w:webHidden/>
              </w:rPr>
              <w:tab/>
            </w:r>
            <w:r>
              <w:rPr>
                <w:noProof/>
                <w:webHidden/>
              </w:rPr>
              <w:fldChar w:fldCharType="begin"/>
            </w:r>
            <w:r>
              <w:rPr>
                <w:noProof/>
                <w:webHidden/>
              </w:rPr>
              <w:instrText xml:space="preserve"> PAGEREF _Toc10802584 \h </w:instrText>
            </w:r>
            <w:r>
              <w:rPr>
                <w:noProof/>
                <w:webHidden/>
              </w:rPr>
            </w:r>
            <w:r>
              <w:rPr>
                <w:noProof/>
                <w:webHidden/>
              </w:rPr>
              <w:fldChar w:fldCharType="separate"/>
            </w:r>
            <w:r w:rsidR="00275DB4">
              <w:rPr>
                <w:noProof/>
                <w:webHidden/>
              </w:rPr>
              <w:t>22</w:t>
            </w:r>
            <w:r>
              <w:rPr>
                <w:noProof/>
                <w:webHidden/>
              </w:rPr>
              <w:fldChar w:fldCharType="end"/>
            </w:r>
          </w:hyperlink>
        </w:p>
        <w:p w:rsidR="009E055A" w:rsidRDefault="009E055A">
          <w:pPr>
            <w:pStyle w:val="TOC3"/>
            <w:tabs>
              <w:tab w:val="right" w:leader="dot" w:pos="8296"/>
            </w:tabs>
            <w:rPr>
              <w:noProof/>
              <w:lang w:val="en-IN" w:eastAsia="en-IN"/>
            </w:rPr>
          </w:pPr>
          <w:hyperlink w:anchor="_Toc10802585" w:history="1">
            <w:r w:rsidRPr="00BF2C7A">
              <w:rPr>
                <w:rStyle w:val="Hyperlink"/>
                <w:rFonts w:ascii="Times New Roman" w:hAnsi="Times New Roman" w:cs="Times New Roman"/>
                <w:noProof/>
              </w:rPr>
              <w:t>4.2 TEST REQUIREMENTS</w:t>
            </w:r>
            <w:r>
              <w:rPr>
                <w:noProof/>
                <w:webHidden/>
              </w:rPr>
              <w:tab/>
            </w:r>
            <w:r>
              <w:rPr>
                <w:noProof/>
                <w:webHidden/>
              </w:rPr>
              <w:fldChar w:fldCharType="begin"/>
            </w:r>
            <w:r>
              <w:rPr>
                <w:noProof/>
                <w:webHidden/>
              </w:rPr>
              <w:instrText xml:space="preserve"> PAGEREF _Toc10802585 \h </w:instrText>
            </w:r>
            <w:r>
              <w:rPr>
                <w:noProof/>
                <w:webHidden/>
              </w:rPr>
            </w:r>
            <w:r>
              <w:rPr>
                <w:noProof/>
                <w:webHidden/>
              </w:rPr>
              <w:fldChar w:fldCharType="separate"/>
            </w:r>
            <w:r w:rsidR="00275DB4">
              <w:rPr>
                <w:noProof/>
                <w:webHidden/>
              </w:rPr>
              <w:t>23</w:t>
            </w:r>
            <w:r>
              <w:rPr>
                <w:noProof/>
                <w:webHidden/>
              </w:rPr>
              <w:fldChar w:fldCharType="end"/>
            </w:r>
          </w:hyperlink>
        </w:p>
        <w:p w:rsidR="009E055A" w:rsidRDefault="009E055A">
          <w:pPr>
            <w:pStyle w:val="TOC1"/>
            <w:tabs>
              <w:tab w:val="right" w:leader="dot" w:pos="8296"/>
            </w:tabs>
            <w:rPr>
              <w:noProof/>
              <w:lang w:val="en-IN" w:eastAsia="en-IN"/>
            </w:rPr>
          </w:pPr>
          <w:hyperlink w:anchor="_Toc10802586" w:history="1">
            <w:r w:rsidRPr="00BF2C7A">
              <w:rPr>
                <w:rStyle w:val="Hyperlink"/>
                <w:rFonts w:ascii="Times New Roman" w:eastAsia="Times New Roman" w:hAnsi="Times New Roman" w:cs="Times New Roman"/>
                <w:noProof/>
              </w:rPr>
              <w:t>CHAPTER 5</w:t>
            </w:r>
            <w:r>
              <w:rPr>
                <w:noProof/>
                <w:webHidden/>
              </w:rPr>
              <w:tab/>
            </w:r>
            <w:r>
              <w:rPr>
                <w:noProof/>
                <w:webHidden/>
              </w:rPr>
              <w:fldChar w:fldCharType="begin"/>
            </w:r>
            <w:r>
              <w:rPr>
                <w:noProof/>
                <w:webHidden/>
              </w:rPr>
              <w:instrText xml:space="preserve"> PAGEREF _Toc10802586 \h </w:instrText>
            </w:r>
            <w:r>
              <w:rPr>
                <w:noProof/>
                <w:webHidden/>
              </w:rPr>
            </w:r>
            <w:r>
              <w:rPr>
                <w:noProof/>
                <w:webHidden/>
              </w:rPr>
              <w:fldChar w:fldCharType="separate"/>
            </w:r>
            <w:r w:rsidR="00275DB4">
              <w:rPr>
                <w:noProof/>
                <w:webHidden/>
              </w:rPr>
              <w:t>24</w:t>
            </w:r>
            <w:r>
              <w:rPr>
                <w:noProof/>
                <w:webHidden/>
              </w:rPr>
              <w:fldChar w:fldCharType="end"/>
            </w:r>
          </w:hyperlink>
        </w:p>
        <w:p w:rsidR="009E055A" w:rsidRDefault="009E055A">
          <w:pPr>
            <w:pStyle w:val="TOC2"/>
            <w:tabs>
              <w:tab w:val="right" w:leader="dot" w:pos="8296"/>
            </w:tabs>
            <w:rPr>
              <w:noProof/>
              <w:lang w:val="en-IN" w:eastAsia="en-IN"/>
            </w:rPr>
          </w:pPr>
          <w:hyperlink w:anchor="_Toc10802587" w:history="1">
            <w:r w:rsidRPr="00BF2C7A">
              <w:rPr>
                <w:rStyle w:val="Hyperlink"/>
                <w:rFonts w:ascii="Times New Roman" w:eastAsia="Times New Roman" w:hAnsi="Times New Roman" w:cs="Times New Roman"/>
                <w:noProof/>
              </w:rPr>
              <w:t>BLOCK DIAGRAM</w:t>
            </w:r>
            <w:r>
              <w:rPr>
                <w:noProof/>
                <w:webHidden/>
              </w:rPr>
              <w:tab/>
            </w:r>
            <w:r>
              <w:rPr>
                <w:noProof/>
                <w:webHidden/>
              </w:rPr>
              <w:fldChar w:fldCharType="begin"/>
            </w:r>
            <w:r>
              <w:rPr>
                <w:noProof/>
                <w:webHidden/>
              </w:rPr>
              <w:instrText xml:space="preserve"> PAGEREF _Toc10802587 \h </w:instrText>
            </w:r>
            <w:r>
              <w:rPr>
                <w:noProof/>
                <w:webHidden/>
              </w:rPr>
            </w:r>
            <w:r>
              <w:rPr>
                <w:noProof/>
                <w:webHidden/>
              </w:rPr>
              <w:fldChar w:fldCharType="separate"/>
            </w:r>
            <w:r w:rsidR="00275DB4">
              <w:rPr>
                <w:noProof/>
                <w:webHidden/>
              </w:rPr>
              <w:t>24</w:t>
            </w:r>
            <w:r>
              <w:rPr>
                <w:noProof/>
                <w:webHidden/>
              </w:rPr>
              <w:fldChar w:fldCharType="end"/>
            </w:r>
          </w:hyperlink>
        </w:p>
        <w:p w:rsidR="009E055A" w:rsidRDefault="009E055A">
          <w:pPr>
            <w:pStyle w:val="TOC1"/>
            <w:tabs>
              <w:tab w:val="right" w:leader="dot" w:pos="8296"/>
            </w:tabs>
            <w:rPr>
              <w:noProof/>
              <w:lang w:val="en-IN" w:eastAsia="en-IN"/>
            </w:rPr>
          </w:pPr>
          <w:hyperlink w:anchor="_Toc10802588" w:history="1">
            <w:r w:rsidRPr="00BF2C7A">
              <w:rPr>
                <w:rStyle w:val="Hyperlink"/>
                <w:rFonts w:ascii="Times New Roman" w:hAnsi="Times New Roman" w:cs="Times New Roman"/>
                <w:noProof/>
              </w:rPr>
              <w:t>CHAPTER 6</w:t>
            </w:r>
            <w:r>
              <w:rPr>
                <w:noProof/>
                <w:webHidden/>
              </w:rPr>
              <w:tab/>
            </w:r>
            <w:r>
              <w:rPr>
                <w:noProof/>
                <w:webHidden/>
              </w:rPr>
              <w:fldChar w:fldCharType="begin"/>
            </w:r>
            <w:r>
              <w:rPr>
                <w:noProof/>
                <w:webHidden/>
              </w:rPr>
              <w:instrText xml:space="preserve"> PAGEREF _Toc10802588 \h </w:instrText>
            </w:r>
            <w:r>
              <w:rPr>
                <w:noProof/>
                <w:webHidden/>
              </w:rPr>
            </w:r>
            <w:r>
              <w:rPr>
                <w:noProof/>
                <w:webHidden/>
              </w:rPr>
              <w:fldChar w:fldCharType="separate"/>
            </w:r>
            <w:r w:rsidR="00275DB4">
              <w:rPr>
                <w:noProof/>
                <w:webHidden/>
              </w:rPr>
              <w:t>27</w:t>
            </w:r>
            <w:r>
              <w:rPr>
                <w:noProof/>
                <w:webHidden/>
              </w:rPr>
              <w:fldChar w:fldCharType="end"/>
            </w:r>
          </w:hyperlink>
        </w:p>
        <w:p w:rsidR="009E055A" w:rsidRDefault="009E055A">
          <w:pPr>
            <w:pStyle w:val="TOC2"/>
            <w:tabs>
              <w:tab w:val="right" w:leader="dot" w:pos="8296"/>
            </w:tabs>
            <w:rPr>
              <w:noProof/>
              <w:lang w:val="en-IN" w:eastAsia="en-IN"/>
            </w:rPr>
          </w:pPr>
          <w:hyperlink w:anchor="_Toc10802589" w:history="1">
            <w:r w:rsidRPr="00BF2C7A">
              <w:rPr>
                <w:rStyle w:val="Hyperlink"/>
                <w:rFonts w:ascii="Times New Roman" w:hAnsi="Times New Roman" w:cs="Times New Roman"/>
                <w:noProof/>
              </w:rPr>
              <w:t>HARDWARE DESIGN</w:t>
            </w:r>
            <w:r>
              <w:rPr>
                <w:noProof/>
                <w:webHidden/>
              </w:rPr>
              <w:tab/>
            </w:r>
            <w:r>
              <w:rPr>
                <w:noProof/>
                <w:webHidden/>
              </w:rPr>
              <w:fldChar w:fldCharType="begin"/>
            </w:r>
            <w:r>
              <w:rPr>
                <w:noProof/>
                <w:webHidden/>
              </w:rPr>
              <w:instrText xml:space="preserve"> PAGEREF _Toc10802589 \h </w:instrText>
            </w:r>
            <w:r>
              <w:rPr>
                <w:noProof/>
                <w:webHidden/>
              </w:rPr>
            </w:r>
            <w:r>
              <w:rPr>
                <w:noProof/>
                <w:webHidden/>
              </w:rPr>
              <w:fldChar w:fldCharType="separate"/>
            </w:r>
            <w:r w:rsidR="00275DB4">
              <w:rPr>
                <w:noProof/>
                <w:webHidden/>
              </w:rPr>
              <w:t>27</w:t>
            </w:r>
            <w:r>
              <w:rPr>
                <w:noProof/>
                <w:webHidden/>
              </w:rPr>
              <w:fldChar w:fldCharType="end"/>
            </w:r>
          </w:hyperlink>
        </w:p>
        <w:p w:rsidR="009E055A" w:rsidRDefault="009E055A">
          <w:pPr>
            <w:pStyle w:val="TOC3"/>
            <w:tabs>
              <w:tab w:val="right" w:leader="dot" w:pos="8296"/>
            </w:tabs>
            <w:rPr>
              <w:noProof/>
              <w:lang w:val="en-IN" w:eastAsia="en-IN"/>
            </w:rPr>
          </w:pPr>
          <w:hyperlink w:anchor="_Toc10802590" w:history="1">
            <w:r w:rsidRPr="00BF2C7A">
              <w:rPr>
                <w:rStyle w:val="Hyperlink"/>
                <w:rFonts w:ascii="Times New Roman" w:hAnsi="Times New Roman" w:cs="Times New Roman"/>
                <w:noProof/>
              </w:rPr>
              <w:t>6.1 MICROCONTROLLER: ATMEGA328P</w:t>
            </w:r>
            <w:r>
              <w:rPr>
                <w:noProof/>
                <w:webHidden/>
              </w:rPr>
              <w:tab/>
            </w:r>
            <w:r>
              <w:rPr>
                <w:noProof/>
                <w:webHidden/>
              </w:rPr>
              <w:fldChar w:fldCharType="begin"/>
            </w:r>
            <w:r>
              <w:rPr>
                <w:noProof/>
                <w:webHidden/>
              </w:rPr>
              <w:instrText xml:space="preserve"> PAGEREF _Toc10802590 \h </w:instrText>
            </w:r>
            <w:r>
              <w:rPr>
                <w:noProof/>
                <w:webHidden/>
              </w:rPr>
            </w:r>
            <w:r>
              <w:rPr>
                <w:noProof/>
                <w:webHidden/>
              </w:rPr>
              <w:fldChar w:fldCharType="separate"/>
            </w:r>
            <w:r w:rsidR="00275DB4">
              <w:rPr>
                <w:noProof/>
                <w:webHidden/>
              </w:rPr>
              <w:t>28</w:t>
            </w:r>
            <w:r>
              <w:rPr>
                <w:noProof/>
                <w:webHidden/>
              </w:rPr>
              <w:fldChar w:fldCharType="end"/>
            </w:r>
          </w:hyperlink>
        </w:p>
        <w:p w:rsidR="009E055A" w:rsidRDefault="009E055A">
          <w:pPr>
            <w:pStyle w:val="TOC3"/>
            <w:tabs>
              <w:tab w:val="right" w:leader="dot" w:pos="8296"/>
            </w:tabs>
            <w:rPr>
              <w:noProof/>
              <w:lang w:val="en-IN" w:eastAsia="en-IN"/>
            </w:rPr>
          </w:pPr>
          <w:hyperlink w:anchor="_Toc10802591" w:history="1">
            <w:r w:rsidRPr="00BF2C7A">
              <w:rPr>
                <w:rStyle w:val="Hyperlink"/>
                <w:rFonts w:ascii="Times New Roman" w:eastAsia="Times New Roman" w:hAnsi="Times New Roman" w:cs="Times New Roman"/>
                <w:noProof/>
              </w:rPr>
              <w:t>6.2 UBLOX NEO 6M GPS MODULE</w:t>
            </w:r>
            <w:r>
              <w:rPr>
                <w:noProof/>
                <w:webHidden/>
              </w:rPr>
              <w:tab/>
            </w:r>
            <w:r>
              <w:rPr>
                <w:noProof/>
                <w:webHidden/>
              </w:rPr>
              <w:fldChar w:fldCharType="begin"/>
            </w:r>
            <w:r>
              <w:rPr>
                <w:noProof/>
                <w:webHidden/>
              </w:rPr>
              <w:instrText xml:space="preserve"> PAGEREF _Toc10802591 \h </w:instrText>
            </w:r>
            <w:r>
              <w:rPr>
                <w:noProof/>
                <w:webHidden/>
              </w:rPr>
            </w:r>
            <w:r>
              <w:rPr>
                <w:noProof/>
                <w:webHidden/>
              </w:rPr>
              <w:fldChar w:fldCharType="separate"/>
            </w:r>
            <w:r w:rsidR="00275DB4">
              <w:rPr>
                <w:noProof/>
                <w:webHidden/>
              </w:rPr>
              <w:t>30</w:t>
            </w:r>
            <w:r>
              <w:rPr>
                <w:noProof/>
                <w:webHidden/>
              </w:rPr>
              <w:fldChar w:fldCharType="end"/>
            </w:r>
          </w:hyperlink>
        </w:p>
        <w:p w:rsidR="009E055A" w:rsidRDefault="009E055A">
          <w:pPr>
            <w:pStyle w:val="TOC3"/>
            <w:tabs>
              <w:tab w:val="right" w:leader="dot" w:pos="8296"/>
            </w:tabs>
            <w:rPr>
              <w:noProof/>
              <w:lang w:val="en-IN" w:eastAsia="en-IN"/>
            </w:rPr>
          </w:pPr>
          <w:hyperlink w:anchor="_Toc10802592" w:history="1">
            <w:r w:rsidRPr="00BF2C7A">
              <w:rPr>
                <w:rStyle w:val="Hyperlink"/>
                <w:rFonts w:ascii="Times New Roman" w:eastAsia="Times New Roman" w:hAnsi="Times New Roman" w:cs="Times New Roman"/>
                <w:noProof/>
              </w:rPr>
              <w:t>6.3 LM741</w:t>
            </w:r>
            <w:r>
              <w:rPr>
                <w:noProof/>
                <w:webHidden/>
              </w:rPr>
              <w:tab/>
            </w:r>
            <w:r>
              <w:rPr>
                <w:noProof/>
                <w:webHidden/>
              </w:rPr>
              <w:fldChar w:fldCharType="begin"/>
            </w:r>
            <w:r>
              <w:rPr>
                <w:noProof/>
                <w:webHidden/>
              </w:rPr>
              <w:instrText xml:space="preserve"> PAGEREF _Toc10802592 \h </w:instrText>
            </w:r>
            <w:r>
              <w:rPr>
                <w:noProof/>
                <w:webHidden/>
              </w:rPr>
            </w:r>
            <w:r>
              <w:rPr>
                <w:noProof/>
                <w:webHidden/>
              </w:rPr>
              <w:fldChar w:fldCharType="separate"/>
            </w:r>
            <w:r w:rsidR="00275DB4">
              <w:rPr>
                <w:noProof/>
                <w:webHidden/>
              </w:rPr>
              <w:t>32</w:t>
            </w:r>
            <w:r>
              <w:rPr>
                <w:noProof/>
                <w:webHidden/>
              </w:rPr>
              <w:fldChar w:fldCharType="end"/>
            </w:r>
          </w:hyperlink>
        </w:p>
        <w:p w:rsidR="009E055A" w:rsidRDefault="009E055A">
          <w:pPr>
            <w:pStyle w:val="TOC3"/>
            <w:tabs>
              <w:tab w:val="right" w:leader="dot" w:pos="8296"/>
            </w:tabs>
            <w:rPr>
              <w:noProof/>
              <w:lang w:val="en-IN" w:eastAsia="en-IN"/>
            </w:rPr>
          </w:pPr>
          <w:hyperlink w:anchor="_Toc10802593" w:history="1">
            <w:r w:rsidRPr="00BF2C7A">
              <w:rPr>
                <w:rStyle w:val="Hyperlink"/>
                <w:rFonts w:ascii="Times New Roman" w:hAnsi="Times New Roman" w:cs="Times New Roman"/>
                <w:noProof/>
              </w:rPr>
              <w:t>6.4 AD633</w:t>
            </w:r>
            <w:r>
              <w:rPr>
                <w:noProof/>
                <w:webHidden/>
              </w:rPr>
              <w:tab/>
            </w:r>
            <w:r>
              <w:rPr>
                <w:noProof/>
                <w:webHidden/>
              </w:rPr>
              <w:fldChar w:fldCharType="begin"/>
            </w:r>
            <w:r>
              <w:rPr>
                <w:noProof/>
                <w:webHidden/>
              </w:rPr>
              <w:instrText xml:space="preserve"> PAGEREF _Toc10802593 \h </w:instrText>
            </w:r>
            <w:r>
              <w:rPr>
                <w:noProof/>
                <w:webHidden/>
              </w:rPr>
            </w:r>
            <w:r>
              <w:rPr>
                <w:noProof/>
                <w:webHidden/>
              </w:rPr>
              <w:fldChar w:fldCharType="separate"/>
            </w:r>
            <w:r w:rsidR="00275DB4">
              <w:rPr>
                <w:noProof/>
                <w:webHidden/>
              </w:rPr>
              <w:t>34</w:t>
            </w:r>
            <w:r>
              <w:rPr>
                <w:noProof/>
                <w:webHidden/>
              </w:rPr>
              <w:fldChar w:fldCharType="end"/>
            </w:r>
          </w:hyperlink>
        </w:p>
        <w:p w:rsidR="009E055A" w:rsidRDefault="009E055A">
          <w:pPr>
            <w:pStyle w:val="TOC3"/>
            <w:tabs>
              <w:tab w:val="right" w:leader="dot" w:pos="8296"/>
            </w:tabs>
            <w:rPr>
              <w:noProof/>
              <w:lang w:val="en-IN" w:eastAsia="en-IN"/>
            </w:rPr>
          </w:pPr>
          <w:hyperlink w:anchor="_Toc10802594" w:history="1">
            <w:r w:rsidRPr="00BF2C7A">
              <w:rPr>
                <w:rStyle w:val="Hyperlink"/>
                <w:rFonts w:ascii="Times New Roman" w:eastAsia="Times New Roman" w:hAnsi="Times New Roman" w:cs="Times New Roman"/>
                <w:noProof/>
              </w:rPr>
              <w:t>6.5 MODULATION</w:t>
            </w:r>
            <w:r>
              <w:rPr>
                <w:noProof/>
                <w:webHidden/>
              </w:rPr>
              <w:tab/>
            </w:r>
            <w:r>
              <w:rPr>
                <w:noProof/>
                <w:webHidden/>
              </w:rPr>
              <w:fldChar w:fldCharType="begin"/>
            </w:r>
            <w:r>
              <w:rPr>
                <w:noProof/>
                <w:webHidden/>
              </w:rPr>
              <w:instrText xml:space="preserve"> PAGEREF _Toc10802594 \h </w:instrText>
            </w:r>
            <w:r>
              <w:rPr>
                <w:noProof/>
                <w:webHidden/>
              </w:rPr>
            </w:r>
            <w:r>
              <w:rPr>
                <w:noProof/>
                <w:webHidden/>
              </w:rPr>
              <w:fldChar w:fldCharType="separate"/>
            </w:r>
            <w:r w:rsidR="00275DB4">
              <w:rPr>
                <w:noProof/>
                <w:webHidden/>
              </w:rPr>
              <w:t>35</w:t>
            </w:r>
            <w:r>
              <w:rPr>
                <w:noProof/>
                <w:webHidden/>
              </w:rPr>
              <w:fldChar w:fldCharType="end"/>
            </w:r>
          </w:hyperlink>
        </w:p>
        <w:p w:rsidR="009E055A" w:rsidRDefault="009E055A">
          <w:pPr>
            <w:pStyle w:val="TOC1"/>
            <w:tabs>
              <w:tab w:val="right" w:leader="dot" w:pos="8296"/>
            </w:tabs>
            <w:rPr>
              <w:noProof/>
              <w:lang w:val="en-IN" w:eastAsia="en-IN"/>
            </w:rPr>
          </w:pPr>
          <w:hyperlink w:anchor="_Toc10802595" w:history="1">
            <w:r w:rsidRPr="00BF2C7A">
              <w:rPr>
                <w:rStyle w:val="Hyperlink"/>
                <w:rFonts w:ascii="Times New Roman" w:hAnsi="Times New Roman" w:cs="Times New Roman"/>
                <w:noProof/>
              </w:rPr>
              <w:t>CHAPTER 7</w:t>
            </w:r>
            <w:r>
              <w:rPr>
                <w:noProof/>
                <w:webHidden/>
              </w:rPr>
              <w:tab/>
            </w:r>
            <w:r>
              <w:rPr>
                <w:noProof/>
                <w:webHidden/>
              </w:rPr>
              <w:fldChar w:fldCharType="begin"/>
            </w:r>
            <w:r>
              <w:rPr>
                <w:noProof/>
                <w:webHidden/>
              </w:rPr>
              <w:instrText xml:space="preserve"> PAGEREF _Toc10802595 \h </w:instrText>
            </w:r>
            <w:r>
              <w:rPr>
                <w:noProof/>
                <w:webHidden/>
              </w:rPr>
            </w:r>
            <w:r>
              <w:rPr>
                <w:noProof/>
                <w:webHidden/>
              </w:rPr>
              <w:fldChar w:fldCharType="separate"/>
            </w:r>
            <w:r w:rsidR="00275DB4">
              <w:rPr>
                <w:noProof/>
                <w:webHidden/>
              </w:rPr>
              <w:t>36</w:t>
            </w:r>
            <w:r>
              <w:rPr>
                <w:noProof/>
                <w:webHidden/>
              </w:rPr>
              <w:fldChar w:fldCharType="end"/>
            </w:r>
          </w:hyperlink>
        </w:p>
        <w:p w:rsidR="009E055A" w:rsidRDefault="009E055A">
          <w:pPr>
            <w:pStyle w:val="TOC2"/>
            <w:tabs>
              <w:tab w:val="right" w:leader="dot" w:pos="8296"/>
            </w:tabs>
            <w:rPr>
              <w:noProof/>
              <w:lang w:val="en-IN" w:eastAsia="en-IN"/>
            </w:rPr>
          </w:pPr>
          <w:hyperlink w:anchor="_Toc10802596" w:history="1">
            <w:r w:rsidRPr="00BF2C7A">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_Toc10802596 \h </w:instrText>
            </w:r>
            <w:r>
              <w:rPr>
                <w:noProof/>
                <w:webHidden/>
              </w:rPr>
            </w:r>
            <w:r>
              <w:rPr>
                <w:noProof/>
                <w:webHidden/>
              </w:rPr>
              <w:fldChar w:fldCharType="separate"/>
            </w:r>
            <w:r w:rsidR="00275DB4">
              <w:rPr>
                <w:noProof/>
                <w:webHidden/>
              </w:rPr>
              <w:t>36</w:t>
            </w:r>
            <w:r>
              <w:rPr>
                <w:noProof/>
                <w:webHidden/>
              </w:rPr>
              <w:fldChar w:fldCharType="end"/>
            </w:r>
          </w:hyperlink>
        </w:p>
        <w:p w:rsidR="009E055A" w:rsidRDefault="009E055A">
          <w:pPr>
            <w:pStyle w:val="TOC3"/>
            <w:tabs>
              <w:tab w:val="right" w:leader="dot" w:pos="8296"/>
            </w:tabs>
            <w:rPr>
              <w:noProof/>
              <w:lang w:val="en-IN" w:eastAsia="en-IN"/>
            </w:rPr>
          </w:pPr>
          <w:hyperlink w:anchor="_Toc10802597" w:history="1">
            <w:r w:rsidRPr="00BF2C7A">
              <w:rPr>
                <w:rStyle w:val="Hyperlink"/>
                <w:rFonts w:ascii="Times New Roman" w:eastAsia="Times New Roman" w:hAnsi="Times New Roman" w:cs="Times New Roman"/>
                <w:noProof/>
              </w:rPr>
              <w:t>7.1 NEO 6M CONFIGURATION</w:t>
            </w:r>
            <w:r>
              <w:rPr>
                <w:noProof/>
                <w:webHidden/>
              </w:rPr>
              <w:tab/>
            </w:r>
            <w:r>
              <w:rPr>
                <w:noProof/>
                <w:webHidden/>
              </w:rPr>
              <w:fldChar w:fldCharType="begin"/>
            </w:r>
            <w:r>
              <w:rPr>
                <w:noProof/>
                <w:webHidden/>
              </w:rPr>
              <w:instrText xml:space="preserve"> PAGEREF _Toc10802597 \h </w:instrText>
            </w:r>
            <w:r>
              <w:rPr>
                <w:noProof/>
                <w:webHidden/>
              </w:rPr>
            </w:r>
            <w:r>
              <w:rPr>
                <w:noProof/>
                <w:webHidden/>
              </w:rPr>
              <w:fldChar w:fldCharType="separate"/>
            </w:r>
            <w:r w:rsidR="00275DB4">
              <w:rPr>
                <w:noProof/>
                <w:webHidden/>
              </w:rPr>
              <w:t>36</w:t>
            </w:r>
            <w:r>
              <w:rPr>
                <w:noProof/>
                <w:webHidden/>
              </w:rPr>
              <w:fldChar w:fldCharType="end"/>
            </w:r>
          </w:hyperlink>
        </w:p>
        <w:p w:rsidR="009E055A" w:rsidRDefault="009E055A">
          <w:pPr>
            <w:pStyle w:val="TOC3"/>
            <w:tabs>
              <w:tab w:val="right" w:leader="dot" w:pos="8296"/>
            </w:tabs>
            <w:rPr>
              <w:noProof/>
              <w:lang w:val="en-IN" w:eastAsia="en-IN"/>
            </w:rPr>
          </w:pPr>
          <w:hyperlink w:anchor="_Toc10802598" w:history="1">
            <w:r w:rsidRPr="00BF2C7A">
              <w:rPr>
                <w:rStyle w:val="Hyperlink"/>
                <w:rFonts w:ascii="Times New Roman" w:eastAsia="Times New Roman" w:hAnsi="Times New Roman" w:cs="Times New Roman"/>
                <w:noProof/>
              </w:rPr>
              <w:t>7.2 CONTROLLER CODING</w:t>
            </w:r>
            <w:r>
              <w:rPr>
                <w:noProof/>
                <w:webHidden/>
              </w:rPr>
              <w:tab/>
            </w:r>
            <w:r>
              <w:rPr>
                <w:noProof/>
                <w:webHidden/>
              </w:rPr>
              <w:fldChar w:fldCharType="begin"/>
            </w:r>
            <w:r>
              <w:rPr>
                <w:noProof/>
                <w:webHidden/>
              </w:rPr>
              <w:instrText xml:space="preserve"> PAGEREF _Toc10802598 \h </w:instrText>
            </w:r>
            <w:r>
              <w:rPr>
                <w:noProof/>
                <w:webHidden/>
              </w:rPr>
            </w:r>
            <w:r>
              <w:rPr>
                <w:noProof/>
                <w:webHidden/>
              </w:rPr>
              <w:fldChar w:fldCharType="separate"/>
            </w:r>
            <w:r w:rsidR="00275DB4">
              <w:rPr>
                <w:noProof/>
                <w:webHidden/>
              </w:rPr>
              <w:t>37</w:t>
            </w:r>
            <w:r>
              <w:rPr>
                <w:noProof/>
                <w:webHidden/>
              </w:rPr>
              <w:fldChar w:fldCharType="end"/>
            </w:r>
          </w:hyperlink>
        </w:p>
        <w:p w:rsidR="009E055A" w:rsidRDefault="009E055A">
          <w:pPr>
            <w:pStyle w:val="TOC1"/>
            <w:tabs>
              <w:tab w:val="right" w:leader="dot" w:pos="8296"/>
            </w:tabs>
            <w:rPr>
              <w:noProof/>
              <w:lang w:val="en-IN" w:eastAsia="en-IN"/>
            </w:rPr>
          </w:pPr>
          <w:hyperlink w:anchor="_Toc10802599" w:history="1">
            <w:r w:rsidRPr="00BF2C7A">
              <w:rPr>
                <w:rStyle w:val="Hyperlink"/>
                <w:rFonts w:ascii="Times New Roman" w:eastAsia="Times New Roman" w:hAnsi="Times New Roman" w:cs="Times New Roman"/>
                <w:noProof/>
              </w:rPr>
              <w:t>CHAPTER 8</w:t>
            </w:r>
            <w:r>
              <w:rPr>
                <w:noProof/>
                <w:webHidden/>
              </w:rPr>
              <w:tab/>
            </w:r>
            <w:r>
              <w:rPr>
                <w:noProof/>
                <w:webHidden/>
              </w:rPr>
              <w:fldChar w:fldCharType="begin"/>
            </w:r>
            <w:r>
              <w:rPr>
                <w:noProof/>
                <w:webHidden/>
              </w:rPr>
              <w:instrText xml:space="preserve"> PAGEREF _Toc10802599 \h </w:instrText>
            </w:r>
            <w:r>
              <w:rPr>
                <w:noProof/>
                <w:webHidden/>
              </w:rPr>
            </w:r>
            <w:r>
              <w:rPr>
                <w:noProof/>
                <w:webHidden/>
              </w:rPr>
              <w:fldChar w:fldCharType="separate"/>
            </w:r>
            <w:r w:rsidR="00275DB4">
              <w:rPr>
                <w:noProof/>
                <w:webHidden/>
              </w:rPr>
              <w:t>43</w:t>
            </w:r>
            <w:r>
              <w:rPr>
                <w:noProof/>
                <w:webHidden/>
              </w:rPr>
              <w:fldChar w:fldCharType="end"/>
            </w:r>
          </w:hyperlink>
        </w:p>
        <w:p w:rsidR="009E055A" w:rsidRDefault="009E055A">
          <w:pPr>
            <w:pStyle w:val="TOC2"/>
            <w:tabs>
              <w:tab w:val="right" w:leader="dot" w:pos="8296"/>
            </w:tabs>
            <w:rPr>
              <w:noProof/>
              <w:lang w:val="en-IN" w:eastAsia="en-IN"/>
            </w:rPr>
          </w:pPr>
          <w:hyperlink w:anchor="_Toc10802600" w:history="1">
            <w:r w:rsidRPr="00BF2C7A">
              <w:rPr>
                <w:rStyle w:val="Hyperlink"/>
                <w:rFonts w:ascii="Times New Roman" w:eastAsia="Times New Roman" w:hAnsi="Times New Roman" w:cs="Times New Roman"/>
                <w:noProof/>
              </w:rPr>
              <w:t>BUDGET</w:t>
            </w:r>
            <w:r>
              <w:rPr>
                <w:noProof/>
                <w:webHidden/>
              </w:rPr>
              <w:tab/>
            </w:r>
            <w:r>
              <w:rPr>
                <w:noProof/>
                <w:webHidden/>
              </w:rPr>
              <w:fldChar w:fldCharType="begin"/>
            </w:r>
            <w:r>
              <w:rPr>
                <w:noProof/>
                <w:webHidden/>
              </w:rPr>
              <w:instrText xml:space="preserve"> PAGEREF _Toc10802600 \h </w:instrText>
            </w:r>
            <w:r>
              <w:rPr>
                <w:noProof/>
                <w:webHidden/>
              </w:rPr>
            </w:r>
            <w:r>
              <w:rPr>
                <w:noProof/>
                <w:webHidden/>
              </w:rPr>
              <w:fldChar w:fldCharType="separate"/>
            </w:r>
            <w:r w:rsidR="00275DB4">
              <w:rPr>
                <w:noProof/>
                <w:webHidden/>
              </w:rPr>
              <w:t>43</w:t>
            </w:r>
            <w:r>
              <w:rPr>
                <w:noProof/>
                <w:webHidden/>
              </w:rPr>
              <w:fldChar w:fldCharType="end"/>
            </w:r>
          </w:hyperlink>
        </w:p>
        <w:p w:rsidR="009E055A" w:rsidRDefault="009E055A">
          <w:pPr>
            <w:pStyle w:val="TOC1"/>
            <w:tabs>
              <w:tab w:val="right" w:leader="dot" w:pos="8296"/>
            </w:tabs>
            <w:rPr>
              <w:noProof/>
              <w:lang w:val="en-IN" w:eastAsia="en-IN"/>
            </w:rPr>
          </w:pPr>
          <w:hyperlink w:anchor="_Toc10802601" w:history="1">
            <w:r w:rsidRPr="00BF2C7A">
              <w:rPr>
                <w:rStyle w:val="Hyperlink"/>
                <w:rFonts w:ascii="Times New Roman" w:eastAsia="Times New Roman" w:hAnsi="Times New Roman" w:cs="Times New Roman"/>
                <w:noProof/>
              </w:rPr>
              <w:t>CHAPTER 9</w:t>
            </w:r>
            <w:r>
              <w:rPr>
                <w:noProof/>
                <w:webHidden/>
              </w:rPr>
              <w:tab/>
            </w:r>
            <w:r>
              <w:rPr>
                <w:noProof/>
                <w:webHidden/>
              </w:rPr>
              <w:fldChar w:fldCharType="begin"/>
            </w:r>
            <w:r>
              <w:rPr>
                <w:noProof/>
                <w:webHidden/>
              </w:rPr>
              <w:instrText xml:space="preserve"> PAGEREF _Toc10802601 \h </w:instrText>
            </w:r>
            <w:r>
              <w:rPr>
                <w:noProof/>
                <w:webHidden/>
              </w:rPr>
            </w:r>
            <w:r>
              <w:rPr>
                <w:noProof/>
                <w:webHidden/>
              </w:rPr>
              <w:fldChar w:fldCharType="separate"/>
            </w:r>
            <w:r w:rsidR="00275DB4">
              <w:rPr>
                <w:noProof/>
                <w:webHidden/>
              </w:rPr>
              <w:t>44</w:t>
            </w:r>
            <w:r>
              <w:rPr>
                <w:noProof/>
                <w:webHidden/>
              </w:rPr>
              <w:fldChar w:fldCharType="end"/>
            </w:r>
          </w:hyperlink>
        </w:p>
        <w:p w:rsidR="009E055A" w:rsidRDefault="009E055A">
          <w:pPr>
            <w:pStyle w:val="TOC2"/>
            <w:tabs>
              <w:tab w:val="right" w:leader="dot" w:pos="8296"/>
            </w:tabs>
            <w:rPr>
              <w:noProof/>
              <w:lang w:val="en-IN" w:eastAsia="en-IN"/>
            </w:rPr>
          </w:pPr>
          <w:hyperlink w:anchor="_Toc10802602" w:history="1">
            <w:r w:rsidRPr="00BF2C7A">
              <w:rPr>
                <w:rStyle w:val="Hyperlink"/>
                <w:rFonts w:ascii="Times New Roman" w:eastAsia="Times New Roman" w:hAnsi="Times New Roman" w:cs="Times New Roman"/>
                <w:noProof/>
              </w:rPr>
              <w:t>RESULTS</w:t>
            </w:r>
            <w:r>
              <w:rPr>
                <w:noProof/>
                <w:webHidden/>
              </w:rPr>
              <w:tab/>
            </w:r>
            <w:r>
              <w:rPr>
                <w:noProof/>
                <w:webHidden/>
              </w:rPr>
              <w:fldChar w:fldCharType="begin"/>
            </w:r>
            <w:r>
              <w:rPr>
                <w:noProof/>
                <w:webHidden/>
              </w:rPr>
              <w:instrText xml:space="preserve"> PAGEREF _Toc10802602 \h </w:instrText>
            </w:r>
            <w:r>
              <w:rPr>
                <w:noProof/>
                <w:webHidden/>
              </w:rPr>
            </w:r>
            <w:r>
              <w:rPr>
                <w:noProof/>
                <w:webHidden/>
              </w:rPr>
              <w:fldChar w:fldCharType="separate"/>
            </w:r>
            <w:r w:rsidR="00275DB4">
              <w:rPr>
                <w:noProof/>
                <w:webHidden/>
              </w:rPr>
              <w:t>44</w:t>
            </w:r>
            <w:r>
              <w:rPr>
                <w:noProof/>
                <w:webHidden/>
              </w:rPr>
              <w:fldChar w:fldCharType="end"/>
            </w:r>
          </w:hyperlink>
        </w:p>
        <w:p w:rsidR="009E055A" w:rsidRDefault="009E055A">
          <w:pPr>
            <w:pStyle w:val="TOC1"/>
            <w:tabs>
              <w:tab w:val="right" w:leader="dot" w:pos="8296"/>
            </w:tabs>
            <w:rPr>
              <w:noProof/>
              <w:lang w:val="en-IN" w:eastAsia="en-IN"/>
            </w:rPr>
          </w:pPr>
          <w:hyperlink w:anchor="_Toc10802603" w:history="1">
            <w:r w:rsidRPr="00BF2C7A">
              <w:rPr>
                <w:rStyle w:val="Hyperlink"/>
                <w:rFonts w:ascii="Times New Roman" w:eastAsia="Times New Roman" w:hAnsi="Times New Roman" w:cs="Times New Roman"/>
                <w:noProof/>
              </w:rPr>
              <w:t>CHAPTER 10</w:t>
            </w:r>
            <w:r>
              <w:rPr>
                <w:noProof/>
                <w:webHidden/>
              </w:rPr>
              <w:tab/>
            </w:r>
            <w:r>
              <w:rPr>
                <w:noProof/>
                <w:webHidden/>
              </w:rPr>
              <w:fldChar w:fldCharType="begin"/>
            </w:r>
            <w:r>
              <w:rPr>
                <w:noProof/>
                <w:webHidden/>
              </w:rPr>
              <w:instrText xml:space="preserve"> PAGEREF _Toc10802603 \h </w:instrText>
            </w:r>
            <w:r>
              <w:rPr>
                <w:noProof/>
                <w:webHidden/>
              </w:rPr>
            </w:r>
            <w:r>
              <w:rPr>
                <w:noProof/>
                <w:webHidden/>
              </w:rPr>
              <w:fldChar w:fldCharType="separate"/>
            </w:r>
            <w:r w:rsidR="00275DB4">
              <w:rPr>
                <w:noProof/>
                <w:webHidden/>
              </w:rPr>
              <w:t>46</w:t>
            </w:r>
            <w:r>
              <w:rPr>
                <w:noProof/>
                <w:webHidden/>
              </w:rPr>
              <w:fldChar w:fldCharType="end"/>
            </w:r>
          </w:hyperlink>
        </w:p>
        <w:p w:rsidR="009E055A" w:rsidRDefault="009E055A">
          <w:pPr>
            <w:pStyle w:val="TOC2"/>
            <w:tabs>
              <w:tab w:val="right" w:leader="dot" w:pos="8296"/>
            </w:tabs>
            <w:rPr>
              <w:noProof/>
              <w:lang w:val="en-IN" w:eastAsia="en-IN"/>
            </w:rPr>
          </w:pPr>
          <w:hyperlink w:anchor="_Toc10802604" w:history="1">
            <w:r w:rsidRPr="00BF2C7A">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_Toc10802604 \h </w:instrText>
            </w:r>
            <w:r>
              <w:rPr>
                <w:noProof/>
                <w:webHidden/>
              </w:rPr>
            </w:r>
            <w:r>
              <w:rPr>
                <w:noProof/>
                <w:webHidden/>
              </w:rPr>
              <w:fldChar w:fldCharType="separate"/>
            </w:r>
            <w:r w:rsidR="00275DB4">
              <w:rPr>
                <w:noProof/>
                <w:webHidden/>
              </w:rPr>
              <w:t>46</w:t>
            </w:r>
            <w:r>
              <w:rPr>
                <w:noProof/>
                <w:webHidden/>
              </w:rPr>
              <w:fldChar w:fldCharType="end"/>
            </w:r>
          </w:hyperlink>
        </w:p>
        <w:p w:rsidR="009E055A" w:rsidRDefault="009E055A">
          <w:pPr>
            <w:pStyle w:val="TOC1"/>
            <w:tabs>
              <w:tab w:val="right" w:leader="dot" w:pos="8296"/>
            </w:tabs>
            <w:rPr>
              <w:noProof/>
              <w:lang w:val="en-IN" w:eastAsia="en-IN"/>
            </w:rPr>
          </w:pPr>
          <w:hyperlink w:anchor="_Toc10802605" w:history="1">
            <w:r w:rsidRPr="00BF2C7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_Toc10802605 \h </w:instrText>
            </w:r>
            <w:r>
              <w:rPr>
                <w:noProof/>
                <w:webHidden/>
              </w:rPr>
            </w:r>
            <w:r>
              <w:rPr>
                <w:noProof/>
                <w:webHidden/>
              </w:rPr>
              <w:fldChar w:fldCharType="separate"/>
            </w:r>
            <w:r w:rsidR="00275DB4">
              <w:rPr>
                <w:noProof/>
                <w:webHidden/>
              </w:rPr>
              <w:t>47</w:t>
            </w:r>
            <w:r>
              <w:rPr>
                <w:noProof/>
                <w:webHidden/>
              </w:rPr>
              <w:fldChar w:fldCharType="end"/>
            </w:r>
          </w:hyperlink>
        </w:p>
        <w:p w:rsidR="009E055A" w:rsidRDefault="009E055A">
          <w:pPr>
            <w:pStyle w:val="TOC1"/>
            <w:tabs>
              <w:tab w:val="right" w:leader="dot" w:pos="8296"/>
            </w:tabs>
            <w:rPr>
              <w:noProof/>
              <w:lang w:val="en-IN" w:eastAsia="en-IN"/>
            </w:rPr>
          </w:pPr>
          <w:hyperlink w:anchor="_Toc10802606" w:history="1">
            <w:r w:rsidRPr="00BF2C7A">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_Toc10802606 \h </w:instrText>
            </w:r>
            <w:r>
              <w:rPr>
                <w:noProof/>
                <w:webHidden/>
              </w:rPr>
            </w:r>
            <w:r>
              <w:rPr>
                <w:noProof/>
                <w:webHidden/>
              </w:rPr>
              <w:fldChar w:fldCharType="separate"/>
            </w:r>
            <w:r w:rsidR="00275DB4">
              <w:rPr>
                <w:noProof/>
                <w:webHidden/>
              </w:rPr>
              <w:t>48</w:t>
            </w:r>
            <w:r>
              <w:rPr>
                <w:noProof/>
                <w:webHidden/>
              </w:rPr>
              <w:fldChar w:fldCharType="end"/>
            </w:r>
          </w:hyperlink>
        </w:p>
        <w:p w:rsidR="009E055A" w:rsidRDefault="009E055A">
          <w:pPr>
            <w:pStyle w:val="TOC2"/>
            <w:tabs>
              <w:tab w:val="right" w:leader="dot" w:pos="8296"/>
            </w:tabs>
            <w:rPr>
              <w:noProof/>
              <w:lang w:val="en-IN" w:eastAsia="en-IN"/>
            </w:rPr>
          </w:pPr>
          <w:hyperlink w:anchor="_Toc10802607" w:history="1">
            <w:r w:rsidRPr="00BF2C7A">
              <w:rPr>
                <w:rStyle w:val="Hyperlink"/>
                <w:rFonts w:ascii="Times New Roman" w:hAnsi="Times New Roman" w:cs="Times New Roman"/>
                <w:noProof/>
              </w:rPr>
              <w:t>CONTROLLER CODE</w:t>
            </w:r>
            <w:r>
              <w:rPr>
                <w:noProof/>
                <w:webHidden/>
              </w:rPr>
              <w:tab/>
            </w:r>
            <w:r>
              <w:rPr>
                <w:noProof/>
                <w:webHidden/>
              </w:rPr>
              <w:fldChar w:fldCharType="begin"/>
            </w:r>
            <w:r>
              <w:rPr>
                <w:noProof/>
                <w:webHidden/>
              </w:rPr>
              <w:instrText xml:space="preserve"> PAGEREF _Toc10802607 \h </w:instrText>
            </w:r>
            <w:r>
              <w:rPr>
                <w:noProof/>
                <w:webHidden/>
              </w:rPr>
            </w:r>
            <w:r>
              <w:rPr>
                <w:noProof/>
                <w:webHidden/>
              </w:rPr>
              <w:fldChar w:fldCharType="separate"/>
            </w:r>
            <w:r w:rsidR="00275DB4">
              <w:rPr>
                <w:noProof/>
                <w:webHidden/>
              </w:rPr>
              <w:t>49</w:t>
            </w:r>
            <w:r>
              <w:rPr>
                <w:noProof/>
                <w:webHidden/>
              </w:rPr>
              <w:fldChar w:fldCharType="end"/>
            </w:r>
          </w:hyperlink>
        </w:p>
        <w:p w:rsidR="00B40DD5" w:rsidRDefault="00B40DD5">
          <w:r>
            <w:rPr>
              <w:b/>
              <w:bCs/>
              <w:noProof/>
            </w:rPr>
            <w:fldChar w:fldCharType="end"/>
          </w:r>
        </w:p>
      </w:sdtContent>
    </w:sdt>
    <w:p w:rsidR="00D93AD0" w:rsidRDefault="00D93AD0">
      <w:pPr>
        <w:spacing w:after="200" w:line="276" w:lineRule="auto"/>
        <w:rPr>
          <w:rFonts w:eastAsia="Arial"/>
          <w:sz w:val="24"/>
          <w:szCs w:val="24"/>
        </w:rPr>
      </w:pPr>
    </w:p>
    <w:p w:rsidR="00E875A8" w:rsidRDefault="00E875A8">
      <w:pPr>
        <w:spacing w:after="200" w:line="276" w:lineRule="auto"/>
        <w:rPr>
          <w:rFonts w:eastAsia="Arial"/>
          <w:sz w:val="24"/>
          <w:szCs w:val="24"/>
        </w:rPr>
        <w:sectPr w:rsidR="00E875A8" w:rsidSect="000F2BEB">
          <w:footerReference w:type="default" r:id="rId11"/>
          <w:footerReference w:type="first" r:id="rId12"/>
          <w:pgSz w:w="11906" w:h="16838"/>
          <w:pgMar w:top="1440" w:right="1800" w:bottom="1440" w:left="1800" w:header="850" w:footer="850" w:gutter="0"/>
          <w:cols w:space="708"/>
          <w:titlePg/>
          <w:docGrid w:linePitch="360"/>
        </w:sectPr>
      </w:pPr>
    </w:p>
    <w:p w:rsidR="00D93AD0" w:rsidRDefault="00D93AD0">
      <w:pPr>
        <w:spacing w:after="200" w:line="276" w:lineRule="auto"/>
        <w:rPr>
          <w:rFonts w:eastAsia="Arial"/>
          <w:sz w:val="24"/>
          <w:szCs w:val="24"/>
        </w:rPr>
      </w:pPr>
    </w:p>
    <w:p w:rsidR="00C53AD5" w:rsidRDefault="00C53AD5" w:rsidP="00C069F8">
      <w:pPr>
        <w:autoSpaceDE w:val="0"/>
        <w:autoSpaceDN w:val="0"/>
        <w:adjustRightInd w:val="0"/>
        <w:rPr>
          <w:rFonts w:eastAsiaTheme="minorHAnsi"/>
          <w:sz w:val="32"/>
          <w:szCs w:val="32"/>
          <w:lang w:eastAsia="en-US"/>
        </w:rPr>
      </w:pPr>
    </w:p>
    <w:p w:rsidR="00C069F8" w:rsidRDefault="00C069F8" w:rsidP="00C069F8">
      <w:pPr>
        <w:autoSpaceDE w:val="0"/>
        <w:autoSpaceDN w:val="0"/>
        <w:adjustRightInd w:val="0"/>
        <w:rPr>
          <w:rFonts w:eastAsiaTheme="minorHAnsi"/>
          <w:sz w:val="32"/>
          <w:szCs w:val="32"/>
          <w:lang w:eastAsia="en-US"/>
        </w:rPr>
      </w:pPr>
      <w:r w:rsidRPr="00C069F8">
        <w:rPr>
          <w:rFonts w:eastAsiaTheme="minorHAnsi"/>
          <w:sz w:val="32"/>
          <w:szCs w:val="32"/>
          <w:lang w:eastAsia="en-US"/>
        </w:rPr>
        <w:t>LIST OF FIGURES</w:t>
      </w:r>
    </w:p>
    <w:p w:rsidR="00C53AD5" w:rsidRPr="00C069F8" w:rsidRDefault="00C53AD5" w:rsidP="00C069F8">
      <w:pPr>
        <w:autoSpaceDE w:val="0"/>
        <w:autoSpaceDN w:val="0"/>
        <w:adjustRightInd w:val="0"/>
        <w:rPr>
          <w:rFonts w:eastAsiaTheme="minorHAnsi"/>
          <w:sz w:val="32"/>
          <w:szCs w:val="32"/>
          <w:lang w:eastAsia="en-US"/>
        </w:rPr>
      </w:pP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No.</w:t>
      </w:r>
      <w:r>
        <w:rPr>
          <w:rFonts w:eastAsiaTheme="minorHAnsi"/>
          <w:sz w:val="24"/>
          <w:szCs w:val="24"/>
          <w:lang w:eastAsia="en-US"/>
        </w:rPr>
        <w:tab/>
      </w:r>
      <w:r w:rsidR="00C069F8" w:rsidRPr="00C53AD5">
        <w:rPr>
          <w:rFonts w:eastAsiaTheme="minorHAnsi"/>
          <w:sz w:val="24"/>
          <w:szCs w:val="24"/>
          <w:lang w:eastAsia="en-US"/>
        </w:rPr>
        <w:t xml:space="preserve">Title </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C069F8" w:rsidRPr="00C53AD5">
        <w:rPr>
          <w:rFonts w:eastAsiaTheme="minorHAnsi"/>
          <w:sz w:val="24"/>
          <w:szCs w:val="24"/>
          <w:lang w:eastAsia="en-US"/>
        </w:rPr>
        <w:t>Page No.</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2.1</w:t>
      </w:r>
      <w:r>
        <w:rPr>
          <w:rFonts w:eastAsiaTheme="minorHAnsi"/>
          <w:sz w:val="24"/>
          <w:szCs w:val="24"/>
          <w:lang w:eastAsia="en-US"/>
        </w:rPr>
        <w:tab/>
      </w:r>
      <w:r w:rsidR="00C069F8" w:rsidRPr="00C53AD5">
        <w:rPr>
          <w:rFonts w:eastAsiaTheme="minorHAnsi"/>
          <w:sz w:val="24"/>
          <w:szCs w:val="24"/>
          <w:lang w:eastAsia="en-US"/>
        </w:rPr>
        <w:t xml:space="preserve">INSAT </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16</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2.2</w:t>
      </w:r>
      <w:r>
        <w:rPr>
          <w:rFonts w:eastAsiaTheme="minorHAnsi"/>
          <w:sz w:val="24"/>
          <w:szCs w:val="24"/>
          <w:lang w:eastAsia="en-US"/>
        </w:rPr>
        <w:tab/>
      </w:r>
      <w:r w:rsidR="00C069F8" w:rsidRPr="00C53AD5">
        <w:rPr>
          <w:rFonts w:eastAsiaTheme="minorHAnsi"/>
          <w:sz w:val="24"/>
          <w:szCs w:val="24"/>
          <w:lang w:eastAsia="en-US"/>
        </w:rPr>
        <w:t>INMCC,RCC and SPOCS</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17</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3.1</w:t>
      </w:r>
      <w:r>
        <w:rPr>
          <w:rFonts w:eastAsiaTheme="minorHAnsi"/>
          <w:sz w:val="24"/>
          <w:szCs w:val="24"/>
          <w:lang w:eastAsia="en-US"/>
        </w:rPr>
        <w:tab/>
      </w:r>
      <w:r w:rsidR="00C069F8" w:rsidRPr="00C53AD5">
        <w:rPr>
          <w:rFonts w:eastAsiaTheme="minorHAnsi"/>
          <w:sz w:val="24"/>
          <w:szCs w:val="24"/>
          <w:lang w:eastAsia="en-US"/>
        </w:rPr>
        <w:t>COSPAS SARSAT devices</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20</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3.2</w:t>
      </w:r>
      <w:r>
        <w:rPr>
          <w:rFonts w:eastAsiaTheme="minorHAnsi"/>
          <w:sz w:val="24"/>
          <w:szCs w:val="24"/>
          <w:lang w:eastAsia="en-US"/>
        </w:rPr>
        <w:tab/>
        <w:t>GMDSS Equipment</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20</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5.1</w:t>
      </w:r>
      <w:r>
        <w:rPr>
          <w:rFonts w:eastAsiaTheme="minorHAnsi"/>
          <w:sz w:val="24"/>
          <w:szCs w:val="24"/>
          <w:lang w:eastAsia="en-US"/>
        </w:rPr>
        <w:tab/>
        <w:t>Block Diagram</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25</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6.1</w:t>
      </w:r>
      <w:r>
        <w:rPr>
          <w:rFonts w:eastAsiaTheme="minorHAnsi"/>
          <w:sz w:val="24"/>
          <w:szCs w:val="24"/>
          <w:lang w:eastAsia="en-US"/>
        </w:rPr>
        <w:tab/>
        <w:t>Schematic of EPIRB</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27</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6.2</w:t>
      </w:r>
      <w:r>
        <w:rPr>
          <w:rFonts w:eastAsiaTheme="minorHAnsi"/>
          <w:sz w:val="24"/>
          <w:szCs w:val="24"/>
          <w:lang w:eastAsia="en-US"/>
        </w:rPr>
        <w:tab/>
      </w:r>
      <w:r w:rsidR="00C069F8" w:rsidRPr="00C53AD5">
        <w:rPr>
          <w:rFonts w:eastAsiaTheme="minorHAnsi"/>
          <w:sz w:val="24"/>
          <w:szCs w:val="24"/>
          <w:lang w:eastAsia="en-US"/>
        </w:rPr>
        <w:t>Atmega328P</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28</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6.3</w:t>
      </w:r>
      <w:r>
        <w:rPr>
          <w:rFonts w:eastAsiaTheme="minorHAnsi"/>
          <w:sz w:val="24"/>
          <w:szCs w:val="24"/>
          <w:lang w:eastAsia="en-US"/>
        </w:rPr>
        <w:tab/>
      </w:r>
      <w:r w:rsidR="00C069F8" w:rsidRPr="00C53AD5">
        <w:rPr>
          <w:rFonts w:eastAsiaTheme="minorHAnsi"/>
          <w:sz w:val="24"/>
          <w:szCs w:val="24"/>
          <w:lang w:eastAsia="en-US"/>
        </w:rPr>
        <w:t>Pin Diagram of Atmega328P</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30</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6.4</w:t>
      </w:r>
      <w:r>
        <w:rPr>
          <w:rFonts w:eastAsiaTheme="minorHAnsi"/>
          <w:sz w:val="24"/>
          <w:szCs w:val="24"/>
          <w:lang w:eastAsia="en-US"/>
        </w:rPr>
        <w:tab/>
      </w:r>
      <w:r w:rsidR="00C069F8" w:rsidRPr="00C53AD5">
        <w:rPr>
          <w:rFonts w:eastAsiaTheme="minorHAnsi"/>
          <w:sz w:val="24"/>
          <w:szCs w:val="24"/>
          <w:lang w:eastAsia="en-US"/>
        </w:rPr>
        <w:t>NEO 6M GPS Module with integrated antenna</w:t>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31</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6.5</w:t>
      </w:r>
      <w:r>
        <w:rPr>
          <w:rFonts w:eastAsiaTheme="minorHAnsi"/>
          <w:sz w:val="24"/>
          <w:szCs w:val="24"/>
          <w:lang w:eastAsia="en-US"/>
        </w:rPr>
        <w:tab/>
        <w:t>Pin Confi</w:t>
      </w:r>
      <w:r w:rsidR="00C069F8" w:rsidRPr="00C53AD5">
        <w:rPr>
          <w:rFonts w:eastAsiaTheme="minorHAnsi"/>
          <w:sz w:val="24"/>
          <w:szCs w:val="24"/>
          <w:lang w:eastAsia="en-US"/>
        </w:rPr>
        <w:t>guration of LM741</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32</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6.6</w:t>
      </w:r>
      <w:r>
        <w:rPr>
          <w:rFonts w:eastAsiaTheme="minorHAnsi"/>
          <w:sz w:val="24"/>
          <w:szCs w:val="24"/>
          <w:lang w:eastAsia="en-US"/>
        </w:rPr>
        <w:tab/>
        <w:t>Opam Waveforms</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33</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6.7</w:t>
      </w:r>
      <w:r>
        <w:rPr>
          <w:rFonts w:eastAsiaTheme="minorHAnsi"/>
          <w:sz w:val="24"/>
          <w:szCs w:val="24"/>
          <w:lang w:eastAsia="en-US"/>
        </w:rPr>
        <w:tab/>
        <w:t>AD633 IC</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34</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6.8</w:t>
      </w:r>
      <w:r>
        <w:rPr>
          <w:rFonts w:eastAsiaTheme="minorHAnsi"/>
          <w:sz w:val="24"/>
          <w:szCs w:val="24"/>
          <w:lang w:eastAsia="en-US"/>
        </w:rPr>
        <w:tab/>
      </w:r>
      <w:r w:rsidR="00C069F8" w:rsidRPr="00C53AD5">
        <w:rPr>
          <w:rFonts w:eastAsiaTheme="minorHAnsi"/>
          <w:sz w:val="24"/>
          <w:szCs w:val="24"/>
          <w:lang w:eastAsia="en-US"/>
        </w:rPr>
        <w:t>Pin Co</w:t>
      </w:r>
      <w:r w:rsidR="00F92448">
        <w:rPr>
          <w:rFonts w:eastAsiaTheme="minorHAnsi"/>
          <w:sz w:val="24"/>
          <w:szCs w:val="24"/>
          <w:lang w:eastAsia="en-US"/>
        </w:rPr>
        <w:t>nfi</w:t>
      </w:r>
      <w:r>
        <w:rPr>
          <w:rFonts w:eastAsiaTheme="minorHAnsi"/>
          <w:sz w:val="24"/>
          <w:szCs w:val="24"/>
          <w:lang w:eastAsia="en-US"/>
        </w:rPr>
        <w:t>guration of AD633</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35</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7.1</w:t>
      </w:r>
      <w:r>
        <w:rPr>
          <w:rFonts w:eastAsiaTheme="minorHAnsi"/>
          <w:sz w:val="24"/>
          <w:szCs w:val="24"/>
          <w:lang w:eastAsia="en-US"/>
        </w:rPr>
        <w:tab/>
      </w:r>
      <w:r w:rsidR="00C069F8" w:rsidRPr="00C53AD5">
        <w:rPr>
          <w:rFonts w:eastAsiaTheme="minorHAnsi"/>
          <w:sz w:val="24"/>
          <w:szCs w:val="24"/>
          <w:lang w:eastAsia="en-US"/>
        </w:rPr>
        <w:t>Ublox Readings Before Lo</w:t>
      </w:r>
      <w:r>
        <w:rPr>
          <w:rFonts w:eastAsiaTheme="minorHAnsi"/>
          <w:sz w:val="24"/>
          <w:szCs w:val="24"/>
          <w:lang w:eastAsia="en-US"/>
        </w:rPr>
        <w:t>ck</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36</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7.2</w:t>
      </w:r>
      <w:r>
        <w:rPr>
          <w:rFonts w:eastAsiaTheme="minorHAnsi"/>
          <w:sz w:val="24"/>
          <w:szCs w:val="24"/>
          <w:lang w:eastAsia="en-US"/>
        </w:rPr>
        <w:tab/>
      </w:r>
      <w:r w:rsidR="00C069F8" w:rsidRPr="00C53AD5">
        <w:rPr>
          <w:rFonts w:eastAsiaTheme="minorHAnsi"/>
          <w:sz w:val="24"/>
          <w:szCs w:val="24"/>
          <w:lang w:eastAsia="en-US"/>
        </w:rPr>
        <w:t xml:space="preserve">Ublox Readings After Lock </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37</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7.3</w:t>
      </w:r>
      <w:r>
        <w:rPr>
          <w:rFonts w:eastAsiaTheme="minorHAnsi"/>
          <w:sz w:val="24"/>
          <w:szCs w:val="24"/>
          <w:lang w:eastAsia="en-US"/>
        </w:rPr>
        <w:tab/>
      </w:r>
      <w:r w:rsidR="00C069F8" w:rsidRPr="00C53AD5">
        <w:rPr>
          <w:rFonts w:eastAsiaTheme="minorHAnsi"/>
          <w:sz w:val="24"/>
          <w:szCs w:val="24"/>
          <w:lang w:eastAsia="en-US"/>
        </w:rPr>
        <w:t>GPRMC Fields</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38</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7.4</w:t>
      </w:r>
      <w:r>
        <w:rPr>
          <w:rFonts w:eastAsiaTheme="minorHAnsi"/>
          <w:sz w:val="24"/>
          <w:szCs w:val="24"/>
          <w:lang w:eastAsia="en-US"/>
        </w:rPr>
        <w:tab/>
      </w:r>
      <w:r w:rsidR="00C069F8" w:rsidRPr="00C53AD5">
        <w:rPr>
          <w:rFonts w:eastAsiaTheme="minorHAnsi"/>
          <w:sz w:val="24"/>
          <w:szCs w:val="24"/>
          <w:lang w:eastAsia="en-US"/>
        </w:rPr>
        <w:t>Preamble of Long Message</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38</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7.5</w:t>
      </w:r>
      <w:r>
        <w:rPr>
          <w:rFonts w:eastAsiaTheme="minorHAnsi"/>
          <w:sz w:val="24"/>
          <w:szCs w:val="24"/>
          <w:lang w:eastAsia="en-US"/>
        </w:rPr>
        <w:tab/>
        <w:t>Standard Location Protocol MMSI</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38</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7.6</w:t>
      </w:r>
      <w:r>
        <w:rPr>
          <w:rFonts w:eastAsiaTheme="minorHAnsi"/>
          <w:sz w:val="24"/>
          <w:szCs w:val="24"/>
          <w:lang w:eastAsia="en-US"/>
        </w:rPr>
        <w:tab/>
        <w:t>Coordinate Conversion</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39</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7.7</w:t>
      </w:r>
      <w:r>
        <w:rPr>
          <w:rFonts w:eastAsiaTheme="minorHAnsi"/>
          <w:sz w:val="24"/>
          <w:szCs w:val="24"/>
          <w:lang w:eastAsia="en-US"/>
        </w:rPr>
        <w:tab/>
      </w:r>
      <w:r w:rsidR="00C069F8" w:rsidRPr="00C53AD5">
        <w:rPr>
          <w:rFonts w:eastAsiaTheme="minorHAnsi"/>
          <w:sz w:val="24"/>
          <w:szCs w:val="24"/>
          <w:lang w:eastAsia="en-US"/>
        </w:rPr>
        <w:t>Data Encoding and Modulation Sense</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42</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t>9.1</w:t>
      </w:r>
      <w:r>
        <w:rPr>
          <w:rFonts w:eastAsiaTheme="minorHAnsi"/>
          <w:sz w:val="24"/>
          <w:szCs w:val="24"/>
          <w:lang w:eastAsia="en-US"/>
        </w:rPr>
        <w:tab/>
      </w:r>
      <w:r w:rsidR="00C069F8" w:rsidRPr="00C53AD5">
        <w:rPr>
          <w:rFonts w:eastAsiaTheme="minorHAnsi"/>
          <w:sz w:val="24"/>
          <w:szCs w:val="24"/>
          <w:lang w:eastAsia="en-US"/>
        </w:rPr>
        <w:t>Hardware</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44</w:t>
      </w:r>
    </w:p>
    <w:p w:rsidR="00C069F8" w:rsidRPr="00C53AD5" w:rsidRDefault="00C53AD5" w:rsidP="00C53AD5">
      <w:pPr>
        <w:autoSpaceDE w:val="0"/>
        <w:autoSpaceDN w:val="0"/>
        <w:adjustRightInd w:val="0"/>
        <w:spacing w:line="480" w:lineRule="auto"/>
        <w:rPr>
          <w:rFonts w:eastAsiaTheme="minorHAnsi"/>
          <w:sz w:val="24"/>
          <w:szCs w:val="24"/>
          <w:lang w:eastAsia="en-US"/>
        </w:rPr>
      </w:pPr>
      <w:r>
        <w:rPr>
          <w:rFonts w:eastAsiaTheme="minorHAnsi"/>
          <w:sz w:val="24"/>
          <w:szCs w:val="24"/>
          <w:lang w:eastAsia="en-US"/>
        </w:rPr>
        <w:lastRenderedPageBreak/>
        <w:t>9.2</w:t>
      </w:r>
      <w:r>
        <w:rPr>
          <w:rFonts w:eastAsiaTheme="minorHAnsi"/>
          <w:sz w:val="24"/>
          <w:szCs w:val="24"/>
          <w:lang w:eastAsia="en-US"/>
        </w:rPr>
        <w:tab/>
      </w:r>
      <w:r w:rsidR="00C069F8" w:rsidRPr="00C53AD5">
        <w:rPr>
          <w:rFonts w:eastAsiaTheme="minorHAnsi"/>
          <w:sz w:val="24"/>
          <w:szCs w:val="24"/>
          <w:lang w:eastAsia="en-US"/>
        </w:rPr>
        <w:t>Modulator Output</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45</w:t>
      </w:r>
    </w:p>
    <w:p w:rsidR="00C069F8" w:rsidRDefault="00C53AD5" w:rsidP="00C53AD5">
      <w:pPr>
        <w:spacing w:after="200" w:line="480" w:lineRule="auto"/>
        <w:rPr>
          <w:rFonts w:eastAsiaTheme="minorHAnsi"/>
          <w:sz w:val="24"/>
          <w:szCs w:val="24"/>
          <w:lang w:eastAsia="en-US"/>
        </w:rPr>
      </w:pPr>
      <w:r>
        <w:rPr>
          <w:rFonts w:eastAsiaTheme="minorHAnsi"/>
          <w:sz w:val="24"/>
          <w:szCs w:val="24"/>
          <w:lang w:eastAsia="en-US"/>
        </w:rPr>
        <w:t>9.3</w:t>
      </w:r>
      <w:r>
        <w:rPr>
          <w:rFonts w:eastAsiaTheme="minorHAnsi"/>
          <w:sz w:val="24"/>
          <w:szCs w:val="24"/>
          <w:lang w:eastAsia="en-US"/>
        </w:rPr>
        <w:tab/>
        <w:t>U-CENTER output</w:t>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Pr>
          <w:rFonts w:eastAsiaTheme="minorHAnsi"/>
          <w:sz w:val="24"/>
          <w:szCs w:val="24"/>
          <w:lang w:eastAsia="en-US"/>
        </w:rPr>
        <w:tab/>
      </w:r>
      <w:r w:rsidR="005E07C2">
        <w:rPr>
          <w:rFonts w:eastAsiaTheme="minorHAnsi"/>
          <w:sz w:val="24"/>
          <w:szCs w:val="24"/>
          <w:lang w:eastAsia="en-US"/>
        </w:rPr>
        <w:t>45</w:t>
      </w:r>
    </w:p>
    <w:p w:rsidR="00E875A8" w:rsidRPr="00C53AD5" w:rsidRDefault="00E875A8" w:rsidP="00C53AD5">
      <w:pPr>
        <w:spacing w:after="200" w:line="480" w:lineRule="auto"/>
        <w:rPr>
          <w:rFonts w:eastAsiaTheme="minorHAnsi"/>
          <w:sz w:val="24"/>
          <w:szCs w:val="24"/>
          <w:lang w:eastAsia="en-US"/>
        </w:rPr>
      </w:pPr>
    </w:p>
    <w:p w:rsidR="00E875A8" w:rsidRDefault="00E875A8" w:rsidP="00C069F8">
      <w:pPr>
        <w:spacing w:after="200" w:line="276" w:lineRule="auto"/>
        <w:rPr>
          <w:rFonts w:eastAsia="Arial"/>
          <w:sz w:val="24"/>
          <w:szCs w:val="24"/>
        </w:rPr>
        <w:sectPr w:rsidR="00E875A8" w:rsidSect="000F2BEB">
          <w:footerReference w:type="default" r:id="rId13"/>
          <w:headerReference w:type="first" r:id="rId14"/>
          <w:footerReference w:type="first" r:id="rId15"/>
          <w:pgSz w:w="11906" w:h="16838"/>
          <w:pgMar w:top="1440" w:right="1800" w:bottom="1440" w:left="1800" w:header="850" w:footer="850" w:gutter="0"/>
          <w:cols w:space="708"/>
          <w:titlePg/>
          <w:docGrid w:linePitch="360"/>
        </w:sectPr>
      </w:pPr>
    </w:p>
    <w:p w:rsidR="00B40DD5" w:rsidRDefault="00B40DD5" w:rsidP="00C069F8">
      <w:pPr>
        <w:spacing w:after="200" w:line="276" w:lineRule="auto"/>
        <w:rPr>
          <w:rFonts w:eastAsia="Arial"/>
          <w:sz w:val="24"/>
          <w:szCs w:val="24"/>
        </w:rPr>
      </w:pPr>
    </w:p>
    <w:p w:rsidR="000F2BEB" w:rsidRDefault="000F2BEB" w:rsidP="00B40DD5">
      <w:pPr>
        <w:pStyle w:val="Heading1"/>
        <w:jc w:val="center"/>
        <w:rPr>
          <w:rFonts w:ascii="Times New Roman" w:eastAsia="Arial" w:hAnsi="Times New Roman" w:cs="Times New Roman"/>
          <w:color w:val="auto"/>
          <w:sz w:val="32"/>
          <w:szCs w:val="32"/>
        </w:rPr>
      </w:pPr>
    </w:p>
    <w:p w:rsidR="000F2BEB" w:rsidRDefault="000F2BEB" w:rsidP="00B40DD5">
      <w:pPr>
        <w:pStyle w:val="Heading1"/>
        <w:jc w:val="center"/>
        <w:rPr>
          <w:rFonts w:ascii="Times New Roman" w:eastAsia="Arial" w:hAnsi="Times New Roman" w:cs="Times New Roman"/>
          <w:color w:val="auto"/>
          <w:sz w:val="32"/>
          <w:szCs w:val="32"/>
        </w:rPr>
      </w:pPr>
    </w:p>
    <w:p w:rsidR="00B40DD5" w:rsidRPr="006100D2" w:rsidRDefault="00B40DD5" w:rsidP="006100D2">
      <w:pPr>
        <w:pStyle w:val="Heading1"/>
        <w:jc w:val="center"/>
        <w:rPr>
          <w:rFonts w:ascii="Times New Roman" w:eastAsia="Arial" w:hAnsi="Times New Roman" w:cs="Times New Roman"/>
          <w:color w:val="auto"/>
          <w:sz w:val="32"/>
          <w:szCs w:val="32"/>
        </w:rPr>
      </w:pPr>
      <w:bookmarkStart w:id="2" w:name="_Toc10802574"/>
      <w:r w:rsidRPr="006100D2">
        <w:rPr>
          <w:rFonts w:ascii="Times New Roman" w:eastAsia="Arial" w:hAnsi="Times New Roman" w:cs="Times New Roman"/>
          <w:color w:val="auto"/>
          <w:sz w:val="32"/>
          <w:szCs w:val="32"/>
        </w:rPr>
        <w:t>CH</w:t>
      </w:r>
      <w:r w:rsidR="00F92448" w:rsidRPr="006100D2">
        <w:rPr>
          <w:rFonts w:ascii="Times New Roman" w:eastAsia="Arial" w:hAnsi="Times New Roman" w:cs="Times New Roman"/>
          <w:color w:val="auto"/>
          <w:sz w:val="32"/>
          <w:szCs w:val="32"/>
        </w:rPr>
        <w:t>A</w:t>
      </w:r>
      <w:r w:rsidRPr="006100D2">
        <w:rPr>
          <w:rFonts w:ascii="Times New Roman" w:eastAsia="Arial" w:hAnsi="Times New Roman" w:cs="Times New Roman"/>
          <w:color w:val="auto"/>
          <w:sz w:val="32"/>
          <w:szCs w:val="32"/>
        </w:rPr>
        <w:t>PTER 1</w:t>
      </w:r>
      <w:bookmarkEnd w:id="2"/>
    </w:p>
    <w:p w:rsidR="00B40DD5" w:rsidRPr="006100D2" w:rsidRDefault="00B40DD5" w:rsidP="006100D2">
      <w:pPr>
        <w:pStyle w:val="Heading2"/>
        <w:jc w:val="center"/>
        <w:rPr>
          <w:rFonts w:ascii="Times New Roman" w:eastAsia="Arial" w:hAnsi="Times New Roman" w:cs="Times New Roman"/>
          <w:color w:val="auto"/>
          <w:sz w:val="32"/>
          <w:szCs w:val="32"/>
        </w:rPr>
      </w:pPr>
      <w:bookmarkStart w:id="3" w:name="_Toc10802575"/>
      <w:r w:rsidRPr="006100D2">
        <w:rPr>
          <w:rFonts w:ascii="Times New Roman" w:eastAsia="Arial" w:hAnsi="Times New Roman" w:cs="Times New Roman"/>
          <w:color w:val="auto"/>
          <w:sz w:val="32"/>
          <w:szCs w:val="32"/>
        </w:rPr>
        <w:t>INTRODUCTION</w:t>
      </w:r>
      <w:bookmarkEnd w:id="3"/>
    </w:p>
    <w:p w:rsidR="00B40DD5" w:rsidRDefault="00B40DD5" w:rsidP="00B40DD5"/>
    <w:p w:rsidR="00B40DD5" w:rsidRDefault="00B40DD5" w:rsidP="00B40DD5"/>
    <w:p w:rsidR="00B40DD5" w:rsidRPr="001E6B65" w:rsidRDefault="00B40DD5" w:rsidP="00943926">
      <w:pPr>
        <w:spacing w:line="360" w:lineRule="auto"/>
        <w:ind w:left="220" w:right="6" w:firstLine="648"/>
        <w:jc w:val="both"/>
        <w:rPr>
          <w:sz w:val="24"/>
          <w:szCs w:val="24"/>
        </w:rPr>
      </w:pPr>
      <w:r w:rsidRPr="001E6B65">
        <w:rPr>
          <w:rFonts w:eastAsia="Arial"/>
          <w:sz w:val="24"/>
          <w:szCs w:val="24"/>
        </w:rPr>
        <w:t xml:space="preserve">The total length of the world's coastlines is about 504,000 km, enough to circle the Equator 12 times. Coastal areas comprise 20% of the earth's surface yet contain over 50 per cent of the entire human population. By the year 2025, coastal populations are expected to account for 75% of the total world population. More than 70% of the world's mega cities (greater than 8 million inhabitants) are located in coastal areas. Half of the world's cities with more than one million people are sited in and around estuaries. The threats to coastal communities include extreme natural events such as hurricanes, coastal storms, tsunamis, and landslides, as well as longer-term risks of coastal erosion and sea level rise. The total number of commercial </w:t>
      </w:r>
      <w:r>
        <w:rPr>
          <w:rFonts w:eastAsia="Arial"/>
          <w:sz w:val="24"/>
          <w:szCs w:val="24"/>
        </w:rPr>
        <w:t>fi</w:t>
      </w:r>
      <w:r w:rsidRPr="001E6B65">
        <w:rPr>
          <w:rFonts w:eastAsia="Arial"/>
          <w:sz w:val="24"/>
          <w:szCs w:val="24"/>
        </w:rPr>
        <w:t xml:space="preserve">shermen and </w:t>
      </w:r>
      <w:r>
        <w:rPr>
          <w:rFonts w:eastAsia="Arial"/>
          <w:sz w:val="24"/>
          <w:szCs w:val="24"/>
        </w:rPr>
        <w:t>fi</w:t>
      </w:r>
      <w:r w:rsidRPr="001E6B65">
        <w:rPr>
          <w:rFonts w:eastAsia="Arial"/>
          <w:sz w:val="24"/>
          <w:szCs w:val="24"/>
        </w:rPr>
        <w:t xml:space="preserve">sh farmers is estimated to be 38 million around the </w:t>
      </w:r>
      <w:r>
        <w:rPr>
          <w:rFonts w:eastAsia="Arial"/>
          <w:sz w:val="24"/>
          <w:szCs w:val="24"/>
        </w:rPr>
        <w:t>world, past decade they are con</w:t>
      </w:r>
      <w:r w:rsidRPr="001E6B65">
        <w:rPr>
          <w:rFonts w:eastAsia="Arial"/>
          <w:sz w:val="24"/>
          <w:szCs w:val="24"/>
        </w:rPr>
        <w:t xml:space="preserve">tinuously threatened by marine calamities, sea pirate attacks, natural and man-made disaster also. According to the International Maritime Bureau the number of sea pirate attacks in Bangladesh jumped three-fold to 11 in 2017. Every year they face attack from the pirates of Bay of Bengal which made the life of </w:t>
      </w:r>
      <w:r>
        <w:rPr>
          <w:rFonts w:eastAsia="Arial"/>
          <w:sz w:val="24"/>
          <w:szCs w:val="24"/>
        </w:rPr>
        <w:t>fi</w:t>
      </w:r>
      <w:r w:rsidRPr="001E6B65">
        <w:rPr>
          <w:rFonts w:eastAsia="Arial"/>
          <w:sz w:val="24"/>
          <w:szCs w:val="24"/>
        </w:rPr>
        <w:t xml:space="preserve">shermen at sea and coastal area very tough. Most commercial </w:t>
      </w:r>
      <w:r>
        <w:rPr>
          <w:rFonts w:eastAsia="Arial"/>
          <w:sz w:val="24"/>
          <w:szCs w:val="24"/>
        </w:rPr>
        <w:t>fi</w:t>
      </w:r>
      <w:r w:rsidRPr="001E6B65">
        <w:rPr>
          <w:rFonts w:eastAsia="Arial"/>
          <w:sz w:val="24"/>
          <w:szCs w:val="24"/>
        </w:rPr>
        <w:t xml:space="preserve">shermen are low-caste Hindus who eke out the barest subsistence working under primitive and dangerous conditions. Every time they set out to the sea to </w:t>
      </w:r>
      <w:r>
        <w:rPr>
          <w:rFonts w:eastAsia="Arial"/>
          <w:sz w:val="24"/>
          <w:szCs w:val="24"/>
        </w:rPr>
        <w:t>fi</w:t>
      </w:r>
      <w:r w:rsidRPr="001E6B65">
        <w:rPr>
          <w:rFonts w:eastAsia="Arial"/>
          <w:sz w:val="24"/>
          <w:szCs w:val="24"/>
        </w:rPr>
        <w:t xml:space="preserve">sh, they gamble with their own lives. A total of 11 piracy events took place o the coast of Bangladesh in 2012.In the last </w:t>
      </w:r>
      <w:r>
        <w:rPr>
          <w:rFonts w:eastAsia="Arial"/>
          <w:sz w:val="24"/>
          <w:szCs w:val="24"/>
        </w:rPr>
        <w:t>fi</w:t>
      </w:r>
      <w:r w:rsidRPr="001E6B65">
        <w:rPr>
          <w:rFonts w:eastAsia="Arial"/>
          <w:sz w:val="24"/>
          <w:szCs w:val="24"/>
        </w:rPr>
        <w:t xml:space="preserve">ve years; pirates have killed at least 411 </w:t>
      </w:r>
      <w:r>
        <w:rPr>
          <w:rFonts w:eastAsia="Arial"/>
          <w:sz w:val="24"/>
          <w:szCs w:val="24"/>
        </w:rPr>
        <w:t>fi</w:t>
      </w:r>
      <w:r w:rsidRPr="001E6B65">
        <w:rPr>
          <w:rFonts w:eastAsia="Arial"/>
          <w:sz w:val="24"/>
          <w:szCs w:val="24"/>
        </w:rPr>
        <w:t>shermen and wounded at least 1,000 more. Not only Bangladesh, but a lot o</w:t>
      </w:r>
      <w:r>
        <w:rPr>
          <w:rFonts w:eastAsia="Arial"/>
          <w:sz w:val="24"/>
          <w:szCs w:val="24"/>
        </w:rPr>
        <w:t>f countries around the world suff</w:t>
      </w:r>
      <w:r w:rsidRPr="001E6B65">
        <w:rPr>
          <w:rFonts w:eastAsia="Arial"/>
          <w:sz w:val="24"/>
          <w:szCs w:val="24"/>
        </w:rPr>
        <w:t xml:space="preserve">er from marine distress as hurricanes, tropical storms, tsunamis, and landslides have the potential to generate a tremendous amount of marine debris. Recent marine distress occurred at Kerala over 483 people died, and </w:t>
      </w:r>
      <w:r w:rsidRPr="001E6B65">
        <w:rPr>
          <w:rFonts w:eastAsia="Arial"/>
          <w:sz w:val="24"/>
          <w:szCs w:val="24"/>
        </w:rPr>
        <w:lastRenderedPageBreak/>
        <w:t>14 are missing.one-sixth of the total population of Kerala had been directly a</w:t>
      </w:r>
      <w:r>
        <w:rPr>
          <w:rFonts w:eastAsia="Arial"/>
          <w:sz w:val="24"/>
          <w:szCs w:val="24"/>
        </w:rPr>
        <w:t>ff</w:t>
      </w:r>
      <w:r w:rsidRPr="001E6B65">
        <w:rPr>
          <w:rFonts w:eastAsia="Arial"/>
          <w:sz w:val="24"/>
          <w:szCs w:val="24"/>
        </w:rPr>
        <w:t xml:space="preserve">ected by the </w:t>
      </w:r>
      <w:r>
        <w:rPr>
          <w:rFonts w:eastAsia="Arial"/>
          <w:sz w:val="24"/>
          <w:szCs w:val="24"/>
        </w:rPr>
        <w:t>fl</w:t>
      </w:r>
      <w:r w:rsidRPr="001E6B65">
        <w:rPr>
          <w:rFonts w:eastAsia="Arial"/>
          <w:sz w:val="24"/>
          <w:szCs w:val="24"/>
        </w:rPr>
        <w:t>oods and related incidents.</w:t>
      </w:r>
    </w:p>
    <w:p w:rsidR="00B40DD5" w:rsidRDefault="00B40DD5" w:rsidP="00943926">
      <w:pPr>
        <w:spacing w:line="360" w:lineRule="auto"/>
        <w:ind w:left="220" w:right="6" w:firstLine="653"/>
        <w:jc w:val="both"/>
        <w:rPr>
          <w:rFonts w:eastAsia="Arial"/>
          <w:sz w:val="24"/>
          <w:szCs w:val="24"/>
        </w:rPr>
      </w:pPr>
      <w:r w:rsidRPr="001E6B65">
        <w:rPr>
          <w:rFonts w:eastAsia="Arial"/>
          <w:sz w:val="24"/>
          <w:szCs w:val="24"/>
        </w:rPr>
        <w:t>This report gives us a brief idea on the system block for the alternative EPIRB Transponder. Also discuss on the message format that we will send to the shore as a</w:t>
      </w:r>
      <w:r>
        <w:rPr>
          <w:rFonts w:eastAsia="Arial"/>
          <w:sz w:val="24"/>
          <w:szCs w:val="24"/>
        </w:rPr>
        <w:t xml:space="preserve"> </w:t>
      </w:r>
      <w:r w:rsidRPr="001E6B65">
        <w:rPr>
          <w:rFonts w:eastAsia="Arial"/>
          <w:sz w:val="24"/>
          <w:szCs w:val="24"/>
        </w:rPr>
        <w:t xml:space="preserve">distress code. We included several proposals on RF and message encoding. .We also have the current stage of the prototype and result of the </w:t>
      </w:r>
      <w:r>
        <w:rPr>
          <w:rFonts w:eastAsia="Arial"/>
          <w:sz w:val="24"/>
          <w:szCs w:val="24"/>
        </w:rPr>
        <w:t>fi</w:t>
      </w:r>
      <w:r w:rsidRPr="001E6B65">
        <w:rPr>
          <w:rFonts w:eastAsia="Arial"/>
          <w:sz w:val="24"/>
          <w:szCs w:val="24"/>
        </w:rPr>
        <w:t xml:space="preserve">rst test run at </w:t>
      </w:r>
      <w:r>
        <w:rPr>
          <w:rFonts w:eastAsia="Arial"/>
          <w:sz w:val="24"/>
          <w:szCs w:val="24"/>
        </w:rPr>
        <w:t>fi</w:t>
      </w:r>
      <w:r w:rsidRPr="001E6B65">
        <w:rPr>
          <w:rFonts w:eastAsia="Arial"/>
          <w:sz w:val="24"/>
          <w:szCs w:val="24"/>
        </w:rPr>
        <w:t xml:space="preserve">eld. Finally we will close our discussion by our conclusion on the topic, which will help us to design a low cost maritime EPIRB, which may save a lot of life of those </w:t>
      </w:r>
      <w:r>
        <w:rPr>
          <w:rFonts w:eastAsia="Arial"/>
          <w:sz w:val="24"/>
          <w:szCs w:val="24"/>
        </w:rPr>
        <w:t xml:space="preserve">fishermen </w:t>
      </w:r>
      <w:r w:rsidRPr="001E6B65">
        <w:rPr>
          <w:rFonts w:eastAsia="Arial"/>
          <w:sz w:val="24"/>
          <w:szCs w:val="24"/>
        </w:rPr>
        <w:t>in sea.</w:t>
      </w:r>
    </w:p>
    <w:p w:rsidR="00B40DD5" w:rsidRPr="00B40DD5" w:rsidRDefault="00B40DD5" w:rsidP="00B40DD5">
      <w:pPr>
        <w:spacing w:after="200" w:line="276" w:lineRule="auto"/>
        <w:rPr>
          <w:rFonts w:eastAsia="Arial"/>
          <w:sz w:val="24"/>
          <w:szCs w:val="24"/>
        </w:rPr>
      </w:pPr>
      <w:r>
        <w:rPr>
          <w:rFonts w:eastAsia="Arial"/>
          <w:sz w:val="24"/>
          <w:szCs w:val="24"/>
        </w:rPr>
        <w:br w:type="page"/>
      </w:r>
    </w:p>
    <w:p w:rsidR="000F2BEB" w:rsidRDefault="000F2BEB" w:rsidP="00B40DD5">
      <w:pPr>
        <w:pStyle w:val="Heading1"/>
        <w:jc w:val="center"/>
        <w:rPr>
          <w:rFonts w:ascii="Times New Roman" w:hAnsi="Times New Roman" w:cs="Times New Roman"/>
          <w:color w:val="000000" w:themeColor="text1"/>
          <w:sz w:val="32"/>
          <w:szCs w:val="32"/>
        </w:rPr>
      </w:pPr>
    </w:p>
    <w:p w:rsidR="000F2BEB" w:rsidRDefault="000F2BEB" w:rsidP="00B40DD5">
      <w:pPr>
        <w:pStyle w:val="Heading1"/>
        <w:jc w:val="center"/>
        <w:rPr>
          <w:rFonts w:ascii="Times New Roman" w:hAnsi="Times New Roman" w:cs="Times New Roman"/>
          <w:color w:val="000000" w:themeColor="text1"/>
          <w:sz w:val="32"/>
          <w:szCs w:val="32"/>
        </w:rPr>
      </w:pPr>
    </w:p>
    <w:p w:rsidR="00B40DD5" w:rsidRPr="006100D2" w:rsidRDefault="00B40DD5" w:rsidP="006100D2">
      <w:pPr>
        <w:pStyle w:val="Heading1"/>
        <w:jc w:val="center"/>
        <w:rPr>
          <w:rFonts w:ascii="Times New Roman" w:hAnsi="Times New Roman" w:cs="Times New Roman"/>
          <w:color w:val="auto"/>
          <w:sz w:val="32"/>
          <w:szCs w:val="32"/>
        </w:rPr>
      </w:pPr>
      <w:bookmarkStart w:id="4" w:name="_Toc10802576"/>
      <w:r w:rsidRPr="006100D2">
        <w:rPr>
          <w:rFonts w:ascii="Times New Roman" w:hAnsi="Times New Roman" w:cs="Times New Roman"/>
          <w:color w:val="auto"/>
          <w:sz w:val="32"/>
          <w:szCs w:val="32"/>
        </w:rPr>
        <w:t>CHAPTER 2</w:t>
      </w:r>
      <w:bookmarkEnd w:id="4"/>
    </w:p>
    <w:p w:rsidR="00B40DD5" w:rsidRPr="006100D2" w:rsidRDefault="00B40DD5" w:rsidP="006100D2">
      <w:pPr>
        <w:pStyle w:val="Heading2"/>
        <w:jc w:val="center"/>
        <w:rPr>
          <w:rFonts w:ascii="Times New Roman" w:hAnsi="Times New Roman" w:cs="Times New Roman"/>
          <w:color w:val="auto"/>
          <w:sz w:val="32"/>
          <w:szCs w:val="32"/>
        </w:rPr>
      </w:pPr>
      <w:bookmarkStart w:id="5" w:name="_Toc10802577"/>
      <w:r w:rsidRPr="006100D2">
        <w:rPr>
          <w:rFonts w:ascii="Times New Roman" w:hAnsi="Times New Roman" w:cs="Times New Roman"/>
          <w:color w:val="auto"/>
          <w:sz w:val="32"/>
          <w:szCs w:val="32"/>
        </w:rPr>
        <w:t>LITERATURE SURVEY</w:t>
      </w:r>
      <w:bookmarkEnd w:id="5"/>
    </w:p>
    <w:p w:rsidR="00B40DD5" w:rsidRDefault="00B40DD5" w:rsidP="00B40DD5"/>
    <w:p w:rsidR="00C0493E" w:rsidRDefault="00C0493E" w:rsidP="00B40DD5"/>
    <w:p w:rsidR="00C0493E" w:rsidRPr="00943926" w:rsidRDefault="00C0493E" w:rsidP="00943926">
      <w:pPr>
        <w:spacing w:line="360" w:lineRule="auto"/>
        <w:ind w:left="220" w:right="6"/>
        <w:jc w:val="both"/>
        <w:rPr>
          <w:color w:val="000000"/>
          <w:sz w:val="24"/>
          <w:szCs w:val="24"/>
        </w:rPr>
      </w:pPr>
      <w:r w:rsidRPr="00943926">
        <w:rPr>
          <w:rFonts w:eastAsia="Arial"/>
          <w:sz w:val="24"/>
          <w:szCs w:val="24"/>
        </w:rPr>
        <w:t>The International COSPAS-SARSAT Programme is a satellite-aided search and rescue initiative. It is organized as a treaty-based, non-pro t, intergovernmental, humanitarian cooperative of 45 nations and agencies. It is dedicated to detecting and locating radio beacons activated by persons, aircraft or vessels in distress, and forwarding this alert information to authorities that can take action for rescue. The system utilizes a net-work of satellites that provide coverage anywhere on Earth. Distress alerts are detected, located and forwarded to over 200 countries and territories at no cost to beacon owners or the receiving government agencies. COSPAS-SARSAT was conceived and initiated by Canada, France, the United States, and the former Soviet Union in 1979. The first rescue using the technology of COSPAS-SARSAT occurred in September 1982. The definitive agreement of the organization was signed on 1 July 1988.Between September 1982 and December 2017 the COSPAS-SARSAT System provided assistance in rescuing at least 46,553 people in 13,627 SAR events. COSPAS-SARSAT cooperates with United Nations-affiliated agencies, such as the International Civil Aviation Organization (ICAO), the International Maritime Organization (IMO), and the International Telecommunication Union (ITU), among other international organizations, to ensure the compatibility of the COSPAS-SARSAT distress alerting services with the needs, the standards and the applicable recommendations of the global community. COSPAS-SARSAT is an element of the IMO's Global Maritime Distress Safety System (GMDSS), and is expected to become a component of ICAO's Global Aeronautical Distress and Safety System (GADSS). The IMO requires automatic-activating COSPAS-SARSAT beacons (EPIRBs) on all vessels subject to requirements of the International Convention for the Safety of Life at Sea (so-called SOLAS-class vessels), commercial fishing vessels, and all passenger ships in international waters. Similarly, ICAO requires COSPAS-</w:t>
      </w:r>
      <w:r w:rsidRPr="00943926">
        <w:rPr>
          <w:rFonts w:eastAsia="Arial"/>
          <w:sz w:val="24"/>
          <w:szCs w:val="24"/>
        </w:rPr>
        <w:lastRenderedPageBreak/>
        <w:t>SARSAT beacons aboard aircraft on international flights. National administrations often impose requirements in addition to the international requirements of those agencies. COSPAS-SARSAT only monitors for alerts from digital distress beacons that transmit on 406</w:t>
      </w:r>
      <w:r w:rsidRPr="00943926">
        <w:rPr>
          <w:color w:val="000000"/>
          <w:sz w:val="24"/>
          <w:szCs w:val="24"/>
        </w:rPr>
        <w:t xml:space="preserve"> MHz (so-called 406 beacons). Older beacons that transmit only a legacy analogue signal on 121.5 MHz or 243 MHz rely on being received only by nearby aircraft or rescue personnel. For satellite reception of alerts by COSPAS-SARSAT the beacon must be a model that transmits at 406 MHz. COSPAS-SARSAT has received many honours for its humanitarian work. One recent honour was induction into the Space Foundation's Space Technology Hall of Fame for space technologies improving the quality of life for all humanity. A COSPAS-SARSAT distress beacon is a digital 406-MHz radio transmitter that can be activated in a life-threatening emergency to summon assistance from government authorities. Beacons are manufactured and sold by dozens of vendors. They are classified in three main types. A 406-MHz beacon designed for use in an aircraft is known as an emergency locator transmitter (ELT). One designed for use aboard a marine vessel is called an emergency position-indicating radio beacon (EPIRB). And one that is designed to be carried by an individual is known as a personal locator beacon (PLB). Sometimes PLBs are carried aboard aircraft or vessels, but whether this satisfies safety requirements depends on local regulations. A COSPAS-SARSAT 406-MHz beacon does not transmit until it is activated in an emergency (or when certain testing features are activated by the user). Some beacons are designed to be manually activated by a person pressing a button, and some others are designed for automatic activation in certain circumstances (e.g., ELTs may be automatically activated by a physical shock, such as in a crash, and EPIRBs may be automatically activated by contact with water). There are no subscriptions or other costs imposed by COSPAS-SARSAT for beacon ownership or use. (Some countries may impose licensing and or registration charges for beacon ownership, and some jurisdictions may assess costs for rescue operations.)</w:t>
      </w:r>
    </w:p>
    <w:p w:rsidR="00C0493E" w:rsidRPr="00943926" w:rsidRDefault="00C0493E" w:rsidP="00943926">
      <w:pPr>
        <w:spacing w:line="360" w:lineRule="auto"/>
        <w:ind w:left="220" w:right="6"/>
        <w:jc w:val="both"/>
        <w:rPr>
          <w:color w:val="000000"/>
          <w:sz w:val="24"/>
          <w:szCs w:val="24"/>
        </w:rPr>
      </w:pPr>
      <w:r w:rsidRPr="00943926">
        <w:rPr>
          <w:color w:val="000000"/>
          <w:sz w:val="24"/>
          <w:szCs w:val="24"/>
        </w:rPr>
        <w:t xml:space="preserve">The COSPAS-SARSAT system space segment consists of SARR and,or SARP instruments aboard: 1.Five satellites in polar low-altitude Earth orbit called LEOSARs 2.Seven satellites in geostationary Earth orbit called GEOSARs 3.Over 35 satellites in medium-altitude Earth orbit called MEOSARs .A SARR or SARP instrument is a secondary payload and associated antennas attached to those satellites as an adjunct to the primary satellite mission. A SARR instrument </w:t>
      </w:r>
      <w:r w:rsidRPr="00943926">
        <w:rPr>
          <w:color w:val="000000"/>
          <w:sz w:val="24"/>
          <w:szCs w:val="24"/>
        </w:rPr>
        <w:lastRenderedPageBreak/>
        <w:t>retransmits a beacon distress signal to a satellite ground station in real time. A SARP instrument records the data from the distress signal so that the information can later be gathered by a ground station when the satellite passes overhead.  The satellites are monitored by receiving ground stations equipped to track (point at and follow) the satellites using satellite dishes or phased antenna arrays called local user terminals (LUT). LUTs are installed by individual national administrations or agencies. The distress messages received by a LUT are transferred to an associated mission</w:t>
      </w:r>
      <w:r>
        <w:rPr>
          <w:color w:val="000000"/>
        </w:rPr>
        <w:t xml:space="preserve"> </w:t>
      </w:r>
      <w:r w:rsidRPr="00943926">
        <w:rPr>
          <w:color w:val="000000"/>
          <w:sz w:val="24"/>
          <w:szCs w:val="24"/>
        </w:rPr>
        <w:t xml:space="preserve">control centre which uses a detailed set of computer algorithms to route the messages to rescue coordination centres worldwide.  When a distress beacon is activated, the COSPAS-SARSAT system, decodes the binary coded message of the beacon, which contains information such as the identity of the vessel, aircraft and, for beacons equipped with the feature, the location of the beacon derived from a local navigation source (such as a GPS receiver incorporated into the beacon's design)performs a mathematical analysis of the signal to calculate the location of the beacon, even if the beacon's location is not reported in the distress message. The COSPAS-SARSAT system is the only satellite distress alerting system that is capable of this dual, redundant means of locating an activated distress beacon. The SARR and or SARP instrument typically is attached to a satellite that is being launched primarily for another purpose. The primary mission of all of the LEOSAR and GEOSAR satellites is meteorological (gathering of weather data).The primary mission of all of the MEOSAR satellites is navigation. The first system satellite, "COSPAS-1" (Kosmos 1383), was launched from Plesetsk Cosmodrome on June 29, 1982. COSPAS-SARSAT began tracking the two original types of distress beacons, EPIRBs and ELTs, in September, 1982. The first persons were rescued with the assistance of </w:t>
      </w:r>
      <w:r w:rsidR="009F5236" w:rsidRPr="00943926">
        <w:rPr>
          <w:color w:val="000000"/>
          <w:sz w:val="24"/>
          <w:szCs w:val="24"/>
        </w:rPr>
        <w:t xml:space="preserve">COSPAS-SARSAT </w:t>
      </w:r>
      <w:r w:rsidRPr="00943926">
        <w:rPr>
          <w:color w:val="000000"/>
          <w:sz w:val="24"/>
          <w:szCs w:val="24"/>
        </w:rPr>
        <w:t xml:space="preserve">when the distress signal from a small plane was relayed by the COSPAS-1 satellite to a then-experimental ground station in Ottawa, Ontario, Canada. The story has been related by the plane's pilot, Jonathan Ziegelheim, who rescue authorities judged would probably have died of his injuries if it were not for COSPAS-SARSAT. In the early 2000s (in 2003 in the USA) a new type of distress beacon, the personal locator beacon (PLB), became available for use by individuals who cannot contact emergency services through normal telephone-originated services, such as 1-1-2 or 9-1-1. Typically PLBs are used by people engaged in recreational activities in remote areas, and by small-aircraft pilots and mariners as an adjunct to (or, when permitted, a substitute for) an </w:t>
      </w:r>
      <w:r w:rsidRPr="00943926">
        <w:rPr>
          <w:color w:val="000000"/>
          <w:sz w:val="24"/>
          <w:szCs w:val="24"/>
        </w:rPr>
        <w:lastRenderedPageBreak/>
        <w:t>ELT or EPIRB. The four founding Party States led development of the 406-MHz marine EPIRB for detection by the system. The EPIRB was seen as a key advancement in SAR technology in the perilous maritime environment. Prior to the founding of COSPAS-SARSAT, the civilian aviation community had already been using the 121.5 MHz frequency for distress, while the military aviation community utilized 243.0 MHz as the primary distress frequency with the 121.5 MHz frequency as the alternate. ELTs for general aviation aircraft were constructed to transmit on 121.5 MHz, a frequency monitored by airliners and other aircraft. Military aircraft beacons were manufactured to transmit at 243.0 MHz, in the band commonly used by military aviation.</w:t>
      </w:r>
    </w:p>
    <w:p w:rsidR="009F5236" w:rsidRPr="00943926" w:rsidRDefault="009F5236" w:rsidP="00943926">
      <w:pPr>
        <w:spacing w:line="360" w:lineRule="auto"/>
        <w:ind w:left="220" w:right="6"/>
        <w:jc w:val="both"/>
        <w:rPr>
          <w:color w:val="000000"/>
          <w:sz w:val="24"/>
          <w:szCs w:val="24"/>
        </w:rPr>
      </w:pPr>
      <w:r w:rsidRPr="00943926">
        <w:rPr>
          <w:color w:val="000000"/>
          <w:sz w:val="24"/>
          <w:szCs w:val="24"/>
        </w:rPr>
        <w:t>Early in its history, the COSPAS-SARSAT system was engineered to detect beacon-alerts transmitted at 406 MHz, 121.5 MHz and 243.0 MHz. Because of a large number of false alerts, and the inability to uniquely identify such beacons because of their old, analogue technology, the COSPAS-SARSAT system beginning in 2009 stopped receiving alerts from beacons operating at 121.5 MHz and 243.0 MHz, and now only receives and processes alerts from modern, digital 406-MHz beacons. Many ELTs include both a 406-MHz transmitter for satellite detection and a 121.5 MHz transmitter that can be received by local search crews using direction-finding equipment. The design of distress beacons as a whole has evolved significantly since 1982. The newest 406-MHz beacons incorporate GPS receivers. Such beacons transmit in their distress message highly accurate position reports. The distress alert and location are forwarded almost instantly to SAR agencies via COSPAS-SARSAT satellites. This provides a second method for COSPAS-SARSAT to know the location of the distress, in addition to the calculations independently done by COSPAS-SARSAT LUTs to determine the location. This two-tiered reliability and global coverage of the system has inspired the current motto of SAR agencies: "Taking the 'Search' out of Search and Rescue". COSPAS (КОСПАС) is an acronym for the Russian words "Cosmicheskaya Sistema Poiska Avariynyh Sudov" (Космическая Система Поиска Аварийных Судов), which translates to "Space System for the Search of Vessels in Distress". SARSAT is an acronym for Search And Rescue Satellite-Aided Tracking.</w:t>
      </w:r>
    </w:p>
    <w:p w:rsidR="009F5236" w:rsidRPr="00943926" w:rsidRDefault="009F5236" w:rsidP="00943926">
      <w:pPr>
        <w:spacing w:line="360" w:lineRule="auto"/>
        <w:ind w:left="220" w:right="6"/>
        <w:jc w:val="both"/>
        <w:rPr>
          <w:color w:val="000000"/>
          <w:sz w:val="24"/>
          <w:szCs w:val="24"/>
        </w:rPr>
      </w:pPr>
    </w:p>
    <w:p w:rsidR="009F5236" w:rsidRDefault="009F5236" w:rsidP="00943926">
      <w:pPr>
        <w:spacing w:line="360" w:lineRule="auto"/>
        <w:ind w:left="220" w:right="6"/>
        <w:jc w:val="both"/>
        <w:rPr>
          <w:color w:val="000000"/>
        </w:rPr>
      </w:pPr>
      <w:r w:rsidRPr="00943926">
        <w:rPr>
          <w:b/>
          <w:color w:val="000000"/>
          <w:sz w:val="24"/>
          <w:szCs w:val="24"/>
        </w:rPr>
        <w:t>HANDBOOK OF BEACON REGULATIONS</w:t>
      </w:r>
      <w:r w:rsidRPr="00943926">
        <w:rPr>
          <w:color w:val="000000"/>
          <w:sz w:val="24"/>
          <w:szCs w:val="24"/>
        </w:rPr>
        <w:t xml:space="preserve">: This document provides a summary of regulations issued by COSPAS-SARSAT Participants regarding the </w:t>
      </w:r>
      <w:r w:rsidRPr="00943926">
        <w:rPr>
          <w:color w:val="000000"/>
          <w:sz w:val="24"/>
          <w:szCs w:val="24"/>
        </w:rPr>
        <w:lastRenderedPageBreak/>
        <w:t>carriage of 406 MHz beacons.  It also includes practical information on coding and registration requirements in each country, where such information was made available to the COSPAS-SARSAT Secretariat.  It also includes the following information: The list of type approved beacons, Details on points of contact for beacon matters , And beacon test facilities information. Examples of beacon registration cards are not included in the document, but are available at the Secretariat and can be provided on request. This document is based mainly on information provided by Participants at COSPAS-SARSAT meetings and in reports on System status and operations.  Some information was provided by non-COSPAS-SARSAT Participants.  However, regulations are likely to evolve and the attached information should not be regarded as an official record of their current status. Participants are invited to provide the COSPAS-SARSAT Secretariat with updates as appropriate. India is a member of the international COSPAS-SARSAT programme for providing distress alert and position location service through LEOSAR (Low Earth Orbit Search And Rescue) satellite system. Under this programme, India has established two Local User Terminals (LUTs), one at Lucknow and the other at Bengaluru. The Indian Mission Control Centre (INMCC) is located at ISTRAC, Bengaluru. The system is operational from the past 23 years.INSAT-3A, located at 93.5</w:t>
      </w:r>
      <w:r w:rsidRPr="00943926">
        <w:rPr>
          <w:color w:val="000000"/>
          <w:sz w:val="24"/>
          <w:szCs w:val="24"/>
          <w:vertAlign w:val="superscript"/>
        </w:rPr>
        <w:t>0</w:t>
      </w:r>
      <w:r w:rsidRPr="00943926">
        <w:rPr>
          <w:color w:val="000000"/>
          <w:sz w:val="24"/>
          <w:szCs w:val="24"/>
        </w:rPr>
        <w:t xml:space="preserve"> East and INSAT-3D located at 82</w:t>
      </w:r>
      <w:r w:rsidRPr="00943926">
        <w:rPr>
          <w:color w:val="000000"/>
          <w:sz w:val="24"/>
          <w:szCs w:val="24"/>
          <w:vertAlign w:val="superscript"/>
        </w:rPr>
        <w:t>0</w:t>
      </w:r>
      <w:r w:rsidRPr="00943926">
        <w:rPr>
          <w:color w:val="000000"/>
          <w:sz w:val="24"/>
          <w:szCs w:val="24"/>
        </w:rPr>
        <w:t xml:space="preserve"> East, are equipped with a 406 MHz Search and Rescue payload that picks up and relays alert signals originating from the distress beacons of maritime, aviation and land users. Indian LUTs provide coverage to a large part of the Indian Ocean region rendering distress alert services to Bangladesh, Bhutan, Maldives, Nepal, Seychelles, Sri Lanka and Tanzania. The operations of INMCC,LUT are funded by the participating agencies, namely, Coast Guard, Airports Authority of India (AAI), and Directorate General of Shipping and Services. INSAT GEOSAR Local User Terminal (GEO LUT) is established at ISTRAC, Bengaluru and integrated with INMCC. The distress alert messages concerning the Indian service area, detected at INMCC, are passed on to Maritime Rescue Coordination Centres (MRCCs) of Indian Coast Guard (Mumbai, Chennai, Port Blair), and Rescue Coordination Centres (RCCs) of AAI (Mumbai, Kolkata, Delhi, Chennai). The search and rescue activities are carried out by Coast Guard, Navy and Air Force. INMCC is linked to the RCCs, MRCCs, SPOCs (Search and Rescue Points of Contact) and other International MCCs (Mission Control Centres) through Aeronautical Fixed </w:t>
      </w:r>
      <w:r w:rsidRPr="00943926">
        <w:rPr>
          <w:color w:val="000000"/>
          <w:sz w:val="24"/>
          <w:szCs w:val="24"/>
        </w:rPr>
        <w:lastRenderedPageBreak/>
        <w:t>Telecommunication Network (AFTN). The Indian LUTs and MCC provide round the clock service and maintain the database of all 406 MHz registered beacons carried on-board Indian ships and aircraft. During the year</w:t>
      </w:r>
      <w:r>
        <w:rPr>
          <w:color w:val="000000"/>
        </w:rPr>
        <w:t xml:space="preserve"> </w:t>
      </w:r>
      <w:r w:rsidRPr="00460E53">
        <w:rPr>
          <w:color w:val="000000"/>
          <w:sz w:val="24"/>
          <w:szCs w:val="24"/>
        </w:rPr>
        <w:t>2013, INMCC provided search and rescue support to 14 distress incidents in Indian service area through Indian system and contributed to saving 94 human lives. During 2013, about 962 new radio beacons were added in Indian database (most of them for maritime applications). Till date, there are about 716 registered user agencies (Maritime Aviation) in India with an Indian beacon population of more than 13,636 in our database.INSAT-3D, the advanced metrological satellite located at 82</w:t>
      </w:r>
      <w:r w:rsidRPr="00460E53">
        <w:rPr>
          <w:color w:val="000000"/>
          <w:sz w:val="24"/>
          <w:szCs w:val="24"/>
          <w:vertAlign w:val="superscript"/>
        </w:rPr>
        <w:t>0</w:t>
      </w:r>
      <w:r w:rsidRPr="00460E53">
        <w:rPr>
          <w:color w:val="000000"/>
          <w:sz w:val="24"/>
          <w:szCs w:val="24"/>
        </w:rPr>
        <w:t xml:space="preserve"> East longitude carries a Search and Rescue (SAR) Payload. The satellite was launched on July 26, 2013 and the in-orbit-testing of SAR payload was completed in Aug 2013. INSAT-3D will provide the continuity to SAR service</w:t>
      </w:r>
      <w:r>
        <w:rPr>
          <w:color w:val="000000"/>
        </w:rPr>
        <w:t>.</w:t>
      </w:r>
    </w:p>
    <w:p w:rsidR="009F5236" w:rsidRDefault="009F5236" w:rsidP="009F5236">
      <w:pPr>
        <w:ind w:right="-213"/>
        <w:jc w:val="center"/>
        <w:rPr>
          <w:rFonts w:eastAsia="Arial"/>
          <w:sz w:val="24"/>
          <w:szCs w:val="24"/>
        </w:rPr>
      </w:pPr>
    </w:p>
    <w:p w:rsidR="009F5236" w:rsidRDefault="009F5236" w:rsidP="009F5236">
      <w:pPr>
        <w:ind w:right="-213"/>
        <w:jc w:val="center"/>
        <w:rPr>
          <w:rFonts w:eastAsia="Arial"/>
          <w:sz w:val="24"/>
          <w:szCs w:val="24"/>
        </w:rPr>
      </w:pPr>
      <w:r>
        <w:rPr>
          <w:rFonts w:eastAsia="Arial"/>
          <w:noProof/>
          <w:sz w:val="24"/>
          <w:szCs w:val="24"/>
        </w:rPr>
        <w:drawing>
          <wp:inline distT="0" distB="0" distL="0" distR="0" wp14:anchorId="7A327FC9" wp14:editId="7E5D49C9">
            <wp:extent cx="2095500" cy="2087637"/>
            <wp:effectExtent l="0" t="0" r="0" b="8255"/>
            <wp:docPr id="4" name="Picture 4" descr="C:\Users\hp\Desktop\pro_report\in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o_report\insa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7937" cy="2090065"/>
                    </a:xfrm>
                    <a:prstGeom prst="rect">
                      <a:avLst/>
                    </a:prstGeom>
                    <a:noFill/>
                    <a:ln>
                      <a:noFill/>
                    </a:ln>
                  </pic:spPr>
                </pic:pic>
              </a:graphicData>
            </a:graphic>
          </wp:inline>
        </w:drawing>
      </w:r>
    </w:p>
    <w:p w:rsidR="009F5236" w:rsidRPr="001139AA" w:rsidRDefault="009F5236" w:rsidP="009F5236">
      <w:pPr>
        <w:ind w:right="-213"/>
        <w:jc w:val="center"/>
        <w:rPr>
          <w:sz w:val="20"/>
          <w:szCs w:val="20"/>
        </w:rPr>
      </w:pPr>
      <w:r w:rsidRPr="001139AA">
        <w:rPr>
          <w:rFonts w:eastAsia="Arial"/>
          <w:sz w:val="24"/>
          <w:szCs w:val="24"/>
        </w:rPr>
        <w:t>Figure 2.1: INSAT</w:t>
      </w:r>
    </w:p>
    <w:p w:rsidR="009F5236" w:rsidRPr="00460E53" w:rsidRDefault="009F5236" w:rsidP="00460E53">
      <w:pPr>
        <w:spacing w:line="360" w:lineRule="auto"/>
        <w:ind w:right="6"/>
        <w:jc w:val="both"/>
        <w:rPr>
          <w:sz w:val="24"/>
          <w:szCs w:val="24"/>
        </w:rPr>
      </w:pPr>
    </w:p>
    <w:p w:rsidR="009F5236" w:rsidRPr="00460E53" w:rsidRDefault="009F5236" w:rsidP="00460E53">
      <w:pPr>
        <w:spacing w:line="360" w:lineRule="auto"/>
        <w:ind w:right="6"/>
        <w:jc w:val="both"/>
        <w:rPr>
          <w:color w:val="000000"/>
          <w:sz w:val="24"/>
          <w:szCs w:val="24"/>
        </w:rPr>
      </w:pPr>
      <w:r w:rsidRPr="00460E53">
        <w:rPr>
          <w:color w:val="000000"/>
          <w:sz w:val="24"/>
          <w:szCs w:val="24"/>
        </w:rPr>
        <w:t>The Indian Mission Control Centre (INMCC), which is responsible for providing distress alerting services to National Aeronautical and Maritime Rescue Coordination Centres (ARCCs and MRCCs), Search and Rescue Points of Contact (SPOC) in seven neighbouring countries and other international Mission Control Centres (MCCs), is co-located with the Bangalore LUT. Following diagram represents the INMCC service area covering 4 national Search and Rescue zones supported by ARCCs and MRCs, and 7 SPOCs.</w:t>
      </w:r>
    </w:p>
    <w:p w:rsidR="00DE2017" w:rsidRDefault="00DE2017" w:rsidP="009F5236">
      <w:pPr>
        <w:ind w:right="-99"/>
        <w:jc w:val="center"/>
        <w:rPr>
          <w:rFonts w:eastAsia="Arial"/>
          <w:sz w:val="24"/>
          <w:szCs w:val="24"/>
        </w:rPr>
      </w:pPr>
    </w:p>
    <w:p w:rsidR="00DE2017" w:rsidRDefault="00DE2017" w:rsidP="009F5236">
      <w:pPr>
        <w:ind w:right="-99"/>
        <w:jc w:val="center"/>
        <w:rPr>
          <w:rFonts w:eastAsia="Arial"/>
          <w:sz w:val="24"/>
          <w:szCs w:val="24"/>
        </w:rPr>
      </w:pPr>
      <w:r>
        <w:rPr>
          <w:rFonts w:eastAsia="Arial"/>
          <w:noProof/>
          <w:sz w:val="24"/>
          <w:szCs w:val="24"/>
        </w:rPr>
        <w:lastRenderedPageBreak/>
        <w:drawing>
          <wp:inline distT="0" distB="0" distL="0" distR="0" wp14:anchorId="5BE4A951" wp14:editId="6E4067A8">
            <wp:extent cx="5436782" cy="2509284"/>
            <wp:effectExtent l="0" t="0" r="0" b="5715"/>
            <wp:docPr id="5" name="Picture 5" descr="C:\Users\hp\Desktop\pro_report\inm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o_report\inmc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9027" cy="2510320"/>
                    </a:xfrm>
                    <a:prstGeom prst="rect">
                      <a:avLst/>
                    </a:prstGeom>
                    <a:noFill/>
                    <a:ln>
                      <a:noFill/>
                    </a:ln>
                  </pic:spPr>
                </pic:pic>
              </a:graphicData>
            </a:graphic>
          </wp:inline>
        </w:drawing>
      </w:r>
    </w:p>
    <w:p w:rsidR="00943926" w:rsidRDefault="00943926" w:rsidP="009F5236">
      <w:pPr>
        <w:ind w:right="-99"/>
        <w:jc w:val="center"/>
        <w:rPr>
          <w:rFonts w:eastAsia="Arial"/>
          <w:sz w:val="24"/>
          <w:szCs w:val="24"/>
        </w:rPr>
      </w:pPr>
    </w:p>
    <w:p w:rsidR="009F5236" w:rsidRPr="001139AA" w:rsidRDefault="009F5236" w:rsidP="009F5236">
      <w:pPr>
        <w:ind w:right="-99"/>
        <w:jc w:val="center"/>
        <w:rPr>
          <w:sz w:val="20"/>
          <w:szCs w:val="20"/>
        </w:rPr>
      </w:pPr>
      <w:r w:rsidRPr="001139AA">
        <w:rPr>
          <w:rFonts w:eastAsia="Arial"/>
          <w:sz w:val="24"/>
          <w:szCs w:val="24"/>
        </w:rPr>
        <w:t>Figure 2.2: INMCC,RCC and SPOCS</w:t>
      </w:r>
    </w:p>
    <w:p w:rsidR="00DE2017" w:rsidRDefault="00DE2017">
      <w:pPr>
        <w:spacing w:after="200" w:line="276" w:lineRule="auto"/>
        <w:rPr>
          <w:sz w:val="20"/>
          <w:szCs w:val="20"/>
        </w:rPr>
      </w:pPr>
    </w:p>
    <w:p w:rsid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DE2017">
        <w:rPr>
          <w:rFonts w:eastAsia="Times New Roman"/>
          <w:color w:val="000000"/>
          <w:sz w:val="24"/>
          <w:szCs w:val="24"/>
        </w:rPr>
        <w:t>INDIAN LUTS AND MCC</w:t>
      </w:r>
    </w:p>
    <w:p w:rsidR="00DE2017" w:rsidRPr="00DE2017" w:rsidRDefault="00DE2017" w:rsidP="00DE201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 xml:space="preserve">Bangalore (LEOLUT, GEOLUT, INMCC) </w:t>
      </w:r>
    </w:p>
    <w:p w:rsidR="00DE2017" w:rsidRPr="00DE2017" w:rsidRDefault="00DE2017" w:rsidP="00DE201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Lucknow (LEOLUT)</w:t>
      </w:r>
    </w:p>
    <w:p w:rsidR="00DE2017" w:rsidRP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p>
    <w:p w:rsidR="00DE2017" w:rsidRP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INDIA RCCS</w:t>
      </w:r>
    </w:p>
    <w:p w:rsidR="00DE2017" w:rsidRDefault="00DE2017" w:rsidP="00DE201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DE2017">
        <w:rPr>
          <w:rFonts w:eastAsia="Times New Roman"/>
          <w:color w:val="000000"/>
          <w:sz w:val="24"/>
          <w:szCs w:val="24"/>
        </w:rPr>
        <w:t>Chennai</w:t>
      </w:r>
    </w:p>
    <w:p w:rsidR="00DE2017" w:rsidRDefault="00DE2017" w:rsidP="00DE201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DE2017">
        <w:rPr>
          <w:rFonts w:eastAsia="Times New Roman"/>
          <w:color w:val="000000"/>
          <w:sz w:val="24"/>
          <w:szCs w:val="24"/>
        </w:rPr>
        <w:t>Mumbai</w:t>
      </w:r>
    </w:p>
    <w:p w:rsidR="00DE2017" w:rsidRDefault="00DE2017" w:rsidP="00DE201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DE2017">
        <w:rPr>
          <w:rFonts w:eastAsia="Times New Roman"/>
          <w:color w:val="000000"/>
          <w:sz w:val="24"/>
          <w:szCs w:val="24"/>
        </w:rPr>
        <w:t>Delh</w:t>
      </w:r>
    </w:p>
    <w:p w:rsidR="00DE2017" w:rsidRDefault="00DE2017" w:rsidP="00DE201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DE2017">
        <w:rPr>
          <w:rFonts w:eastAsia="Times New Roman"/>
          <w:color w:val="000000"/>
          <w:sz w:val="24"/>
          <w:szCs w:val="24"/>
        </w:rPr>
        <w:t>iCalcutta</w:t>
      </w:r>
    </w:p>
    <w:p w:rsidR="00DE2017" w:rsidRP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eastAsia="Times New Roman"/>
          <w:color w:val="000000"/>
          <w:sz w:val="24"/>
          <w:szCs w:val="24"/>
        </w:rPr>
      </w:pPr>
    </w:p>
    <w:p w:rsidR="00DE2017" w:rsidRP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INMCC SPOCs</w:t>
      </w:r>
    </w:p>
    <w:p w:rsidR="00DE2017" w:rsidRPr="00DE2017"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Nepal</w:t>
      </w:r>
    </w:p>
    <w:p w:rsidR="00DE2017" w:rsidRPr="00DE2017"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Bhutan</w:t>
      </w:r>
    </w:p>
    <w:p w:rsidR="00DE2017" w:rsidRPr="00DE2017"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Bangladesh</w:t>
      </w:r>
    </w:p>
    <w:p w:rsidR="004B330E" w:rsidRPr="004B330E"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Srilanka</w:t>
      </w:r>
    </w:p>
    <w:p w:rsidR="00DE2017" w:rsidRPr="00DE2017"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Maldives</w:t>
      </w:r>
    </w:p>
    <w:p w:rsidR="00DE2017" w:rsidRPr="00DE2017"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Seychelles</w:t>
      </w:r>
    </w:p>
    <w:p w:rsidR="00DE2017" w:rsidRPr="00DE2017" w:rsidRDefault="00DE2017" w:rsidP="00DE20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r w:rsidRPr="00DE2017">
        <w:rPr>
          <w:rFonts w:eastAsia="Times New Roman"/>
          <w:color w:val="000000"/>
          <w:sz w:val="24"/>
          <w:szCs w:val="24"/>
        </w:rPr>
        <w:t>Tanzania</w:t>
      </w:r>
    </w:p>
    <w:p w:rsidR="00DE2017" w:rsidRP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p>
    <w:p w:rsid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DE2017">
        <w:rPr>
          <w:rFonts w:eastAsia="Times New Roman"/>
          <w:color w:val="000000"/>
          <w:sz w:val="24"/>
          <w:szCs w:val="24"/>
        </w:rPr>
        <w:t>REGISTRATION PROCEDURE FOR INDIAN BEACONS:</w:t>
      </w:r>
    </w:p>
    <w:p w:rsidR="00DE2017" w:rsidRPr="00DE2017" w:rsidRDefault="00DE2017" w:rsidP="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p>
    <w:p w:rsidR="00DE2017" w:rsidRDefault="00DE2017" w:rsidP="00943926">
      <w:pPr>
        <w:spacing w:line="360" w:lineRule="auto"/>
        <w:ind w:right="6"/>
        <w:jc w:val="both"/>
        <w:rPr>
          <w:rFonts w:eastAsia="Times New Roman"/>
          <w:color w:val="000000"/>
          <w:sz w:val="24"/>
          <w:szCs w:val="24"/>
        </w:rPr>
      </w:pPr>
      <w:r w:rsidRPr="00DE2017">
        <w:rPr>
          <w:rFonts w:eastAsia="Times New Roman"/>
          <w:color w:val="000000"/>
          <w:sz w:val="24"/>
          <w:szCs w:val="24"/>
        </w:rPr>
        <w:t xml:space="preserve"> The registration of 406 MHz distress Beacon is mandatory with INMCC as per national (DG Shipping and DGCA) and international (IMO, ICAO) regulations.</w:t>
      </w:r>
      <w:r>
        <w:rPr>
          <w:rFonts w:eastAsia="Times New Roman"/>
          <w:color w:val="000000"/>
          <w:sz w:val="24"/>
          <w:szCs w:val="24"/>
        </w:rPr>
        <w:t xml:space="preserve"> </w:t>
      </w:r>
      <w:r w:rsidRPr="00DE2017">
        <w:rPr>
          <w:rFonts w:eastAsia="Times New Roman"/>
          <w:color w:val="000000"/>
          <w:sz w:val="24"/>
          <w:szCs w:val="24"/>
        </w:rPr>
        <w:t xml:space="preserve">It is free of charge and the help is extended with no loss of time in case of distress. Non-registration and inadvertent activation of beacons may be subjected to necessary disciplinary action. Beacon registration data includes primary and alternate emergency points of contact that SAR forces can call when a distress signal is received. Additional information is also included. For EPIRBs the vessel name, type, </w:t>
      </w:r>
      <w:r w:rsidRPr="00DE2017">
        <w:rPr>
          <w:rFonts w:eastAsia="Times New Roman"/>
          <w:color w:val="000000"/>
          <w:sz w:val="24"/>
          <w:szCs w:val="24"/>
        </w:rPr>
        <w:lastRenderedPageBreak/>
        <w:t>length, color, capacity and homeport are listed as well as type of communication equipment and call sign. For ELTs, the aircraft number, make, model, colour, capacity and home airport,</w:t>
      </w:r>
      <w:r>
        <w:rPr>
          <w:rFonts w:eastAsia="Times New Roman"/>
          <w:color w:val="000000"/>
          <w:sz w:val="24"/>
          <w:szCs w:val="24"/>
        </w:rPr>
        <w:t xml:space="preserve"> </w:t>
      </w:r>
      <w:r w:rsidRPr="00DE2017">
        <w:rPr>
          <w:rFonts w:eastAsia="Times New Roman"/>
          <w:color w:val="000000"/>
          <w:sz w:val="24"/>
          <w:szCs w:val="24"/>
        </w:rPr>
        <w:t>FBO are listed. Both registration forms also contain room for additional information that may help locate the vessel or aircraft sooner. The registration of beacon helps discriminate false alarms quickly saving SAR resources and efforts by the SAR forces. The registration information is stored securely at the INMCC and used only for search and rescue purposes.</w:t>
      </w:r>
    </w:p>
    <w:p w:rsidR="00DE2017" w:rsidRDefault="00DE2017">
      <w:pPr>
        <w:spacing w:after="200" w:line="276" w:lineRule="auto"/>
        <w:rPr>
          <w:rFonts w:eastAsia="Times New Roman"/>
          <w:color w:val="000000"/>
          <w:sz w:val="24"/>
          <w:szCs w:val="24"/>
        </w:rPr>
      </w:pPr>
      <w:r>
        <w:rPr>
          <w:rFonts w:eastAsia="Times New Roman"/>
          <w:color w:val="000000"/>
          <w:sz w:val="24"/>
          <w:szCs w:val="24"/>
        </w:rPr>
        <w:br w:type="page"/>
      </w:r>
    </w:p>
    <w:p w:rsidR="000F2BEB" w:rsidRDefault="000F2BEB" w:rsidP="00DE2017">
      <w:pPr>
        <w:pStyle w:val="Heading1"/>
        <w:tabs>
          <w:tab w:val="left" w:pos="2385"/>
        </w:tabs>
        <w:jc w:val="center"/>
        <w:rPr>
          <w:rFonts w:ascii="Times New Roman" w:hAnsi="Times New Roman" w:cs="Times New Roman"/>
          <w:color w:val="000000" w:themeColor="text1"/>
          <w:sz w:val="32"/>
          <w:szCs w:val="32"/>
        </w:rPr>
      </w:pPr>
    </w:p>
    <w:p w:rsidR="000F2BEB" w:rsidRDefault="000F2BEB" w:rsidP="00DE2017">
      <w:pPr>
        <w:pStyle w:val="Heading1"/>
        <w:tabs>
          <w:tab w:val="left" w:pos="2385"/>
        </w:tabs>
        <w:jc w:val="center"/>
        <w:rPr>
          <w:rFonts w:ascii="Times New Roman" w:hAnsi="Times New Roman" w:cs="Times New Roman"/>
          <w:color w:val="000000" w:themeColor="text1"/>
          <w:sz w:val="32"/>
          <w:szCs w:val="32"/>
        </w:rPr>
      </w:pPr>
    </w:p>
    <w:p w:rsidR="00DE2017" w:rsidRPr="006100D2" w:rsidRDefault="00DE2017" w:rsidP="006100D2">
      <w:pPr>
        <w:pStyle w:val="Heading1"/>
        <w:jc w:val="center"/>
        <w:rPr>
          <w:rFonts w:ascii="Times New Roman" w:hAnsi="Times New Roman" w:cs="Times New Roman"/>
          <w:color w:val="auto"/>
          <w:sz w:val="32"/>
          <w:szCs w:val="32"/>
        </w:rPr>
      </w:pPr>
      <w:bookmarkStart w:id="6" w:name="_Toc10802578"/>
      <w:r w:rsidRPr="006100D2">
        <w:rPr>
          <w:rFonts w:ascii="Times New Roman" w:hAnsi="Times New Roman" w:cs="Times New Roman"/>
          <w:color w:val="auto"/>
          <w:sz w:val="32"/>
          <w:szCs w:val="32"/>
        </w:rPr>
        <w:t>CHAPTER 3</w:t>
      </w:r>
      <w:bookmarkEnd w:id="6"/>
    </w:p>
    <w:p w:rsidR="00DE2017" w:rsidRPr="006100D2" w:rsidRDefault="00DE2017" w:rsidP="006100D2">
      <w:pPr>
        <w:pStyle w:val="Heading2"/>
        <w:jc w:val="center"/>
        <w:rPr>
          <w:rFonts w:ascii="Times New Roman" w:eastAsia="Arial" w:hAnsi="Times New Roman" w:cs="Times New Roman"/>
          <w:color w:val="auto"/>
          <w:sz w:val="32"/>
          <w:szCs w:val="32"/>
        </w:rPr>
      </w:pPr>
      <w:bookmarkStart w:id="7" w:name="_Toc10802579"/>
      <w:r w:rsidRPr="006100D2">
        <w:rPr>
          <w:rFonts w:ascii="Times New Roman" w:eastAsia="Arial" w:hAnsi="Times New Roman" w:cs="Times New Roman"/>
          <w:color w:val="auto"/>
          <w:sz w:val="32"/>
          <w:szCs w:val="32"/>
        </w:rPr>
        <w:t>CURRENT AVAILABLE MARITIME DISTRESS SIGNALING</w:t>
      </w:r>
      <w:bookmarkEnd w:id="7"/>
    </w:p>
    <w:p w:rsidR="00DE2017" w:rsidRDefault="00DE2017" w:rsidP="00DE2017"/>
    <w:p w:rsidR="00DE2017" w:rsidRDefault="00DE2017" w:rsidP="00DE2017"/>
    <w:p w:rsidR="00DE2017" w:rsidRPr="006100D2" w:rsidRDefault="00E24344" w:rsidP="006100D2">
      <w:pPr>
        <w:pStyle w:val="Heading3"/>
        <w:rPr>
          <w:rFonts w:ascii="Times New Roman" w:hAnsi="Times New Roman" w:cs="Times New Roman"/>
          <w:color w:val="auto"/>
          <w:sz w:val="28"/>
          <w:szCs w:val="28"/>
        </w:rPr>
      </w:pPr>
      <w:bookmarkStart w:id="8" w:name="_Toc10802580"/>
      <w:r w:rsidRPr="006100D2">
        <w:rPr>
          <w:rFonts w:ascii="Times New Roman" w:hAnsi="Times New Roman" w:cs="Times New Roman"/>
          <w:color w:val="auto"/>
          <w:sz w:val="28"/>
          <w:szCs w:val="28"/>
        </w:rPr>
        <w:t>3.1 COSPAS SARSAT</w:t>
      </w:r>
      <w:bookmarkEnd w:id="8"/>
    </w:p>
    <w:p w:rsidR="00E24344" w:rsidRDefault="00E24344" w:rsidP="00E24344"/>
    <w:p w:rsidR="00E24344" w:rsidRDefault="00E24344" w:rsidP="00E2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E24344">
        <w:rPr>
          <w:rFonts w:eastAsia="Times New Roman"/>
          <w:color w:val="000000"/>
          <w:sz w:val="24"/>
          <w:szCs w:val="24"/>
        </w:rPr>
        <w:t>COSPAS-SARSAT is a satellite based Search And Rescue (SAR) program for distress information, which was established</w:t>
      </w:r>
      <w:r>
        <w:rPr>
          <w:rFonts w:eastAsia="Times New Roman"/>
          <w:color w:val="000000"/>
          <w:sz w:val="24"/>
          <w:szCs w:val="24"/>
        </w:rPr>
        <w:t xml:space="preserve"> </w:t>
      </w:r>
      <w:r w:rsidRPr="00E24344">
        <w:rPr>
          <w:rFonts w:eastAsia="Times New Roman"/>
          <w:color w:val="000000"/>
          <w:sz w:val="24"/>
          <w:szCs w:val="24"/>
        </w:rPr>
        <w:t>on 1979 by Canada, France, USA and former Soviet Union.</w:t>
      </w:r>
      <w:r>
        <w:rPr>
          <w:rFonts w:eastAsia="Times New Roman"/>
          <w:color w:val="000000"/>
          <w:sz w:val="24"/>
          <w:szCs w:val="24"/>
        </w:rPr>
        <w:t xml:space="preserve"> </w:t>
      </w:r>
      <w:r w:rsidRPr="00E24344">
        <w:rPr>
          <w:rFonts w:eastAsia="Times New Roman"/>
          <w:color w:val="000000"/>
          <w:sz w:val="24"/>
          <w:szCs w:val="24"/>
        </w:rPr>
        <w:t>Fig. 1 shows the most common type of products for this type of device. These devices are very handy to use, battery operated.</w:t>
      </w:r>
      <w:r>
        <w:rPr>
          <w:rFonts w:eastAsia="Times New Roman"/>
          <w:color w:val="000000"/>
          <w:sz w:val="24"/>
          <w:szCs w:val="24"/>
        </w:rPr>
        <w:t xml:space="preserve"> </w:t>
      </w:r>
      <w:r w:rsidRPr="00E24344">
        <w:rPr>
          <w:rFonts w:eastAsia="Times New Roman"/>
          <w:color w:val="000000"/>
          <w:sz w:val="24"/>
          <w:szCs w:val="24"/>
        </w:rPr>
        <w:t>These normally does not require any switch to turn on and on contact of sea water, they gets turn on and get the position of the beacon terminal using a GPS receiver embedded in it. It then sends the position data to the satellite on 406 MHz with an EIRP of 5W (a 100 kHz band with centre frequency of</w:t>
      </w:r>
      <w:r>
        <w:rPr>
          <w:rFonts w:eastAsia="Times New Roman"/>
          <w:color w:val="000000"/>
          <w:sz w:val="24"/>
          <w:szCs w:val="24"/>
        </w:rPr>
        <w:t xml:space="preserve">406.05MHz). </w:t>
      </w:r>
      <w:r w:rsidRPr="00E24344">
        <w:rPr>
          <w:rFonts w:eastAsia="Times New Roman"/>
          <w:color w:val="000000"/>
          <w:sz w:val="24"/>
          <w:szCs w:val="24"/>
        </w:rPr>
        <w:t>The transmitted distress message can be 112 bits or 144 bits (short or long) of data [4]. Also some device transmits a homing beacon on 121.5 MHz, which is for secondary basis as 121.5MHz is primarily used by civil aircraft distress radio beacons.</w:t>
      </w:r>
      <w:r>
        <w:rPr>
          <w:rFonts w:eastAsia="Times New Roman"/>
          <w:color w:val="000000"/>
          <w:sz w:val="24"/>
          <w:szCs w:val="24"/>
        </w:rPr>
        <w:t xml:space="preserve"> </w:t>
      </w:r>
      <w:r w:rsidRPr="00E24344">
        <w:rPr>
          <w:rFonts w:eastAsia="Times New Roman"/>
          <w:color w:val="000000"/>
          <w:sz w:val="24"/>
          <w:szCs w:val="24"/>
        </w:rPr>
        <w:t>Ref [4] has very detail of COSPAS-SARSAT with its</w:t>
      </w:r>
      <w:r>
        <w:rPr>
          <w:rFonts w:eastAsia="Times New Roman"/>
          <w:color w:val="000000"/>
          <w:sz w:val="24"/>
          <w:szCs w:val="24"/>
        </w:rPr>
        <w:t xml:space="preserve"> </w:t>
      </w:r>
      <w:r w:rsidRPr="00E24344">
        <w:rPr>
          <w:rFonts w:eastAsia="Times New Roman"/>
          <w:color w:val="000000"/>
          <w:sz w:val="24"/>
          <w:szCs w:val="24"/>
        </w:rPr>
        <w:t>working principle and system composition. Regardless of ease of use, each of these device price ranges from Us dollar 400.00 and these requires registration to COSPAS in order to identify any terminal activated in distress. Nowadays most of the merchant marine vessels are equipped with it, but local fishermen in Bangladesh are not equipped with it yet.</w:t>
      </w:r>
    </w:p>
    <w:p w:rsidR="00E24344" w:rsidRDefault="00E24344" w:rsidP="00E24344">
      <w:pPr>
        <w:ind w:right="-213"/>
        <w:jc w:val="center"/>
        <w:rPr>
          <w:rFonts w:eastAsia="Arial"/>
          <w:sz w:val="24"/>
          <w:szCs w:val="24"/>
        </w:rPr>
      </w:pPr>
    </w:p>
    <w:p w:rsidR="00E24344" w:rsidRDefault="00E24344" w:rsidP="00E24344">
      <w:pPr>
        <w:ind w:right="-213"/>
        <w:jc w:val="center"/>
        <w:rPr>
          <w:rFonts w:eastAsia="Arial"/>
          <w:sz w:val="24"/>
          <w:szCs w:val="24"/>
        </w:rPr>
      </w:pPr>
      <w:r>
        <w:rPr>
          <w:rFonts w:eastAsia="Arial"/>
          <w:noProof/>
          <w:sz w:val="24"/>
          <w:szCs w:val="24"/>
        </w:rPr>
        <w:lastRenderedPageBreak/>
        <w:drawing>
          <wp:inline distT="0" distB="0" distL="0" distR="0" wp14:anchorId="37D59310" wp14:editId="1777B065">
            <wp:extent cx="1816389" cy="2066925"/>
            <wp:effectExtent l="0" t="0" r="0" b="0"/>
            <wp:docPr id="6" name="Picture 6" descr="C:\Users\hp\Desktop\pro_report\cos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ro_report\cospas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752" cy="2067338"/>
                    </a:xfrm>
                    <a:prstGeom prst="rect">
                      <a:avLst/>
                    </a:prstGeom>
                    <a:noFill/>
                    <a:ln>
                      <a:noFill/>
                    </a:ln>
                  </pic:spPr>
                </pic:pic>
              </a:graphicData>
            </a:graphic>
          </wp:inline>
        </w:drawing>
      </w:r>
    </w:p>
    <w:p w:rsidR="00E24344" w:rsidRDefault="00E24344" w:rsidP="00E24344">
      <w:pPr>
        <w:ind w:right="-213"/>
        <w:jc w:val="center"/>
        <w:rPr>
          <w:rFonts w:eastAsia="Arial"/>
          <w:sz w:val="24"/>
          <w:szCs w:val="24"/>
        </w:rPr>
      </w:pPr>
    </w:p>
    <w:p w:rsidR="00E24344" w:rsidRPr="001139AA" w:rsidRDefault="00E24344" w:rsidP="00E24344">
      <w:pPr>
        <w:ind w:right="-213"/>
        <w:jc w:val="center"/>
        <w:rPr>
          <w:sz w:val="20"/>
          <w:szCs w:val="20"/>
        </w:rPr>
      </w:pPr>
      <w:r w:rsidRPr="001139AA">
        <w:rPr>
          <w:rFonts w:eastAsia="Arial"/>
          <w:sz w:val="24"/>
          <w:szCs w:val="24"/>
        </w:rPr>
        <w:t>Figure 3.1: COSPAS SARSAT devices</w:t>
      </w:r>
    </w:p>
    <w:p w:rsidR="00E24344" w:rsidRDefault="00E24344">
      <w:pPr>
        <w:spacing w:after="200" w:line="276" w:lineRule="auto"/>
        <w:rPr>
          <w:sz w:val="24"/>
          <w:szCs w:val="24"/>
        </w:rPr>
      </w:pPr>
    </w:p>
    <w:p w:rsidR="00E24344" w:rsidRPr="006100D2" w:rsidRDefault="00800AF8" w:rsidP="006100D2">
      <w:pPr>
        <w:pStyle w:val="Heading3"/>
        <w:rPr>
          <w:rFonts w:ascii="Times New Roman" w:hAnsi="Times New Roman" w:cs="Times New Roman"/>
          <w:color w:val="auto"/>
          <w:sz w:val="28"/>
          <w:szCs w:val="28"/>
        </w:rPr>
      </w:pPr>
      <w:bookmarkStart w:id="9" w:name="_Toc10802581"/>
      <w:r w:rsidRPr="006100D2">
        <w:rPr>
          <w:rFonts w:ascii="Times New Roman" w:hAnsi="Times New Roman" w:cs="Times New Roman"/>
          <w:color w:val="auto"/>
          <w:sz w:val="28"/>
          <w:szCs w:val="28"/>
        </w:rPr>
        <w:t>3.2 GDMSS</w:t>
      </w:r>
      <w:bookmarkEnd w:id="9"/>
    </w:p>
    <w:p w:rsidR="00800AF8" w:rsidRPr="00800AF8" w:rsidRDefault="00800AF8" w:rsidP="00800AF8"/>
    <w:p w:rsidR="00752AF3" w:rsidRDefault="00800AF8" w:rsidP="0080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800AF8">
        <w:rPr>
          <w:rFonts w:eastAsia="Times New Roman"/>
          <w:color w:val="000000"/>
          <w:sz w:val="24"/>
          <w:szCs w:val="24"/>
        </w:rPr>
        <w:t>The Global Maritime Distress and Safety System (GMDSS)</w:t>
      </w:r>
      <w:r>
        <w:rPr>
          <w:rFonts w:eastAsia="Times New Roman"/>
          <w:color w:val="000000"/>
          <w:sz w:val="24"/>
          <w:szCs w:val="24"/>
        </w:rPr>
        <w:t xml:space="preserve"> </w:t>
      </w:r>
      <w:r w:rsidRPr="00800AF8">
        <w:rPr>
          <w:rFonts w:eastAsia="Times New Roman"/>
          <w:color w:val="000000"/>
          <w:sz w:val="24"/>
          <w:szCs w:val="24"/>
        </w:rPr>
        <w:t>is another form of distress signaling for marine vessels.</w:t>
      </w:r>
      <w:r>
        <w:rPr>
          <w:rFonts w:eastAsia="Times New Roman"/>
          <w:color w:val="000000"/>
          <w:sz w:val="24"/>
          <w:szCs w:val="24"/>
        </w:rPr>
        <w:t xml:space="preserve"> </w:t>
      </w:r>
      <w:r w:rsidRPr="00800AF8">
        <w:rPr>
          <w:rFonts w:eastAsia="Times New Roman"/>
          <w:color w:val="000000"/>
          <w:sz w:val="24"/>
          <w:szCs w:val="24"/>
        </w:rPr>
        <w:t>GMDSS also works with the assistance of GPS. It uses Digital Selective Calling (DSC) in marine HF and VHF channels.</w:t>
      </w:r>
      <w:r>
        <w:rPr>
          <w:rFonts w:eastAsia="Times New Roman"/>
          <w:color w:val="000000"/>
          <w:sz w:val="24"/>
          <w:szCs w:val="24"/>
        </w:rPr>
        <w:t xml:space="preserve"> </w:t>
      </w:r>
      <w:r w:rsidRPr="00800AF8">
        <w:rPr>
          <w:rFonts w:eastAsia="Times New Roman"/>
          <w:color w:val="000000"/>
          <w:sz w:val="24"/>
          <w:szCs w:val="24"/>
        </w:rPr>
        <w:t xml:space="preserve">These are basically HF and VHF Radio Transceivers with the capability of sending text and distress signals over narrow band RadioTelex. </w:t>
      </w:r>
    </w:p>
    <w:p w:rsidR="00752AF3" w:rsidRDefault="00752AF3" w:rsidP="0080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rsidR="00752AF3" w:rsidRDefault="00752AF3" w:rsidP="00752AF3">
      <w:pPr>
        <w:ind w:right="-213"/>
        <w:jc w:val="center"/>
        <w:rPr>
          <w:rFonts w:eastAsia="Arial"/>
          <w:sz w:val="24"/>
          <w:szCs w:val="24"/>
        </w:rPr>
      </w:pPr>
      <w:r>
        <w:rPr>
          <w:rFonts w:eastAsia="Arial"/>
          <w:noProof/>
          <w:sz w:val="24"/>
          <w:szCs w:val="24"/>
        </w:rPr>
        <w:drawing>
          <wp:inline distT="0" distB="0" distL="0" distR="0" wp14:anchorId="65B6D587" wp14:editId="322A76C8">
            <wp:extent cx="2158410" cy="2158410"/>
            <wp:effectExtent l="0" t="0" r="0" b="0"/>
            <wp:docPr id="7" name="Picture 7" descr="C:\Users\hp\Desktop\pro_report\gm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ro_report\gmd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8297" cy="2158297"/>
                    </a:xfrm>
                    <a:prstGeom prst="rect">
                      <a:avLst/>
                    </a:prstGeom>
                    <a:noFill/>
                    <a:ln>
                      <a:noFill/>
                    </a:ln>
                  </pic:spPr>
                </pic:pic>
              </a:graphicData>
            </a:graphic>
          </wp:inline>
        </w:drawing>
      </w:r>
    </w:p>
    <w:p w:rsidR="00752AF3" w:rsidRDefault="00752AF3" w:rsidP="00752AF3">
      <w:pPr>
        <w:ind w:right="-213"/>
        <w:jc w:val="center"/>
        <w:rPr>
          <w:rFonts w:eastAsia="Arial"/>
          <w:sz w:val="24"/>
          <w:szCs w:val="24"/>
        </w:rPr>
      </w:pPr>
    </w:p>
    <w:p w:rsidR="00752AF3" w:rsidRDefault="00752AF3" w:rsidP="00752AF3">
      <w:pPr>
        <w:ind w:right="-213"/>
        <w:jc w:val="center"/>
        <w:rPr>
          <w:rFonts w:eastAsia="Arial"/>
          <w:sz w:val="24"/>
          <w:szCs w:val="24"/>
        </w:rPr>
      </w:pPr>
      <w:r w:rsidRPr="001139AA">
        <w:rPr>
          <w:rFonts w:eastAsia="Arial"/>
          <w:sz w:val="24"/>
          <w:szCs w:val="24"/>
        </w:rPr>
        <w:t xml:space="preserve">Figure 3.2: GMDSS </w:t>
      </w:r>
      <w:r>
        <w:rPr>
          <w:rFonts w:eastAsia="Arial"/>
          <w:sz w:val="24"/>
          <w:szCs w:val="24"/>
        </w:rPr>
        <w:t>Equipment</w:t>
      </w:r>
    </w:p>
    <w:p w:rsidR="00752AF3" w:rsidRDefault="00752AF3" w:rsidP="00752AF3">
      <w:pPr>
        <w:ind w:right="-213"/>
        <w:jc w:val="center"/>
        <w:rPr>
          <w:rFonts w:eastAsia="Arial"/>
          <w:sz w:val="24"/>
          <w:szCs w:val="24"/>
        </w:rPr>
      </w:pPr>
    </w:p>
    <w:p w:rsidR="00752AF3" w:rsidRDefault="00800AF8" w:rsidP="0080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800AF8">
        <w:rPr>
          <w:rFonts w:eastAsia="Times New Roman"/>
          <w:color w:val="000000"/>
          <w:sz w:val="24"/>
          <w:szCs w:val="24"/>
        </w:rPr>
        <w:t>These devices have a single button that requires to be pressed during distress, so that any distress message along with the GPS coordinates will be instantly sent as a text message for direct printing to another GMDSS equipment. Ref [5] and [6] has very detail about this technology and products available. Ref [6] and [7] tells that, a GMDSS station works on marine VHF Ch 16 (156.80MHz) for voice and Ch 70</w:t>
      </w:r>
      <w:r>
        <w:rPr>
          <w:rFonts w:eastAsia="Times New Roman"/>
          <w:color w:val="000000"/>
          <w:sz w:val="24"/>
          <w:szCs w:val="24"/>
        </w:rPr>
        <w:t xml:space="preserve"> </w:t>
      </w:r>
      <w:r w:rsidRPr="00800AF8">
        <w:rPr>
          <w:rFonts w:eastAsia="Times New Roman"/>
          <w:color w:val="000000"/>
          <w:sz w:val="24"/>
          <w:szCs w:val="24"/>
        </w:rPr>
        <w:t xml:space="preserve">(156.525MHz) for DSC signaling. Also for HF GMDSS radios,4125 kHz, 6215 kHz, </w:t>
      </w:r>
      <w:r w:rsidRPr="00800AF8">
        <w:rPr>
          <w:rFonts w:eastAsia="Times New Roman"/>
          <w:color w:val="000000"/>
          <w:sz w:val="24"/>
          <w:szCs w:val="24"/>
        </w:rPr>
        <w:lastRenderedPageBreak/>
        <w:t>8291 kHz, 12.290 MHz and 16.420 MHz is used for long distance voice distress calls and 2187.5 kHz, 4207.5 kHz, 6312 kHz, 8414.5 kHz, 12577 kHz and 16804.5kHz is used for DSC signaling.</w:t>
      </w:r>
      <w:r>
        <w:rPr>
          <w:rFonts w:eastAsia="Times New Roman"/>
          <w:color w:val="000000"/>
          <w:sz w:val="24"/>
          <w:szCs w:val="24"/>
        </w:rPr>
        <w:t xml:space="preserve"> </w:t>
      </w:r>
      <w:r w:rsidRPr="00800AF8">
        <w:rPr>
          <w:rFonts w:eastAsia="Times New Roman"/>
          <w:color w:val="000000"/>
          <w:sz w:val="24"/>
          <w:szCs w:val="24"/>
        </w:rPr>
        <w:t>GMDSS has total four areas of operation. Sea Area A1covers 30 nautical miles (56 km) to 40 nautical miles (74 km) from the shore station. VHF Ch 70 is used in this area for distress o</w:t>
      </w:r>
      <w:r>
        <w:rPr>
          <w:rFonts w:eastAsia="Times New Roman"/>
          <w:color w:val="000000"/>
          <w:sz w:val="24"/>
          <w:szCs w:val="24"/>
        </w:rPr>
        <w:t xml:space="preserve">peration with DSC. Sea Area A2 </w:t>
      </w:r>
      <w:r w:rsidRPr="00800AF8">
        <w:rPr>
          <w:rFonts w:eastAsia="Times New Roman"/>
          <w:color w:val="000000"/>
          <w:sz w:val="24"/>
          <w:szCs w:val="24"/>
        </w:rPr>
        <w:t>uses MF, 2187.5kHz in DSC and covers 180 nautical miles (330 km) of the offshore during daytime and in night</w:t>
      </w:r>
      <w:r>
        <w:rPr>
          <w:rFonts w:eastAsia="Times New Roman"/>
          <w:color w:val="000000"/>
          <w:sz w:val="24"/>
          <w:szCs w:val="24"/>
        </w:rPr>
        <w:t xml:space="preserve"> </w:t>
      </w:r>
      <w:r w:rsidRPr="00800AF8">
        <w:rPr>
          <w:rFonts w:eastAsia="Times New Roman"/>
          <w:color w:val="000000"/>
          <w:sz w:val="24"/>
          <w:szCs w:val="24"/>
        </w:rPr>
        <w:t>time it extends to up to 400</w:t>
      </w:r>
      <w:r>
        <w:rPr>
          <w:rFonts w:eastAsia="Times New Roman"/>
          <w:color w:val="000000"/>
          <w:sz w:val="24"/>
          <w:szCs w:val="24"/>
        </w:rPr>
        <w:t xml:space="preserve"> </w:t>
      </w:r>
      <w:r w:rsidRPr="00800AF8">
        <w:rPr>
          <w:rFonts w:eastAsia="Times New Roman"/>
          <w:color w:val="000000"/>
          <w:sz w:val="24"/>
          <w:szCs w:val="24"/>
        </w:rPr>
        <w:t>nautical miles (740 km) due to good MF/HF propagation. Sea Area A2 excludes coverage of Sea Area A1. The other two areas, Sea Area A3 and A4 are for more long distance with exclusion of A1, A2 for A3 and A1, A2, A3 for A4.Bangladeshi fishermen works mostly in Sea Area A1 and some go beyond A1, but does not reach A2.Many of the merchant marine vessels nowadays are equipped with GMDSS radios, but still it is not so popular in Bangladesh due to need of registration of each station. Also GMDSS enabled radios are costly in comparison to Bangladesh economy and especially for local fishermen.</w:t>
      </w:r>
    </w:p>
    <w:p w:rsidR="00752AF3" w:rsidRDefault="00752AF3" w:rsidP="00752AF3">
      <w:pPr>
        <w:ind w:right="-213"/>
        <w:rPr>
          <w:rFonts w:eastAsia="Arial"/>
          <w:sz w:val="24"/>
          <w:szCs w:val="24"/>
        </w:rPr>
      </w:pPr>
    </w:p>
    <w:p w:rsidR="00752AF3" w:rsidRDefault="00752AF3">
      <w:pPr>
        <w:spacing w:after="200" w:line="276" w:lineRule="auto"/>
        <w:rPr>
          <w:rFonts w:eastAsia="Arial"/>
          <w:sz w:val="24"/>
          <w:szCs w:val="24"/>
        </w:rPr>
      </w:pPr>
      <w:r>
        <w:rPr>
          <w:rFonts w:eastAsia="Arial"/>
          <w:sz w:val="24"/>
          <w:szCs w:val="24"/>
        </w:rPr>
        <w:br w:type="page"/>
      </w:r>
    </w:p>
    <w:p w:rsidR="000F2BEB" w:rsidRDefault="000F2BEB" w:rsidP="00752AF3">
      <w:pPr>
        <w:pStyle w:val="Heading1"/>
        <w:jc w:val="center"/>
        <w:rPr>
          <w:rFonts w:ascii="Times New Roman" w:eastAsia="Arial" w:hAnsi="Times New Roman" w:cs="Times New Roman"/>
          <w:color w:val="auto"/>
          <w:sz w:val="32"/>
          <w:szCs w:val="32"/>
        </w:rPr>
      </w:pPr>
    </w:p>
    <w:p w:rsidR="000F2BEB" w:rsidRDefault="000F2BEB" w:rsidP="00752AF3">
      <w:pPr>
        <w:pStyle w:val="Heading1"/>
        <w:jc w:val="center"/>
        <w:rPr>
          <w:rFonts w:ascii="Times New Roman" w:eastAsia="Arial" w:hAnsi="Times New Roman" w:cs="Times New Roman"/>
          <w:color w:val="auto"/>
          <w:sz w:val="32"/>
          <w:szCs w:val="32"/>
        </w:rPr>
      </w:pPr>
    </w:p>
    <w:p w:rsidR="00752AF3" w:rsidRPr="006100D2" w:rsidRDefault="00752AF3" w:rsidP="006100D2">
      <w:pPr>
        <w:pStyle w:val="Heading1"/>
        <w:jc w:val="center"/>
        <w:rPr>
          <w:rFonts w:ascii="Times New Roman" w:hAnsi="Times New Roman" w:cs="Times New Roman"/>
          <w:color w:val="auto"/>
          <w:sz w:val="32"/>
          <w:szCs w:val="32"/>
        </w:rPr>
      </w:pPr>
      <w:bookmarkStart w:id="10" w:name="_Toc10802582"/>
      <w:r w:rsidRPr="006100D2">
        <w:rPr>
          <w:rFonts w:ascii="Times New Roman" w:hAnsi="Times New Roman" w:cs="Times New Roman"/>
          <w:color w:val="auto"/>
          <w:sz w:val="32"/>
          <w:szCs w:val="32"/>
        </w:rPr>
        <w:t>CHAPTER 4</w:t>
      </w:r>
      <w:bookmarkEnd w:id="10"/>
    </w:p>
    <w:p w:rsidR="00752AF3" w:rsidRPr="006100D2" w:rsidRDefault="00752AF3" w:rsidP="006100D2">
      <w:pPr>
        <w:pStyle w:val="Heading2"/>
        <w:jc w:val="center"/>
        <w:rPr>
          <w:rFonts w:ascii="Times New Roman" w:eastAsia="Arial" w:hAnsi="Times New Roman" w:cs="Times New Roman"/>
          <w:sz w:val="32"/>
          <w:szCs w:val="32"/>
        </w:rPr>
      </w:pPr>
      <w:bookmarkStart w:id="11" w:name="_Toc10802583"/>
      <w:r w:rsidRPr="006100D2">
        <w:rPr>
          <w:rFonts w:ascii="Times New Roman" w:eastAsia="Arial" w:hAnsi="Times New Roman" w:cs="Times New Roman"/>
          <w:color w:val="auto"/>
          <w:sz w:val="32"/>
          <w:szCs w:val="32"/>
        </w:rPr>
        <w:t>PROJECT REQIREMENTS</w:t>
      </w:r>
      <w:bookmarkEnd w:id="11"/>
    </w:p>
    <w:p w:rsidR="00752AF3" w:rsidRDefault="00752AF3" w:rsidP="00752AF3"/>
    <w:p w:rsidR="00752AF3" w:rsidRDefault="00752AF3" w:rsidP="00752AF3"/>
    <w:p w:rsidR="004B330E" w:rsidRDefault="00752AF3" w:rsidP="004B330E">
      <w:pPr>
        <w:spacing w:line="360" w:lineRule="auto"/>
        <w:jc w:val="both"/>
        <w:rPr>
          <w:sz w:val="24"/>
          <w:szCs w:val="24"/>
        </w:rPr>
      </w:pPr>
      <w:r w:rsidRPr="00752AF3">
        <w:rPr>
          <w:sz w:val="24"/>
          <w:szCs w:val="24"/>
        </w:rPr>
        <w:t xml:space="preserve">The COSPAS SARSAT documents are tailored to </w:t>
      </w:r>
      <w:r>
        <w:rPr>
          <w:sz w:val="24"/>
          <w:szCs w:val="24"/>
        </w:rPr>
        <w:t>obtain the system or functional requirements and the test requirements.</w:t>
      </w:r>
    </w:p>
    <w:p w:rsidR="004A789F" w:rsidRPr="006100D2" w:rsidRDefault="004B330E" w:rsidP="006100D2">
      <w:pPr>
        <w:pStyle w:val="Heading3"/>
        <w:rPr>
          <w:rFonts w:ascii="Times New Roman" w:hAnsi="Times New Roman" w:cs="Times New Roman"/>
          <w:color w:val="auto"/>
          <w:sz w:val="28"/>
          <w:szCs w:val="28"/>
        </w:rPr>
      </w:pPr>
      <w:bookmarkStart w:id="12" w:name="_Toc10802584"/>
      <w:r w:rsidRPr="006100D2">
        <w:rPr>
          <w:rFonts w:ascii="Times New Roman" w:hAnsi="Times New Roman" w:cs="Times New Roman"/>
          <w:color w:val="auto"/>
          <w:sz w:val="28"/>
          <w:szCs w:val="28"/>
        </w:rPr>
        <w:t xml:space="preserve">4.1 </w:t>
      </w:r>
      <w:r w:rsidR="00752AF3" w:rsidRPr="006100D2">
        <w:rPr>
          <w:rFonts w:ascii="Times New Roman" w:hAnsi="Times New Roman" w:cs="Times New Roman"/>
          <w:color w:val="auto"/>
          <w:sz w:val="28"/>
          <w:szCs w:val="28"/>
        </w:rPr>
        <w:t>SYSTEM REQUIREMENTS</w:t>
      </w:r>
      <w:bookmarkEnd w:id="12"/>
    </w:p>
    <w:p w:rsidR="004A789F" w:rsidRDefault="004A789F" w:rsidP="004B330E">
      <w:pPr>
        <w:spacing w:line="360" w:lineRule="auto"/>
      </w:pPr>
    </w:p>
    <w:p w:rsidR="004A789F" w:rsidRPr="004A789F" w:rsidRDefault="004A789F" w:rsidP="004B330E">
      <w:pPr>
        <w:pStyle w:val="ListParagraph"/>
        <w:numPr>
          <w:ilvl w:val="0"/>
          <w:numId w:val="4"/>
        </w:numPr>
        <w:spacing w:line="360" w:lineRule="auto"/>
        <w:ind w:right="6"/>
        <w:rPr>
          <w:sz w:val="20"/>
          <w:szCs w:val="20"/>
        </w:rPr>
      </w:pPr>
      <w:r w:rsidRPr="004A789F">
        <w:rPr>
          <w:rFonts w:eastAsia="Arial"/>
          <w:sz w:val="24"/>
          <w:szCs w:val="24"/>
        </w:rPr>
        <w:t>The equipment shall be compatible with the</w:t>
      </w:r>
      <w:r w:rsidR="004B330E">
        <w:rPr>
          <w:rFonts w:eastAsia="Arial"/>
          <w:sz w:val="24"/>
          <w:szCs w:val="24"/>
        </w:rPr>
        <w:t xml:space="preserve"> COSPAS-SARSAT system as per ap</w:t>
      </w:r>
      <w:r w:rsidRPr="004A789F">
        <w:rPr>
          <w:rFonts w:eastAsia="Arial"/>
          <w:sz w:val="24"/>
          <w:szCs w:val="24"/>
        </w:rPr>
        <w:t>propriate tailoring from the HANDBOOK OF BEACO</w:t>
      </w:r>
      <w:r w:rsidR="004B330E">
        <w:rPr>
          <w:rFonts w:eastAsia="Arial"/>
          <w:sz w:val="24"/>
          <w:szCs w:val="24"/>
        </w:rPr>
        <w:t>N REGULATIONS [REF-1] and specifi</w:t>
      </w:r>
      <w:r w:rsidRPr="004A789F">
        <w:rPr>
          <w:rFonts w:eastAsia="Arial"/>
          <w:sz w:val="24"/>
          <w:szCs w:val="24"/>
        </w:rPr>
        <w:t>cally the regulations for India [REF-2].</w:t>
      </w:r>
    </w:p>
    <w:p w:rsidR="004A789F" w:rsidRPr="004A789F" w:rsidRDefault="004A789F" w:rsidP="004B330E">
      <w:pPr>
        <w:pStyle w:val="ListParagraph"/>
        <w:numPr>
          <w:ilvl w:val="0"/>
          <w:numId w:val="4"/>
        </w:numPr>
        <w:spacing w:line="360" w:lineRule="auto"/>
        <w:ind w:right="6"/>
        <w:rPr>
          <w:sz w:val="20"/>
          <w:szCs w:val="20"/>
        </w:rPr>
      </w:pPr>
      <w:r w:rsidRPr="004A789F">
        <w:rPr>
          <w:rFonts w:eastAsia="Arial"/>
          <w:sz w:val="24"/>
          <w:szCs w:val="24"/>
        </w:rPr>
        <w:t>The tailoring document for compliance to [REF-1] and [REF-2] with any nested requirements shall be e</w:t>
      </w:r>
      <w:r w:rsidR="004B330E">
        <w:rPr>
          <w:rFonts w:eastAsia="Arial"/>
          <w:sz w:val="24"/>
          <w:szCs w:val="24"/>
        </w:rPr>
        <w:t>stablished with necessary justifications. Note: This docu</w:t>
      </w:r>
      <w:r w:rsidRPr="004A789F">
        <w:rPr>
          <w:rFonts w:eastAsia="Arial"/>
          <w:sz w:val="24"/>
          <w:szCs w:val="24"/>
        </w:rPr>
        <w:t xml:space="preserve">ment </w:t>
      </w:r>
      <w:r w:rsidR="004B330E">
        <w:rPr>
          <w:rFonts w:eastAsia="Arial"/>
          <w:sz w:val="24"/>
          <w:szCs w:val="24"/>
        </w:rPr>
        <w:t>should become part of the Specifi</w:t>
      </w:r>
      <w:r w:rsidRPr="004A789F">
        <w:rPr>
          <w:rFonts w:eastAsia="Arial"/>
          <w:sz w:val="24"/>
          <w:szCs w:val="24"/>
        </w:rPr>
        <w:t>cation for the equipment.</w:t>
      </w:r>
    </w:p>
    <w:p w:rsidR="004A789F" w:rsidRPr="004A789F" w:rsidRDefault="004A789F" w:rsidP="004B330E">
      <w:pPr>
        <w:pStyle w:val="ListParagraph"/>
        <w:numPr>
          <w:ilvl w:val="0"/>
          <w:numId w:val="4"/>
        </w:numPr>
        <w:spacing w:line="360" w:lineRule="auto"/>
        <w:ind w:right="6"/>
        <w:rPr>
          <w:sz w:val="20"/>
          <w:szCs w:val="20"/>
        </w:rPr>
      </w:pPr>
      <w:r w:rsidRPr="004A789F">
        <w:rPr>
          <w:rFonts w:eastAsia="Arial"/>
          <w:sz w:val="24"/>
          <w:szCs w:val="24"/>
        </w:rPr>
        <w:t>The equipment shall include a 406 MHz satellite uplink with geo-location received from a built-in GPS receiver.</w:t>
      </w:r>
    </w:p>
    <w:p w:rsidR="004A789F" w:rsidRDefault="004A789F" w:rsidP="004B330E">
      <w:pPr>
        <w:pStyle w:val="ListParagraph"/>
        <w:numPr>
          <w:ilvl w:val="0"/>
          <w:numId w:val="4"/>
        </w:numPr>
        <w:spacing w:line="360" w:lineRule="auto"/>
        <w:ind w:right="6"/>
        <w:rPr>
          <w:rFonts w:eastAsia="Arial"/>
          <w:sz w:val="24"/>
          <w:szCs w:val="24"/>
        </w:rPr>
      </w:pPr>
      <w:r w:rsidRPr="004A789F">
        <w:rPr>
          <w:rFonts w:eastAsia="Arial"/>
          <w:sz w:val="24"/>
          <w:szCs w:val="24"/>
        </w:rPr>
        <w:t>The prototype design shall be compatible to be used in marine environments.</w:t>
      </w:r>
    </w:p>
    <w:p w:rsidR="004A789F" w:rsidRPr="004A789F" w:rsidRDefault="004A789F" w:rsidP="004B330E">
      <w:pPr>
        <w:pStyle w:val="ListParagraph"/>
        <w:numPr>
          <w:ilvl w:val="0"/>
          <w:numId w:val="4"/>
        </w:numPr>
        <w:spacing w:line="360" w:lineRule="auto"/>
        <w:ind w:right="6"/>
        <w:rPr>
          <w:sz w:val="20"/>
          <w:szCs w:val="20"/>
        </w:rPr>
      </w:pPr>
      <w:r w:rsidRPr="004A789F">
        <w:rPr>
          <w:rFonts w:eastAsia="Arial"/>
          <w:sz w:val="24"/>
          <w:szCs w:val="24"/>
        </w:rPr>
        <w:t>The equipment should be waterproof.</w:t>
      </w:r>
    </w:p>
    <w:p w:rsidR="004A789F" w:rsidRPr="004B330E" w:rsidRDefault="004A789F" w:rsidP="004B330E">
      <w:pPr>
        <w:pStyle w:val="ListParagraph"/>
        <w:numPr>
          <w:ilvl w:val="0"/>
          <w:numId w:val="4"/>
        </w:numPr>
        <w:spacing w:line="360" w:lineRule="auto"/>
        <w:ind w:right="6"/>
        <w:rPr>
          <w:sz w:val="20"/>
          <w:szCs w:val="20"/>
        </w:rPr>
      </w:pPr>
      <w:r w:rsidRPr="004A789F">
        <w:rPr>
          <w:rFonts w:eastAsia="Arial"/>
          <w:sz w:val="24"/>
          <w:szCs w:val="24"/>
        </w:rPr>
        <w:t>The prototype design shall be compatible to be used in land environments. The equipment should be able to withstand a fall from 20m.</w:t>
      </w:r>
    </w:p>
    <w:p w:rsidR="004B330E" w:rsidRPr="004B330E" w:rsidRDefault="004B330E" w:rsidP="004B330E">
      <w:pPr>
        <w:pStyle w:val="ListParagraph"/>
        <w:numPr>
          <w:ilvl w:val="0"/>
          <w:numId w:val="4"/>
        </w:numPr>
        <w:spacing w:line="360" w:lineRule="auto"/>
        <w:ind w:right="6"/>
        <w:rPr>
          <w:sz w:val="20"/>
          <w:szCs w:val="20"/>
        </w:rPr>
      </w:pPr>
      <w:r>
        <w:rPr>
          <w:color w:val="000000"/>
        </w:rPr>
        <w:t>The prototype should not cost more than 10,000 INR to make.</w:t>
      </w:r>
    </w:p>
    <w:p w:rsidR="004B330E" w:rsidRPr="004B330E" w:rsidRDefault="004B330E" w:rsidP="004B330E">
      <w:pPr>
        <w:pStyle w:val="ListParagraph"/>
        <w:numPr>
          <w:ilvl w:val="0"/>
          <w:numId w:val="4"/>
        </w:numPr>
        <w:spacing w:line="360" w:lineRule="auto"/>
        <w:ind w:right="6"/>
        <w:rPr>
          <w:sz w:val="20"/>
          <w:szCs w:val="20"/>
        </w:rPr>
      </w:pPr>
      <w:r>
        <w:rPr>
          <w:color w:val="000000"/>
        </w:rPr>
        <w:t>The prototype should fit in a casing smaller than 10cm x 10cm x 10cm.</w:t>
      </w:r>
    </w:p>
    <w:p w:rsidR="004B330E" w:rsidRPr="004B330E" w:rsidRDefault="004B330E" w:rsidP="004B330E">
      <w:pPr>
        <w:pStyle w:val="ListParagraph"/>
        <w:numPr>
          <w:ilvl w:val="0"/>
          <w:numId w:val="4"/>
        </w:numPr>
        <w:spacing w:line="360" w:lineRule="auto"/>
        <w:ind w:right="6"/>
        <w:rPr>
          <w:sz w:val="20"/>
          <w:szCs w:val="20"/>
        </w:rPr>
      </w:pPr>
      <w:r>
        <w:rPr>
          <w:color w:val="000000"/>
        </w:rPr>
        <w:t>The prototype should not weigh more than 250 gm.</w:t>
      </w:r>
    </w:p>
    <w:p w:rsidR="004B330E" w:rsidRPr="004B330E" w:rsidRDefault="004B330E" w:rsidP="004B330E">
      <w:pPr>
        <w:pStyle w:val="ListParagraph"/>
        <w:numPr>
          <w:ilvl w:val="0"/>
          <w:numId w:val="4"/>
        </w:numPr>
        <w:spacing w:line="360" w:lineRule="auto"/>
        <w:ind w:right="6"/>
        <w:rPr>
          <w:sz w:val="20"/>
          <w:szCs w:val="20"/>
        </w:rPr>
      </w:pPr>
      <w:r w:rsidRPr="004B330E">
        <w:rPr>
          <w:color w:val="000000"/>
        </w:rPr>
        <w:t>The prototype battery should last for 2 years, without activation.</w:t>
      </w:r>
    </w:p>
    <w:p w:rsidR="004B330E" w:rsidRPr="004B330E" w:rsidRDefault="004B330E" w:rsidP="004B330E">
      <w:pPr>
        <w:pStyle w:val="ListParagraph"/>
        <w:numPr>
          <w:ilvl w:val="0"/>
          <w:numId w:val="4"/>
        </w:numPr>
        <w:spacing w:line="360" w:lineRule="auto"/>
        <w:ind w:right="6"/>
        <w:rPr>
          <w:sz w:val="20"/>
          <w:szCs w:val="20"/>
        </w:rPr>
      </w:pPr>
      <w:r w:rsidRPr="004B330E">
        <w:rPr>
          <w:color w:val="000000"/>
        </w:rPr>
        <w:t>The prototype should support a minimum of 20 activations.</w:t>
      </w:r>
    </w:p>
    <w:p w:rsidR="004B330E" w:rsidRPr="004B330E" w:rsidRDefault="004B330E" w:rsidP="004B330E">
      <w:pPr>
        <w:pStyle w:val="ListParagraph"/>
        <w:numPr>
          <w:ilvl w:val="0"/>
          <w:numId w:val="4"/>
        </w:numPr>
        <w:spacing w:line="360" w:lineRule="auto"/>
        <w:ind w:right="6"/>
        <w:rPr>
          <w:sz w:val="20"/>
          <w:szCs w:val="20"/>
        </w:rPr>
      </w:pPr>
      <w:r w:rsidRPr="004B330E">
        <w:rPr>
          <w:color w:val="000000"/>
        </w:rPr>
        <w:t>Once activated, the beacon must be cancels within 1 minute.</w:t>
      </w:r>
    </w:p>
    <w:p w:rsidR="004B330E" w:rsidRPr="004B330E" w:rsidRDefault="004B330E" w:rsidP="004B330E">
      <w:pPr>
        <w:pStyle w:val="ListParagraph"/>
        <w:numPr>
          <w:ilvl w:val="0"/>
          <w:numId w:val="4"/>
        </w:numPr>
        <w:spacing w:line="360" w:lineRule="auto"/>
        <w:ind w:right="6"/>
        <w:rPr>
          <w:sz w:val="20"/>
          <w:szCs w:val="20"/>
        </w:rPr>
      </w:pPr>
      <w:r w:rsidRPr="004B330E">
        <w:rPr>
          <w:color w:val="000000"/>
        </w:rPr>
        <w:t>The beacon should be protected against unintended activation either by accident.</w:t>
      </w:r>
    </w:p>
    <w:p w:rsidR="004B330E" w:rsidRPr="004B330E" w:rsidRDefault="004B330E" w:rsidP="004B330E">
      <w:pPr>
        <w:pStyle w:val="ListParagraph"/>
        <w:numPr>
          <w:ilvl w:val="0"/>
          <w:numId w:val="4"/>
        </w:numPr>
        <w:spacing w:line="360" w:lineRule="auto"/>
        <w:ind w:right="6"/>
        <w:rPr>
          <w:sz w:val="20"/>
          <w:szCs w:val="20"/>
        </w:rPr>
      </w:pPr>
      <w:r w:rsidRPr="004B330E">
        <w:rPr>
          <w:color w:val="000000"/>
        </w:rPr>
        <w:t>The equipment shall include a provision for  coded message in addition to the geo-location received from the GPS receiver.</w:t>
      </w:r>
    </w:p>
    <w:p w:rsidR="004B330E" w:rsidRPr="004B330E" w:rsidRDefault="004B330E" w:rsidP="004B330E">
      <w:pPr>
        <w:pStyle w:val="ListParagraph"/>
        <w:numPr>
          <w:ilvl w:val="0"/>
          <w:numId w:val="4"/>
        </w:numPr>
        <w:spacing w:line="360" w:lineRule="auto"/>
        <w:ind w:right="6"/>
        <w:rPr>
          <w:sz w:val="20"/>
          <w:szCs w:val="20"/>
        </w:rPr>
      </w:pPr>
      <w:r w:rsidRPr="004B330E">
        <w:rPr>
          <w:color w:val="000000"/>
        </w:rPr>
        <w:t>The GPS Receiver shall be designed with location accuracy of 10m.</w:t>
      </w:r>
    </w:p>
    <w:p w:rsidR="004B330E" w:rsidRDefault="004B330E">
      <w:pPr>
        <w:spacing w:after="200" w:line="276" w:lineRule="auto"/>
        <w:rPr>
          <w:sz w:val="20"/>
          <w:szCs w:val="20"/>
        </w:rPr>
      </w:pPr>
    </w:p>
    <w:p w:rsidR="004B330E" w:rsidRPr="006100D2" w:rsidRDefault="004B330E" w:rsidP="006100D2">
      <w:pPr>
        <w:pStyle w:val="Heading3"/>
        <w:rPr>
          <w:rFonts w:ascii="Times New Roman" w:hAnsi="Times New Roman" w:cs="Times New Roman"/>
          <w:color w:val="auto"/>
          <w:sz w:val="28"/>
          <w:szCs w:val="28"/>
        </w:rPr>
      </w:pPr>
      <w:bookmarkStart w:id="13" w:name="_Toc10802585"/>
      <w:r w:rsidRPr="006100D2">
        <w:rPr>
          <w:rFonts w:ascii="Times New Roman" w:hAnsi="Times New Roman" w:cs="Times New Roman"/>
          <w:color w:val="auto"/>
          <w:sz w:val="28"/>
          <w:szCs w:val="28"/>
        </w:rPr>
        <w:lastRenderedPageBreak/>
        <w:t>4.2 TEST REQUIREMENTS</w:t>
      </w:r>
      <w:bookmarkEnd w:id="13"/>
    </w:p>
    <w:p w:rsidR="004B330E" w:rsidRDefault="004B330E" w:rsidP="004B330E"/>
    <w:p w:rsidR="004B330E" w:rsidRPr="004B330E" w:rsidRDefault="004B330E" w:rsidP="004B330E">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4B330E">
        <w:rPr>
          <w:rFonts w:eastAsia="Times New Roman"/>
          <w:color w:val="000000"/>
          <w:sz w:val="24"/>
          <w:szCs w:val="24"/>
        </w:rPr>
        <w:t>The 406 MHz beacons shall be designed with a self-test capability for evaluating key performance characteristics.</w:t>
      </w:r>
    </w:p>
    <w:p w:rsidR="004B330E" w:rsidRDefault="004B330E" w:rsidP="004B330E">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4B330E">
        <w:rPr>
          <w:rFonts w:eastAsia="Times New Roman"/>
          <w:color w:val="000000"/>
          <w:sz w:val="24"/>
          <w:szCs w:val="24"/>
        </w:rPr>
        <w:t>Initiating the beacon self-test function must not generate a distress alert in the COSPAS-SARSAT System.</w:t>
      </w:r>
    </w:p>
    <w:p w:rsidR="000F2BEB" w:rsidRDefault="004B330E" w:rsidP="004B330E">
      <w:pPr>
        <w:pStyle w:val="Heading1"/>
        <w:jc w:val="center"/>
        <w:rPr>
          <w:rFonts w:eastAsia="Times New Roman"/>
        </w:rPr>
      </w:pPr>
      <w:r>
        <w:rPr>
          <w:rFonts w:eastAsia="Times New Roman"/>
        </w:rPr>
        <w:br w:type="page"/>
      </w:r>
    </w:p>
    <w:p w:rsidR="000F2BEB" w:rsidRDefault="000F2BEB" w:rsidP="004B330E">
      <w:pPr>
        <w:pStyle w:val="Heading1"/>
        <w:jc w:val="center"/>
        <w:rPr>
          <w:rFonts w:eastAsia="Times New Roman"/>
        </w:rPr>
      </w:pPr>
    </w:p>
    <w:p w:rsidR="000F2BEB" w:rsidRDefault="000F2BEB" w:rsidP="004B330E">
      <w:pPr>
        <w:pStyle w:val="Heading1"/>
        <w:jc w:val="center"/>
        <w:rPr>
          <w:rFonts w:eastAsia="Times New Roman"/>
        </w:rPr>
      </w:pPr>
    </w:p>
    <w:p w:rsidR="004B330E" w:rsidRPr="004B330E" w:rsidRDefault="004B330E" w:rsidP="004B330E">
      <w:pPr>
        <w:pStyle w:val="Heading1"/>
        <w:jc w:val="center"/>
        <w:rPr>
          <w:rFonts w:ascii="Times New Roman" w:eastAsia="Times New Roman" w:hAnsi="Times New Roman" w:cs="Times New Roman"/>
          <w:color w:val="auto"/>
          <w:sz w:val="32"/>
          <w:szCs w:val="32"/>
        </w:rPr>
      </w:pPr>
      <w:bookmarkStart w:id="14" w:name="_Toc10802586"/>
      <w:r w:rsidRPr="004B330E">
        <w:rPr>
          <w:rFonts w:ascii="Times New Roman" w:eastAsia="Times New Roman" w:hAnsi="Times New Roman" w:cs="Times New Roman"/>
          <w:color w:val="auto"/>
          <w:sz w:val="32"/>
          <w:szCs w:val="32"/>
        </w:rPr>
        <w:t>CHAPTER 5</w:t>
      </w:r>
      <w:bookmarkEnd w:id="14"/>
    </w:p>
    <w:p w:rsidR="004B330E" w:rsidRPr="006100D2" w:rsidRDefault="004B330E" w:rsidP="006100D2">
      <w:pPr>
        <w:pStyle w:val="Heading2"/>
        <w:jc w:val="center"/>
        <w:rPr>
          <w:rFonts w:ascii="Times New Roman" w:eastAsia="Times New Roman" w:hAnsi="Times New Roman" w:cs="Times New Roman"/>
          <w:color w:val="auto"/>
          <w:sz w:val="32"/>
          <w:szCs w:val="32"/>
        </w:rPr>
      </w:pPr>
      <w:bookmarkStart w:id="15" w:name="_Toc10802587"/>
      <w:r w:rsidRPr="006100D2">
        <w:rPr>
          <w:rFonts w:ascii="Times New Roman" w:eastAsia="Times New Roman" w:hAnsi="Times New Roman" w:cs="Times New Roman"/>
          <w:color w:val="auto"/>
          <w:sz w:val="32"/>
          <w:szCs w:val="32"/>
        </w:rPr>
        <w:t>BLOCK DIAGRAM</w:t>
      </w:r>
      <w:bookmarkEnd w:id="15"/>
    </w:p>
    <w:p w:rsidR="004B330E" w:rsidRDefault="004B330E" w:rsidP="004B330E"/>
    <w:p w:rsidR="004B330E" w:rsidRDefault="004B330E" w:rsidP="004B330E">
      <w:pPr>
        <w:jc w:val="both"/>
        <w:rPr>
          <w:sz w:val="24"/>
          <w:szCs w:val="24"/>
        </w:rPr>
      </w:pPr>
    </w:p>
    <w:p w:rsidR="00E07ACE" w:rsidRPr="00E07ACE" w:rsidRDefault="00E07ACE" w:rsidP="00E0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E07ACE">
        <w:rPr>
          <w:rFonts w:eastAsia="Times New Roman"/>
          <w:color w:val="000000"/>
          <w:sz w:val="24"/>
          <w:szCs w:val="24"/>
        </w:rPr>
        <w:t>As stated earlier, the goal is to send the position data of a fishing boat in distress to shore over RF, the EPIRB Transponder will be installed on a fishing boat as a single box device with built-in power source. The device will have only one switch, which will be used to turn ON the device to signal a distress. An additional switch will be there for a TEST beacon, which will also work in the same manner, but will not send</w:t>
      </w:r>
    </w:p>
    <w:p w:rsidR="00E07ACE" w:rsidRDefault="00E07ACE" w:rsidP="00E0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Pr>
          <w:rFonts w:eastAsia="Times New Roman"/>
          <w:color w:val="000000"/>
          <w:sz w:val="24"/>
          <w:szCs w:val="24"/>
        </w:rPr>
        <w:t xml:space="preserve">Distress </w:t>
      </w:r>
      <w:r w:rsidRPr="00E07ACE">
        <w:rPr>
          <w:rFonts w:eastAsia="Times New Roman"/>
          <w:color w:val="000000"/>
          <w:sz w:val="24"/>
          <w:szCs w:val="24"/>
        </w:rPr>
        <w:t>instead it will exclusively send test beacon. The all-in-a- box device will only have at least two RF connectors, where on is for receiving GPS signals and the other one is to the beacon transmitting antenna. In case of multiple transmissions like one for distress position reporting and other for local homing beacon (like COSPAS-SARSAT’s 406MHz and 121.5MHz pair), there may be multiple RF-OUT connectors for different</w:t>
      </w:r>
      <w:r>
        <w:rPr>
          <w:rFonts w:eastAsia="Times New Roman"/>
          <w:color w:val="000000"/>
          <w:sz w:val="24"/>
          <w:szCs w:val="24"/>
        </w:rPr>
        <w:t xml:space="preserve"> </w:t>
      </w:r>
      <w:r w:rsidRPr="00E07ACE">
        <w:rPr>
          <w:rFonts w:eastAsia="Times New Roman"/>
          <w:color w:val="000000"/>
          <w:sz w:val="24"/>
          <w:szCs w:val="24"/>
        </w:rPr>
        <w:t>radiating antennas.</w:t>
      </w:r>
      <w:r>
        <w:rPr>
          <w:rFonts w:eastAsia="Times New Roman"/>
          <w:color w:val="000000"/>
          <w:sz w:val="24"/>
          <w:szCs w:val="24"/>
        </w:rPr>
        <w:t xml:space="preserve"> </w:t>
      </w:r>
      <w:r w:rsidRPr="00E07ACE">
        <w:rPr>
          <w:rFonts w:eastAsia="Times New Roman"/>
          <w:color w:val="000000"/>
          <w:sz w:val="24"/>
          <w:szCs w:val="24"/>
        </w:rPr>
        <w:t>On pressing the distress button, a fully functional EPIRB will be powered on and will lock itself with the GPS satellites. Once locked, the GPS data (position coordinates) will be transferred to the onboard processor and processor will convert the position data into regular format from NMEA 0183 format [as most GPS gives readout in NMEA 0183 format]. The processor will also prepare the distress message. Then the processor will encode the position report to the signalling method of desire like PSK or OOK, etc. After this, the encoded data will be transmitted on the air using the radio transmitter(s) for sending the position data.</w:t>
      </w:r>
    </w:p>
    <w:p w:rsidR="00E07ACE" w:rsidRPr="00E07ACE" w:rsidRDefault="00E07ACE" w:rsidP="00E07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E07ACE" w:rsidRDefault="00E07ACE" w:rsidP="00E07ACE">
      <w:pPr>
        <w:spacing w:line="360" w:lineRule="auto"/>
        <w:jc w:val="both"/>
        <w:rPr>
          <w:rFonts w:eastAsia="Times New Roman"/>
          <w:color w:val="000000"/>
          <w:sz w:val="24"/>
          <w:szCs w:val="24"/>
        </w:rPr>
      </w:pPr>
      <w:r w:rsidRPr="00E07ACE">
        <w:rPr>
          <w:rFonts w:eastAsia="Times New Roman"/>
          <w:color w:val="000000"/>
          <w:sz w:val="24"/>
          <w:szCs w:val="24"/>
        </w:rPr>
        <w:t>The proposed EPIRB will be comprised of the following blocks:</w:t>
      </w:r>
    </w:p>
    <w:p w:rsidR="00C51670" w:rsidRDefault="00C51670" w:rsidP="00E07ACE">
      <w:pPr>
        <w:spacing w:line="360" w:lineRule="auto"/>
        <w:jc w:val="both"/>
        <w:rPr>
          <w:rFonts w:eastAsia="Times New Roman"/>
          <w:color w:val="000000"/>
          <w:sz w:val="24"/>
          <w:szCs w:val="24"/>
        </w:rPr>
      </w:pPr>
    </w:p>
    <w:p w:rsidR="00C51670" w:rsidRPr="00C51670" w:rsidRDefault="00460E53"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Pr>
          <w:rFonts w:eastAsia="Times New Roman"/>
          <w:color w:val="000000"/>
          <w:sz w:val="24"/>
          <w:szCs w:val="24"/>
        </w:rPr>
        <w:t>GPS SUB-SYSTEM</w:t>
      </w:r>
      <w:r w:rsidR="00C51670" w:rsidRPr="00C51670">
        <w:rPr>
          <w:rFonts w:eastAsia="Times New Roman"/>
          <w:color w:val="000000"/>
          <w:sz w:val="24"/>
          <w:szCs w:val="24"/>
        </w:rPr>
        <w:t>:</w:t>
      </w: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p>
    <w:p w:rsidR="00C51670" w:rsidRDefault="00C51670" w:rsidP="00C51670">
      <w:pPr>
        <w:spacing w:line="360" w:lineRule="auto"/>
        <w:jc w:val="both"/>
        <w:rPr>
          <w:rFonts w:eastAsia="Times New Roman"/>
          <w:color w:val="000000"/>
          <w:sz w:val="24"/>
          <w:szCs w:val="24"/>
        </w:rPr>
      </w:pPr>
      <w:r w:rsidRPr="00C51670">
        <w:rPr>
          <w:rFonts w:eastAsia="Times New Roman"/>
          <w:color w:val="000000"/>
          <w:sz w:val="24"/>
          <w:szCs w:val="24"/>
        </w:rPr>
        <w:t xml:space="preserve">This sub-system is a plain GPS module capable of detecting GPS satellites for Lat-Lon coordinates and local time. The output is NMEA 0183 format, so that it is universal and easy to interface with any system. While selecting a GPS module, </w:t>
      </w:r>
      <w:r w:rsidRPr="00C51670">
        <w:rPr>
          <w:rFonts w:eastAsia="Times New Roman"/>
          <w:color w:val="000000"/>
          <w:sz w:val="24"/>
          <w:szCs w:val="24"/>
        </w:rPr>
        <w:lastRenderedPageBreak/>
        <w:t>parameters like start-up time, satellite locking speed, power consumption, etc. should be carefully considered for price vs. performance.</w:t>
      </w:r>
    </w:p>
    <w:p w:rsidR="00C51670" w:rsidRDefault="00C51670">
      <w:pPr>
        <w:spacing w:after="200" w:line="276" w:lineRule="auto"/>
        <w:rPr>
          <w:rFonts w:eastAsia="Times New Roman"/>
          <w:color w:val="000000"/>
          <w:sz w:val="24"/>
          <w:szCs w:val="24"/>
        </w:rPr>
      </w:pPr>
    </w:p>
    <w:p w:rsidR="00C51670" w:rsidRDefault="00C51670" w:rsidP="00C51670">
      <w:pPr>
        <w:ind w:right="-213"/>
        <w:jc w:val="center"/>
        <w:rPr>
          <w:rFonts w:eastAsia="Arial"/>
          <w:sz w:val="24"/>
          <w:szCs w:val="24"/>
        </w:rPr>
      </w:pPr>
    </w:p>
    <w:p w:rsidR="00C51670" w:rsidRDefault="00C51670" w:rsidP="00C51670">
      <w:pPr>
        <w:ind w:right="-213"/>
        <w:jc w:val="center"/>
        <w:rPr>
          <w:rFonts w:eastAsia="Arial"/>
          <w:sz w:val="24"/>
          <w:szCs w:val="24"/>
        </w:rPr>
      </w:pPr>
      <w:r>
        <w:rPr>
          <w:rFonts w:eastAsia="Arial"/>
          <w:noProof/>
          <w:sz w:val="24"/>
          <w:szCs w:val="24"/>
        </w:rPr>
        <w:drawing>
          <wp:inline distT="0" distB="0" distL="0" distR="0" wp14:anchorId="221BAF39" wp14:editId="1B1DEC02">
            <wp:extent cx="3583172" cy="291062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ram.PNG"/>
                    <pic:cNvPicPr/>
                  </pic:nvPicPr>
                  <pic:blipFill>
                    <a:blip r:embed="rId20">
                      <a:extLst>
                        <a:ext uri="{28A0092B-C50C-407E-A947-70E740481C1C}">
                          <a14:useLocalDpi xmlns:a14="http://schemas.microsoft.com/office/drawing/2010/main" val="0"/>
                        </a:ext>
                      </a:extLst>
                    </a:blip>
                    <a:stretch>
                      <a:fillRect/>
                    </a:stretch>
                  </pic:blipFill>
                  <pic:spPr>
                    <a:xfrm>
                      <a:off x="0" y="0"/>
                      <a:ext cx="3593438" cy="2918967"/>
                    </a:xfrm>
                    <a:prstGeom prst="rect">
                      <a:avLst/>
                    </a:prstGeom>
                  </pic:spPr>
                </pic:pic>
              </a:graphicData>
            </a:graphic>
          </wp:inline>
        </w:drawing>
      </w:r>
    </w:p>
    <w:p w:rsidR="00C51670" w:rsidRDefault="00C51670" w:rsidP="00C51670">
      <w:pPr>
        <w:ind w:right="-213"/>
        <w:jc w:val="center"/>
        <w:rPr>
          <w:rFonts w:eastAsia="Arial"/>
          <w:sz w:val="24"/>
          <w:szCs w:val="24"/>
        </w:rPr>
      </w:pPr>
    </w:p>
    <w:p w:rsidR="00C51670" w:rsidRPr="001139AA" w:rsidRDefault="00C51670" w:rsidP="00C51670">
      <w:pPr>
        <w:ind w:right="-213"/>
        <w:jc w:val="center"/>
        <w:rPr>
          <w:sz w:val="20"/>
          <w:szCs w:val="20"/>
        </w:rPr>
      </w:pPr>
      <w:r w:rsidRPr="001139AA">
        <w:rPr>
          <w:rFonts w:eastAsia="Arial"/>
          <w:sz w:val="24"/>
          <w:szCs w:val="24"/>
        </w:rPr>
        <w:t>Figure 5.1: Block Diagram</w:t>
      </w:r>
    </w:p>
    <w:p w:rsidR="00C51670" w:rsidRDefault="00C51670" w:rsidP="00C51670">
      <w:pPr>
        <w:spacing w:line="360" w:lineRule="auto"/>
        <w:jc w:val="both"/>
        <w:rPr>
          <w:sz w:val="24"/>
          <w:szCs w:val="24"/>
        </w:rPr>
      </w:pP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51670">
        <w:rPr>
          <w:rFonts w:eastAsia="Times New Roman"/>
          <w:color w:val="000000"/>
          <w:sz w:val="24"/>
          <w:szCs w:val="24"/>
        </w:rPr>
        <w:t>CONTROLLER SUB-SYSTEM:</w:t>
      </w: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51670">
        <w:rPr>
          <w:rFonts w:eastAsia="Times New Roman"/>
          <w:color w:val="000000"/>
          <w:sz w:val="24"/>
          <w:szCs w:val="24"/>
        </w:rPr>
        <w:t xml:space="preserve"> This is the heart of the whole system, which will be connected to other sub-systems of the whole device. This is responsible for entire message creation and encoding along with sending data to transmitter and to act like a transponder by sending position data at an interval.</w:t>
      </w: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MODULATOR SUB-SYSTEM</w:t>
      </w:r>
      <w:r w:rsidRPr="00C51670">
        <w:rPr>
          <w:rFonts w:eastAsia="Times New Roman"/>
          <w:color w:val="000000"/>
          <w:sz w:val="24"/>
          <w:szCs w:val="24"/>
        </w:rPr>
        <w:t>:</w:t>
      </w: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51670">
        <w:rPr>
          <w:rFonts w:eastAsia="Times New Roman"/>
          <w:color w:val="000000"/>
          <w:sz w:val="24"/>
          <w:szCs w:val="24"/>
        </w:rPr>
        <w:t xml:space="preserve"> To modulate the encoded information with carrier and transmit it </w:t>
      </w:r>
      <w:r>
        <w:rPr>
          <w:rFonts w:eastAsia="Times New Roman"/>
          <w:color w:val="000000"/>
          <w:sz w:val="24"/>
          <w:szCs w:val="24"/>
        </w:rPr>
        <w:t xml:space="preserve">to the RF section of the system, </w:t>
      </w:r>
      <w:r w:rsidRPr="00C51670">
        <w:rPr>
          <w:rFonts w:eastAsia="Times New Roman"/>
          <w:color w:val="000000"/>
          <w:sz w:val="24"/>
          <w:szCs w:val="24"/>
        </w:rPr>
        <w:t>Here the carrier must be a high frequency signal to avoid signal attenuation.</w:t>
      </w:r>
      <w:r>
        <w:rPr>
          <w:rFonts w:eastAsia="Times New Roman"/>
          <w:color w:val="000000"/>
          <w:sz w:val="24"/>
          <w:szCs w:val="24"/>
        </w:rPr>
        <w:t xml:space="preserve"> </w:t>
      </w:r>
      <w:r w:rsidRPr="00C51670">
        <w:rPr>
          <w:rFonts w:eastAsia="Times New Roman"/>
          <w:color w:val="000000"/>
          <w:sz w:val="24"/>
          <w:szCs w:val="24"/>
        </w:rPr>
        <w:t>Output of the modulator is a digital PSK signal so that we will be able to distinguish the message signal from the noise at the receiver end.</w:t>
      </w: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CRYSTAL OSCILLATOR</w:t>
      </w:r>
      <w:r w:rsidRPr="00C51670">
        <w:rPr>
          <w:rFonts w:eastAsia="Times New Roman"/>
          <w:color w:val="000000"/>
          <w:sz w:val="24"/>
          <w:szCs w:val="24"/>
        </w:rPr>
        <w:t>:</w:t>
      </w:r>
    </w:p>
    <w:p w:rsid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C51670">
        <w:rPr>
          <w:rFonts w:eastAsia="Times New Roman"/>
          <w:color w:val="000000"/>
          <w:sz w:val="24"/>
          <w:szCs w:val="24"/>
        </w:rPr>
        <w:t xml:space="preserve"> Temperature compensated crystal oscillator (TCXO) are used to achieve high level of accurate and stable high frequency carrier signal.</w:t>
      </w:r>
      <w:r>
        <w:rPr>
          <w:rFonts w:eastAsia="Times New Roman"/>
          <w:color w:val="000000"/>
          <w:sz w:val="24"/>
          <w:szCs w:val="24"/>
        </w:rPr>
        <w:t xml:space="preserve"> </w:t>
      </w:r>
      <w:r w:rsidRPr="00C51670">
        <w:rPr>
          <w:rFonts w:eastAsia="Times New Roman"/>
          <w:color w:val="000000"/>
          <w:sz w:val="24"/>
          <w:szCs w:val="24"/>
        </w:rPr>
        <w:t>It provides a means of counter acting the frequency change caused by temperature change in a crystal oscillator.</w:t>
      </w:r>
    </w:p>
    <w:p w:rsidR="000F2BEB" w:rsidRDefault="000F2BEB"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rsidR="00C51670" w:rsidRPr="00C51670" w:rsidRDefault="00C51670" w:rsidP="00C5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POWER SUB-SYSTEM</w:t>
      </w:r>
      <w:r w:rsidRPr="00C51670">
        <w:rPr>
          <w:rFonts w:eastAsia="Times New Roman"/>
          <w:color w:val="000000"/>
          <w:sz w:val="24"/>
          <w:szCs w:val="24"/>
        </w:rPr>
        <w:t>:</w:t>
      </w:r>
    </w:p>
    <w:p w:rsidR="00C51670" w:rsidRDefault="00C51670" w:rsidP="00C51670">
      <w:pPr>
        <w:spacing w:line="360" w:lineRule="auto"/>
        <w:jc w:val="both"/>
        <w:rPr>
          <w:rFonts w:eastAsia="Times New Roman"/>
          <w:color w:val="000000"/>
          <w:sz w:val="24"/>
          <w:szCs w:val="24"/>
        </w:rPr>
      </w:pPr>
      <w:r w:rsidRPr="00C51670">
        <w:rPr>
          <w:rFonts w:eastAsia="Times New Roman"/>
          <w:color w:val="000000"/>
          <w:sz w:val="24"/>
          <w:szCs w:val="24"/>
        </w:rPr>
        <w:t xml:space="preserve"> The power sub-section is self-explanatory. This will provide power to the entire transponder to operate. This can be any DC power source, inbuilt to make the entire transponder a single box device. This will be comprised of battery banks as power storage and also power supply circuits and power regulators for various sub-systems. For our particular case, we are not proposing any PV array as an alternative power source for keep the battery standby. As the device will be turned on during distress only, the power in the device will be stored for a long time. But as batteries have self-discharge, we propose here for firstly Li-Ion batteries for extended life and less weight. Also we are proposing to avoid hi grade Li-Ion batteries to reduce price. Instead, a charging mechanism can be either inbuilt or a separate charger can be used to charge the transponder during boat's maintenance time after each sail.</w:t>
      </w:r>
    </w:p>
    <w:p w:rsidR="00C51670" w:rsidRDefault="00C51670">
      <w:pPr>
        <w:spacing w:after="200" w:line="276" w:lineRule="auto"/>
        <w:rPr>
          <w:rFonts w:eastAsia="Times New Roman"/>
          <w:color w:val="000000"/>
          <w:sz w:val="24"/>
          <w:szCs w:val="24"/>
        </w:rPr>
      </w:pPr>
      <w:r>
        <w:rPr>
          <w:rFonts w:eastAsia="Times New Roman"/>
          <w:color w:val="000000"/>
          <w:sz w:val="24"/>
          <w:szCs w:val="24"/>
        </w:rPr>
        <w:br w:type="page"/>
      </w:r>
    </w:p>
    <w:p w:rsidR="000F2BEB" w:rsidRDefault="000F2BEB" w:rsidP="00C51670">
      <w:pPr>
        <w:pStyle w:val="Heading1"/>
        <w:jc w:val="center"/>
        <w:rPr>
          <w:rFonts w:ascii="Times New Roman" w:hAnsi="Times New Roman" w:cs="Times New Roman"/>
          <w:color w:val="000000" w:themeColor="text1"/>
          <w:sz w:val="32"/>
          <w:szCs w:val="32"/>
        </w:rPr>
      </w:pPr>
    </w:p>
    <w:p w:rsidR="000F2BEB" w:rsidRDefault="000F2BEB" w:rsidP="00C51670">
      <w:pPr>
        <w:pStyle w:val="Heading1"/>
        <w:jc w:val="center"/>
        <w:rPr>
          <w:rFonts w:ascii="Times New Roman" w:hAnsi="Times New Roman" w:cs="Times New Roman"/>
          <w:color w:val="000000" w:themeColor="text1"/>
          <w:sz w:val="32"/>
          <w:szCs w:val="32"/>
        </w:rPr>
      </w:pPr>
    </w:p>
    <w:p w:rsidR="00C51670" w:rsidRPr="00C51670" w:rsidRDefault="00C51670" w:rsidP="00C51670">
      <w:pPr>
        <w:pStyle w:val="Heading1"/>
        <w:jc w:val="center"/>
        <w:rPr>
          <w:rFonts w:ascii="Times New Roman" w:hAnsi="Times New Roman" w:cs="Times New Roman"/>
          <w:color w:val="000000" w:themeColor="text1"/>
          <w:sz w:val="32"/>
          <w:szCs w:val="32"/>
        </w:rPr>
      </w:pPr>
      <w:bookmarkStart w:id="16" w:name="_Toc10802588"/>
      <w:r w:rsidRPr="00C51670">
        <w:rPr>
          <w:rFonts w:ascii="Times New Roman" w:hAnsi="Times New Roman" w:cs="Times New Roman"/>
          <w:color w:val="000000" w:themeColor="text1"/>
          <w:sz w:val="32"/>
          <w:szCs w:val="32"/>
        </w:rPr>
        <w:t>CHAPTER 6</w:t>
      </w:r>
      <w:bookmarkEnd w:id="16"/>
    </w:p>
    <w:p w:rsidR="00C51670" w:rsidRPr="006100D2" w:rsidRDefault="00C51670" w:rsidP="006100D2">
      <w:pPr>
        <w:pStyle w:val="Heading2"/>
        <w:jc w:val="center"/>
        <w:rPr>
          <w:rFonts w:ascii="Times New Roman" w:hAnsi="Times New Roman" w:cs="Times New Roman"/>
          <w:color w:val="auto"/>
          <w:sz w:val="32"/>
          <w:szCs w:val="32"/>
        </w:rPr>
      </w:pPr>
      <w:bookmarkStart w:id="17" w:name="_Toc10802589"/>
      <w:r w:rsidRPr="006100D2">
        <w:rPr>
          <w:rFonts w:ascii="Times New Roman" w:hAnsi="Times New Roman" w:cs="Times New Roman"/>
          <w:color w:val="auto"/>
          <w:sz w:val="32"/>
          <w:szCs w:val="32"/>
        </w:rPr>
        <w:t>HARDWARE DESIGN</w:t>
      </w:r>
      <w:bookmarkEnd w:id="17"/>
    </w:p>
    <w:p w:rsidR="00C51670" w:rsidRDefault="00C51670" w:rsidP="00C51670"/>
    <w:p w:rsidR="00C51670" w:rsidRDefault="00C51670" w:rsidP="00C51670">
      <w:pPr>
        <w:spacing w:line="360" w:lineRule="auto"/>
        <w:jc w:val="both"/>
        <w:rPr>
          <w:sz w:val="24"/>
          <w:szCs w:val="24"/>
        </w:rPr>
      </w:pPr>
    </w:p>
    <w:p w:rsidR="00C51670" w:rsidRDefault="00C51670" w:rsidP="00C51670">
      <w:pPr>
        <w:spacing w:line="360" w:lineRule="auto"/>
        <w:jc w:val="both"/>
        <w:rPr>
          <w:color w:val="000000"/>
          <w:sz w:val="24"/>
          <w:szCs w:val="24"/>
        </w:rPr>
      </w:pPr>
      <w:r w:rsidRPr="00C51670">
        <w:rPr>
          <w:color w:val="000000"/>
          <w:sz w:val="24"/>
          <w:szCs w:val="24"/>
        </w:rPr>
        <w:t>As it is difficult to implement and test the system at a high frequency of 406 MHz it is favorable to scale down the frequency to develop a proof of concept circuit design of EPIRB and the homing section of EPIRB can be avoided in order to reduce the price of the device and the probability of false alarm.</w:t>
      </w:r>
      <w:r>
        <w:rPr>
          <w:color w:val="000000"/>
          <w:sz w:val="24"/>
          <w:szCs w:val="24"/>
        </w:rPr>
        <w:t xml:space="preserve"> </w:t>
      </w:r>
      <w:r w:rsidRPr="00C51670">
        <w:rPr>
          <w:color w:val="000000"/>
          <w:sz w:val="24"/>
          <w:szCs w:val="24"/>
        </w:rPr>
        <w:t>By doing sufficient scaling and satisfying the hardware requirement tailored by COSPASS SARSAT regulations a</w:t>
      </w:r>
      <w:r>
        <w:rPr>
          <w:color w:val="000000"/>
          <w:sz w:val="24"/>
          <w:szCs w:val="24"/>
        </w:rPr>
        <w:t xml:space="preserve"> schematics has been developed.</w:t>
      </w:r>
    </w:p>
    <w:p w:rsidR="00460E53" w:rsidRDefault="00460E53" w:rsidP="00460E53">
      <w:pPr>
        <w:ind w:right="-213"/>
        <w:jc w:val="center"/>
        <w:rPr>
          <w:rFonts w:eastAsia="Arial"/>
          <w:sz w:val="24"/>
          <w:szCs w:val="24"/>
        </w:rPr>
      </w:pPr>
    </w:p>
    <w:p w:rsidR="00460E53" w:rsidRDefault="00460E53" w:rsidP="00460E53">
      <w:pPr>
        <w:ind w:right="-213"/>
        <w:jc w:val="center"/>
        <w:rPr>
          <w:rFonts w:eastAsia="Arial"/>
          <w:sz w:val="24"/>
          <w:szCs w:val="24"/>
        </w:rPr>
      </w:pPr>
      <w:r>
        <w:rPr>
          <w:rFonts w:eastAsia="Arial"/>
          <w:noProof/>
          <w:sz w:val="24"/>
          <w:szCs w:val="24"/>
        </w:rPr>
        <w:drawing>
          <wp:inline distT="0" distB="0" distL="0" distR="0" wp14:anchorId="65F3DB72" wp14:editId="573692A2">
            <wp:extent cx="5274310" cy="4175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_diagram.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175125"/>
                    </a:xfrm>
                    <a:prstGeom prst="rect">
                      <a:avLst/>
                    </a:prstGeom>
                  </pic:spPr>
                </pic:pic>
              </a:graphicData>
            </a:graphic>
          </wp:inline>
        </w:drawing>
      </w:r>
    </w:p>
    <w:p w:rsidR="00460E53" w:rsidRDefault="00460E53" w:rsidP="00460E53">
      <w:pPr>
        <w:ind w:right="-213"/>
        <w:jc w:val="center"/>
        <w:rPr>
          <w:rFonts w:eastAsia="Arial"/>
          <w:sz w:val="24"/>
          <w:szCs w:val="24"/>
        </w:rPr>
      </w:pPr>
    </w:p>
    <w:p w:rsidR="00460E53" w:rsidRPr="001139AA" w:rsidRDefault="00460E53" w:rsidP="00460E53">
      <w:pPr>
        <w:ind w:right="-213"/>
        <w:jc w:val="center"/>
        <w:rPr>
          <w:sz w:val="20"/>
          <w:szCs w:val="20"/>
        </w:rPr>
      </w:pPr>
      <w:r w:rsidRPr="001139AA">
        <w:rPr>
          <w:rFonts w:eastAsia="Arial"/>
          <w:sz w:val="24"/>
          <w:szCs w:val="24"/>
        </w:rPr>
        <w:t>Figure 6.1: Schematic of EPIRB</w:t>
      </w:r>
    </w:p>
    <w:p w:rsidR="00460E53" w:rsidRDefault="00460E53" w:rsidP="00C51670">
      <w:pPr>
        <w:spacing w:line="360" w:lineRule="auto"/>
        <w:jc w:val="both"/>
        <w:rPr>
          <w:sz w:val="24"/>
          <w:szCs w:val="24"/>
        </w:rPr>
      </w:pPr>
    </w:p>
    <w:p w:rsidR="000F2BEB" w:rsidRDefault="000F2BEB" w:rsidP="00460E53">
      <w:pPr>
        <w:spacing w:line="360" w:lineRule="auto"/>
        <w:jc w:val="both"/>
        <w:rPr>
          <w:color w:val="000000"/>
          <w:sz w:val="24"/>
          <w:szCs w:val="24"/>
        </w:rPr>
      </w:pPr>
    </w:p>
    <w:p w:rsidR="00C51670" w:rsidRDefault="00460E53" w:rsidP="00460E53">
      <w:pPr>
        <w:spacing w:line="360" w:lineRule="auto"/>
        <w:jc w:val="both"/>
        <w:rPr>
          <w:color w:val="000000"/>
          <w:sz w:val="24"/>
          <w:szCs w:val="24"/>
        </w:rPr>
      </w:pPr>
      <w:r w:rsidRPr="00460E53">
        <w:rPr>
          <w:color w:val="000000"/>
          <w:sz w:val="24"/>
          <w:szCs w:val="24"/>
        </w:rPr>
        <w:lastRenderedPageBreak/>
        <w:t>The details of each component used in the above circuit design will be explained in detail below:</w:t>
      </w:r>
    </w:p>
    <w:p w:rsidR="00460E53" w:rsidRDefault="00460E53" w:rsidP="00460E53">
      <w:pPr>
        <w:spacing w:line="360" w:lineRule="auto"/>
        <w:jc w:val="both"/>
        <w:rPr>
          <w:color w:val="000000"/>
          <w:sz w:val="24"/>
          <w:szCs w:val="24"/>
        </w:rPr>
      </w:pPr>
    </w:p>
    <w:p w:rsidR="00460E53" w:rsidRPr="006100D2" w:rsidRDefault="00460E53" w:rsidP="006100D2">
      <w:pPr>
        <w:pStyle w:val="Heading3"/>
        <w:rPr>
          <w:rFonts w:ascii="Times New Roman" w:hAnsi="Times New Roman" w:cs="Times New Roman"/>
          <w:color w:val="auto"/>
          <w:sz w:val="28"/>
          <w:szCs w:val="28"/>
        </w:rPr>
      </w:pPr>
      <w:bookmarkStart w:id="18" w:name="_Toc10802590"/>
      <w:r w:rsidRPr="006100D2">
        <w:rPr>
          <w:rFonts w:ascii="Times New Roman" w:hAnsi="Times New Roman" w:cs="Times New Roman"/>
          <w:color w:val="auto"/>
          <w:sz w:val="28"/>
          <w:szCs w:val="28"/>
        </w:rPr>
        <w:t>6.1 MICROCONTROLLER: ATMEGA328P</w:t>
      </w:r>
      <w:bookmarkEnd w:id="18"/>
    </w:p>
    <w:p w:rsidR="00460E53" w:rsidRDefault="00460E53" w:rsidP="00460E53"/>
    <w:p w:rsidR="00460E53" w:rsidRDefault="00460E53" w:rsidP="00460E53">
      <w:pPr>
        <w:spacing w:line="360" w:lineRule="auto"/>
        <w:jc w:val="both"/>
        <w:rPr>
          <w:color w:val="000000"/>
          <w:sz w:val="24"/>
          <w:szCs w:val="24"/>
        </w:rPr>
      </w:pPr>
      <w:r w:rsidRPr="00460E53">
        <w:rPr>
          <w:color w:val="000000"/>
          <w:sz w:val="24"/>
          <w:szCs w:val="24"/>
        </w:rPr>
        <w:t>The ATmega328 is a single-chip micro controller created by Atmel in the mega</w:t>
      </w:r>
      <w:r>
        <w:rPr>
          <w:color w:val="000000"/>
          <w:sz w:val="24"/>
          <w:szCs w:val="24"/>
        </w:rPr>
        <w:t xml:space="preserve"> </w:t>
      </w:r>
      <w:r w:rsidRPr="00460E53">
        <w:rPr>
          <w:color w:val="000000"/>
          <w:sz w:val="24"/>
          <w:szCs w:val="24"/>
        </w:rPr>
        <w:t>AVR family (later Microchip Technology acquired Atmel in 2016). It has a modified Harvard architecture 8-bit RISC processor core.</w:t>
      </w:r>
      <w:r>
        <w:rPr>
          <w:color w:val="000000"/>
          <w:sz w:val="24"/>
          <w:szCs w:val="24"/>
        </w:rPr>
        <w:t xml:space="preserve"> </w:t>
      </w:r>
      <w:r w:rsidRPr="00460E53">
        <w:rPr>
          <w:color w:val="000000"/>
          <w:sz w:val="24"/>
          <w:szCs w:val="24"/>
        </w:rPr>
        <w:t>The Atmel 8-bit AVR RISC-bas</w:t>
      </w:r>
      <w:r>
        <w:rPr>
          <w:color w:val="000000"/>
          <w:sz w:val="24"/>
          <w:szCs w:val="24"/>
        </w:rPr>
        <w:t>ed micro controller combines 32</w:t>
      </w:r>
      <w:r w:rsidRPr="00460E53">
        <w:rPr>
          <w:color w:val="000000"/>
          <w:sz w:val="24"/>
          <w:szCs w:val="24"/>
        </w:rPr>
        <w:t>kB ISP flash memory with r</w:t>
      </w:r>
      <w:r>
        <w:rPr>
          <w:color w:val="000000"/>
          <w:sz w:val="24"/>
          <w:szCs w:val="24"/>
        </w:rPr>
        <w:t>ead-while-write capabilities, 1</w:t>
      </w:r>
      <w:r w:rsidRPr="00460E53">
        <w:rPr>
          <w:color w:val="000000"/>
          <w:sz w:val="24"/>
          <w:szCs w:val="24"/>
        </w:rPr>
        <w:t>kB EEPROM,</w:t>
      </w:r>
      <w:r>
        <w:rPr>
          <w:color w:val="000000"/>
          <w:sz w:val="24"/>
          <w:szCs w:val="24"/>
        </w:rPr>
        <w:t xml:space="preserve"> 2kB SRAM, 23 </w:t>
      </w:r>
      <w:r w:rsidRPr="00460E53">
        <w:rPr>
          <w:color w:val="000000"/>
          <w:sz w:val="24"/>
          <w:szCs w:val="24"/>
        </w:rPr>
        <w:t>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p>
    <w:p w:rsidR="00460E53" w:rsidRDefault="00460E53" w:rsidP="00460E53">
      <w:pPr>
        <w:ind w:right="-213"/>
        <w:jc w:val="center"/>
        <w:rPr>
          <w:rFonts w:eastAsia="Arial"/>
          <w:sz w:val="24"/>
          <w:szCs w:val="24"/>
        </w:rPr>
      </w:pPr>
    </w:p>
    <w:p w:rsidR="00460E53" w:rsidRDefault="00460E53" w:rsidP="00460E53">
      <w:pPr>
        <w:ind w:right="-213"/>
        <w:jc w:val="center"/>
        <w:rPr>
          <w:rFonts w:eastAsia="Arial"/>
          <w:sz w:val="24"/>
          <w:szCs w:val="24"/>
        </w:rPr>
      </w:pPr>
      <w:r>
        <w:rPr>
          <w:rFonts w:eastAsia="Arial"/>
          <w:noProof/>
          <w:sz w:val="24"/>
          <w:szCs w:val="24"/>
        </w:rPr>
        <w:drawing>
          <wp:inline distT="0" distB="0" distL="0" distR="0" wp14:anchorId="63A4321B" wp14:editId="2D232D2C">
            <wp:extent cx="2711302" cy="27314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NG"/>
                    <pic:cNvPicPr/>
                  </pic:nvPicPr>
                  <pic:blipFill>
                    <a:blip r:embed="rId22">
                      <a:extLst>
                        <a:ext uri="{28A0092B-C50C-407E-A947-70E740481C1C}">
                          <a14:useLocalDpi xmlns:a14="http://schemas.microsoft.com/office/drawing/2010/main" val="0"/>
                        </a:ext>
                      </a:extLst>
                    </a:blip>
                    <a:stretch>
                      <a:fillRect/>
                    </a:stretch>
                  </pic:blipFill>
                  <pic:spPr>
                    <a:xfrm>
                      <a:off x="0" y="0"/>
                      <a:ext cx="2716845" cy="2737021"/>
                    </a:xfrm>
                    <a:prstGeom prst="rect">
                      <a:avLst/>
                    </a:prstGeom>
                  </pic:spPr>
                </pic:pic>
              </a:graphicData>
            </a:graphic>
          </wp:inline>
        </w:drawing>
      </w:r>
    </w:p>
    <w:p w:rsidR="00460E53" w:rsidRDefault="00460E53" w:rsidP="00460E53">
      <w:pPr>
        <w:ind w:right="-213"/>
        <w:jc w:val="center"/>
        <w:rPr>
          <w:rFonts w:eastAsia="Arial"/>
          <w:sz w:val="24"/>
          <w:szCs w:val="24"/>
        </w:rPr>
      </w:pPr>
    </w:p>
    <w:p w:rsidR="00460E53" w:rsidRPr="001139AA" w:rsidRDefault="00460E53" w:rsidP="00460E53">
      <w:pPr>
        <w:ind w:right="-213"/>
        <w:jc w:val="center"/>
        <w:rPr>
          <w:sz w:val="20"/>
          <w:szCs w:val="20"/>
        </w:rPr>
      </w:pPr>
      <w:r w:rsidRPr="001139AA">
        <w:rPr>
          <w:rFonts w:eastAsia="Arial"/>
          <w:sz w:val="24"/>
          <w:szCs w:val="24"/>
        </w:rPr>
        <w:t>Figure 6.2: Atmega328P</w:t>
      </w:r>
    </w:p>
    <w:p w:rsidR="003713AF" w:rsidRDefault="003713AF" w:rsidP="00460E53">
      <w:pPr>
        <w:spacing w:line="360" w:lineRule="auto"/>
        <w:jc w:val="both"/>
        <w:rPr>
          <w:sz w:val="24"/>
          <w:szCs w:val="24"/>
        </w:rPr>
      </w:pPr>
    </w:p>
    <w:p w:rsidR="003713AF" w:rsidRDefault="003713AF">
      <w:pPr>
        <w:spacing w:after="200" w:line="276" w:lineRule="auto"/>
        <w:rPr>
          <w:sz w:val="24"/>
          <w:szCs w:val="24"/>
        </w:rPr>
      </w:pPr>
      <w:r>
        <w:rPr>
          <w:sz w:val="24"/>
          <w:szCs w:val="24"/>
        </w:rPr>
        <w:br w:type="page"/>
      </w:r>
    </w:p>
    <w:p w:rsidR="003713AF" w:rsidRPr="003713AF" w:rsidRDefault="003713AF" w:rsidP="00371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lastRenderedPageBreak/>
        <w:t>FEATURES</w:t>
      </w:r>
      <w:r w:rsidRPr="003713AF">
        <w:rPr>
          <w:rFonts w:eastAsia="Times New Roman"/>
          <w:color w:val="000000"/>
          <w:sz w:val="24"/>
          <w:szCs w:val="24"/>
        </w:rPr>
        <w:t>:</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High Performance, Low Power AVR® 8-Bit Micro controller</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Advanced RISC Architecture</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131 Powerful Instructions – Most Single Clock Cycle Execution</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32 x 8 General Purpose Working Registers</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Fully Static Operation</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Up to 20 MIPS Throughput at 20 MHz</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On-chip 2-cycle Multiplier</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3713AF">
        <w:rPr>
          <w:rFonts w:eastAsia="Times New Roman"/>
          <w:color w:val="000000"/>
          <w:sz w:val="24"/>
          <w:szCs w:val="24"/>
        </w:rPr>
        <w:t>High Endurance Non-volatile Memory Segments</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4/8/16/32K Bytes of In-System Self-Programmable Flash progam memory (ATmega48P/88P/168P/328P)</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256/512/512/1K Bytes EEPROM (ATmega48P/88P/168P/328P)</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512/1K/1K/2K Bytes Internal SRAM (ATmega48P/88P/168P/328P)</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Write/Erase Cycles: 10,000 Flash/100,000 EEPROM</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Data retention: 20 years at 85°C/100 years at 25°C(1)</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Optional Boot Code Section with Independent Lock Bits</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In-System Programming by On-chip Boot Program</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True Read-While-Write Operation</w:t>
      </w:r>
    </w:p>
    <w:p w:rsidR="003713AF" w:rsidRPr="003713AF" w:rsidRDefault="003713AF" w:rsidP="003713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Program</w:t>
      </w:r>
      <w:r>
        <w:rPr>
          <w:rFonts w:eastAsia="Times New Roman"/>
          <w:color w:val="000000"/>
          <w:sz w:val="24"/>
          <w:szCs w:val="24"/>
        </w:rPr>
        <w:t>ming Lock for Software Security</w:t>
      </w:r>
    </w:p>
    <w:p w:rsidR="003713AF" w:rsidRPr="003713AF" w:rsidRDefault="003713AF" w:rsidP="00371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3713AF" w:rsidRPr="003713AF" w:rsidRDefault="003713AF" w:rsidP="00371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Peripheral Features:</w:t>
      </w:r>
    </w:p>
    <w:p w:rsidR="003713AF" w:rsidRPr="003713AF"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Two 8-bit Timer/Counters with Separate Prescaler and Compare Mode</w:t>
      </w:r>
    </w:p>
    <w:p w:rsidR="003713AF" w:rsidRPr="003713AF"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One 16-bit Timer/Counter with Separate Prescaler, Compare Mode, and Capture Mode</w:t>
      </w:r>
    </w:p>
    <w:p w:rsidR="003713AF" w:rsidRPr="003713AF"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Real Time Counter with Separate Oscillator</w:t>
      </w:r>
    </w:p>
    <w:p w:rsidR="003713AF" w:rsidRPr="003713AF"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Six PWM Channels</w:t>
      </w:r>
    </w:p>
    <w:p w:rsidR="003713AF" w:rsidRPr="003713AF"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8-channel 10-bit ADC in TQFP and QFN/MLF package Temperature Measurement</w:t>
      </w:r>
    </w:p>
    <w:p w:rsidR="003713AF" w:rsidRPr="00AD19A2" w:rsidRDefault="003713AF" w:rsidP="00AD19A2">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D19A2">
        <w:rPr>
          <w:rFonts w:eastAsia="Times New Roman"/>
          <w:color w:val="000000"/>
          <w:sz w:val="24"/>
          <w:szCs w:val="24"/>
        </w:rPr>
        <w:t>6-channel 10-bit ADC in PDIP Package Temperature Measurement</w:t>
      </w:r>
    </w:p>
    <w:p w:rsidR="003713AF" w:rsidRPr="00AD19A2" w:rsidRDefault="003713AF" w:rsidP="00AD19A2">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D19A2">
        <w:rPr>
          <w:rFonts w:eastAsia="Times New Roman"/>
          <w:color w:val="000000"/>
          <w:sz w:val="24"/>
          <w:szCs w:val="24"/>
        </w:rPr>
        <w:t>Programmable Serial USART</w:t>
      </w:r>
    </w:p>
    <w:p w:rsidR="003713AF" w:rsidRPr="00AD19A2" w:rsidRDefault="003713AF" w:rsidP="00AD19A2">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D19A2">
        <w:rPr>
          <w:rFonts w:eastAsia="Times New Roman"/>
          <w:color w:val="000000"/>
          <w:sz w:val="24"/>
          <w:szCs w:val="24"/>
        </w:rPr>
        <w:t>Master/Slave SPI Serial Interface</w:t>
      </w:r>
    </w:p>
    <w:p w:rsidR="002234A9" w:rsidRPr="002234A9"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D19A2">
        <w:rPr>
          <w:rFonts w:eastAsia="Times New Roman"/>
          <w:color w:val="000000"/>
          <w:sz w:val="24"/>
          <w:szCs w:val="24"/>
        </w:rPr>
        <w:t>Byte-oriented 2-wire Serial Interface (Philips I2C compatible)</w:t>
      </w:r>
    </w:p>
    <w:p w:rsidR="002234A9" w:rsidRPr="002234A9"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lastRenderedPageBreak/>
        <w:t>Programmable Watchdog Timer with Separate On-chip Oscillator</w:t>
      </w:r>
    </w:p>
    <w:p w:rsidR="003713AF" w:rsidRPr="002234A9" w:rsidRDefault="003713AF" w:rsidP="003713A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t>On-chip Analog Comparator</w:t>
      </w:r>
    </w:p>
    <w:p w:rsidR="003713AF" w:rsidRPr="002234A9" w:rsidRDefault="003713AF" w:rsidP="002234A9">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t>Interrupt and Wake-up on Pin Change</w:t>
      </w:r>
    </w:p>
    <w:p w:rsidR="003713AF" w:rsidRPr="003713AF" w:rsidRDefault="003713AF" w:rsidP="00371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Spec</w:t>
      </w:r>
      <w:r w:rsidR="002234A9">
        <w:rPr>
          <w:rFonts w:eastAsia="Times New Roman"/>
          <w:color w:val="000000"/>
          <w:sz w:val="24"/>
          <w:szCs w:val="24"/>
        </w:rPr>
        <w:t>ial Micro controller Features:</w:t>
      </w:r>
    </w:p>
    <w:p w:rsidR="003713AF" w:rsidRPr="002234A9" w:rsidRDefault="003713AF" w:rsidP="002234A9">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t>Power-on Reset and Programmable Brown-out Detection</w:t>
      </w:r>
    </w:p>
    <w:p w:rsidR="003713AF" w:rsidRPr="002234A9" w:rsidRDefault="003713AF" w:rsidP="002234A9">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t>Internal Calibrated Oscillator</w:t>
      </w:r>
    </w:p>
    <w:p w:rsidR="003713AF" w:rsidRPr="002234A9" w:rsidRDefault="003713AF" w:rsidP="002234A9">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t>External and Internal Interrupt Sources</w:t>
      </w:r>
    </w:p>
    <w:p w:rsidR="003713AF" w:rsidRPr="002234A9" w:rsidRDefault="003713AF" w:rsidP="002234A9">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2234A9">
        <w:rPr>
          <w:rFonts w:eastAsia="Times New Roman"/>
          <w:color w:val="000000"/>
          <w:sz w:val="24"/>
          <w:szCs w:val="24"/>
        </w:rPr>
        <w:t xml:space="preserve">Six Sleep Modes: Idle, ADC Noise Reduction, </w:t>
      </w:r>
      <w:r w:rsidR="002234A9">
        <w:rPr>
          <w:rFonts w:eastAsia="Times New Roman"/>
          <w:color w:val="000000"/>
          <w:sz w:val="24"/>
          <w:szCs w:val="24"/>
        </w:rPr>
        <w:t xml:space="preserve">Power-save, Power-down, Standby </w:t>
      </w:r>
      <w:r w:rsidRPr="002234A9">
        <w:rPr>
          <w:rFonts w:eastAsia="Times New Roman"/>
          <w:color w:val="000000"/>
          <w:sz w:val="24"/>
          <w:szCs w:val="24"/>
        </w:rPr>
        <w:t>and Extended Standby</w:t>
      </w:r>
    </w:p>
    <w:p w:rsidR="003713AF" w:rsidRPr="003713AF" w:rsidRDefault="003713AF" w:rsidP="00371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3713AF">
        <w:rPr>
          <w:rFonts w:eastAsia="Times New Roman"/>
          <w:color w:val="000000"/>
          <w:sz w:val="24"/>
          <w:szCs w:val="24"/>
        </w:rPr>
        <w:t>Operating Voltage:</w:t>
      </w:r>
    </w:p>
    <w:p w:rsidR="003713AF" w:rsidRPr="00B25560" w:rsidRDefault="003713AF" w:rsidP="00B2556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B25560">
        <w:rPr>
          <w:rFonts w:eastAsia="Times New Roman"/>
          <w:color w:val="000000"/>
          <w:sz w:val="24"/>
          <w:szCs w:val="24"/>
        </w:rPr>
        <w:t>1.8 - 5.5V for ATmega328P</w:t>
      </w:r>
    </w:p>
    <w:p w:rsidR="00B25560" w:rsidRDefault="00B25560" w:rsidP="00B2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B25560" w:rsidRDefault="00B25560" w:rsidP="00B2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sdt>
      <w:sdtPr>
        <w:rPr>
          <w:rFonts w:eastAsia="Times New Roman"/>
          <w:sz w:val="24"/>
          <w:szCs w:val="24"/>
        </w:rPr>
        <w:id w:val="-2000574025"/>
        <w:picture/>
      </w:sdtPr>
      <w:sdtContent>
        <w:p w:rsidR="00B25560" w:rsidRDefault="00B25560" w:rsidP="00B2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Pr>
              <w:rFonts w:eastAsia="Times New Roman"/>
              <w:noProof/>
              <w:sz w:val="24"/>
              <w:szCs w:val="24"/>
            </w:rPr>
            <w:drawing>
              <wp:inline distT="0" distB="0" distL="0" distR="0" wp14:anchorId="3988B206" wp14:editId="4C225D21">
                <wp:extent cx="3923413" cy="2636875"/>
                <wp:effectExtent l="0" t="0" r="127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42932" cy="2649993"/>
                        </a:xfrm>
                        <a:prstGeom prst="rect">
                          <a:avLst/>
                        </a:prstGeom>
                        <a:noFill/>
                        <a:ln>
                          <a:noFill/>
                        </a:ln>
                      </pic:spPr>
                    </pic:pic>
                  </a:graphicData>
                </a:graphic>
              </wp:inline>
            </w:drawing>
          </w:r>
        </w:p>
      </w:sdtContent>
    </w:sdt>
    <w:p w:rsidR="00B25560" w:rsidRDefault="00B25560" w:rsidP="00B2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p w:rsidR="00B25560" w:rsidRPr="001139AA" w:rsidRDefault="00B25560" w:rsidP="00B25560">
      <w:pPr>
        <w:ind w:right="60"/>
        <w:jc w:val="center"/>
        <w:rPr>
          <w:sz w:val="20"/>
          <w:szCs w:val="20"/>
        </w:rPr>
      </w:pPr>
      <w:r w:rsidRPr="001139AA">
        <w:rPr>
          <w:rFonts w:eastAsia="Arial"/>
          <w:sz w:val="24"/>
          <w:szCs w:val="24"/>
        </w:rPr>
        <w:t>Figure 6.3: Pin Diagram of Atmega328P</w:t>
      </w:r>
    </w:p>
    <w:p w:rsidR="00B25560" w:rsidRDefault="00B25560" w:rsidP="00B2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p w:rsidR="00B25560" w:rsidRDefault="00B25560" w:rsidP="00B2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B25560" w:rsidRPr="006100D2" w:rsidRDefault="00A664DA" w:rsidP="006100D2">
      <w:pPr>
        <w:pStyle w:val="Heading3"/>
        <w:rPr>
          <w:rFonts w:ascii="Times New Roman" w:eastAsia="Times New Roman" w:hAnsi="Times New Roman" w:cs="Times New Roman"/>
          <w:color w:val="auto"/>
          <w:sz w:val="28"/>
          <w:szCs w:val="28"/>
        </w:rPr>
      </w:pPr>
      <w:bookmarkStart w:id="19" w:name="_Toc10802591"/>
      <w:r w:rsidRPr="006100D2">
        <w:rPr>
          <w:rFonts w:ascii="Times New Roman" w:eastAsia="Times New Roman" w:hAnsi="Times New Roman" w:cs="Times New Roman"/>
          <w:color w:val="auto"/>
          <w:sz w:val="28"/>
          <w:szCs w:val="28"/>
        </w:rPr>
        <w:t>6.2 UBLOX NEO 6M GPS MODULE</w:t>
      </w:r>
      <w:bookmarkEnd w:id="19"/>
    </w:p>
    <w:p w:rsidR="00A664DA" w:rsidRDefault="00A664DA" w:rsidP="00A664DA"/>
    <w:p w:rsidR="00A664DA" w:rsidRDefault="00A664DA" w:rsidP="00A66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A664DA">
        <w:rPr>
          <w:rFonts w:eastAsia="Times New Roman"/>
          <w:color w:val="000000"/>
          <w:sz w:val="24"/>
          <w:szCs w:val="24"/>
        </w:rPr>
        <w:t>The NEO-6 module series is a family of stand-alone GPS receivers featuring the high performance u-blox 6positioning engine. These flexible and cost effective receivers offer numerous connectivity options in a miniature16 x 12.2 x 2.4 mm package. Their compact architecture and power and memory options make NEO-6 module</w:t>
      </w:r>
      <w:r>
        <w:rPr>
          <w:rFonts w:eastAsia="Times New Roman"/>
          <w:color w:val="000000"/>
          <w:sz w:val="24"/>
          <w:szCs w:val="24"/>
        </w:rPr>
        <w:t xml:space="preserve"> i</w:t>
      </w:r>
      <w:r w:rsidRPr="00A664DA">
        <w:rPr>
          <w:rFonts w:eastAsia="Times New Roman"/>
          <w:color w:val="000000"/>
          <w:sz w:val="24"/>
          <w:szCs w:val="24"/>
        </w:rPr>
        <w:t>s</w:t>
      </w:r>
      <w:r>
        <w:rPr>
          <w:rFonts w:eastAsia="Times New Roman"/>
          <w:color w:val="000000"/>
          <w:sz w:val="24"/>
          <w:szCs w:val="24"/>
        </w:rPr>
        <w:t xml:space="preserve"> </w:t>
      </w:r>
      <w:r w:rsidRPr="00A664DA">
        <w:rPr>
          <w:rFonts w:eastAsia="Times New Roman"/>
          <w:color w:val="000000"/>
          <w:sz w:val="24"/>
          <w:szCs w:val="24"/>
        </w:rPr>
        <w:t xml:space="preserve">ideal for </w:t>
      </w:r>
      <w:r w:rsidRPr="00A664DA">
        <w:rPr>
          <w:rFonts w:eastAsia="Times New Roman"/>
          <w:color w:val="000000"/>
          <w:sz w:val="24"/>
          <w:szCs w:val="24"/>
        </w:rPr>
        <w:lastRenderedPageBreak/>
        <w:t>battery operated mobile devices with very strict cost and space constraints.</w:t>
      </w:r>
      <w:r>
        <w:rPr>
          <w:rFonts w:eastAsia="Times New Roman"/>
          <w:color w:val="000000"/>
          <w:sz w:val="24"/>
          <w:szCs w:val="24"/>
        </w:rPr>
        <w:t xml:space="preserve"> </w:t>
      </w:r>
      <w:r w:rsidRPr="00A664DA">
        <w:rPr>
          <w:rFonts w:eastAsia="Times New Roman"/>
          <w:color w:val="000000"/>
          <w:sz w:val="24"/>
          <w:szCs w:val="24"/>
        </w:rPr>
        <w:t>The 50-channel u-blox 6 positioning engine boasts a Time-To-First-Fix (TTFF) of under 1 second. The dedicated</w:t>
      </w:r>
      <w:r>
        <w:rPr>
          <w:rFonts w:eastAsia="Times New Roman"/>
          <w:color w:val="000000"/>
          <w:sz w:val="24"/>
          <w:szCs w:val="24"/>
        </w:rPr>
        <w:t xml:space="preserve"> </w:t>
      </w:r>
      <w:r w:rsidRPr="00A664DA">
        <w:rPr>
          <w:rFonts w:eastAsia="Times New Roman"/>
          <w:color w:val="000000"/>
          <w:sz w:val="24"/>
          <w:szCs w:val="24"/>
        </w:rPr>
        <w:t>acquisition engine, with 2 million correlators, is capable of massive parallel time/frequency space searches,</w:t>
      </w:r>
      <w:r>
        <w:rPr>
          <w:rFonts w:eastAsia="Times New Roman"/>
          <w:color w:val="000000"/>
          <w:sz w:val="24"/>
          <w:szCs w:val="24"/>
        </w:rPr>
        <w:t xml:space="preserve"> </w:t>
      </w:r>
      <w:r w:rsidRPr="00A664DA">
        <w:rPr>
          <w:rFonts w:eastAsia="Times New Roman"/>
          <w:color w:val="000000"/>
          <w:sz w:val="24"/>
          <w:szCs w:val="24"/>
        </w:rPr>
        <w:t>enabling it to find satellites instantly. Innovative design and technology suppresses jamming sources and</w:t>
      </w:r>
      <w:r>
        <w:rPr>
          <w:rFonts w:eastAsia="Times New Roman"/>
          <w:color w:val="000000"/>
          <w:sz w:val="24"/>
          <w:szCs w:val="24"/>
        </w:rPr>
        <w:t xml:space="preserve"> </w:t>
      </w:r>
      <w:r w:rsidRPr="00A664DA">
        <w:rPr>
          <w:rFonts w:eastAsia="Times New Roman"/>
          <w:color w:val="000000"/>
          <w:sz w:val="24"/>
          <w:szCs w:val="24"/>
        </w:rPr>
        <w:t xml:space="preserve">mitigates </w:t>
      </w:r>
      <w:r>
        <w:rPr>
          <w:rFonts w:eastAsia="Times New Roman"/>
          <w:color w:val="000000"/>
          <w:sz w:val="24"/>
          <w:szCs w:val="24"/>
        </w:rPr>
        <w:t>m</w:t>
      </w:r>
      <w:r w:rsidRPr="00A664DA">
        <w:rPr>
          <w:rFonts w:eastAsia="Times New Roman"/>
          <w:color w:val="000000"/>
          <w:sz w:val="24"/>
          <w:szCs w:val="24"/>
        </w:rPr>
        <w:t>ultipath effects, giving NEO-6 GPS receivers excellent navigation performance even in the most</w:t>
      </w:r>
      <w:r>
        <w:rPr>
          <w:rFonts w:eastAsia="Times New Roman"/>
          <w:color w:val="000000"/>
          <w:sz w:val="24"/>
          <w:szCs w:val="24"/>
        </w:rPr>
        <w:t xml:space="preserve"> </w:t>
      </w:r>
      <w:r w:rsidRPr="00A664DA">
        <w:rPr>
          <w:rFonts w:eastAsia="Times New Roman"/>
          <w:color w:val="000000"/>
          <w:sz w:val="24"/>
          <w:szCs w:val="24"/>
        </w:rPr>
        <w:t>challenging environments.</w:t>
      </w:r>
    </w:p>
    <w:p w:rsidR="00834696" w:rsidRDefault="00834696" w:rsidP="0083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834696" w:rsidRDefault="00834696" w:rsidP="0083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5D5BA9BB" wp14:editId="208B569C">
            <wp:extent cx="2052084" cy="205208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lox_gps.PNG"/>
                    <pic:cNvPicPr/>
                  </pic:nvPicPr>
                  <pic:blipFill>
                    <a:blip r:embed="rId24">
                      <a:extLst>
                        <a:ext uri="{28A0092B-C50C-407E-A947-70E740481C1C}">
                          <a14:useLocalDpi xmlns:a14="http://schemas.microsoft.com/office/drawing/2010/main" val="0"/>
                        </a:ext>
                      </a:extLst>
                    </a:blip>
                    <a:stretch>
                      <a:fillRect/>
                    </a:stretch>
                  </pic:blipFill>
                  <pic:spPr>
                    <a:xfrm>
                      <a:off x="0" y="0"/>
                      <a:ext cx="2051311" cy="2051311"/>
                    </a:xfrm>
                    <a:prstGeom prst="rect">
                      <a:avLst/>
                    </a:prstGeom>
                  </pic:spPr>
                </pic:pic>
              </a:graphicData>
            </a:graphic>
          </wp:inline>
        </w:drawing>
      </w:r>
    </w:p>
    <w:p w:rsidR="00834696" w:rsidRPr="00315F3F" w:rsidRDefault="00315F3F" w:rsidP="0083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sidRPr="00315F3F">
        <w:rPr>
          <w:rFonts w:eastAsiaTheme="minorHAnsi"/>
          <w:sz w:val="24"/>
          <w:szCs w:val="24"/>
          <w:lang w:eastAsia="en-US"/>
        </w:rPr>
        <w:t>Figure 6.4: NEO 6M GPS Module with integrated antenna</w:t>
      </w:r>
    </w:p>
    <w:p w:rsidR="00834696" w:rsidRDefault="00834696" w:rsidP="00834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A664DA" w:rsidRDefault="00A664DA" w:rsidP="00A66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rsidR="00A664DA" w:rsidRPr="00A664DA" w:rsidRDefault="00A664DA" w:rsidP="00A66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Pr>
          <w:rFonts w:eastAsia="Times New Roman"/>
          <w:color w:val="000000"/>
          <w:sz w:val="24"/>
          <w:szCs w:val="24"/>
        </w:rPr>
        <w:t xml:space="preserve">Specifications: </w:t>
      </w:r>
    </w:p>
    <w:p w:rsidR="00A664DA" w:rsidRPr="00A664DA" w:rsidRDefault="00A664DA" w:rsidP="00A664DA">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Supply Voltage:2.7 to 3.6V</w:t>
      </w:r>
    </w:p>
    <w:p w:rsidR="00A664DA" w:rsidRPr="00A664DA" w:rsidRDefault="00A664DA" w:rsidP="00A664DA">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Supply current:67 mA</w:t>
      </w:r>
    </w:p>
    <w:p w:rsidR="00A664DA" w:rsidRPr="00A664DA" w:rsidRDefault="00A664DA" w:rsidP="00A664DA">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Antenna gain:50 dB</w:t>
      </w:r>
    </w:p>
    <w:p w:rsidR="00A664DA" w:rsidRPr="00A664DA" w:rsidRDefault="00A664DA" w:rsidP="00A664DA">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Operating temperature:-40 to 85°C</w:t>
      </w:r>
    </w:p>
    <w:p w:rsidR="00A664DA" w:rsidRPr="00C64378" w:rsidRDefault="00A664DA" w:rsidP="00A664DA">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Antenna Type:</w:t>
      </w:r>
      <w:r>
        <w:rPr>
          <w:rFonts w:eastAsia="Times New Roman"/>
          <w:color w:val="000000"/>
          <w:sz w:val="24"/>
          <w:szCs w:val="24"/>
        </w:rPr>
        <w:t xml:space="preserve"> </w:t>
      </w:r>
      <w:r w:rsidRPr="00A664DA">
        <w:rPr>
          <w:rFonts w:eastAsia="Times New Roman"/>
          <w:color w:val="000000"/>
          <w:sz w:val="24"/>
          <w:szCs w:val="24"/>
        </w:rPr>
        <w:t>Passive and active antenna</w:t>
      </w:r>
    </w:p>
    <w:p w:rsidR="00C64378" w:rsidRPr="00A664DA" w:rsidRDefault="00C64378" w:rsidP="00A664DA">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Pr>
          <w:rFonts w:eastAsia="Times New Roman"/>
          <w:color w:val="000000"/>
          <w:sz w:val="24"/>
          <w:szCs w:val="24"/>
        </w:rPr>
        <w:t>Sensitivity</w:t>
      </w:r>
    </w:p>
    <w:p w:rsidR="00A664DA" w:rsidRPr="00A664DA" w:rsidRDefault="00A664DA" w:rsidP="00C64378">
      <w:pPr>
        <w:pStyle w:val="ListParagraph"/>
        <w:numPr>
          <w:ilvl w:val="1"/>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Tracking and Navigation:-160 dBm</w:t>
      </w:r>
    </w:p>
    <w:p w:rsidR="00A664DA" w:rsidRPr="00A664DA" w:rsidRDefault="00A664DA" w:rsidP="00C64378">
      <w:pPr>
        <w:pStyle w:val="ListParagraph"/>
        <w:numPr>
          <w:ilvl w:val="1"/>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Reacquisition:-160 dBm</w:t>
      </w:r>
    </w:p>
    <w:p w:rsidR="00A664DA" w:rsidRPr="00A664DA" w:rsidRDefault="00A664DA" w:rsidP="00C64378">
      <w:pPr>
        <w:pStyle w:val="ListParagraph"/>
        <w:numPr>
          <w:ilvl w:val="1"/>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Cold Start (Autonomous):-146 dBm</w:t>
      </w:r>
    </w:p>
    <w:p w:rsidR="00A664DA" w:rsidRPr="00A664DA" w:rsidRDefault="00A664DA" w:rsidP="00A66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Pr>
          <w:rFonts w:eastAsia="Times New Roman"/>
          <w:color w:val="000000"/>
          <w:sz w:val="24"/>
          <w:szCs w:val="24"/>
        </w:rPr>
        <w:t>Pin Description</w:t>
      </w:r>
      <w:r w:rsidRPr="00A664DA">
        <w:rPr>
          <w:rFonts w:eastAsia="Times New Roman"/>
          <w:color w:val="000000"/>
          <w:sz w:val="24"/>
          <w:szCs w:val="24"/>
        </w:rPr>
        <w:t xml:space="preserve">: </w:t>
      </w:r>
    </w:p>
    <w:p w:rsidR="00A664DA" w:rsidRPr="00A664DA" w:rsidRDefault="00A664DA" w:rsidP="00A664D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Vcc-Supply Voltage</w:t>
      </w:r>
    </w:p>
    <w:p w:rsidR="00A664DA" w:rsidRPr="00A664DA" w:rsidRDefault="00A664DA" w:rsidP="00A664D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Gnd-Ground pin</w:t>
      </w:r>
    </w:p>
    <w:p w:rsidR="00A664DA" w:rsidRPr="00C64378" w:rsidRDefault="00A664DA" w:rsidP="00A664D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A664DA">
        <w:rPr>
          <w:rFonts w:eastAsia="Times New Roman"/>
          <w:color w:val="000000"/>
          <w:sz w:val="24"/>
          <w:szCs w:val="24"/>
        </w:rPr>
        <w:t>TX and RX-These 2 pins acts as an UART interface for communication</w:t>
      </w:r>
    </w:p>
    <w:p w:rsid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p>
    <w:p w:rsidR="00C64378" w:rsidRPr="006100D2" w:rsidRDefault="00C64378" w:rsidP="006100D2">
      <w:pPr>
        <w:pStyle w:val="Heading3"/>
        <w:rPr>
          <w:rFonts w:ascii="Times New Roman" w:eastAsia="Times New Roman" w:hAnsi="Times New Roman" w:cs="Times New Roman"/>
          <w:color w:val="auto"/>
          <w:sz w:val="28"/>
          <w:szCs w:val="28"/>
        </w:rPr>
      </w:pPr>
      <w:bookmarkStart w:id="20" w:name="_Toc10802592"/>
      <w:r w:rsidRPr="006100D2">
        <w:rPr>
          <w:rFonts w:ascii="Times New Roman" w:eastAsia="Times New Roman" w:hAnsi="Times New Roman" w:cs="Times New Roman"/>
          <w:color w:val="auto"/>
          <w:sz w:val="28"/>
          <w:szCs w:val="28"/>
        </w:rPr>
        <w:t>6.3 LM741</w:t>
      </w:r>
      <w:bookmarkEnd w:id="20"/>
    </w:p>
    <w:p w:rsidR="00C64378" w:rsidRDefault="00C64378" w:rsidP="00C64378"/>
    <w:p w:rsid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C64378">
        <w:rPr>
          <w:rFonts w:eastAsia="Times New Roman"/>
          <w:color w:val="000000"/>
          <w:sz w:val="24"/>
          <w:szCs w:val="24"/>
        </w:rPr>
        <w:t>The LM741 series are general purpose operational amplifiers. It is intended for a wide range of analog applications. The high gain and wide range of operating voltage provide superior performance in integrator, summing amplifier, and general feedback applications.</w:t>
      </w:r>
    </w:p>
    <w:p w:rsidR="00A430F5"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A430F5"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1C8652D3" wp14:editId="68242C4F">
            <wp:extent cx="3381847" cy="17814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741_pin.PNG"/>
                    <pic:cNvPicPr/>
                  </pic:nvPicPr>
                  <pic:blipFill>
                    <a:blip r:embed="rId25">
                      <a:extLst>
                        <a:ext uri="{28A0092B-C50C-407E-A947-70E740481C1C}">
                          <a14:useLocalDpi xmlns:a14="http://schemas.microsoft.com/office/drawing/2010/main" val="0"/>
                        </a:ext>
                      </a:extLst>
                    </a:blip>
                    <a:stretch>
                      <a:fillRect/>
                    </a:stretch>
                  </pic:blipFill>
                  <pic:spPr>
                    <a:xfrm>
                      <a:off x="0" y="0"/>
                      <a:ext cx="3381847" cy="1781424"/>
                    </a:xfrm>
                    <a:prstGeom prst="rect">
                      <a:avLst/>
                    </a:prstGeom>
                  </pic:spPr>
                </pic:pic>
              </a:graphicData>
            </a:graphic>
          </wp:inline>
        </w:drawing>
      </w:r>
    </w:p>
    <w:p w:rsidR="00A430F5" w:rsidRPr="00A430F5"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Pr>
          <w:rFonts w:eastAsiaTheme="minorHAnsi"/>
          <w:sz w:val="24"/>
          <w:szCs w:val="24"/>
          <w:lang w:eastAsia="en-US"/>
        </w:rPr>
        <w:t>Figure 6.5: Pin Confi</w:t>
      </w:r>
      <w:r w:rsidRPr="00A430F5">
        <w:rPr>
          <w:rFonts w:eastAsiaTheme="minorHAnsi"/>
          <w:sz w:val="24"/>
          <w:szCs w:val="24"/>
          <w:lang w:eastAsia="en-US"/>
        </w:rPr>
        <w:t>guration of LM741</w:t>
      </w:r>
    </w:p>
    <w:p w:rsidR="00A430F5" w:rsidRPr="00C64378"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p w:rsidR="00C64378" w:rsidRP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64378">
        <w:rPr>
          <w:rFonts w:eastAsia="Times New Roman"/>
          <w:color w:val="000000"/>
          <w:sz w:val="24"/>
          <w:szCs w:val="24"/>
        </w:rPr>
        <w:t>The amplifier's differential inputs consist of a non-inverting input (+) with voltage V</w:t>
      </w:r>
      <w:r>
        <w:rPr>
          <w:rFonts w:eastAsia="Times New Roman"/>
          <w:color w:val="000000"/>
          <w:sz w:val="24"/>
          <w:szCs w:val="24"/>
          <w:vertAlign w:val="subscript"/>
        </w:rPr>
        <w:t>+</w:t>
      </w:r>
      <w:r>
        <w:rPr>
          <w:rFonts w:eastAsia="Times New Roman"/>
          <w:color w:val="000000"/>
          <w:sz w:val="24"/>
          <w:szCs w:val="24"/>
        </w:rPr>
        <w:t xml:space="preserve"> </w:t>
      </w:r>
      <w:r w:rsidRPr="00C64378">
        <w:rPr>
          <w:rFonts w:eastAsia="Times New Roman"/>
          <w:color w:val="000000"/>
          <w:sz w:val="24"/>
          <w:szCs w:val="24"/>
        </w:rPr>
        <w:t>and an inverting input (-) with voltage V</w:t>
      </w:r>
      <w:r>
        <w:rPr>
          <w:rFonts w:eastAsia="Times New Roman"/>
          <w:color w:val="000000"/>
          <w:sz w:val="24"/>
          <w:szCs w:val="24"/>
          <w:vertAlign w:val="subscript"/>
        </w:rPr>
        <w:t>-</w:t>
      </w:r>
      <w:r>
        <w:rPr>
          <w:rFonts w:eastAsia="Times New Roman"/>
          <w:color w:val="000000"/>
          <w:sz w:val="24"/>
          <w:szCs w:val="24"/>
        </w:rPr>
        <w:t xml:space="preserve"> </w:t>
      </w:r>
      <w:r w:rsidRPr="00C64378">
        <w:rPr>
          <w:rFonts w:eastAsia="Times New Roman"/>
          <w:color w:val="000000"/>
          <w:sz w:val="24"/>
          <w:szCs w:val="24"/>
        </w:rPr>
        <w:t>ideally the op-amp amplifies only the difference in voltage between the two, which is called the differential input voltage. The output voltage of the op-amp V</w:t>
      </w:r>
      <w:r>
        <w:rPr>
          <w:rFonts w:eastAsia="Times New Roman"/>
          <w:color w:val="000000"/>
          <w:sz w:val="24"/>
          <w:szCs w:val="24"/>
          <w:vertAlign w:val="subscript"/>
        </w:rPr>
        <w:t>o</w:t>
      </w:r>
      <w:r>
        <w:rPr>
          <w:rFonts w:eastAsia="Times New Roman"/>
          <w:color w:val="000000"/>
          <w:sz w:val="24"/>
          <w:szCs w:val="24"/>
        </w:rPr>
        <w:t xml:space="preserve"> </w:t>
      </w:r>
      <w:r w:rsidRPr="00C64378">
        <w:rPr>
          <w:rFonts w:eastAsia="Times New Roman"/>
          <w:color w:val="000000"/>
          <w:sz w:val="24"/>
          <w:szCs w:val="24"/>
        </w:rPr>
        <w:t xml:space="preserve">is given by the equation : </w:t>
      </w:r>
    </w:p>
    <w:p w:rsidR="00C64378" w:rsidRP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o</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 xml:space="preserve">o  </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m:t>
              </m:r>
            </m:sub>
          </m:sSub>
          <m:r>
            <w:rPr>
              <w:rFonts w:ascii="Cambria Math" w:eastAsia="Times New Roman" w:hAnsi="Cambria Math"/>
              <w:sz w:val="24"/>
              <w:szCs w:val="24"/>
            </w:rPr>
            <m:t>)</m:t>
          </m:r>
        </m:oMath>
      </m:oMathPara>
    </w:p>
    <w:p w:rsidR="00C64378" w:rsidRP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64378">
        <w:rPr>
          <w:rFonts w:eastAsia="Times New Roman"/>
          <w:color w:val="000000"/>
          <w:sz w:val="24"/>
          <w:szCs w:val="24"/>
        </w:rPr>
        <w:t>where A</w:t>
      </w:r>
      <w:r>
        <w:rPr>
          <w:rFonts w:eastAsia="Times New Roman"/>
          <w:color w:val="000000"/>
          <w:sz w:val="24"/>
          <w:szCs w:val="24"/>
          <w:vertAlign w:val="subscript"/>
        </w:rPr>
        <w:t>0</w:t>
      </w:r>
      <w:r>
        <w:rPr>
          <w:rFonts w:eastAsia="Times New Roman"/>
          <w:color w:val="000000"/>
          <w:sz w:val="24"/>
          <w:szCs w:val="24"/>
        </w:rPr>
        <w:t xml:space="preserve"> </w:t>
      </w:r>
      <w:r w:rsidRPr="00C64378">
        <w:rPr>
          <w:rFonts w:eastAsia="Times New Roman"/>
          <w:color w:val="000000"/>
          <w:sz w:val="24"/>
          <w:szCs w:val="24"/>
        </w:rPr>
        <w:t>is the open-loop gain of the amplifier (the term "open-loop" refers to the absence of a feedback loop from the output to the input).</w:t>
      </w:r>
    </w:p>
    <w:p w:rsidR="00C64378" w:rsidRP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Open-loop amplifier</w:t>
      </w:r>
      <w:r w:rsidRPr="00C64378">
        <w:rPr>
          <w:rFonts w:eastAsia="Times New Roman"/>
          <w:color w:val="000000"/>
          <w:sz w:val="24"/>
          <w:szCs w:val="24"/>
        </w:rPr>
        <w:t xml:space="preserve">: </w:t>
      </w:r>
    </w:p>
    <w:p w:rsidR="00C64378" w:rsidRP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64378">
        <w:rPr>
          <w:rFonts w:eastAsia="Times New Roman"/>
          <w:color w:val="000000"/>
          <w:sz w:val="24"/>
          <w:szCs w:val="24"/>
        </w:rPr>
        <w:t>The magnitude of A</w:t>
      </w:r>
      <w:r>
        <w:rPr>
          <w:rFonts w:eastAsia="Times New Roman"/>
          <w:color w:val="000000"/>
          <w:sz w:val="24"/>
          <w:szCs w:val="24"/>
          <w:vertAlign w:val="subscript"/>
        </w:rPr>
        <w:t xml:space="preserve">0 </w:t>
      </w:r>
      <w:r w:rsidRPr="00C64378">
        <w:rPr>
          <w:rFonts w:eastAsia="Times New Roman"/>
          <w:color w:val="000000"/>
          <w:sz w:val="24"/>
          <w:szCs w:val="24"/>
        </w:rPr>
        <w:t xml:space="preserve">is typically very large (100,000 or more for integrated circuit op-amps), and therefore even a quite small difference between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m:t>
            </m:r>
          </m:sub>
        </m:sSub>
      </m:oMath>
      <w:r w:rsidRPr="00C64378">
        <w:rPr>
          <w:rFonts w:eastAsia="Times New Roman"/>
          <w:color w:val="000000"/>
          <w:sz w:val="24"/>
          <w:szCs w:val="24"/>
        </w:rPr>
        <w:t xml:space="preserve"> and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m:t>
            </m:r>
          </m:sub>
        </m:sSub>
        <m:r>
          <w:rPr>
            <w:rFonts w:ascii="Cambria Math" w:eastAsia="Times New Roman" w:hAnsi="Cambria Math"/>
            <w:sz w:val="24"/>
            <w:szCs w:val="24"/>
          </w:rPr>
          <m:t xml:space="preserve"> </m:t>
        </m:r>
      </m:oMath>
      <w:r w:rsidR="00A149D1">
        <w:rPr>
          <w:rFonts w:eastAsia="Times New Roman"/>
          <w:sz w:val="24"/>
          <w:szCs w:val="24"/>
        </w:rPr>
        <w:t xml:space="preserve"> </w:t>
      </w:r>
      <w:r w:rsidRPr="00C64378">
        <w:rPr>
          <w:rFonts w:eastAsia="Times New Roman"/>
          <w:color w:val="000000"/>
          <w:sz w:val="24"/>
          <w:szCs w:val="24"/>
        </w:rPr>
        <w:t>drives the amplifier output nearly to the supply voltage. Situations in which the output voltage is equal to or greater than the supply voltage are referred to as saturation of the amplifier. The magnitude of A</w:t>
      </w:r>
      <w:r w:rsidR="00A149D1">
        <w:rPr>
          <w:rFonts w:eastAsia="Times New Roman"/>
          <w:color w:val="000000"/>
          <w:sz w:val="24"/>
          <w:szCs w:val="24"/>
          <w:vertAlign w:val="subscript"/>
        </w:rPr>
        <w:t>o</w:t>
      </w:r>
      <w:r w:rsidR="00A149D1">
        <w:rPr>
          <w:rFonts w:eastAsia="Times New Roman"/>
          <w:color w:val="000000"/>
          <w:sz w:val="24"/>
          <w:szCs w:val="24"/>
        </w:rPr>
        <w:t xml:space="preserve"> </w:t>
      </w:r>
      <w:r w:rsidRPr="00C64378">
        <w:rPr>
          <w:rFonts w:eastAsia="Times New Roman"/>
          <w:color w:val="000000"/>
          <w:sz w:val="24"/>
          <w:szCs w:val="24"/>
        </w:rPr>
        <w:t>is not well controlled by the manufacturing process, and so it is impractical to use an open-loop amplifier as a stand-alone differential amplifier.</w:t>
      </w:r>
    </w:p>
    <w:p w:rsidR="00C64378" w:rsidRPr="00C64378" w:rsidRDefault="00C64378" w:rsidP="00C64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C64378">
        <w:rPr>
          <w:rFonts w:eastAsia="Times New Roman"/>
          <w:color w:val="000000"/>
          <w:sz w:val="24"/>
          <w:szCs w:val="24"/>
        </w:rPr>
        <w:lastRenderedPageBreak/>
        <w:t>Without negative feedback, and perhaps with positive feedback for regeneration, an op-amp acts as a comparator. If the inverting input is held at ground (0 V) directly or by a resistor R</w:t>
      </w:r>
      <w:r w:rsidR="00A149D1">
        <w:rPr>
          <w:rFonts w:eastAsia="Times New Roman"/>
          <w:color w:val="000000"/>
          <w:sz w:val="24"/>
          <w:szCs w:val="24"/>
          <w:vertAlign w:val="subscript"/>
        </w:rPr>
        <w:t>g</w:t>
      </w:r>
      <w:r w:rsidR="00A149D1">
        <w:rPr>
          <w:rFonts w:eastAsia="Times New Roman"/>
          <w:color w:val="000000"/>
          <w:sz w:val="24"/>
          <w:szCs w:val="24"/>
        </w:rPr>
        <w:t xml:space="preserve"> </w:t>
      </w:r>
      <w:r w:rsidRPr="00C64378">
        <w:rPr>
          <w:rFonts w:eastAsia="Times New Roman"/>
          <w:color w:val="000000"/>
          <w:sz w:val="24"/>
          <w:szCs w:val="24"/>
        </w:rPr>
        <w:t>and the input voltage V</w:t>
      </w:r>
      <w:r w:rsidR="00A149D1">
        <w:rPr>
          <w:rFonts w:eastAsia="Times New Roman"/>
          <w:color w:val="000000"/>
          <w:sz w:val="24"/>
          <w:szCs w:val="24"/>
          <w:vertAlign w:val="subscript"/>
        </w:rPr>
        <w:t>in</w:t>
      </w:r>
      <w:r w:rsidR="00A149D1">
        <w:rPr>
          <w:rFonts w:eastAsia="Times New Roman"/>
          <w:color w:val="000000"/>
          <w:sz w:val="24"/>
          <w:szCs w:val="24"/>
        </w:rPr>
        <w:t xml:space="preserve"> </w:t>
      </w:r>
      <w:r w:rsidRPr="00C64378">
        <w:rPr>
          <w:rFonts w:eastAsia="Times New Roman"/>
          <w:color w:val="000000"/>
          <w:sz w:val="24"/>
          <w:szCs w:val="24"/>
        </w:rPr>
        <w:t>applied to the non-inverting input is positive, the output will be maximum positive; if V</w:t>
      </w:r>
      <w:r w:rsidR="00A149D1">
        <w:rPr>
          <w:rFonts w:eastAsia="Times New Roman"/>
          <w:color w:val="000000"/>
          <w:sz w:val="24"/>
          <w:szCs w:val="24"/>
          <w:vertAlign w:val="subscript"/>
        </w:rPr>
        <w:t>in</w:t>
      </w:r>
      <w:r w:rsidR="00A149D1">
        <w:rPr>
          <w:rFonts w:eastAsia="Times New Roman"/>
          <w:color w:val="000000"/>
          <w:sz w:val="24"/>
          <w:szCs w:val="24"/>
        </w:rPr>
        <w:t xml:space="preserve"> </w:t>
      </w:r>
      <w:r w:rsidRPr="00C64378">
        <w:rPr>
          <w:rFonts w:eastAsia="Times New Roman"/>
          <w:color w:val="000000"/>
          <w:sz w:val="24"/>
          <w:szCs w:val="24"/>
        </w:rPr>
        <w:t>is negative, the output will be maximum negative. Since there is no feedback from the output to either input, this is an open-loop circuit acting as a comparator.</w:t>
      </w:r>
    </w:p>
    <w:p w:rsidR="00C64378" w:rsidRDefault="00C64378" w:rsidP="00C64378">
      <w:pPr>
        <w:spacing w:line="360" w:lineRule="auto"/>
        <w:jc w:val="both"/>
        <w:rPr>
          <w:rFonts w:eastAsia="Times New Roman"/>
          <w:color w:val="000000"/>
          <w:sz w:val="24"/>
          <w:szCs w:val="24"/>
        </w:rPr>
      </w:pPr>
      <w:r w:rsidRPr="00C64378">
        <w:rPr>
          <w:rFonts w:eastAsia="Times New Roman"/>
          <w:color w:val="000000"/>
          <w:sz w:val="24"/>
          <w:szCs w:val="24"/>
        </w:rPr>
        <w:t>Closed Loop Amplifier : If predictable operation is desired, negative feedback is used, by applying a portion of the output voltage to the inverting input. The closed-loop feedback greatly reduces the gain of the circuit.</w:t>
      </w:r>
    </w:p>
    <w:p w:rsidR="00A430F5" w:rsidRDefault="00A430F5" w:rsidP="00C64378">
      <w:pPr>
        <w:spacing w:line="360" w:lineRule="auto"/>
        <w:jc w:val="both"/>
        <w:rPr>
          <w:rFonts w:eastAsia="Times New Roman"/>
          <w:color w:val="000000"/>
          <w:sz w:val="24"/>
          <w:szCs w:val="24"/>
        </w:rPr>
      </w:pPr>
    </w:p>
    <w:p w:rsidR="00A430F5" w:rsidRDefault="00A430F5" w:rsidP="00A430F5">
      <w:pPr>
        <w:spacing w:line="360" w:lineRule="auto"/>
        <w:jc w:val="center"/>
        <w:rPr>
          <w:rFonts w:eastAsia="Times New Roman"/>
          <w:color w:val="000000"/>
          <w:sz w:val="24"/>
          <w:szCs w:val="24"/>
        </w:rPr>
      </w:pPr>
    </w:p>
    <w:p w:rsidR="00A430F5" w:rsidRDefault="00A430F5" w:rsidP="00A430F5">
      <w:pPr>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4EC4D3BA" wp14:editId="6FFB582A">
            <wp:extent cx="5274310" cy="2945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rt_waveform.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45130"/>
                    </a:xfrm>
                    <a:prstGeom prst="rect">
                      <a:avLst/>
                    </a:prstGeom>
                  </pic:spPr>
                </pic:pic>
              </a:graphicData>
            </a:graphic>
          </wp:inline>
        </w:drawing>
      </w:r>
    </w:p>
    <w:p w:rsidR="00A430F5" w:rsidRPr="00A430F5" w:rsidRDefault="00A430F5" w:rsidP="00A430F5">
      <w:pPr>
        <w:spacing w:line="360" w:lineRule="auto"/>
        <w:jc w:val="center"/>
        <w:rPr>
          <w:rFonts w:eastAsia="Times New Roman"/>
          <w:color w:val="000000"/>
          <w:sz w:val="24"/>
          <w:szCs w:val="24"/>
        </w:rPr>
      </w:pPr>
      <w:r w:rsidRPr="00A430F5">
        <w:rPr>
          <w:rFonts w:eastAsiaTheme="minorHAnsi"/>
          <w:sz w:val="24"/>
          <w:szCs w:val="24"/>
          <w:lang w:eastAsia="en-US"/>
        </w:rPr>
        <w:t>Figure 6.6: Opam Waveforms</w:t>
      </w:r>
    </w:p>
    <w:p w:rsidR="00A149D1" w:rsidRDefault="00A149D1" w:rsidP="00C64378">
      <w:pPr>
        <w:spacing w:line="360" w:lineRule="auto"/>
        <w:jc w:val="both"/>
      </w:pPr>
    </w:p>
    <w:p w:rsidR="00A149D1" w:rsidRDefault="00A149D1">
      <w:pPr>
        <w:spacing w:after="200" w:line="276" w:lineRule="auto"/>
      </w:pPr>
      <w:r>
        <w:br w:type="page"/>
      </w:r>
    </w:p>
    <w:p w:rsidR="00A149D1" w:rsidRPr="006100D2" w:rsidRDefault="00A149D1" w:rsidP="006100D2">
      <w:pPr>
        <w:pStyle w:val="Heading3"/>
        <w:rPr>
          <w:rFonts w:ascii="Times New Roman" w:hAnsi="Times New Roman" w:cs="Times New Roman"/>
          <w:color w:val="auto"/>
          <w:sz w:val="28"/>
          <w:szCs w:val="28"/>
        </w:rPr>
      </w:pPr>
      <w:bookmarkStart w:id="21" w:name="_Toc10802593"/>
      <w:r w:rsidRPr="006100D2">
        <w:rPr>
          <w:rFonts w:ascii="Times New Roman" w:hAnsi="Times New Roman" w:cs="Times New Roman"/>
          <w:color w:val="auto"/>
          <w:sz w:val="28"/>
          <w:szCs w:val="28"/>
        </w:rPr>
        <w:lastRenderedPageBreak/>
        <w:t>6.4 AD633</w:t>
      </w:r>
      <w:bookmarkEnd w:id="21"/>
    </w:p>
    <w:p w:rsidR="00A149D1" w:rsidRDefault="00A149D1" w:rsidP="00A149D1"/>
    <w:p w:rsidR="00A430F5" w:rsidRDefault="00A430F5" w:rsidP="00A430F5">
      <w:pPr>
        <w:jc w:val="center"/>
      </w:pPr>
    </w:p>
    <w:p w:rsidR="00A430F5" w:rsidRDefault="00A430F5" w:rsidP="00A430F5">
      <w:pPr>
        <w:jc w:val="center"/>
      </w:pPr>
      <w:r>
        <w:rPr>
          <w:noProof/>
        </w:rPr>
        <w:drawing>
          <wp:inline distT="0" distB="0" distL="0" distR="0" wp14:anchorId="18723C0C" wp14:editId="71764457">
            <wp:extent cx="1733107" cy="170140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633img.PNG"/>
                    <pic:cNvPicPr/>
                  </pic:nvPicPr>
                  <pic:blipFill>
                    <a:blip r:embed="rId27">
                      <a:extLst>
                        <a:ext uri="{28A0092B-C50C-407E-A947-70E740481C1C}">
                          <a14:useLocalDpi xmlns:a14="http://schemas.microsoft.com/office/drawing/2010/main" val="0"/>
                        </a:ext>
                      </a:extLst>
                    </a:blip>
                    <a:stretch>
                      <a:fillRect/>
                    </a:stretch>
                  </pic:blipFill>
                  <pic:spPr>
                    <a:xfrm>
                      <a:off x="0" y="0"/>
                      <a:ext cx="1736107" cy="1704349"/>
                    </a:xfrm>
                    <a:prstGeom prst="rect">
                      <a:avLst/>
                    </a:prstGeom>
                  </pic:spPr>
                </pic:pic>
              </a:graphicData>
            </a:graphic>
          </wp:inline>
        </w:drawing>
      </w:r>
    </w:p>
    <w:p w:rsidR="00A430F5" w:rsidRPr="00A430F5" w:rsidRDefault="00A430F5" w:rsidP="00A430F5">
      <w:pPr>
        <w:jc w:val="center"/>
      </w:pPr>
      <w:r w:rsidRPr="00A430F5">
        <w:rPr>
          <w:rFonts w:eastAsiaTheme="minorHAnsi"/>
          <w:sz w:val="24"/>
          <w:szCs w:val="24"/>
          <w:lang w:eastAsia="en-US"/>
        </w:rPr>
        <w:t>Figure 6.7: AD633 IC</w:t>
      </w:r>
    </w:p>
    <w:p w:rsidR="00A430F5" w:rsidRDefault="00A430F5" w:rsidP="00A430F5">
      <w:pPr>
        <w:jc w:val="center"/>
      </w:pPr>
    </w:p>
    <w:p w:rsidR="00A149D1" w:rsidRDefault="00A149D1" w:rsidP="00A14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A149D1">
        <w:rPr>
          <w:rFonts w:eastAsia="Times New Roman"/>
          <w:color w:val="000000"/>
          <w:sz w:val="24"/>
          <w:szCs w:val="24"/>
        </w:rPr>
        <w:t>The AD633 is a functionally complete, four-quadrant, analog multiplier. It includes high impedance, differential X and Y inputs,</w:t>
      </w:r>
      <w:r>
        <w:rPr>
          <w:rFonts w:eastAsia="Times New Roman"/>
          <w:color w:val="000000"/>
          <w:sz w:val="24"/>
          <w:szCs w:val="24"/>
        </w:rPr>
        <w:t xml:space="preserve"> </w:t>
      </w:r>
      <w:r w:rsidRPr="00A149D1">
        <w:rPr>
          <w:rFonts w:eastAsia="Times New Roman"/>
          <w:color w:val="000000"/>
          <w:sz w:val="24"/>
          <w:szCs w:val="24"/>
        </w:rPr>
        <w:t>and a high impedance summing input (Z). The low impedance output voltage is a nominal 10 V full scale provided by a buried</w:t>
      </w:r>
      <w:r>
        <w:rPr>
          <w:rFonts w:eastAsia="Times New Roman"/>
          <w:color w:val="000000"/>
          <w:sz w:val="24"/>
          <w:szCs w:val="24"/>
        </w:rPr>
        <w:t xml:space="preserve"> </w:t>
      </w:r>
      <w:r w:rsidRPr="00A149D1">
        <w:rPr>
          <w:rFonts w:eastAsia="Times New Roman"/>
          <w:color w:val="000000"/>
          <w:sz w:val="24"/>
          <w:szCs w:val="24"/>
        </w:rPr>
        <w:t xml:space="preserve">Zener. The AD633 is the first product to offer these features in modestly priced 8-lead PDIP and SOIC packages. The AD633 is laser calibrated to a guaranteed total accuracy of </w:t>
      </w:r>
      <w:r w:rsidRPr="00A149D1">
        <w:rPr>
          <w:rFonts w:eastAsia="Times New Roman"/>
          <w:sz w:val="24"/>
          <w:szCs w:val="24"/>
        </w:rPr>
        <w:t>2% of full scale. Nonlinearity for the Y input is typically less than 0.1% and noise referred to the output is typically less than 100 μV rms in a 10 Hz to 10 kHz bandwidth. A 1 MHz bandwidth, 20 V/μs slew rate, and the ability to drive capacitive loads make the AD633 useful in a wide variety of applications where</w:t>
      </w:r>
      <w:r>
        <w:rPr>
          <w:rFonts w:eastAsia="Times New Roman"/>
          <w:sz w:val="24"/>
          <w:szCs w:val="24"/>
        </w:rPr>
        <w:t xml:space="preserve"> </w:t>
      </w:r>
      <w:r w:rsidRPr="00A149D1">
        <w:rPr>
          <w:rFonts w:eastAsia="Times New Roman"/>
          <w:color w:val="000000"/>
          <w:sz w:val="24"/>
          <w:szCs w:val="24"/>
        </w:rPr>
        <w:t>simplicity and cost are key concerns.</w:t>
      </w:r>
      <w:r>
        <w:rPr>
          <w:rFonts w:eastAsia="Times New Roman"/>
          <w:color w:val="000000"/>
          <w:sz w:val="24"/>
          <w:szCs w:val="24"/>
        </w:rPr>
        <w:t xml:space="preserve"> </w:t>
      </w:r>
      <w:r w:rsidRPr="00A149D1">
        <w:rPr>
          <w:rFonts w:eastAsia="Times New Roman"/>
          <w:color w:val="000000"/>
          <w:sz w:val="24"/>
          <w:szCs w:val="24"/>
        </w:rPr>
        <w:t>The versatility of the AD633 is not compromised by its simplicity.</w:t>
      </w:r>
      <w:r>
        <w:rPr>
          <w:rFonts w:eastAsia="Times New Roman"/>
          <w:color w:val="000000"/>
          <w:sz w:val="24"/>
          <w:szCs w:val="24"/>
        </w:rPr>
        <w:t xml:space="preserve"> </w:t>
      </w:r>
      <w:r w:rsidRPr="00A149D1">
        <w:rPr>
          <w:rFonts w:eastAsia="Times New Roman"/>
          <w:color w:val="000000"/>
          <w:sz w:val="24"/>
          <w:szCs w:val="24"/>
        </w:rPr>
        <w:t>The Z input provides access to the output buffer amplifier</w:t>
      </w:r>
      <w:r>
        <w:rPr>
          <w:rFonts w:eastAsia="Times New Roman"/>
          <w:color w:val="000000"/>
          <w:sz w:val="24"/>
          <w:szCs w:val="24"/>
        </w:rPr>
        <w:t xml:space="preserve"> </w:t>
      </w:r>
      <w:r w:rsidRPr="00A149D1">
        <w:rPr>
          <w:rFonts w:eastAsia="Times New Roman"/>
          <w:color w:val="000000"/>
          <w:sz w:val="24"/>
          <w:szCs w:val="24"/>
        </w:rPr>
        <w:t>enabling</w:t>
      </w:r>
      <w:r>
        <w:rPr>
          <w:rFonts w:eastAsia="Times New Roman"/>
          <w:color w:val="000000"/>
          <w:sz w:val="24"/>
          <w:szCs w:val="24"/>
        </w:rPr>
        <w:t xml:space="preserve"> </w:t>
      </w:r>
      <w:r w:rsidRPr="00A149D1">
        <w:rPr>
          <w:rFonts w:eastAsia="Times New Roman"/>
          <w:color w:val="000000"/>
          <w:sz w:val="24"/>
          <w:szCs w:val="24"/>
        </w:rPr>
        <w:t>the user to sum the outputs of two or more multipliers, increase the multiplier gain, convert the output voltage to a current, and configure a variety of applications. For further information, see the Multiplier Application Guide.</w:t>
      </w:r>
      <w:r>
        <w:rPr>
          <w:rFonts w:eastAsia="Times New Roman"/>
          <w:color w:val="000000"/>
          <w:sz w:val="24"/>
          <w:szCs w:val="24"/>
        </w:rPr>
        <w:t xml:space="preserve"> </w:t>
      </w:r>
      <w:r w:rsidRPr="00A149D1">
        <w:rPr>
          <w:rFonts w:eastAsia="Times New Roman"/>
          <w:color w:val="000000"/>
          <w:sz w:val="24"/>
          <w:szCs w:val="24"/>
        </w:rPr>
        <w:t>The AD633 is available in 8-lead PDIP and SOIC packages. It is specified to operate over the 0°C to 70°C commercial temperature range (J Grade) or the −40°C to +85°C industrial temperature range (A Grade).</w:t>
      </w:r>
    </w:p>
    <w:p w:rsidR="00A149D1" w:rsidRDefault="00A149D1"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p w:rsidR="00A430F5"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Pr>
          <w:rFonts w:eastAsia="Times New Roman"/>
          <w:noProof/>
          <w:sz w:val="24"/>
          <w:szCs w:val="24"/>
        </w:rPr>
        <w:lastRenderedPageBreak/>
        <w:drawing>
          <wp:inline distT="0" distB="0" distL="0" distR="0" wp14:anchorId="6128AF58" wp14:editId="70DBB8D4">
            <wp:extent cx="2438740" cy="1924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633.PNG"/>
                    <pic:cNvPicPr/>
                  </pic:nvPicPr>
                  <pic:blipFill>
                    <a:blip r:embed="rId28">
                      <a:extLst>
                        <a:ext uri="{28A0092B-C50C-407E-A947-70E740481C1C}">
                          <a14:useLocalDpi xmlns:a14="http://schemas.microsoft.com/office/drawing/2010/main" val="0"/>
                        </a:ext>
                      </a:extLst>
                    </a:blip>
                    <a:stretch>
                      <a:fillRect/>
                    </a:stretch>
                  </pic:blipFill>
                  <pic:spPr>
                    <a:xfrm>
                      <a:off x="0" y="0"/>
                      <a:ext cx="2438740" cy="1924319"/>
                    </a:xfrm>
                    <a:prstGeom prst="rect">
                      <a:avLst/>
                    </a:prstGeom>
                  </pic:spPr>
                </pic:pic>
              </a:graphicData>
            </a:graphic>
          </wp:inline>
        </w:drawing>
      </w:r>
    </w:p>
    <w:p w:rsidR="00A430F5" w:rsidRPr="00A430F5"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Pr>
          <w:rFonts w:eastAsiaTheme="minorHAnsi"/>
          <w:sz w:val="24"/>
          <w:szCs w:val="24"/>
          <w:lang w:eastAsia="en-US"/>
        </w:rPr>
        <w:t>Figure 6.8: Pin Confi</w:t>
      </w:r>
      <w:r w:rsidRPr="00A430F5">
        <w:rPr>
          <w:rFonts w:eastAsiaTheme="minorHAnsi"/>
          <w:sz w:val="24"/>
          <w:szCs w:val="24"/>
          <w:lang w:eastAsia="en-US"/>
        </w:rPr>
        <w:t>guration of AD633</w:t>
      </w:r>
    </w:p>
    <w:p w:rsidR="00A430F5" w:rsidRPr="00A149D1" w:rsidRDefault="00A430F5" w:rsidP="00A4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p w:rsidR="00A149D1" w:rsidRPr="00A149D1" w:rsidRDefault="00A149D1" w:rsidP="00A14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FEATURES:</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4-quadrant multiplication</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Low cost, 8-lead SOIC and PDIP packages</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Complete—no external components required</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Laser-trimmed accuracy and stability</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Total error within 2</w:t>
      </w:r>
      <w:r w:rsidRPr="00A149D1">
        <w:rPr>
          <w:rFonts w:eastAsia="Times New Roman"/>
          <w:color w:val="800000"/>
          <w:sz w:val="24"/>
          <w:szCs w:val="24"/>
        </w:rPr>
        <w:t>\</w:t>
      </w:r>
      <w:r w:rsidRPr="00A149D1">
        <w:rPr>
          <w:rFonts w:eastAsia="Times New Roman"/>
          <w:color w:val="000000"/>
          <w:sz w:val="24"/>
          <w:szCs w:val="24"/>
        </w:rPr>
        <w:t>% of full scale</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Differential high impedance X and Y inputs</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High impedance unity-gain summing input</w:t>
      </w:r>
    </w:p>
    <w:p w:rsidR="00A149D1" w:rsidRPr="00A149D1" w:rsidRDefault="00A149D1" w:rsidP="00A149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Laser-trimmed 10 V scaling reference</w:t>
      </w:r>
    </w:p>
    <w:p w:rsidR="00A149D1" w:rsidRPr="00A149D1" w:rsidRDefault="00A149D1" w:rsidP="00A14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APPLICATIONS</w:t>
      </w:r>
      <w:r w:rsidRPr="00A149D1">
        <w:rPr>
          <w:rFonts w:eastAsia="Times New Roman"/>
          <w:color w:val="000000"/>
          <w:sz w:val="24"/>
          <w:szCs w:val="24"/>
        </w:rPr>
        <w:t>:</w:t>
      </w:r>
    </w:p>
    <w:p w:rsidR="00A149D1" w:rsidRPr="00A149D1" w:rsidRDefault="00A149D1" w:rsidP="00A149D1">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Multiplication, division, squaring</w:t>
      </w:r>
    </w:p>
    <w:p w:rsidR="00A149D1" w:rsidRPr="00A149D1" w:rsidRDefault="00A149D1" w:rsidP="00A149D1">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color w:val="000000"/>
          <w:sz w:val="24"/>
          <w:szCs w:val="24"/>
        </w:rPr>
        <w:t>Modulation/demodulation, phase detection</w:t>
      </w:r>
    </w:p>
    <w:p w:rsidR="00A149D1" w:rsidRDefault="00A149D1" w:rsidP="00A149D1">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A149D1">
        <w:rPr>
          <w:rFonts w:eastAsia="Times New Roman"/>
          <w:color w:val="000000"/>
          <w:sz w:val="24"/>
          <w:szCs w:val="24"/>
        </w:rPr>
        <w:t>Voltage-controlled amplifiers/attenuators/filters</w:t>
      </w:r>
    </w:p>
    <w:p w:rsidR="00A149D1" w:rsidRDefault="00A149D1">
      <w:pPr>
        <w:spacing w:after="200" w:line="276" w:lineRule="auto"/>
        <w:rPr>
          <w:rFonts w:eastAsia="Times New Roman"/>
          <w:color w:val="000000"/>
          <w:sz w:val="24"/>
          <w:szCs w:val="24"/>
        </w:rPr>
      </w:pPr>
    </w:p>
    <w:p w:rsidR="00A149D1" w:rsidRPr="006100D2" w:rsidRDefault="00A149D1" w:rsidP="006100D2">
      <w:pPr>
        <w:pStyle w:val="Heading3"/>
        <w:rPr>
          <w:rFonts w:ascii="Times New Roman" w:eastAsia="Times New Roman" w:hAnsi="Times New Roman" w:cs="Times New Roman"/>
          <w:color w:val="auto"/>
          <w:sz w:val="28"/>
          <w:szCs w:val="28"/>
        </w:rPr>
      </w:pPr>
      <w:bookmarkStart w:id="22" w:name="_Toc10802594"/>
      <w:r w:rsidRPr="006100D2">
        <w:rPr>
          <w:rFonts w:ascii="Times New Roman" w:eastAsia="Times New Roman" w:hAnsi="Times New Roman" w:cs="Times New Roman"/>
          <w:color w:val="auto"/>
          <w:sz w:val="28"/>
          <w:szCs w:val="28"/>
        </w:rPr>
        <w:t>6.5 MODULATION</w:t>
      </w:r>
      <w:bookmarkEnd w:id="22"/>
    </w:p>
    <w:p w:rsidR="00A149D1" w:rsidRDefault="00A149D1" w:rsidP="00A149D1"/>
    <w:p w:rsidR="00A149D1" w:rsidRPr="00A149D1" w:rsidRDefault="00A149D1" w:rsidP="008B4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A149D1">
        <w:rPr>
          <w:rFonts w:eastAsia="Times New Roman"/>
          <w:sz w:val="24"/>
          <w:szCs w:val="24"/>
        </w:rPr>
        <w:t>The carrier shall be phase modulated positive and negative (1.1) +/- (0.1) radians peak, referenced</w:t>
      </w:r>
      <w:r w:rsidR="008B44DC">
        <w:rPr>
          <w:rFonts w:eastAsia="Times New Roman"/>
          <w:sz w:val="24"/>
          <w:szCs w:val="24"/>
        </w:rPr>
        <w:t xml:space="preserve"> </w:t>
      </w:r>
      <w:r w:rsidRPr="00A149D1">
        <w:rPr>
          <w:rFonts w:eastAsia="Times New Roman"/>
          <w:sz w:val="24"/>
          <w:szCs w:val="24"/>
        </w:rPr>
        <w:t>to an un</w:t>
      </w:r>
      <w:r w:rsidR="008B44DC">
        <w:rPr>
          <w:rFonts w:eastAsia="Times New Roman"/>
          <w:sz w:val="24"/>
          <w:szCs w:val="24"/>
        </w:rPr>
        <w:t xml:space="preserve"> </w:t>
      </w:r>
      <w:r w:rsidRPr="00A149D1">
        <w:rPr>
          <w:rFonts w:eastAsia="Times New Roman"/>
          <w:sz w:val="24"/>
          <w:szCs w:val="24"/>
        </w:rPr>
        <w:t>modulated carrier. Positive phase shift refers to a phase advance relative to nominal</w:t>
      </w:r>
      <w:r w:rsidR="008B44DC">
        <w:rPr>
          <w:rFonts w:eastAsia="Times New Roman"/>
          <w:sz w:val="24"/>
          <w:szCs w:val="24"/>
        </w:rPr>
        <w:t xml:space="preserve"> </w:t>
      </w:r>
      <w:r w:rsidRPr="00A149D1">
        <w:rPr>
          <w:rFonts w:eastAsia="Times New Roman"/>
          <w:sz w:val="24"/>
          <w:szCs w:val="24"/>
        </w:rPr>
        <w:t>phase.</w:t>
      </w:r>
      <w:r w:rsidR="00736EDF">
        <w:rPr>
          <w:rFonts w:eastAsia="Times New Roman"/>
          <w:sz w:val="24"/>
          <w:szCs w:val="24"/>
        </w:rPr>
        <w:t xml:space="preserve"> </w:t>
      </w:r>
      <w:r w:rsidRPr="00A149D1">
        <w:rPr>
          <w:rFonts w:eastAsia="Times New Roman"/>
          <w:sz w:val="24"/>
          <w:szCs w:val="24"/>
        </w:rPr>
        <w:t xml:space="preserve">The rise </w:t>
      </w:r>
      <w:r w:rsidR="008B44DC">
        <w:rPr>
          <w:rFonts w:eastAsia="Times New Roman"/>
          <w:sz w:val="24"/>
          <w:szCs w:val="24"/>
        </w:rPr>
        <w:t>(t</w:t>
      </w:r>
      <w:r w:rsidR="00736EDF">
        <w:rPr>
          <w:rFonts w:eastAsia="Times New Roman"/>
          <w:sz w:val="24"/>
          <w:szCs w:val="24"/>
          <w:vertAlign w:val="subscript"/>
        </w:rPr>
        <w:t>r</w:t>
      </w:r>
      <w:r w:rsidR="008B44DC">
        <w:rPr>
          <w:rFonts w:eastAsia="Times New Roman"/>
          <w:sz w:val="24"/>
          <w:szCs w:val="24"/>
        </w:rPr>
        <w:t xml:space="preserve"> )</w:t>
      </w:r>
      <w:r w:rsidR="00736EDF">
        <w:rPr>
          <w:rFonts w:eastAsia="Times New Roman"/>
          <w:sz w:val="24"/>
          <w:szCs w:val="24"/>
        </w:rPr>
        <w:t xml:space="preserve"> </w:t>
      </w:r>
      <w:r w:rsidRPr="00A149D1">
        <w:rPr>
          <w:rFonts w:eastAsia="Times New Roman"/>
          <w:sz w:val="24"/>
          <w:szCs w:val="24"/>
        </w:rPr>
        <w:t>and fall (t</w:t>
      </w:r>
      <w:r w:rsidR="00736EDF">
        <w:rPr>
          <w:rFonts w:eastAsia="Times New Roman"/>
          <w:sz w:val="24"/>
          <w:szCs w:val="24"/>
          <w:vertAlign w:val="subscript"/>
        </w:rPr>
        <w:t>f</w:t>
      </w:r>
      <w:r w:rsidR="00736EDF">
        <w:rPr>
          <w:rFonts w:eastAsia="Times New Roman"/>
          <w:sz w:val="24"/>
          <w:szCs w:val="24"/>
        </w:rPr>
        <w:t xml:space="preserve"> )</w:t>
      </w:r>
      <w:r w:rsidRPr="00A149D1">
        <w:rPr>
          <w:rFonts w:eastAsia="Times New Roman"/>
          <w:sz w:val="24"/>
          <w:szCs w:val="24"/>
        </w:rPr>
        <w:t>times of the modulated waveform, shall be</w:t>
      </w:r>
      <w:r w:rsidR="00736EDF">
        <w:rPr>
          <w:rFonts w:eastAsia="Times New Roman"/>
          <w:sz w:val="24"/>
          <w:szCs w:val="24"/>
        </w:rPr>
        <w:t xml:space="preserve"> </w:t>
      </w:r>
      <w:r w:rsidRPr="00A149D1">
        <w:rPr>
          <w:rFonts w:eastAsia="Times New Roman"/>
          <w:sz w:val="24"/>
          <w:szCs w:val="24"/>
        </w:rPr>
        <w:t>(150 + 100) us.</w:t>
      </w:r>
    </w:p>
    <w:p w:rsidR="00736EDF" w:rsidRDefault="00A149D1" w:rsidP="008B44DC">
      <w:pPr>
        <w:spacing w:line="360" w:lineRule="auto"/>
        <w:jc w:val="both"/>
        <w:rPr>
          <w:rFonts w:eastAsia="Times New Roman"/>
          <w:sz w:val="24"/>
          <w:szCs w:val="24"/>
        </w:rPr>
      </w:pPr>
      <w:r w:rsidRPr="008B44DC">
        <w:rPr>
          <w:rFonts w:eastAsia="Times New Roman"/>
          <w:sz w:val="24"/>
          <w:szCs w:val="24"/>
        </w:rPr>
        <w:t>Modulation symmetry shall be such that: 0.05</w:t>
      </w:r>
    </w:p>
    <w:p w:rsidR="00736EDF" w:rsidRDefault="00736EDF">
      <w:pPr>
        <w:spacing w:after="200" w:line="276" w:lineRule="auto"/>
        <w:rPr>
          <w:rFonts w:eastAsia="Times New Roman"/>
          <w:sz w:val="24"/>
          <w:szCs w:val="24"/>
        </w:rPr>
      </w:pPr>
      <w:r>
        <w:rPr>
          <w:rFonts w:eastAsia="Times New Roman"/>
          <w:sz w:val="24"/>
          <w:szCs w:val="24"/>
        </w:rPr>
        <w:br w:type="page"/>
      </w:r>
    </w:p>
    <w:p w:rsidR="000F2BEB" w:rsidRDefault="000F2BEB" w:rsidP="00736EDF">
      <w:pPr>
        <w:pStyle w:val="Heading1"/>
        <w:jc w:val="center"/>
        <w:rPr>
          <w:rFonts w:ascii="Times New Roman" w:hAnsi="Times New Roman" w:cs="Times New Roman"/>
          <w:color w:val="auto"/>
        </w:rPr>
      </w:pPr>
    </w:p>
    <w:p w:rsidR="000F2BEB" w:rsidRDefault="000F2BEB" w:rsidP="00736EDF">
      <w:pPr>
        <w:pStyle w:val="Heading1"/>
        <w:jc w:val="center"/>
        <w:rPr>
          <w:rFonts w:ascii="Times New Roman" w:hAnsi="Times New Roman" w:cs="Times New Roman"/>
          <w:color w:val="auto"/>
        </w:rPr>
      </w:pPr>
    </w:p>
    <w:p w:rsidR="00736EDF" w:rsidRPr="006100D2" w:rsidRDefault="00736EDF" w:rsidP="00736EDF">
      <w:pPr>
        <w:pStyle w:val="Heading1"/>
        <w:jc w:val="center"/>
        <w:rPr>
          <w:rFonts w:ascii="Times New Roman" w:hAnsi="Times New Roman" w:cs="Times New Roman"/>
          <w:color w:val="auto"/>
          <w:sz w:val="32"/>
          <w:szCs w:val="32"/>
        </w:rPr>
      </w:pPr>
      <w:bookmarkStart w:id="23" w:name="_Toc10802595"/>
      <w:r w:rsidRPr="006100D2">
        <w:rPr>
          <w:rFonts w:ascii="Times New Roman" w:hAnsi="Times New Roman" w:cs="Times New Roman"/>
          <w:color w:val="auto"/>
          <w:sz w:val="32"/>
          <w:szCs w:val="32"/>
        </w:rPr>
        <w:t>CH</w:t>
      </w:r>
      <w:r w:rsidR="000304EE" w:rsidRPr="006100D2">
        <w:rPr>
          <w:rFonts w:ascii="Times New Roman" w:hAnsi="Times New Roman" w:cs="Times New Roman"/>
          <w:color w:val="auto"/>
          <w:sz w:val="32"/>
          <w:szCs w:val="32"/>
        </w:rPr>
        <w:t>A</w:t>
      </w:r>
      <w:r w:rsidRPr="006100D2">
        <w:rPr>
          <w:rFonts w:ascii="Times New Roman" w:hAnsi="Times New Roman" w:cs="Times New Roman"/>
          <w:color w:val="auto"/>
          <w:sz w:val="32"/>
          <w:szCs w:val="32"/>
        </w:rPr>
        <w:t>PTER 7</w:t>
      </w:r>
      <w:bookmarkEnd w:id="23"/>
    </w:p>
    <w:p w:rsidR="00A149D1" w:rsidRPr="006100D2" w:rsidRDefault="00736EDF" w:rsidP="006100D2">
      <w:pPr>
        <w:pStyle w:val="Heading2"/>
        <w:jc w:val="center"/>
        <w:rPr>
          <w:rFonts w:ascii="Times New Roman" w:hAnsi="Times New Roman" w:cs="Times New Roman"/>
          <w:color w:val="auto"/>
          <w:sz w:val="32"/>
          <w:szCs w:val="32"/>
        </w:rPr>
      </w:pPr>
      <w:bookmarkStart w:id="24" w:name="_Toc10802596"/>
      <w:r w:rsidRPr="006100D2">
        <w:rPr>
          <w:rFonts w:ascii="Times New Roman" w:hAnsi="Times New Roman" w:cs="Times New Roman"/>
          <w:color w:val="auto"/>
          <w:sz w:val="32"/>
          <w:szCs w:val="32"/>
        </w:rPr>
        <w:t>SOFTWARE DESIGN</w:t>
      </w:r>
      <w:bookmarkEnd w:id="24"/>
    </w:p>
    <w:p w:rsidR="00736EDF" w:rsidRDefault="00736EDF" w:rsidP="00736EDF"/>
    <w:p w:rsidR="00736EDF" w:rsidRDefault="00736EDF" w:rsidP="00736EDF"/>
    <w:p w:rsidR="00736EDF" w:rsidRDefault="00736EDF" w:rsidP="00736EDF">
      <w:pPr>
        <w:spacing w:line="360" w:lineRule="auto"/>
        <w:jc w:val="both"/>
        <w:rPr>
          <w:sz w:val="24"/>
          <w:szCs w:val="24"/>
        </w:rPr>
      </w:pPr>
      <w:r>
        <w:rPr>
          <w:sz w:val="24"/>
          <w:szCs w:val="24"/>
        </w:rPr>
        <w:t xml:space="preserve">The software design is accomplished in modular design and consists of different functions for message generation, BCH encoding, Bi Phase L conversion and the random delay modules. The software is developed in Arduino platform. Configuration NEO 6M module is </w:t>
      </w:r>
      <w:r w:rsidR="001C6D52">
        <w:rPr>
          <w:sz w:val="24"/>
          <w:szCs w:val="24"/>
        </w:rPr>
        <w:t>done using U CENTER software.</w:t>
      </w:r>
    </w:p>
    <w:p w:rsidR="001C6D52" w:rsidRDefault="001C6D52" w:rsidP="00736EDF">
      <w:pPr>
        <w:spacing w:line="360" w:lineRule="auto"/>
        <w:jc w:val="both"/>
        <w:rPr>
          <w:sz w:val="24"/>
          <w:szCs w:val="24"/>
        </w:rPr>
      </w:pPr>
      <w:r>
        <w:rPr>
          <w:sz w:val="24"/>
          <w:szCs w:val="24"/>
        </w:rPr>
        <w:t>The details are as follows:</w:t>
      </w:r>
    </w:p>
    <w:p w:rsidR="00A430F5" w:rsidRDefault="00A430F5" w:rsidP="00A430F5">
      <w:pPr>
        <w:spacing w:line="360" w:lineRule="auto"/>
        <w:jc w:val="center"/>
        <w:rPr>
          <w:sz w:val="24"/>
          <w:szCs w:val="24"/>
        </w:rPr>
      </w:pPr>
    </w:p>
    <w:p w:rsidR="00A430F5" w:rsidRDefault="00A430F5" w:rsidP="00A430F5">
      <w:pPr>
        <w:spacing w:line="360" w:lineRule="auto"/>
        <w:jc w:val="center"/>
        <w:rPr>
          <w:sz w:val="24"/>
          <w:szCs w:val="24"/>
        </w:rPr>
      </w:pPr>
      <w:r>
        <w:rPr>
          <w:noProof/>
          <w:sz w:val="24"/>
          <w:szCs w:val="24"/>
        </w:rPr>
        <w:drawing>
          <wp:inline distT="0" distB="0" distL="0" distR="0" wp14:anchorId="384E9281" wp14:editId="39573183">
            <wp:extent cx="3153215" cy="20767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nolock.PNG"/>
                    <pic:cNvPicPr/>
                  </pic:nvPicPr>
                  <pic:blipFill>
                    <a:blip r:embed="rId29">
                      <a:extLst>
                        <a:ext uri="{28A0092B-C50C-407E-A947-70E740481C1C}">
                          <a14:useLocalDpi xmlns:a14="http://schemas.microsoft.com/office/drawing/2010/main" val="0"/>
                        </a:ext>
                      </a:extLst>
                    </a:blip>
                    <a:stretch>
                      <a:fillRect/>
                    </a:stretch>
                  </pic:blipFill>
                  <pic:spPr>
                    <a:xfrm>
                      <a:off x="0" y="0"/>
                      <a:ext cx="3153215" cy="2076740"/>
                    </a:xfrm>
                    <a:prstGeom prst="rect">
                      <a:avLst/>
                    </a:prstGeom>
                  </pic:spPr>
                </pic:pic>
              </a:graphicData>
            </a:graphic>
          </wp:inline>
        </w:drawing>
      </w:r>
    </w:p>
    <w:p w:rsidR="00A430F5" w:rsidRPr="00A430F5" w:rsidRDefault="00A430F5" w:rsidP="00A430F5">
      <w:pPr>
        <w:spacing w:line="360" w:lineRule="auto"/>
        <w:jc w:val="center"/>
        <w:rPr>
          <w:sz w:val="24"/>
          <w:szCs w:val="24"/>
        </w:rPr>
      </w:pPr>
      <w:r w:rsidRPr="00A430F5">
        <w:rPr>
          <w:rFonts w:eastAsiaTheme="minorHAnsi"/>
          <w:sz w:val="24"/>
          <w:szCs w:val="24"/>
          <w:lang w:eastAsia="en-US"/>
        </w:rPr>
        <w:t>Figure 7.1: Ublox Readings Before Lock</w:t>
      </w:r>
    </w:p>
    <w:p w:rsidR="001C6D52" w:rsidRDefault="001C6D52" w:rsidP="00736EDF">
      <w:pPr>
        <w:spacing w:line="360" w:lineRule="auto"/>
        <w:jc w:val="both"/>
        <w:rPr>
          <w:sz w:val="24"/>
          <w:szCs w:val="24"/>
        </w:rPr>
      </w:pPr>
    </w:p>
    <w:p w:rsidR="001C6D52" w:rsidRPr="006100D2" w:rsidRDefault="001C6D52" w:rsidP="006100D2">
      <w:pPr>
        <w:pStyle w:val="Heading3"/>
        <w:rPr>
          <w:rFonts w:ascii="Times New Roman" w:eastAsia="Times New Roman" w:hAnsi="Times New Roman" w:cs="Times New Roman"/>
          <w:color w:val="auto"/>
          <w:sz w:val="28"/>
          <w:szCs w:val="28"/>
        </w:rPr>
      </w:pPr>
      <w:bookmarkStart w:id="25" w:name="_Toc10802597"/>
      <w:r w:rsidRPr="006100D2">
        <w:rPr>
          <w:rFonts w:ascii="Times New Roman" w:eastAsia="Times New Roman" w:hAnsi="Times New Roman" w:cs="Times New Roman"/>
          <w:color w:val="auto"/>
          <w:sz w:val="28"/>
          <w:szCs w:val="28"/>
        </w:rPr>
        <w:t>7.1 NEO 6M CONFIGURATION</w:t>
      </w:r>
      <w:bookmarkEnd w:id="25"/>
    </w:p>
    <w:p w:rsidR="001C6D52" w:rsidRPr="001C6D52" w:rsidRDefault="001C6D52" w:rsidP="001C6D52"/>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Connect the UART GPS NEO-6M module to a serial module. FT232 is applied as the serial module in this document.</w:t>
      </w:r>
      <w:r>
        <w:rPr>
          <w:rFonts w:eastAsia="Times New Roman"/>
          <w:color w:val="000000"/>
          <w:sz w:val="24"/>
          <w:szCs w:val="24"/>
        </w:rPr>
        <w:t xml:space="preserve"> </w:t>
      </w:r>
      <w:r w:rsidRPr="001C6D52">
        <w:rPr>
          <w:rFonts w:eastAsia="Times New Roman"/>
          <w:color w:val="000000"/>
          <w:sz w:val="24"/>
          <w:szCs w:val="24"/>
        </w:rPr>
        <w:t>The connection between the GPS module and the serial module is listed as the table below.</w:t>
      </w:r>
      <w:r>
        <w:rPr>
          <w:rFonts w:eastAsia="Times New Roman"/>
          <w:color w:val="000000"/>
          <w:sz w:val="24"/>
          <w:szCs w:val="24"/>
        </w:rPr>
        <w:t xml:space="preserve"> </w:t>
      </w:r>
      <w:r w:rsidRPr="001C6D52">
        <w:rPr>
          <w:rFonts w:eastAsia="Times New Roman"/>
          <w:color w:val="000000"/>
          <w:sz w:val="24"/>
          <w:szCs w:val="24"/>
        </w:rPr>
        <w:t>Connect the serial module to the computer.</w:t>
      </w:r>
      <w:r>
        <w:rPr>
          <w:rFonts w:eastAsia="Times New Roman"/>
          <w:color w:val="000000"/>
          <w:sz w:val="24"/>
          <w:szCs w:val="24"/>
        </w:rPr>
        <w:t xml:space="preserve"> </w:t>
      </w:r>
      <w:r w:rsidRPr="001C6D52">
        <w:rPr>
          <w:rFonts w:eastAsia="Times New Roman"/>
          <w:color w:val="000000"/>
          <w:sz w:val="24"/>
          <w:szCs w:val="24"/>
        </w:rPr>
        <w:t>Start the serial debugging assistant, and set the serial port as below:Select the corresponding serial port in the Port No option. In this example, COM8 is selected.</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Baud rate: 9600(default).8 data bits, 1 stop bit, no parity and no flow control.After finishing the settings, you can see the serial debugging assistant will showman data in its window, as the figure shows below.</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lastRenderedPageBreak/>
        <w:t>The data shown in the figure above means that the connection is established successfully, but it is unable to perform positioning.</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In this case, please place the GPS module to the balcony or near the window, or outdoors for testing, because GPS is less stable in searching signal indoors.</w:t>
      </w:r>
    </w:p>
    <w:p w:rsid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After waiting for a while, if the serial debugging assistant lists similar data inits window as the figure shows below, it means GPS has performed positioning.And you can see that the LED on the module, which remains on when GPS is unable to perform the positioning, is flickering now.</w:t>
      </w:r>
    </w:p>
    <w:p w:rsidR="00A430F5" w:rsidRDefault="00A430F5"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61132F7A" wp14:editId="381140B3">
            <wp:extent cx="4372585" cy="209579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lock.PNG"/>
                    <pic:cNvPicPr/>
                  </pic:nvPicPr>
                  <pic:blipFill>
                    <a:blip r:embed="rId30">
                      <a:extLst>
                        <a:ext uri="{28A0092B-C50C-407E-A947-70E740481C1C}">
                          <a14:useLocalDpi xmlns:a14="http://schemas.microsoft.com/office/drawing/2010/main" val="0"/>
                        </a:ext>
                      </a:extLst>
                    </a:blip>
                    <a:stretch>
                      <a:fillRect/>
                    </a:stretch>
                  </pic:blipFill>
                  <pic:spPr>
                    <a:xfrm>
                      <a:off x="0" y="0"/>
                      <a:ext cx="4372585" cy="2095792"/>
                    </a:xfrm>
                    <a:prstGeom prst="rect">
                      <a:avLst/>
                    </a:prstGeom>
                  </pic:spPr>
                </pic:pic>
              </a:graphicData>
            </a:graphic>
          </wp:inline>
        </w:drawing>
      </w:r>
    </w:p>
    <w:p w:rsidR="005C5A9D" w:rsidRP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5C5A9D">
        <w:rPr>
          <w:rFonts w:eastAsiaTheme="minorHAnsi"/>
          <w:sz w:val="24"/>
          <w:szCs w:val="24"/>
          <w:lang w:eastAsia="en-US"/>
        </w:rPr>
        <w:t>Figure 7.2: Ublox Readings After Lock</w:t>
      </w:r>
    </w:p>
    <w:p w:rsidR="001C6D52" w:rsidRPr="006100D2" w:rsidRDefault="001C6D52" w:rsidP="006100D2">
      <w:pPr>
        <w:pStyle w:val="Heading3"/>
        <w:rPr>
          <w:rFonts w:ascii="Times New Roman" w:eastAsia="Times New Roman" w:hAnsi="Times New Roman" w:cs="Times New Roman"/>
          <w:color w:val="auto"/>
          <w:sz w:val="28"/>
          <w:szCs w:val="28"/>
        </w:rPr>
      </w:pPr>
      <w:bookmarkStart w:id="26" w:name="_Toc10802598"/>
      <w:r w:rsidRPr="006100D2">
        <w:rPr>
          <w:rFonts w:ascii="Times New Roman" w:eastAsia="Times New Roman" w:hAnsi="Times New Roman" w:cs="Times New Roman"/>
          <w:color w:val="auto"/>
          <w:sz w:val="28"/>
          <w:szCs w:val="28"/>
        </w:rPr>
        <w:t>7.2 CONTROLLER CODING</w:t>
      </w:r>
      <w:bookmarkEnd w:id="26"/>
    </w:p>
    <w:p w:rsidR="001C6D52" w:rsidRPr="006100D2" w:rsidRDefault="001C6D52" w:rsidP="006100D2">
      <w:pPr>
        <w:pStyle w:val="Heading4"/>
        <w:rPr>
          <w:rFonts w:ascii="Times New Roman" w:eastAsia="Times New Roman" w:hAnsi="Times New Roman" w:cs="Times New Roman"/>
          <w:i w:val="0"/>
          <w:color w:val="auto"/>
          <w:sz w:val="28"/>
          <w:szCs w:val="28"/>
        </w:rPr>
      </w:pPr>
      <w:r w:rsidRPr="006100D2">
        <w:rPr>
          <w:rFonts w:ascii="Times New Roman" w:eastAsia="Times New Roman" w:hAnsi="Times New Roman" w:cs="Times New Roman"/>
          <w:i w:val="0"/>
          <w:color w:val="auto"/>
          <w:sz w:val="28"/>
          <w:szCs w:val="28"/>
        </w:rPr>
        <w:t>7.2.1 GPS EXTRACTION</w:t>
      </w:r>
    </w:p>
    <w:p w:rsidR="001C6D52" w:rsidRPr="001C6D52" w:rsidRDefault="001C6D52" w:rsidP="001C6D52"/>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rPr>
      </w:pPr>
      <w:r w:rsidRPr="001C6D52">
        <w:rPr>
          <w:rFonts w:eastAsia="Times New Roman"/>
          <w:color w:val="000000"/>
          <w:sz w:val="24"/>
          <w:szCs w:val="24"/>
        </w:rPr>
        <w:t>For this project we have used GPRMC data.</w:t>
      </w:r>
      <w:r>
        <w:rPr>
          <w:rFonts w:eastAsia="Times New Roman"/>
          <w:color w:val="000000"/>
          <w:sz w:val="24"/>
          <w:szCs w:val="24"/>
        </w:rPr>
        <w:t xml:space="preserve"> </w:t>
      </w:r>
      <w:r w:rsidRPr="001C6D52">
        <w:rPr>
          <w:rFonts w:eastAsia="Times New Roman"/>
          <w:color w:val="000000"/>
          <w:sz w:val="24"/>
          <w:szCs w:val="24"/>
        </w:rPr>
        <w:t>We will illustrate these information with an</w:t>
      </w:r>
      <w:r>
        <w:rPr>
          <w:rFonts w:eastAsia="Times New Roman"/>
          <w:color w:val="000000"/>
          <w:sz w:val="24"/>
          <w:szCs w:val="24"/>
        </w:rPr>
        <w:t xml:space="preserve"> example of </w:t>
      </w:r>
      <w:r w:rsidRPr="001C6D52">
        <w:rPr>
          <w:rFonts w:eastAsia="Times New Roman"/>
          <w:color w:val="000000"/>
          <w:sz w:val="24"/>
          <w:szCs w:val="24"/>
        </w:rPr>
        <w:t>GPRMC,030742.00,A,2232.73830,N,11404.58520,E,0.356,,070314,,,A*77</w:t>
      </w:r>
    </w:p>
    <w:p w:rsid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RECOMMENDED MINIMUM COORDINATES:</w:t>
      </w:r>
    </w:p>
    <w:p w:rsid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lastRenderedPageBreak/>
        <w:drawing>
          <wp:inline distT="0" distB="0" distL="0" distR="0" wp14:anchorId="08EBE3A7" wp14:editId="5C89423A">
            <wp:extent cx="5048955" cy="29245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mc.PNG"/>
                    <pic:cNvPicPr/>
                  </pic:nvPicPr>
                  <pic:blipFill>
                    <a:blip r:embed="rId31">
                      <a:extLst>
                        <a:ext uri="{28A0092B-C50C-407E-A947-70E740481C1C}">
                          <a14:useLocalDpi xmlns:a14="http://schemas.microsoft.com/office/drawing/2010/main" val="0"/>
                        </a:ext>
                      </a:extLst>
                    </a:blip>
                    <a:stretch>
                      <a:fillRect/>
                    </a:stretch>
                  </pic:blipFill>
                  <pic:spPr>
                    <a:xfrm>
                      <a:off x="0" y="0"/>
                      <a:ext cx="5048955" cy="2924583"/>
                    </a:xfrm>
                    <a:prstGeom prst="rect">
                      <a:avLst/>
                    </a:prstGeom>
                  </pic:spPr>
                </pic:pic>
              </a:graphicData>
            </a:graphic>
          </wp:inline>
        </w:drawing>
      </w:r>
    </w:p>
    <w:p w:rsidR="005C5A9D" w:rsidRP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5C5A9D">
        <w:rPr>
          <w:rFonts w:eastAsiaTheme="minorHAnsi"/>
          <w:sz w:val="24"/>
          <w:szCs w:val="24"/>
          <w:lang w:eastAsia="en-US"/>
        </w:rPr>
        <w:t>Figure 7.3: GPRMC Fields</w:t>
      </w:r>
    </w:p>
    <w:p w:rsidR="001C6D52" w:rsidRPr="006100D2" w:rsidRDefault="001C6D52" w:rsidP="006100D2">
      <w:pPr>
        <w:pStyle w:val="Heading4"/>
        <w:rPr>
          <w:rFonts w:ascii="Times New Roman" w:eastAsia="Times New Roman" w:hAnsi="Times New Roman" w:cs="Times New Roman"/>
          <w:i w:val="0"/>
          <w:color w:val="auto"/>
          <w:sz w:val="32"/>
          <w:szCs w:val="32"/>
        </w:rPr>
      </w:pPr>
      <w:r w:rsidRPr="006100D2">
        <w:rPr>
          <w:rFonts w:ascii="Times New Roman" w:eastAsia="Times New Roman" w:hAnsi="Times New Roman" w:cs="Times New Roman"/>
          <w:i w:val="0"/>
          <w:color w:val="auto"/>
          <w:sz w:val="32"/>
          <w:szCs w:val="32"/>
        </w:rPr>
        <w:t>7.2.3 DIGITAL MESSAGE GENERATOR</w:t>
      </w:r>
    </w:p>
    <w:p w:rsidR="001C6D52" w:rsidRPr="001C6D52" w:rsidRDefault="001C6D52" w:rsidP="001C6D52"/>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Repetition Period</w:t>
      </w:r>
      <w:r w:rsidRPr="001C6D52">
        <w:rPr>
          <w:rFonts w:eastAsia="Times New Roman"/>
          <w:color w:val="000000"/>
          <w:sz w:val="24"/>
          <w:szCs w:val="24"/>
        </w:rPr>
        <w:t>:</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The repetition period shall not be so stable that any two transmitters appear to be</w:t>
      </w:r>
    </w:p>
    <w:p w:rsid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synchronized closer than a few seconds over a 5-minute period. The intent is that no two</w:t>
      </w:r>
      <w:r>
        <w:rPr>
          <w:rFonts w:eastAsia="Times New Roman"/>
          <w:color w:val="000000"/>
          <w:sz w:val="24"/>
          <w:szCs w:val="24"/>
        </w:rPr>
        <w:t xml:space="preserve"> </w:t>
      </w:r>
      <w:r w:rsidRPr="001C6D52">
        <w:rPr>
          <w:rFonts w:eastAsia="Times New Roman"/>
          <w:color w:val="000000"/>
          <w:sz w:val="24"/>
          <w:szCs w:val="24"/>
        </w:rPr>
        <w:t>beacons will have all of their bursts coincident. The period shall be randomised around a</w:t>
      </w:r>
      <w:r>
        <w:rPr>
          <w:rFonts w:eastAsia="Times New Roman"/>
          <w:color w:val="000000"/>
          <w:sz w:val="24"/>
          <w:szCs w:val="24"/>
        </w:rPr>
        <w:t xml:space="preserve"> </w:t>
      </w:r>
      <w:r w:rsidRPr="001C6D52">
        <w:rPr>
          <w:rFonts w:eastAsia="Times New Roman"/>
          <w:color w:val="000000"/>
          <w:sz w:val="24"/>
          <w:szCs w:val="24"/>
        </w:rPr>
        <w:t>mean value of 50 seconds, so that time intervals between transmissions are randomly</w:t>
      </w:r>
      <w:r>
        <w:rPr>
          <w:rFonts w:eastAsia="Times New Roman"/>
          <w:color w:val="000000"/>
          <w:sz w:val="24"/>
          <w:szCs w:val="24"/>
        </w:rPr>
        <w:t xml:space="preserve"> </w:t>
      </w:r>
      <w:r w:rsidRPr="001C6D52">
        <w:rPr>
          <w:rFonts w:eastAsia="Times New Roman"/>
          <w:color w:val="000000"/>
          <w:sz w:val="24"/>
          <w:szCs w:val="24"/>
        </w:rPr>
        <w:t>distributed on the interval 47.5 to 52.5 seconds.</w:t>
      </w:r>
    </w:p>
    <w:p w:rsidR="008E6D77" w:rsidRPr="001C6D52" w:rsidRDefault="008E6D77"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Total Transmission Time:</w:t>
      </w:r>
    </w:p>
    <w:p w:rsid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The total transmission time, measured at the 90 per cent power points, shall be</w:t>
      </w:r>
      <w:r>
        <w:rPr>
          <w:rFonts w:eastAsia="Times New Roman"/>
          <w:color w:val="000000"/>
          <w:sz w:val="24"/>
          <w:szCs w:val="24"/>
        </w:rPr>
        <w:t xml:space="preserve"> </w:t>
      </w:r>
      <w:r w:rsidRPr="001C6D52">
        <w:rPr>
          <w:rFonts w:eastAsia="Times New Roman"/>
          <w:color w:val="000000"/>
          <w:sz w:val="24"/>
          <w:szCs w:val="24"/>
        </w:rPr>
        <w:t>440 ms +1 per</w:t>
      </w:r>
      <w:r>
        <w:rPr>
          <w:rFonts w:eastAsia="Times New Roman"/>
          <w:color w:val="000000"/>
          <w:sz w:val="24"/>
          <w:szCs w:val="24"/>
        </w:rPr>
        <w:t xml:space="preserve"> </w:t>
      </w:r>
      <w:r w:rsidRPr="001C6D52">
        <w:rPr>
          <w:rFonts w:eastAsia="Times New Roman"/>
          <w:color w:val="000000"/>
          <w:sz w:val="24"/>
          <w:szCs w:val="24"/>
        </w:rPr>
        <w:t>cent for the short message and 520 ms +1 perc</w:t>
      </w:r>
      <w:r>
        <w:rPr>
          <w:rFonts w:eastAsia="Times New Roman"/>
          <w:color w:val="000000"/>
          <w:sz w:val="24"/>
          <w:szCs w:val="24"/>
        </w:rPr>
        <w:t xml:space="preserve"> </w:t>
      </w:r>
      <w:r w:rsidRPr="001C6D52">
        <w:rPr>
          <w:rFonts w:eastAsia="Times New Roman"/>
          <w:color w:val="000000"/>
          <w:sz w:val="24"/>
          <w:szCs w:val="24"/>
        </w:rPr>
        <w:t>ent for the long message.</w:t>
      </w:r>
    </w:p>
    <w:p w:rsidR="008E6D77" w:rsidRPr="001C6D52" w:rsidRDefault="008E6D77"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Un</w:t>
      </w:r>
      <w:r>
        <w:rPr>
          <w:rFonts w:eastAsia="Times New Roman"/>
          <w:color w:val="000000"/>
          <w:sz w:val="24"/>
          <w:szCs w:val="24"/>
        </w:rPr>
        <w:t xml:space="preserve"> </w:t>
      </w:r>
      <w:r w:rsidRPr="001C6D52">
        <w:rPr>
          <w:rFonts w:eastAsia="Times New Roman"/>
          <w:color w:val="000000"/>
          <w:sz w:val="24"/>
          <w:szCs w:val="24"/>
        </w:rPr>
        <w:t>modulated Carrier:</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The initial 160 ms +1 per</w:t>
      </w:r>
      <w:r w:rsidR="008E6D77">
        <w:rPr>
          <w:rFonts w:eastAsia="Times New Roman"/>
          <w:color w:val="000000"/>
          <w:sz w:val="24"/>
          <w:szCs w:val="24"/>
        </w:rPr>
        <w:t xml:space="preserve"> </w:t>
      </w:r>
      <w:r w:rsidRPr="001C6D52">
        <w:rPr>
          <w:rFonts w:eastAsia="Times New Roman"/>
          <w:color w:val="000000"/>
          <w:sz w:val="24"/>
          <w:szCs w:val="24"/>
        </w:rPr>
        <w:t>cent of the transmitted signal shall consist of an un</w:t>
      </w:r>
      <w:r w:rsidR="008E6D77">
        <w:rPr>
          <w:rFonts w:eastAsia="Times New Roman"/>
          <w:color w:val="000000"/>
          <w:sz w:val="24"/>
          <w:szCs w:val="24"/>
        </w:rPr>
        <w:t xml:space="preserve"> </w:t>
      </w:r>
      <w:r w:rsidRPr="001C6D52">
        <w:rPr>
          <w:rFonts w:eastAsia="Times New Roman"/>
          <w:color w:val="000000"/>
          <w:sz w:val="24"/>
          <w:szCs w:val="24"/>
        </w:rPr>
        <w:t>modulated carrier</w:t>
      </w:r>
      <w:r w:rsidR="008E6D77">
        <w:rPr>
          <w:rFonts w:eastAsia="Times New Roman"/>
          <w:color w:val="000000"/>
          <w:sz w:val="24"/>
          <w:szCs w:val="24"/>
        </w:rPr>
        <w:t xml:space="preserve"> </w:t>
      </w:r>
      <w:r w:rsidRPr="001C6D52">
        <w:rPr>
          <w:rFonts w:eastAsia="Times New Roman"/>
          <w:color w:val="000000"/>
          <w:sz w:val="24"/>
          <w:szCs w:val="24"/>
        </w:rPr>
        <w:t>at the transmitter frequency measured between the 90 percent power point and the beginning</w:t>
      </w:r>
      <w:r w:rsidR="008E6D77">
        <w:rPr>
          <w:rFonts w:eastAsia="Times New Roman"/>
          <w:color w:val="000000"/>
          <w:sz w:val="24"/>
          <w:szCs w:val="24"/>
        </w:rPr>
        <w:t xml:space="preserve"> </w:t>
      </w:r>
      <w:r w:rsidRPr="001C6D52">
        <w:rPr>
          <w:rFonts w:eastAsia="Times New Roman"/>
          <w:color w:val="000000"/>
          <w:sz w:val="24"/>
          <w:szCs w:val="24"/>
        </w:rPr>
        <w:t>of the modulation.</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Long Message:</w:t>
      </w:r>
    </w:p>
    <w:p w:rsid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The final 360 ms +1 per</w:t>
      </w:r>
      <w:r w:rsidR="008E6D77">
        <w:rPr>
          <w:rFonts w:eastAsia="Times New Roman"/>
          <w:color w:val="000000"/>
          <w:sz w:val="24"/>
          <w:szCs w:val="24"/>
        </w:rPr>
        <w:t xml:space="preserve"> </w:t>
      </w:r>
      <w:r w:rsidRPr="001C6D52">
        <w:rPr>
          <w:rFonts w:eastAsia="Times New Roman"/>
          <w:color w:val="000000"/>
          <w:sz w:val="24"/>
          <w:szCs w:val="24"/>
        </w:rPr>
        <w:t>cent of the transmitted signal shall contain a 144-bit</w:t>
      </w:r>
      <w:r w:rsidR="008E6D77">
        <w:rPr>
          <w:rFonts w:eastAsia="Times New Roman"/>
          <w:color w:val="000000"/>
          <w:sz w:val="24"/>
          <w:szCs w:val="24"/>
        </w:rPr>
        <w:t xml:space="preserve"> </w:t>
      </w:r>
      <w:r w:rsidRPr="001C6D52">
        <w:rPr>
          <w:rFonts w:eastAsia="Times New Roman"/>
          <w:color w:val="000000"/>
          <w:sz w:val="24"/>
          <w:szCs w:val="24"/>
        </w:rPr>
        <w:t>message at a bit rate of 400 bps +1 per</w:t>
      </w:r>
      <w:r w:rsidR="008E6D77">
        <w:rPr>
          <w:rFonts w:eastAsia="Times New Roman"/>
          <w:color w:val="000000"/>
          <w:sz w:val="24"/>
          <w:szCs w:val="24"/>
        </w:rPr>
        <w:t xml:space="preserve"> </w:t>
      </w:r>
      <w:r w:rsidRPr="001C6D52">
        <w:rPr>
          <w:rFonts w:eastAsia="Times New Roman"/>
          <w:color w:val="000000"/>
          <w:sz w:val="24"/>
          <w:szCs w:val="24"/>
        </w:rPr>
        <w:t>cent.</w:t>
      </w:r>
    </w:p>
    <w:p w:rsidR="008E6D77" w:rsidRDefault="008E6D77"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p>
    <w:p w:rsid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Pr>
          <w:rFonts w:eastAsia="Times New Roman"/>
          <w:noProof/>
          <w:sz w:val="24"/>
          <w:szCs w:val="24"/>
        </w:rPr>
        <w:lastRenderedPageBreak/>
        <w:drawing>
          <wp:inline distT="0" distB="0" distL="0" distR="0" wp14:anchorId="18BE8CA1" wp14:editId="6125C2FE">
            <wp:extent cx="5274310" cy="15297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mble.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529715"/>
                    </a:xfrm>
                    <a:prstGeom prst="rect">
                      <a:avLst/>
                    </a:prstGeom>
                  </pic:spPr>
                </pic:pic>
              </a:graphicData>
            </a:graphic>
          </wp:inline>
        </w:drawing>
      </w:r>
    </w:p>
    <w:p w:rsidR="005C5A9D" w:rsidRDefault="005C5A9D"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r w:rsidRPr="00215FBB">
        <w:rPr>
          <w:rFonts w:eastAsiaTheme="minorHAnsi"/>
          <w:sz w:val="24"/>
          <w:szCs w:val="24"/>
          <w:lang w:eastAsia="en-US"/>
        </w:rPr>
        <w:t>Figure 7.4: Preamble of Long Message</w:t>
      </w:r>
    </w:p>
    <w:p w:rsid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r>
        <w:rPr>
          <w:rFonts w:eastAsiaTheme="minorHAnsi"/>
          <w:noProof/>
          <w:sz w:val="24"/>
          <w:szCs w:val="24"/>
        </w:rPr>
        <w:drawing>
          <wp:inline distT="0" distB="0" distL="0" distR="0" wp14:anchorId="00B6878F" wp14:editId="757B2108">
            <wp:extent cx="5274310" cy="55619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g_for_mmsi.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5561965"/>
                    </a:xfrm>
                    <a:prstGeom prst="rect">
                      <a:avLst/>
                    </a:prstGeom>
                  </pic:spPr>
                </pic:pic>
              </a:graphicData>
            </a:graphic>
          </wp:inline>
        </w:drawing>
      </w:r>
    </w:p>
    <w:p w:rsid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r w:rsidRPr="00215FBB">
        <w:rPr>
          <w:rFonts w:eastAsiaTheme="minorHAnsi"/>
          <w:sz w:val="24"/>
          <w:szCs w:val="24"/>
          <w:lang w:eastAsia="en-US"/>
        </w:rPr>
        <w:t>Figure 7.5: Standard Location Protocol MMSI</w:t>
      </w:r>
    </w:p>
    <w:p w:rsid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p>
    <w:p w:rsid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p>
    <w:p w:rsid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p>
    <w:p w:rsid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heme="minorHAnsi"/>
          <w:sz w:val="24"/>
          <w:szCs w:val="24"/>
          <w:lang w:eastAsia="en-US"/>
        </w:rPr>
      </w:pPr>
      <w:r>
        <w:rPr>
          <w:rFonts w:eastAsiaTheme="minorHAnsi"/>
          <w:noProof/>
          <w:sz w:val="24"/>
          <w:szCs w:val="24"/>
        </w:rPr>
        <w:lastRenderedPageBreak/>
        <w:drawing>
          <wp:inline distT="0" distB="0" distL="0" distR="0" wp14:anchorId="0FAF36EE" wp14:editId="4FDB139D">
            <wp:extent cx="5039428" cy="5287113"/>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_position_of_location.PNG"/>
                    <pic:cNvPicPr/>
                  </pic:nvPicPr>
                  <pic:blipFill>
                    <a:blip r:embed="rId34">
                      <a:extLst>
                        <a:ext uri="{28A0092B-C50C-407E-A947-70E740481C1C}">
                          <a14:useLocalDpi xmlns:a14="http://schemas.microsoft.com/office/drawing/2010/main" val="0"/>
                        </a:ext>
                      </a:extLst>
                    </a:blip>
                    <a:stretch>
                      <a:fillRect/>
                    </a:stretch>
                  </pic:blipFill>
                  <pic:spPr>
                    <a:xfrm>
                      <a:off x="0" y="0"/>
                      <a:ext cx="5039428" cy="5287113"/>
                    </a:xfrm>
                    <a:prstGeom prst="rect">
                      <a:avLst/>
                    </a:prstGeom>
                  </pic:spPr>
                </pic:pic>
              </a:graphicData>
            </a:graphic>
          </wp:inline>
        </w:drawing>
      </w:r>
    </w:p>
    <w:p w:rsidR="00215FBB" w:rsidRPr="00215FBB" w:rsidRDefault="00215FBB" w:rsidP="005C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215FBB">
        <w:rPr>
          <w:rFonts w:eastAsiaTheme="minorHAnsi"/>
          <w:sz w:val="24"/>
          <w:szCs w:val="24"/>
          <w:lang w:eastAsia="en-US"/>
        </w:rPr>
        <w:t>Figure 7.6: Coordinate Conversion</w:t>
      </w:r>
    </w:p>
    <w:p w:rsidR="008E6D77" w:rsidRPr="006100D2" w:rsidRDefault="008E6D77" w:rsidP="006100D2">
      <w:pPr>
        <w:pStyle w:val="Heading4"/>
        <w:rPr>
          <w:rFonts w:ascii="Times New Roman" w:eastAsia="Times New Roman" w:hAnsi="Times New Roman" w:cs="Times New Roman"/>
          <w:i w:val="0"/>
          <w:color w:val="auto"/>
          <w:sz w:val="28"/>
          <w:szCs w:val="28"/>
        </w:rPr>
      </w:pPr>
      <w:r w:rsidRPr="006100D2">
        <w:rPr>
          <w:rFonts w:ascii="Times New Roman" w:eastAsia="Times New Roman" w:hAnsi="Times New Roman" w:cs="Times New Roman"/>
          <w:i w:val="0"/>
          <w:color w:val="auto"/>
          <w:sz w:val="28"/>
          <w:szCs w:val="28"/>
        </w:rPr>
        <w:t>7.2.3 BCH CODING</w:t>
      </w:r>
    </w:p>
    <w:p w:rsidR="008E6D77" w:rsidRPr="008E6D77" w:rsidRDefault="008E6D77" w:rsidP="008E6D77"/>
    <w:p w:rsidR="001C6D52" w:rsidRPr="001C6D52" w:rsidRDefault="008E6D77"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Pr>
          <w:rFonts w:eastAsia="Times New Roman"/>
          <w:color w:val="000000"/>
          <w:sz w:val="24"/>
          <w:szCs w:val="24"/>
        </w:rPr>
        <w:t>21-BIT BCH CODE CALCULATION</w:t>
      </w:r>
      <w:r w:rsidR="001C6D52" w:rsidRPr="001C6D52">
        <w:rPr>
          <w:rFonts w:eastAsia="Times New Roman"/>
          <w:color w:val="000000"/>
          <w:sz w:val="24"/>
          <w:szCs w:val="24"/>
        </w:rPr>
        <w:t>:</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The error-correcting code used in the first protected field of all 406 MHz messages is a shortened form of a (127,106) Bose-Chaudhuri-Hocquenghem (BCH) code. The shortened form (82,61) consists of 61 bits of data followed by a 21-bit triple error-correcting code. The code is used to detect and correct up to three errors in the entire 82-bit pattern (bits 25 through 106 of the 406-MHz message).</w:t>
      </w:r>
      <w:r w:rsidR="008E6D77">
        <w:rPr>
          <w:rFonts w:eastAsia="Times New Roman"/>
          <w:color w:val="000000"/>
          <w:sz w:val="24"/>
          <w:szCs w:val="24"/>
        </w:rPr>
        <w:t xml:space="preserve"> </w:t>
      </w:r>
      <w:r w:rsidRPr="001C6D52">
        <w:rPr>
          <w:rFonts w:eastAsia="Times New Roman"/>
          <w:color w:val="000000"/>
          <w:sz w:val="24"/>
          <w:szCs w:val="24"/>
        </w:rPr>
        <w:t>Note: For the purpose of error correction, all calculations shall be performed with the full length code. Therefore, 45 zeros are placed before the 61 data bits to form the 106 bit pattern of the (127,106) BCH code. These padding zeros do not affect the generation of the BCH code as described below.</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lastRenderedPageBreak/>
        <w:t>For the (82,61) BCH code, a generator polynomial g(X) (the same as for (127,106) BCH code) is defined as follows:</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g(X) = LCM (m1 (X) , m3 (X) , m5 (X))</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where LCM = Least Common Multiple.</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In the above case:</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m1 (X) = X7 + X3 + 1</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m3 (X) = X7 + X3 + X2 + X + 1</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m5 (X) = X7 + X4 + X3 + X2 + 1</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from which,</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g(X) = m1 (X) m3 (X) m5 (X)</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g(X) = X21 + X18 + X17 + X15 + X14 + X12 + X11+ X8 + X7 + X6 + X5 + X + 1</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a determination of g(X) results in the following 22-bit binary number:</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g(X) = 1001101101100111100011</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To generate the BCH code, an information polynomial, m(x) is formed from the 61 data bits as follows:</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m(X) = b1 X 60 + b 2 X 59 + .... + b60 X + b61</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where b1 is the first bit (i.e. format flag), and b61 is the last bit of PDF-1. B-2 C/S T.001 – Issue 4 – Rev. 2 February 2018</w:t>
      </w:r>
    </w:p>
    <w:p w:rsid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m (X) is then extended to 82 bits by filling the least significant bits with 21 "0". The resulting 82-bit binary string is then divided by g(X) and the remainder, r(X), becomes the BCH code (the quotient portion of the result of the module-2 binary division is discarded).</w:t>
      </w:r>
    </w:p>
    <w:p w:rsidR="008E6D77" w:rsidRPr="001C6D52" w:rsidRDefault="008E6D77"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SAMPLE 12-BIT BCH CODE CALCULATION :</w:t>
      </w:r>
    </w:p>
    <w:p w:rsidR="001C6D52" w:rsidRPr="001C6D52" w:rsidRDefault="001C6D52" w:rsidP="001C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1C6D52">
        <w:rPr>
          <w:rFonts w:eastAsia="Times New Roman"/>
          <w:color w:val="000000"/>
          <w:sz w:val="24"/>
          <w:szCs w:val="24"/>
        </w:rPr>
        <w:t>The BCH error correcting code (bits 133-144) used in the second protected field of the long message is capable of detecting and correcting up to two bit errors in the bits 107-144. The generator polynomial used as a basis for this code is:</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g(x) = (1 + x + x6) (1 + x + x2 + x4+ x6)</w:t>
      </w:r>
    </w:p>
    <w:p w:rsidR="001C6D52" w:rsidRPr="001C6D52"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C6D52">
        <w:rPr>
          <w:rFonts w:eastAsia="Times New Roman"/>
          <w:sz w:val="24"/>
          <w:szCs w:val="24"/>
        </w:rPr>
        <w:t>g(x) = (1 + x3 + x4 + x5 + x8 + x10 + x12)</w:t>
      </w:r>
    </w:p>
    <w:p w:rsidR="001C6D52" w:rsidRPr="006100D2" w:rsidRDefault="008E6D77" w:rsidP="006100D2">
      <w:pPr>
        <w:pStyle w:val="Heading4"/>
        <w:rPr>
          <w:rFonts w:ascii="Times New Roman" w:eastAsia="Times New Roman" w:hAnsi="Times New Roman" w:cs="Times New Roman"/>
          <w:i w:val="0"/>
          <w:color w:val="auto"/>
          <w:sz w:val="28"/>
          <w:szCs w:val="28"/>
        </w:rPr>
      </w:pPr>
      <w:r w:rsidRPr="006100D2">
        <w:rPr>
          <w:rFonts w:ascii="Times New Roman" w:eastAsia="Times New Roman" w:hAnsi="Times New Roman" w:cs="Times New Roman"/>
          <w:i w:val="0"/>
          <w:color w:val="auto"/>
          <w:sz w:val="28"/>
          <w:szCs w:val="28"/>
        </w:rPr>
        <w:t xml:space="preserve">7.2.4 </w:t>
      </w:r>
      <w:r w:rsidR="001C6D52" w:rsidRPr="006100D2">
        <w:rPr>
          <w:rFonts w:ascii="Times New Roman" w:eastAsia="Times New Roman" w:hAnsi="Times New Roman" w:cs="Times New Roman"/>
          <w:i w:val="0"/>
          <w:color w:val="auto"/>
          <w:sz w:val="28"/>
          <w:szCs w:val="28"/>
        </w:rPr>
        <w:t>BIPHASE-L ENCODING</w:t>
      </w:r>
    </w:p>
    <w:p w:rsidR="008E6D77" w:rsidRPr="008E6D77" w:rsidRDefault="008E6D77" w:rsidP="008E6D77"/>
    <w:p w:rsidR="00215FBB" w:rsidRDefault="001C6D52"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1C6D52">
        <w:rPr>
          <w:rFonts w:eastAsia="Times New Roman"/>
          <w:color w:val="000000"/>
          <w:sz w:val="24"/>
          <w:szCs w:val="24"/>
        </w:rPr>
        <w:t>The Data Encoding and the modulation sense should be as follows:</w:t>
      </w:r>
    </w:p>
    <w:p w:rsidR="00215FBB" w:rsidRDefault="00215FBB" w:rsidP="00215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215FBB" w:rsidRDefault="00215FBB" w:rsidP="00215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lastRenderedPageBreak/>
        <w:drawing>
          <wp:inline distT="0" distB="0" distL="0" distR="0" wp14:anchorId="228C4EFF" wp14:editId="7BBF41C2">
            <wp:extent cx="5274310" cy="2191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haseL.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191385"/>
                    </a:xfrm>
                    <a:prstGeom prst="rect">
                      <a:avLst/>
                    </a:prstGeom>
                  </pic:spPr>
                </pic:pic>
              </a:graphicData>
            </a:graphic>
          </wp:inline>
        </w:drawing>
      </w:r>
    </w:p>
    <w:p w:rsidR="00215FBB" w:rsidRPr="00215FBB" w:rsidRDefault="00215FBB" w:rsidP="00215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sidRPr="00215FBB">
        <w:rPr>
          <w:rFonts w:eastAsiaTheme="minorHAnsi"/>
          <w:sz w:val="24"/>
          <w:szCs w:val="24"/>
          <w:lang w:eastAsia="en-US"/>
        </w:rPr>
        <w:t>Figure 7.7: Data Encoding and Modulation Sense</w:t>
      </w:r>
    </w:p>
    <w:p w:rsidR="008E6D77" w:rsidRDefault="008E6D77"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Pr>
          <w:rFonts w:eastAsia="Times New Roman"/>
          <w:color w:val="000000"/>
          <w:sz w:val="24"/>
          <w:szCs w:val="24"/>
        </w:rPr>
        <w:br w:type="page"/>
      </w:r>
    </w:p>
    <w:p w:rsidR="000F2BEB" w:rsidRDefault="000F2BEB" w:rsidP="008E6D77">
      <w:pPr>
        <w:pStyle w:val="Heading1"/>
        <w:jc w:val="center"/>
        <w:rPr>
          <w:rFonts w:ascii="Times New Roman" w:eastAsia="Times New Roman" w:hAnsi="Times New Roman" w:cs="Times New Roman"/>
          <w:color w:val="auto"/>
          <w:sz w:val="32"/>
          <w:szCs w:val="32"/>
        </w:rPr>
      </w:pPr>
    </w:p>
    <w:p w:rsidR="000F2BEB" w:rsidRDefault="000F2BEB" w:rsidP="008E6D77">
      <w:pPr>
        <w:pStyle w:val="Heading1"/>
        <w:jc w:val="center"/>
        <w:rPr>
          <w:rFonts w:ascii="Times New Roman" w:eastAsia="Times New Roman" w:hAnsi="Times New Roman" w:cs="Times New Roman"/>
          <w:color w:val="auto"/>
          <w:sz w:val="32"/>
          <w:szCs w:val="32"/>
        </w:rPr>
      </w:pPr>
    </w:p>
    <w:p w:rsidR="008E6D77" w:rsidRPr="008E6D77" w:rsidRDefault="008E6D77" w:rsidP="008E6D77">
      <w:pPr>
        <w:pStyle w:val="Heading1"/>
        <w:jc w:val="center"/>
        <w:rPr>
          <w:rFonts w:ascii="Times New Roman" w:eastAsia="Times New Roman" w:hAnsi="Times New Roman" w:cs="Times New Roman"/>
          <w:color w:val="auto"/>
          <w:sz w:val="32"/>
          <w:szCs w:val="32"/>
        </w:rPr>
      </w:pPr>
      <w:bookmarkStart w:id="27" w:name="_Toc10802599"/>
      <w:r w:rsidRPr="008E6D77">
        <w:rPr>
          <w:rFonts w:ascii="Times New Roman" w:eastAsia="Times New Roman" w:hAnsi="Times New Roman" w:cs="Times New Roman"/>
          <w:color w:val="auto"/>
          <w:sz w:val="32"/>
          <w:szCs w:val="32"/>
        </w:rPr>
        <w:t>CHAPTER 8</w:t>
      </w:r>
      <w:bookmarkEnd w:id="27"/>
    </w:p>
    <w:p w:rsidR="001C6D52" w:rsidRPr="006100D2" w:rsidRDefault="008E6D77" w:rsidP="006100D2">
      <w:pPr>
        <w:pStyle w:val="Heading2"/>
        <w:jc w:val="center"/>
        <w:rPr>
          <w:rFonts w:ascii="Times New Roman" w:eastAsia="Times New Roman" w:hAnsi="Times New Roman" w:cs="Times New Roman"/>
          <w:color w:val="auto"/>
          <w:sz w:val="32"/>
          <w:szCs w:val="32"/>
        </w:rPr>
      </w:pPr>
      <w:bookmarkStart w:id="28" w:name="_Toc10802600"/>
      <w:r w:rsidRPr="006100D2">
        <w:rPr>
          <w:rFonts w:ascii="Times New Roman" w:eastAsia="Times New Roman" w:hAnsi="Times New Roman" w:cs="Times New Roman"/>
          <w:color w:val="auto"/>
          <w:sz w:val="32"/>
          <w:szCs w:val="32"/>
        </w:rPr>
        <w:t>BUDGET</w:t>
      </w:r>
      <w:bookmarkEnd w:id="28"/>
    </w:p>
    <w:p w:rsidR="008E6D77" w:rsidRDefault="008E6D77" w:rsidP="008E6D77"/>
    <w:p w:rsidR="008E6D77" w:rsidRDefault="001879F5" w:rsidP="008E6D77">
      <w:pPr>
        <w:rPr>
          <w:sz w:val="24"/>
          <w:szCs w:val="24"/>
        </w:rPr>
      </w:pPr>
      <w:r>
        <w:rPr>
          <w:sz w:val="24"/>
          <w:szCs w:val="24"/>
        </w:rPr>
        <w:t>The Budget of this project id presented below:</w:t>
      </w:r>
    </w:p>
    <w:p w:rsidR="001879F5" w:rsidRDefault="001879F5" w:rsidP="001879F5">
      <w:pPr>
        <w:jc w:val="center"/>
        <w:rPr>
          <w:sz w:val="24"/>
          <w:szCs w:val="24"/>
        </w:rPr>
      </w:pPr>
    </w:p>
    <w:p w:rsidR="001879F5" w:rsidRDefault="001879F5" w:rsidP="001879F5">
      <w:pPr>
        <w:jc w:val="center"/>
        <w:rPr>
          <w:sz w:val="24"/>
          <w:szCs w:val="24"/>
        </w:rPr>
      </w:pPr>
      <w:r>
        <w:rPr>
          <w:noProof/>
          <w:sz w:val="24"/>
          <w:szCs w:val="24"/>
        </w:rPr>
        <w:drawing>
          <wp:inline distT="0" distB="0" distL="0" distR="0" wp14:anchorId="734AA75C" wp14:editId="1203663E">
            <wp:extent cx="5274310" cy="21361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jet.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36140"/>
                    </a:xfrm>
                    <a:prstGeom prst="rect">
                      <a:avLst/>
                    </a:prstGeom>
                  </pic:spPr>
                </pic:pic>
              </a:graphicData>
            </a:graphic>
          </wp:inline>
        </w:drawing>
      </w:r>
    </w:p>
    <w:p w:rsidR="001879F5" w:rsidRPr="001879F5" w:rsidRDefault="001879F5" w:rsidP="001879F5">
      <w:pPr>
        <w:jc w:val="center"/>
        <w:rPr>
          <w:sz w:val="24"/>
          <w:szCs w:val="24"/>
        </w:rPr>
      </w:pPr>
    </w:p>
    <w:p w:rsidR="008E6D77" w:rsidRDefault="008E6D77">
      <w:pPr>
        <w:spacing w:after="200" w:line="276" w:lineRule="auto"/>
      </w:pPr>
      <w:r>
        <w:br w:type="page"/>
      </w:r>
    </w:p>
    <w:p w:rsidR="000F2BEB" w:rsidRDefault="000F2BEB" w:rsidP="008E6D77">
      <w:pPr>
        <w:pStyle w:val="Heading1"/>
        <w:jc w:val="center"/>
        <w:rPr>
          <w:rFonts w:ascii="Times New Roman" w:eastAsia="Times New Roman" w:hAnsi="Times New Roman" w:cs="Times New Roman"/>
          <w:color w:val="auto"/>
          <w:sz w:val="32"/>
          <w:szCs w:val="32"/>
        </w:rPr>
      </w:pPr>
    </w:p>
    <w:p w:rsidR="000F2BEB" w:rsidRDefault="000F2BEB" w:rsidP="008E6D77">
      <w:pPr>
        <w:pStyle w:val="Heading1"/>
        <w:jc w:val="center"/>
        <w:rPr>
          <w:rFonts w:ascii="Times New Roman" w:eastAsia="Times New Roman" w:hAnsi="Times New Roman" w:cs="Times New Roman"/>
          <w:color w:val="auto"/>
          <w:sz w:val="32"/>
          <w:szCs w:val="32"/>
        </w:rPr>
      </w:pPr>
    </w:p>
    <w:p w:rsidR="008E6D77" w:rsidRPr="008E6D77" w:rsidRDefault="008E6D77" w:rsidP="008E6D77">
      <w:pPr>
        <w:pStyle w:val="Heading1"/>
        <w:jc w:val="center"/>
        <w:rPr>
          <w:rFonts w:ascii="Times New Roman" w:eastAsia="Times New Roman" w:hAnsi="Times New Roman" w:cs="Times New Roman"/>
          <w:color w:val="auto"/>
          <w:sz w:val="32"/>
          <w:szCs w:val="32"/>
        </w:rPr>
      </w:pPr>
      <w:bookmarkStart w:id="29" w:name="_Toc10802601"/>
      <w:r w:rsidRPr="008E6D77">
        <w:rPr>
          <w:rFonts w:ascii="Times New Roman" w:eastAsia="Times New Roman" w:hAnsi="Times New Roman" w:cs="Times New Roman"/>
          <w:color w:val="auto"/>
          <w:sz w:val="32"/>
          <w:szCs w:val="32"/>
        </w:rPr>
        <w:t xml:space="preserve">CHAPTER </w:t>
      </w:r>
      <w:r>
        <w:rPr>
          <w:rFonts w:ascii="Times New Roman" w:eastAsia="Times New Roman" w:hAnsi="Times New Roman" w:cs="Times New Roman"/>
          <w:color w:val="auto"/>
          <w:sz w:val="32"/>
          <w:szCs w:val="32"/>
        </w:rPr>
        <w:t>9</w:t>
      </w:r>
      <w:bookmarkEnd w:id="29"/>
    </w:p>
    <w:p w:rsidR="008E6D77" w:rsidRPr="006100D2" w:rsidRDefault="008E6D77" w:rsidP="006100D2">
      <w:pPr>
        <w:pStyle w:val="Heading2"/>
        <w:jc w:val="center"/>
        <w:rPr>
          <w:rFonts w:ascii="Times New Roman" w:eastAsia="Times New Roman" w:hAnsi="Times New Roman" w:cs="Times New Roman"/>
          <w:color w:val="auto"/>
          <w:sz w:val="32"/>
          <w:szCs w:val="32"/>
        </w:rPr>
      </w:pPr>
      <w:bookmarkStart w:id="30" w:name="_Toc10802602"/>
      <w:r w:rsidRPr="006100D2">
        <w:rPr>
          <w:rFonts w:ascii="Times New Roman" w:eastAsia="Times New Roman" w:hAnsi="Times New Roman" w:cs="Times New Roman"/>
          <w:color w:val="auto"/>
          <w:sz w:val="32"/>
          <w:szCs w:val="32"/>
        </w:rPr>
        <w:t>RESULTS</w:t>
      </w:r>
      <w:bookmarkEnd w:id="30"/>
    </w:p>
    <w:p w:rsidR="008E6D77" w:rsidRDefault="008E6D77" w:rsidP="008E6D77"/>
    <w:p w:rsidR="008E6D77" w:rsidRPr="008E6D77" w:rsidRDefault="008E6D77"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8E6D77">
        <w:rPr>
          <w:rFonts w:eastAsia="Times New Roman"/>
          <w:color w:val="000000"/>
          <w:sz w:val="24"/>
          <w:szCs w:val="24"/>
        </w:rPr>
        <w:t>As per the regulations speci</w:t>
      </w:r>
      <w:r w:rsidR="009B788A">
        <w:rPr>
          <w:rFonts w:eastAsia="Times New Roman"/>
          <w:color w:val="000000"/>
          <w:sz w:val="24"/>
          <w:szCs w:val="24"/>
        </w:rPr>
        <w:t>fied in COSPAS SARSAT Hand Book,</w:t>
      </w:r>
      <w:r w:rsidR="009B788A" w:rsidRPr="008E6D77">
        <w:rPr>
          <w:rFonts w:eastAsia="Times New Roman"/>
          <w:color w:val="000000"/>
          <w:sz w:val="24"/>
          <w:szCs w:val="24"/>
        </w:rPr>
        <w:t xml:space="preserve"> the</w:t>
      </w:r>
      <w:r w:rsidRPr="008E6D77">
        <w:rPr>
          <w:rFonts w:eastAsia="Times New Roman"/>
          <w:color w:val="000000"/>
          <w:sz w:val="24"/>
          <w:szCs w:val="24"/>
        </w:rPr>
        <w:t xml:space="preserve"> controller coding is done.</w:t>
      </w:r>
    </w:p>
    <w:p w:rsidR="008E6D77" w:rsidRPr="008E6D77" w:rsidRDefault="008E6D77"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8E6D77">
        <w:rPr>
          <w:rFonts w:eastAsia="Times New Roman"/>
          <w:color w:val="000000"/>
          <w:sz w:val="24"/>
          <w:szCs w:val="24"/>
        </w:rPr>
        <w:t>For the Testing the EPIRB, the test switch has to be activated, which results in code control entering the test message generation module.</w:t>
      </w:r>
      <w:r w:rsidR="009B788A">
        <w:rPr>
          <w:rFonts w:eastAsia="Times New Roman"/>
          <w:color w:val="000000"/>
          <w:sz w:val="24"/>
          <w:szCs w:val="24"/>
        </w:rPr>
        <w:t xml:space="preserve"> </w:t>
      </w:r>
      <w:r w:rsidRPr="008E6D77">
        <w:rPr>
          <w:rFonts w:eastAsia="Times New Roman"/>
          <w:color w:val="000000"/>
          <w:sz w:val="24"/>
          <w:szCs w:val="24"/>
        </w:rPr>
        <w:t>The frame synchronisation is added to the message and id BCH encoded and transmitted to Biphase generating circu</w:t>
      </w:r>
      <w:r w:rsidR="009B788A">
        <w:rPr>
          <w:rFonts w:eastAsia="Times New Roman"/>
          <w:color w:val="000000"/>
          <w:sz w:val="24"/>
          <w:szCs w:val="24"/>
        </w:rPr>
        <w:t xml:space="preserve">it after adding a offset delay </w:t>
      </w:r>
    </w:p>
    <w:p w:rsidR="008E6D77" w:rsidRDefault="008E6D77"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8E6D77">
        <w:rPr>
          <w:rFonts w:eastAsia="Times New Roman"/>
          <w:color w:val="000000"/>
          <w:sz w:val="24"/>
          <w:szCs w:val="24"/>
        </w:rPr>
        <w:t>On the activation of distress switch, the GPS coordinates are extracted into the specified format.</w:t>
      </w:r>
      <w:r w:rsidR="009B788A">
        <w:rPr>
          <w:rFonts w:eastAsia="Times New Roman"/>
          <w:color w:val="000000"/>
          <w:sz w:val="24"/>
          <w:szCs w:val="24"/>
        </w:rPr>
        <w:t xml:space="preserve"> </w:t>
      </w:r>
      <w:r w:rsidRPr="008E6D77">
        <w:rPr>
          <w:rFonts w:eastAsia="Times New Roman"/>
          <w:color w:val="000000"/>
          <w:sz w:val="24"/>
          <w:szCs w:val="24"/>
        </w:rPr>
        <w:t>The location data is added to the message and is BCH encoded.</w:t>
      </w:r>
      <w:r w:rsidR="009B788A">
        <w:rPr>
          <w:rFonts w:eastAsia="Times New Roman"/>
          <w:color w:val="000000"/>
          <w:sz w:val="24"/>
          <w:szCs w:val="24"/>
        </w:rPr>
        <w:t xml:space="preserve"> </w:t>
      </w:r>
      <w:r w:rsidRPr="008E6D77">
        <w:rPr>
          <w:rFonts w:eastAsia="Times New Roman"/>
          <w:color w:val="000000"/>
          <w:sz w:val="24"/>
          <w:szCs w:val="24"/>
        </w:rPr>
        <w:t>The final message is converted to software Biphase and with the addition of offset it is transmitted to the Biphase circuit.</w:t>
      </w:r>
    </w:p>
    <w:p w:rsidR="001879F5" w:rsidRDefault="001879F5" w:rsidP="0018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1879F5" w:rsidRDefault="001879F5" w:rsidP="0018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277608B4" wp14:editId="7638B35C">
            <wp:extent cx="5274310" cy="33705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p>
    <w:p w:rsidR="001879F5" w:rsidRPr="001879F5" w:rsidRDefault="001879F5" w:rsidP="0018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879F5">
        <w:rPr>
          <w:rFonts w:eastAsiaTheme="minorHAnsi"/>
          <w:sz w:val="24"/>
          <w:szCs w:val="24"/>
          <w:lang w:eastAsia="en-US"/>
        </w:rPr>
        <w:t>Figure 9.1: Hardware</w:t>
      </w:r>
    </w:p>
    <w:p w:rsidR="008E6D77" w:rsidRPr="008E6D77" w:rsidRDefault="008E6D77"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8E6D77">
        <w:rPr>
          <w:rFonts w:eastAsia="Times New Roman"/>
          <w:color w:val="000000"/>
          <w:sz w:val="24"/>
          <w:szCs w:val="24"/>
        </w:rPr>
        <w:t>The circuit is working till the following ranges:</w:t>
      </w:r>
    </w:p>
    <w:p w:rsidR="008E6D77" w:rsidRPr="009B788A" w:rsidRDefault="008E6D77" w:rsidP="009B788A">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9B788A">
        <w:rPr>
          <w:rFonts w:eastAsia="Times New Roman"/>
          <w:color w:val="000000"/>
          <w:sz w:val="24"/>
          <w:szCs w:val="24"/>
        </w:rPr>
        <w:lastRenderedPageBreak/>
        <w:t>frequency range (carrier) :  up to 10kHz</w:t>
      </w:r>
    </w:p>
    <w:p w:rsidR="008E6D77" w:rsidRPr="009B788A" w:rsidRDefault="008E6D77" w:rsidP="009B788A">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9B788A">
        <w:rPr>
          <w:rFonts w:eastAsia="Times New Roman"/>
          <w:color w:val="000000"/>
          <w:sz w:val="24"/>
          <w:szCs w:val="24"/>
        </w:rPr>
        <w:t>supply voltage            :  -5V and +5V</w:t>
      </w:r>
    </w:p>
    <w:p w:rsidR="008E6D77" w:rsidRPr="009B788A" w:rsidRDefault="008E6D77" w:rsidP="009B788A">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9B788A">
        <w:rPr>
          <w:rFonts w:eastAsia="Times New Roman"/>
          <w:color w:val="000000"/>
          <w:sz w:val="24"/>
          <w:szCs w:val="24"/>
        </w:rPr>
        <w:t>controller output         :  0V and 5V</w:t>
      </w:r>
    </w:p>
    <w:p w:rsidR="008E6D77" w:rsidRPr="001879F5" w:rsidRDefault="008E6D77" w:rsidP="009B788A">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9B788A">
        <w:rPr>
          <w:rFonts w:eastAsia="Times New Roman"/>
          <w:color w:val="000000"/>
          <w:sz w:val="24"/>
          <w:szCs w:val="24"/>
        </w:rPr>
        <w:t>Biphae L signal (LM741)   :  -5V and +5V</w:t>
      </w:r>
    </w:p>
    <w:p w:rsidR="001879F5" w:rsidRDefault="001879F5" w:rsidP="001879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p>
    <w:p w:rsidR="001879F5" w:rsidRDefault="001879F5" w:rsidP="001879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7845C5AE" wp14:editId="27BDAEC1">
            <wp:extent cx="3115110" cy="229584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_output.PNG"/>
                    <pic:cNvPicPr/>
                  </pic:nvPicPr>
                  <pic:blipFill>
                    <a:blip r:embed="rId38">
                      <a:extLst>
                        <a:ext uri="{28A0092B-C50C-407E-A947-70E740481C1C}">
                          <a14:useLocalDpi xmlns:a14="http://schemas.microsoft.com/office/drawing/2010/main" val="0"/>
                        </a:ext>
                      </a:extLst>
                    </a:blip>
                    <a:stretch>
                      <a:fillRect/>
                    </a:stretch>
                  </pic:blipFill>
                  <pic:spPr>
                    <a:xfrm>
                      <a:off x="0" y="0"/>
                      <a:ext cx="3115110" cy="2295845"/>
                    </a:xfrm>
                    <a:prstGeom prst="rect">
                      <a:avLst/>
                    </a:prstGeom>
                  </pic:spPr>
                </pic:pic>
              </a:graphicData>
            </a:graphic>
          </wp:inline>
        </w:drawing>
      </w:r>
    </w:p>
    <w:p w:rsidR="001879F5" w:rsidRPr="001879F5" w:rsidRDefault="001879F5" w:rsidP="001879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4"/>
          <w:szCs w:val="24"/>
        </w:rPr>
      </w:pPr>
      <w:r w:rsidRPr="001879F5">
        <w:rPr>
          <w:rFonts w:eastAsiaTheme="minorHAnsi"/>
          <w:sz w:val="24"/>
          <w:szCs w:val="24"/>
          <w:lang w:eastAsia="en-US"/>
        </w:rPr>
        <w:t>Figure 9.2: Modulator Output</w:t>
      </w:r>
    </w:p>
    <w:p w:rsidR="009B788A" w:rsidRDefault="008E6D77" w:rsidP="008E6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8E6D77">
        <w:rPr>
          <w:rFonts w:eastAsia="Times New Roman"/>
          <w:color w:val="000000"/>
          <w:sz w:val="24"/>
          <w:szCs w:val="24"/>
        </w:rPr>
        <w:t>UBLOX NEO 6M GPS coordinates are verified with the U-CENTER software.The obtained result is as follows:</w:t>
      </w:r>
    </w:p>
    <w:p w:rsidR="001879F5" w:rsidRDefault="001879F5" w:rsidP="0018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32E5F669" wp14:editId="3B2ADAE2">
            <wp:extent cx="5274310" cy="29883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enter_data.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88310"/>
                    </a:xfrm>
                    <a:prstGeom prst="rect">
                      <a:avLst/>
                    </a:prstGeom>
                  </pic:spPr>
                </pic:pic>
              </a:graphicData>
            </a:graphic>
          </wp:inline>
        </w:drawing>
      </w:r>
    </w:p>
    <w:p w:rsidR="001879F5" w:rsidRPr="001879F5" w:rsidRDefault="001879F5" w:rsidP="0018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 w:val="24"/>
          <w:szCs w:val="24"/>
        </w:rPr>
      </w:pPr>
      <w:r w:rsidRPr="001879F5">
        <w:rPr>
          <w:rFonts w:eastAsiaTheme="minorHAnsi"/>
          <w:sz w:val="24"/>
          <w:szCs w:val="24"/>
          <w:lang w:eastAsia="en-US"/>
        </w:rPr>
        <w:t>Figure 9.3: U-CENTER output</w:t>
      </w:r>
    </w:p>
    <w:p w:rsidR="009B788A" w:rsidRDefault="009B788A">
      <w:pPr>
        <w:spacing w:after="200" w:line="276" w:lineRule="auto"/>
        <w:rPr>
          <w:rFonts w:eastAsia="Times New Roman"/>
          <w:color w:val="000000"/>
          <w:sz w:val="24"/>
          <w:szCs w:val="24"/>
        </w:rPr>
      </w:pPr>
      <w:r>
        <w:rPr>
          <w:rFonts w:eastAsia="Times New Roman"/>
          <w:color w:val="000000"/>
          <w:sz w:val="24"/>
          <w:szCs w:val="24"/>
        </w:rPr>
        <w:br w:type="page"/>
      </w:r>
    </w:p>
    <w:p w:rsidR="000F2BEB" w:rsidRDefault="000F2BEB" w:rsidP="009B788A">
      <w:pPr>
        <w:pStyle w:val="Heading1"/>
        <w:jc w:val="center"/>
        <w:rPr>
          <w:rFonts w:ascii="Times New Roman" w:eastAsia="Times New Roman" w:hAnsi="Times New Roman" w:cs="Times New Roman"/>
          <w:color w:val="auto"/>
          <w:sz w:val="32"/>
          <w:szCs w:val="32"/>
        </w:rPr>
      </w:pPr>
    </w:p>
    <w:p w:rsidR="000F2BEB" w:rsidRDefault="000F2BEB" w:rsidP="009B788A">
      <w:pPr>
        <w:pStyle w:val="Heading1"/>
        <w:jc w:val="center"/>
        <w:rPr>
          <w:rFonts w:ascii="Times New Roman" w:eastAsia="Times New Roman" w:hAnsi="Times New Roman" w:cs="Times New Roman"/>
          <w:color w:val="auto"/>
          <w:sz w:val="32"/>
          <w:szCs w:val="32"/>
        </w:rPr>
      </w:pPr>
    </w:p>
    <w:p w:rsidR="009B788A" w:rsidRPr="009B788A" w:rsidRDefault="009B788A" w:rsidP="009B788A">
      <w:pPr>
        <w:pStyle w:val="Heading1"/>
        <w:jc w:val="center"/>
        <w:rPr>
          <w:rFonts w:ascii="Times New Roman" w:eastAsia="Times New Roman" w:hAnsi="Times New Roman" w:cs="Times New Roman"/>
          <w:color w:val="auto"/>
          <w:sz w:val="32"/>
          <w:szCs w:val="32"/>
        </w:rPr>
      </w:pPr>
      <w:bookmarkStart w:id="31" w:name="_Toc10802603"/>
      <w:r w:rsidRPr="009B788A">
        <w:rPr>
          <w:rFonts w:ascii="Times New Roman" w:eastAsia="Times New Roman" w:hAnsi="Times New Roman" w:cs="Times New Roman"/>
          <w:color w:val="auto"/>
          <w:sz w:val="32"/>
          <w:szCs w:val="32"/>
        </w:rPr>
        <w:t>CHAPTER 10</w:t>
      </w:r>
      <w:bookmarkEnd w:id="31"/>
    </w:p>
    <w:p w:rsidR="009B788A" w:rsidRPr="006100D2" w:rsidRDefault="009B788A" w:rsidP="006100D2">
      <w:pPr>
        <w:pStyle w:val="Heading2"/>
        <w:jc w:val="center"/>
        <w:rPr>
          <w:rFonts w:ascii="Times New Roman" w:eastAsia="Times New Roman" w:hAnsi="Times New Roman" w:cs="Times New Roman"/>
          <w:color w:val="auto"/>
          <w:sz w:val="32"/>
          <w:szCs w:val="32"/>
        </w:rPr>
      </w:pPr>
      <w:bookmarkStart w:id="32" w:name="_Toc10802604"/>
      <w:r w:rsidRPr="006100D2">
        <w:rPr>
          <w:rFonts w:ascii="Times New Roman" w:eastAsia="Times New Roman" w:hAnsi="Times New Roman" w:cs="Times New Roman"/>
          <w:color w:val="auto"/>
          <w:sz w:val="32"/>
          <w:szCs w:val="32"/>
        </w:rPr>
        <w:t>CONCLUSION</w:t>
      </w:r>
      <w:bookmarkEnd w:id="32"/>
    </w:p>
    <w:p w:rsidR="009B788A" w:rsidRDefault="009B788A" w:rsidP="009B788A"/>
    <w:p w:rsidR="009B788A" w:rsidRPr="009B788A" w:rsidRDefault="009B788A" w:rsidP="009B7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9B788A">
        <w:rPr>
          <w:rFonts w:eastAsia="Times New Roman"/>
          <w:color w:val="000000"/>
          <w:sz w:val="24"/>
          <w:szCs w:val="24"/>
        </w:rPr>
        <w:t>The low cost transponder of COSPAS-SARSAT</w:t>
      </w:r>
      <w:r>
        <w:rPr>
          <w:rFonts w:eastAsia="Times New Roman"/>
          <w:color w:val="000000"/>
          <w:sz w:val="24"/>
          <w:szCs w:val="24"/>
        </w:rPr>
        <w:t xml:space="preserve"> </w:t>
      </w:r>
      <w:r w:rsidRPr="009B788A">
        <w:rPr>
          <w:rFonts w:eastAsia="Times New Roman"/>
          <w:color w:val="000000"/>
          <w:sz w:val="24"/>
          <w:szCs w:val="24"/>
        </w:rPr>
        <w:t>will serve as a locally developed transponder in low cost. As this transponder will use the GPS for</w:t>
      </w:r>
      <w:r>
        <w:rPr>
          <w:rFonts w:eastAsia="Times New Roman"/>
          <w:color w:val="000000"/>
          <w:sz w:val="24"/>
          <w:szCs w:val="24"/>
        </w:rPr>
        <w:t xml:space="preserve"> </w:t>
      </w:r>
      <w:r w:rsidRPr="009B788A">
        <w:rPr>
          <w:rFonts w:eastAsia="Times New Roman"/>
          <w:color w:val="000000"/>
          <w:sz w:val="24"/>
          <w:szCs w:val="24"/>
        </w:rPr>
        <w:t>positioning data, a boat in distress can easily send its position to</w:t>
      </w:r>
      <w:r>
        <w:rPr>
          <w:rFonts w:eastAsia="Times New Roman"/>
          <w:color w:val="000000"/>
          <w:sz w:val="24"/>
          <w:szCs w:val="24"/>
        </w:rPr>
        <w:t xml:space="preserve"> </w:t>
      </w:r>
      <w:r w:rsidRPr="009B788A">
        <w:rPr>
          <w:rFonts w:eastAsia="Times New Roman"/>
          <w:color w:val="000000"/>
          <w:sz w:val="24"/>
          <w:szCs w:val="24"/>
        </w:rPr>
        <w:t>monitoring authorities on a single push of a button. Also for</w:t>
      </w:r>
      <w:r>
        <w:rPr>
          <w:rFonts w:eastAsia="Times New Roman"/>
          <w:color w:val="000000"/>
          <w:sz w:val="24"/>
          <w:szCs w:val="24"/>
        </w:rPr>
        <w:t xml:space="preserve"> </w:t>
      </w:r>
      <w:r w:rsidRPr="009B788A">
        <w:rPr>
          <w:rFonts w:eastAsia="Times New Roman"/>
          <w:color w:val="000000"/>
          <w:sz w:val="24"/>
          <w:szCs w:val="24"/>
        </w:rPr>
        <w:t>medium distance transmiss</w:t>
      </w:r>
      <w:r>
        <w:rPr>
          <w:rFonts w:eastAsia="Times New Roman"/>
          <w:color w:val="000000"/>
          <w:sz w:val="24"/>
          <w:szCs w:val="24"/>
        </w:rPr>
        <w:t xml:space="preserve">ion, when HF </w:t>
      </w:r>
      <w:r w:rsidRPr="009B788A">
        <w:rPr>
          <w:rFonts w:eastAsia="Times New Roman"/>
          <w:color w:val="000000"/>
          <w:sz w:val="24"/>
          <w:szCs w:val="24"/>
        </w:rPr>
        <w:t>will be</w:t>
      </w:r>
      <w:r>
        <w:rPr>
          <w:rFonts w:eastAsia="Times New Roman"/>
          <w:color w:val="000000"/>
          <w:sz w:val="24"/>
          <w:szCs w:val="24"/>
        </w:rPr>
        <w:t xml:space="preserve"> </w:t>
      </w:r>
      <w:r w:rsidRPr="009B788A">
        <w:rPr>
          <w:rFonts w:eastAsia="Times New Roman"/>
          <w:color w:val="000000"/>
          <w:sz w:val="24"/>
          <w:szCs w:val="24"/>
        </w:rPr>
        <w:t>selected, the coverage range will be a broad range and if</w:t>
      </w:r>
      <w:r>
        <w:rPr>
          <w:rFonts w:eastAsia="Times New Roman"/>
          <w:color w:val="000000"/>
          <w:sz w:val="24"/>
          <w:szCs w:val="24"/>
        </w:rPr>
        <w:t xml:space="preserve"> </w:t>
      </w:r>
      <w:r w:rsidRPr="009B788A">
        <w:rPr>
          <w:rFonts w:eastAsia="Times New Roman"/>
          <w:color w:val="000000"/>
          <w:sz w:val="24"/>
          <w:szCs w:val="24"/>
        </w:rPr>
        <w:t>multiple MCCs are available or MCCs with Aux-MCCs</w:t>
      </w:r>
      <w:r>
        <w:rPr>
          <w:rFonts w:eastAsia="Times New Roman"/>
          <w:color w:val="000000"/>
          <w:sz w:val="24"/>
          <w:szCs w:val="24"/>
        </w:rPr>
        <w:t xml:space="preserve"> </w:t>
      </w:r>
      <w:r w:rsidRPr="009B788A">
        <w:rPr>
          <w:rFonts w:eastAsia="Times New Roman"/>
          <w:color w:val="000000"/>
          <w:sz w:val="24"/>
          <w:szCs w:val="24"/>
        </w:rPr>
        <w:t>available, all will get almost the same data, hence they can</w:t>
      </w:r>
      <w:r>
        <w:rPr>
          <w:rFonts w:eastAsia="Times New Roman"/>
          <w:color w:val="000000"/>
          <w:sz w:val="24"/>
          <w:szCs w:val="24"/>
        </w:rPr>
        <w:t xml:space="preserve"> </w:t>
      </w:r>
      <w:r w:rsidRPr="009B788A">
        <w:rPr>
          <w:rFonts w:eastAsia="Times New Roman"/>
          <w:color w:val="000000"/>
          <w:sz w:val="24"/>
          <w:szCs w:val="24"/>
        </w:rPr>
        <w:t>double check for false alarm. Also since signal may be received</w:t>
      </w:r>
      <w:r>
        <w:rPr>
          <w:rFonts w:eastAsia="Times New Roman"/>
          <w:color w:val="000000"/>
          <w:sz w:val="24"/>
          <w:szCs w:val="24"/>
        </w:rPr>
        <w:t xml:space="preserve"> </w:t>
      </w:r>
      <w:r w:rsidRPr="009B788A">
        <w:rPr>
          <w:rFonts w:eastAsia="Times New Roman"/>
          <w:color w:val="000000"/>
          <w:sz w:val="24"/>
          <w:szCs w:val="24"/>
        </w:rPr>
        <w:t>by more than one MCC, error in data can be easily detected, as</w:t>
      </w:r>
      <w:r>
        <w:rPr>
          <w:rFonts w:eastAsia="Times New Roman"/>
          <w:color w:val="000000"/>
          <w:sz w:val="24"/>
          <w:szCs w:val="24"/>
        </w:rPr>
        <w:t xml:space="preserve"> </w:t>
      </w:r>
      <w:r w:rsidRPr="009B788A">
        <w:rPr>
          <w:rFonts w:eastAsia="Times New Roman"/>
          <w:color w:val="000000"/>
          <w:sz w:val="24"/>
          <w:szCs w:val="24"/>
        </w:rPr>
        <w:t>in this case at least one MCC will have always better chance to</w:t>
      </w:r>
      <w:r>
        <w:rPr>
          <w:rFonts w:eastAsia="Times New Roman"/>
          <w:color w:val="000000"/>
          <w:sz w:val="24"/>
          <w:szCs w:val="24"/>
        </w:rPr>
        <w:t xml:space="preserve"> </w:t>
      </w:r>
      <w:r w:rsidRPr="009B788A">
        <w:rPr>
          <w:rFonts w:eastAsia="Times New Roman"/>
          <w:color w:val="000000"/>
          <w:sz w:val="24"/>
          <w:szCs w:val="24"/>
        </w:rPr>
        <w:t>receive stronger signal than rest others. When each transponder</w:t>
      </w:r>
    </w:p>
    <w:p w:rsidR="009B788A" w:rsidRPr="009B788A" w:rsidRDefault="009B788A" w:rsidP="009B7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sz w:val="24"/>
          <w:szCs w:val="24"/>
        </w:rPr>
      </w:pPr>
      <w:r w:rsidRPr="009B788A">
        <w:rPr>
          <w:rFonts w:eastAsia="Times New Roman"/>
          <w:color w:val="000000"/>
          <w:sz w:val="24"/>
          <w:szCs w:val="24"/>
        </w:rPr>
        <w:t>will have their own ID, maintaining a database and registration</w:t>
      </w:r>
      <w:r>
        <w:rPr>
          <w:rFonts w:eastAsia="Times New Roman"/>
          <w:color w:val="000000"/>
          <w:sz w:val="24"/>
          <w:szCs w:val="24"/>
        </w:rPr>
        <w:t xml:space="preserve"> </w:t>
      </w:r>
      <w:r w:rsidRPr="009B788A">
        <w:rPr>
          <w:rFonts w:eastAsia="Times New Roman"/>
          <w:color w:val="000000"/>
          <w:sz w:val="24"/>
          <w:szCs w:val="24"/>
        </w:rPr>
        <w:t>process will make identification of the boat more user-friendly.</w:t>
      </w:r>
      <w:r>
        <w:rPr>
          <w:rFonts w:eastAsia="Times New Roman"/>
          <w:color w:val="000000"/>
          <w:sz w:val="24"/>
          <w:szCs w:val="24"/>
        </w:rPr>
        <w:t xml:space="preserve"> </w:t>
      </w:r>
      <w:r w:rsidRPr="009B788A">
        <w:rPr>
          <w:rFonts w:eastAsia="Times New Roman"/>
          <w:color w:val="000000"/>
          <w:sz w:val="24"/>
          <w:szCs w:val="24"/>
        </w:rPr>
        <w:t>In a formatted distress message, for 3rd party listeners like</w:t>
      </w:r>
      <w:r>
        <w:rPr>
          <w:rFonts w:eastAsia="Times New Roman"/>
          <w:color w:val="000000"/>
          <w:sz w:val="24"/>
          <w:szCs w:val="24"/>
        </w:rPr>
        <w:t xml:space="preserve"> </w:t>
      </w:r>
      <w:r w:rsidRPr="009B788A">
        <w:rPr>
          <w:rFonts w:eastAsia="Times New Roman"/>
          <w:color w:val="000000"/>
          <w:sz w:val="24"/>
          <w:szCs w:val="24"/>
        </w:rPr>
        <w:t>merchant vessels, amateur radio operators or other disciplines,</w:t>
      </w:r>
    </w:p>
    <w:p w:rsidR="009B788A" w:rsidRDefault="009B788A" w:rsidP="009B7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9B788A">
        <w:rPr>
          <w:rFonts w:eastAsia="Times New Roman"/>
          <w:color w:val="000000"/>
          <w:sz w:val="24"/>
          <w:szCs w:val="24"/>
        </w:rPr>
        <w:t>it will be also easy to read the distress and relay the message to</w:t>
      </w:r>
      <w:r>
        <w:rPr>
          <w:rFonts w:eastAsia="Times New Roman"/>
          <w:color w:val="000000"/>
          <w:sz w:val="24"/>
          <w:szCs w:val="24"/>
        </w:rPr>
        <w:t xml:space="preserve"> </w:t>
      </w:r>
      <w:r w:rsidRPr="009B788A">
        <w:rPr>
          <w:rFonts w:eastAsia="Times New Roman"/>
          <w:color w:val="000000"/>
          <w:sz w:val="24"/>
          <w:szCs w:val="24"/>
        </w:rPr>
        <w:t>concerning authority.</w:t>
      </w:r>
    </w:p>
    <w:p w:rsidR="009B788A" w:rsidRDefault="009B788A">
      <w:pPr>
        <w:spacing w:after="200" w:line="276" w:lineRule="auto"/>
        <w:rPr>
          <w:rFonts w:eastAsia="Times New Roman"/>
          <w:color w:val="000000"/>
          <w:sz w:val="24"/>
          <w:szCs w:val="24"/>
        </w:rPr>
      </w:pPr>
      <w:r>
        <w:rPr>
          <w:rFonts w:eastAsia="Times New Roman"/>
          <w:color w:val="000000"/>
          <w:sz w:val="24"/>
          <w:szCs w:val="24"/>
        </w:rPr>
        <w:br w:type="page"/>
      </w:r>
    </w:p>
    <w:p w:rsidR="000F2BEB" w:rsidRDefault="000F2BEB" w:rsidP="009B788A">
      <w:pPr>
        <w:pStyle w:val="Heading1"/>
        <w:jc w:val="center"/>
        <w:rPr>
          <w:rFonts w:ascii="Times New Roman" w:hAnsi="Times New Roman" w:cs="Times New Roman"/>
          <w:color w:val="auto"/>
          <w:sz w:val="32"/>
          <w:szCs w:val="32"/>
        </w:rPr>
      </w:pPr>
    </w:p>
    <w:p w:rsidR="009B788A" w:rsidRDefault="009B788A" w:rsidP="009B788A">
      <w:pPr>
        <w:pStyle w:val="Heading1"/>
        <w:jc w:val="center"/>
        <w:rPr>
          <w:rFonts w:ascii="Times New Roman" w:hAnsi="Times New Roman" w:cs="Times New Roman"/>
          <w:color w:val="auto"/>
          <w:sz w:val="32"/>
          <w:szCs w:val="32"/>
        </w:rPr>
      </w:pPr>
      <w:bookmarkStart w:id="33" w:name="_Toc10802605"/>
      <w:r>
        <w:rPr>
          <w:rFonts w:ascii="Times New Roman" w:hAnsi="Times New Roman" w:cs="Times New Roman"/>
          <w:color w:val="auto"/>
          <w:sz w:val="32"/>
          <w:szCs w:val="32"/>
        </w:rPr>
        <w:t>REFERENCES</w:t>
      </w:r>
      <w:bookmarkEnd w:id="33"/>
    </w:p>
    <w:p w:rsidR="009B788A" w:rsidRDefault="009B788A" w:rsidP="009B788A"/>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1</w:t>
      </w:r>
      <w:r>
        <w:rPr>
          <w:rFonts w:eastAsiaTheme="minorHAnsi"/>
          <w:sz w:val="24"/>
          <w:szCs w:val="24"/>
          <w:lang w:eastAsia="en-US"/>
        </w:rPr>
        <w:t>]</w:t>
      </w:r>
      <w:r w:rsidRPr="009B788A">
        <w:rPr>
          <w:rFonts w:eastAsiaTheme="minorHAnsi"/>
          <w:sz w:val="24"/>
          <w:szCs w:val="24"/>
          <w:lang w:eastAsia="en-US"/>
        </w:rPr>
        <w:t>. SPECIFICATION FOR COSPAS-SARSAT 406 MHz DISTRESS BEACONS</w:t>
      </w:r>
    </w:p>
    <w:p w:rsidR="009B788A" w:rsidRPr="009B788A" w:rsidRDefault="009B788A" w:rsidP="009B788A">
      <w:pPr>
        <w:autoSpaceDE w:val="0"/>
        <w:autoSpaceDN w:val="0"/>
        <w:adjustRightInd w:val="0"/>
        <w:spacing w:line="360" w:lineRule="auto"/>
        <w:jc w:val="both"/>
        <w:rPr>
          <w:rFonts w:eastAsiaTheme="minorHAnsi"/>
          <w:i/>
          <w:sz w:val="24"/>
          <w:szCs w:val="24"/>
          <w:lang w:eastAsia="en-US"/>
        </w:rPr>
      </w:pPr>
      <w:r w:rsidRPr="009B788A">
        <w:rPr>
          <w:rFonts w:eastAsiaTheme="minorHAnsi"/>
          <w:i/>
          <w:sz w:val="24"/>
          <w:szCs w:val="24"/>
          <w:lang w:eastAsia="en-US"/>
        </w:rPr>
        <w:t>C/S T.001 Issue 4 Revision 2 February 2018</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2</w:t>
      </w:r>
      <w:r>
        <w:rPr>
          <w:rFonts w:eastAsiaTheme="minorHAnsi"/>
          <w:sz w:val="24"/>
          <w:szCs w:val="24"/>
          <w:lang w:eastAsia="en-US"/>
        </w:rPr>
        <w:t>]</w:t>
      </w:r>
      <w:r w:rsidRPr="009B788A">
        <w:rPr>
          <w:rFonts w:eastAsiaTheme="minorHAnsi"/>
          <w:sz w:val="24"/>
          <w:szCs w:val="24"/>
          <w:lang w:eastAsia="en-US"/>
        </w:rPr>
        <w:t>. HANDBOOK OF BEACON REGULATIONS</w:t>
      </w:r>
    </w:p>
    <w:p w:rsidR="009B788A" w:rsidRPr="009B788A" w:rsidRDefault="009B788A" w:rsidP="009B788A">
      <w:pPr>
        <w:autoSpaceDE w:val="0"/>
        <w:autoSpaceDN w:val="0"/>
        <w:adjustRightInd w:val="0"/>
        <w:spacing w:line="360" w:lineRule="auto"/>
        <w:jc w:val="both"/>
        <w:rPr>
          <w:rFonts w:eastAsiaTheme="minorHAnsi"/>
          <w:i/>
          <w:sz w:val="24"/>
          <w:szCs w:val="24"/>
          <w:lang w:eastAsia="en-US"/>
        </w:rPr>
      </w:pPr>
      <w:r w:rsidRPr="009B788A">
        <w:rPr>
          <w:rFonts w:eastAsiaTheme="minorHAnsi"/>
          <w:i/>
          <w:sz w:val="24"/>
          <w:szCs w:val="24"/>
          <w:lang w:eastAsia="en-US"/>
        </w:rPr>
        <w:t>C/S S.007 Issue 2 February 2018</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3</w:t>
      </w:r>
      <w:r>
        <w:rPr>
          <w:rFonts w:eastAsiaTheme="minorHAnsi"/>
          <w:sz w:val="24"/>
          <w:szCs w:val="24"/>
          <w:lang w:eastAsia="en-US"/>
        </w:rPr>
        <w:t>]</w:t>
      </w:r>
      <w:r w:rsidRPr="009B788A">
        <w:rPr>
          <w:rFonts w:eastAsiaTheme="minorHAnsi"/>
          <w:sz w:val="24"/>
          <w:szCs w:val="24"/>
          <w:lang w:eastAsia="en-US"/>
        </w:rPr>
        <w:t>. HANDBOOK OF BEACON REGULATIONS IND - Section</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C/S S.007 Issue 2 February 2018</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4</w:t>
      </w:r>
      <w:r>
        <w:rPr>
          <w:rFonts w:eastAsiaTheme="minorHAnsi"/>
          <w:sz w:val="24"/>
          <w:szCs w:val="24"/>
          <w:lang w:eastAsia="en-US"/>
        </w:rPr>
        <w:t>]</w:t>
      </w:r>
      <w:r w:rsidRPr="009B788A">
        <w:rPr>
          <w:rFonts w:eastAsiaTheme="minorHAnsi"/>
          <w:sz w:val="24"/>
          <w:szCs w:val="24"/>
          <w:lang w:eastAsia="en-US"/>
        </w:rPr>
        <w:t>. UBLOX NEO 6M The Wikipedia Website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Available: http://en.wikipedia.org/wiki/ublox-neo6M</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5</w:t>
      </w:r>
      <w:r>
        <w:rPr>
          <w:rFonts w:eastAsiaTheme="minorHAnsi"/>
          <w:sz w:val="24"/>
          <w:szCs w:val="24"/>
          <w:lang w:eastAsia="en-US"/>
        </w:rPr>
        <w:t>]</w:t>
      </w:r>
      <w:r w:rsidRPr="009B788A">
        <w:rPr>
          <w:rFonts w:eastAsiaTheme="minorHAnsi"/>
          <w:sz w:val="24"/>
          <w:szCs w:val="24"/>
          <w:lang w:eastAsia="en-US"/>
        </w:rPr>
        <w:t>. AD633,IC The Wikipedia Website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Available: http://en.wikipedia.org/wiki/Ad633,analog devices</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6</w:t>
      </w:r>
      <w:r>
        <w:rPr>
          <w:rFonts w:eastAsiaTheme="minorHAnsi"/>
          <w:sz w:val="24"/>
          <w:szCs w:val="24"/>
          <w:lang w:eastAsia="en-US"/>
        </w:rPr>
        <w:t>]</w:t>
      </w:r>
      <w:r w:rsidRPr="009B788A">
        <w:rPr>
          <w:rFonts w:eastAsiaTheme="minorHAnsi"/>
          <w:sz w:val="24"/>
          <w:szCs w:val="24"/>
          <w:lang w:eastAsia="en-US"/>
        </w:rPr>
        <w:t>. LM741 The Wikipedia Website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Available: http://en.wikipedia.org/wiki/texas,lm741</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7</w:t>
      </w:r>
      <w:r>
        <w:rPr>
          <w:rFonts w:eastAsiaTheme="minorHAnsi"/>
          <w:sz w:val="24"/>
          <w:szCs w:val="24"/>
          <w:lang w:eastAsia="en-US"/>
        </w:rPr>
        <w:t>]</w:t>
      </w:r>
      <w:r w:rsidRPr="009B788A">
        <w:rPr>
          <w:rFonts w:eastAsiaTheme="minorHAnsi"/>
          <w:sz w:val="24"/>
          <w:szCs w:val="24"/>
          <w:lang w:eastAsia="en-US"/>
        </w:rPr>
        <w:t>. International COSPAS-SARSAT Programme. The Wikipedia Website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 xml:space="preserve">Available: </w:t>
      </w:r>
      <w:hyperlink r:id="rId40" w:history="1">
        <w:r w:rsidRPr="00057DEA">
          <w:rPr>
            <w:rStyle w:val="Hyperlink"/>
            <w:rFonts w:eastAsiaTheme="minorHAnsi"/>
            <w:sz w:val="24"/>
            <w:szCs w:val="24"/>
            <w:lang w:eastAsia="en-US"/>
          </w:rPr>
          <w:t>https://en.wikipedia.org/wiki/International</w:t>
        </w:r>
      </w:hyperlink>
      <w:r>
        <w:rPr>
          <w:rFonts w:eastAsiaTheme="minorHAnsi"/>
          <w:sz w:val="24"/>
          <w:szCs w:val="24"/>
          <w:lang w:eastAsia="en-US"/>
        </w:rPr>
        <w:t xml:space="preserve"> </w:t>
      </w:r>
      <w:r w:rsidRPr="009B788A">
        <w:rPr>
          <w:rFonts w:eastAsiaTheme="minorHAnsi"/>
          <w:sz w:val="24"/>
          <w:szCs w:val="24"/>
          <w:lang w:eastAsia="en-US"/>
        </w:rPr>
        <w:t>Cospas-Sarsat Programme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8</w:t>
      </w:r>
      <w:r>
        <w:rPr>
          <w:rFonts w:eastAsiaTheme="minorHAnsi"/>
          <w:sz w:val="24"/>
          <w:szCs w:val="24"/>
          <w:lang w:eastAsia="en-US"/>
        </w:rPr>
        <w:t>]</w:t>
      </w:r>
      <w:r w:rsidRPr="009B788A">
        <w:rPr>
          <w:rFonts w:eastAsiaTheme="minorHAnsi"/>
          <w:sz w:val="24"/>
          <w:szCs w:val="24"/>
          <w:lang w:eastAsia="en-US"/>
        </w:rPr>
        <w:t>. Global Maritime Distress and Safety System, (2014) The Wikipedia Website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Available: https://en.wikipedia.org/wiki/Global Maritime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Distress and Safety System</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9</w:t>
      </w:r>
      <w:r>
        <w:rPr>
          <w:rFonts w:eastAsiaTheme="minorHAnsi"/>
          <w:sz w:val="24"/>
          <w:szCs w:val="24"/>
          <w:lang w:eastAsia="en-US"/>
        </w:rPr>
        <w:t>]</w:t>
      </w:r>
      <w:r w:rsidRPr="009B788A">
        <w:rPr>
          <w:rFonts w:eastAsiaTheme="minorHAnsi"/>
          <w:sz w:val="24"/>
          <w:szCs w:val="24"/>
          <w:lang w:eastAsia="en-US"/>
        </w:rPr>
        <w:t>. International Distress Frequency, The Wikipedia Website.</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sidRPr="009B788A">
        <w:rPr>
          <w:rFonts w:eastAsiaTheme="minorHAnsi"/>
          <w:sz w:val="24"/>
          <w:szCs w:val="24"/>
          <w:lang w:eastAsia="en-US"/>
        </w:rPr>
        <w:t>Available: http://en.wikipedia.org/wiki/International distress frequency</w:t>
      </w:r>
    </w:p>
    <w:p w:rsidR="009B788A" w:rsidRPr="009B788A" w:rsidRDefault="009B788A" w:rsidP="009B788A">
      <w:pPr>
        <w:autoSpaceDE w:val="0"/>
        <w:autoSpaceDN w:val="0"/>
        <w:adjustRightInd w:val="0"/>
        <w:spacing w:line="360" w:lineRule="auto"/>
        <w:jc w:val="both"/>
        <w:rPr>
          <w:rFonts w:eastAsiaTheme="minorHAnsi"/>
          <w:sz w:val="24"/>
          <w:szCs w:val="24"/>
          <w:lang w:eastAsia="en-US"/>
        </w:rPr>
      </w:pPr>
      <w:r>
        <w:rPr>
          <w:rFonts w:eastAsiaTheme="minorHAnsi"/>
          <w:sz w:val="24"/>
          <w:szCs w:val="24"/>
          <w:lang w:eastAsia="en-US"/>
        </w:rPr>
        <w:t>[</w:t>
      </w:r>
      <w:r w:rsidRPr="009B788A">
        <w:rPr>
          <w:rFonts w:eastAsiaTheme="minorHAnsi"/>
          <w:sz w:val="24"/>
          <w:szCs w:val="24"/>
          <w:lang w:eastAsia="en-US"/>
        </w:rPr>
        <w:t>10</w:t>
      </w:r>
      <w:r>
        <w:rPr>
          <w:rFonts w:eastAsiaTheme="minorHAnsi"/>
          <w:sz w:val="24"/>
          <w:szCs w:val="24"/>
          <w:lang w:eastAsia="en-US"/>
        </w:rPr>
        <w:t>]</w:t>
      </w:r>
      <w:r w:rsidRPr="009B788A">
        <w:rPr>
          <w:rFonts w:eastAsiaTheme="minorHAnsi"/>
          <w:sz w:val="24"/>
          <w:szCs w:val="24"/>
          <w:lang w:eastAsia="en-US"/>
        </w:rPr>
        <w:t>. GPS nmea information.</w:t>
      </w:r>
    </w:p>
    <w:p w:rsidR="009B788A" w:rsidRDefault="009B788A" w:rsidP="009B788A">
      <w:pPr>
        <w:spacing w:line="360" w:lineRule="auto"/>
        <w:jc w:val="both"/>
        <w:rPr>
          <w:rFonts w:eastAsiaTheme="minorHAnsi"/>
          <w:sz w:val="24"/>
          <w:szCs w:val="24"/>
          <w:lang w:eastAsia="en-US"/>
        </w:rPr>
      </w:pPr>
      <w:r w:rsidRPr="009B788A">
        <w:rPr>
          <w:rFonts w:eastAsiaTheme="minorHAnsi"/>
          <w:sz w:val="24"/>
          <w:szCs w:val="24"/>
          <w:lang w:eastAsia="en-US"/>
        </w:rPr>
        <w:t xml:space="preserve">Available: </w:t>
      </w:r>
      <w:hyperlink r:id="rId41" w:history="1">
        <w:r w:rsidRPr="00057DEA">
          <w:rPr>
            <w:rStyle w:val="Hyperlink"/>
            <w:rFonts w:eastAsiaTheme="minorHAnsi"/>
            <w:sz w:val="24"/>
            <w:szCs w:val="24"/>
            <w:lang w:eastAsia="en-US"/>
          </w:rPr>
          <w:t>http://www.gpsinformation.org/dale/nmea.html</w:t>
        </w:r>
      </w:hyperlink>
    </w:p>
    <w:p w:rsidR="009B788A" w:rsidRPr="009B788A" w:rsidRDefault="009B788A" w:rsidP="009B788A">
      <w:pPr>
        <w:autoSpaceDE w:val="0"/>
        <w:autoSpaceDN w:val="0"/>
        <w:adjustRightInd w:val="0"/>
        <w:jc w:val="both"/>
        <w:rPr>
          <w:rFonts w:eastAsiaTheme="minorHAnsi"/>
          <w:sz w:val="24"/>
          <w:szCs w:val="24"/>
          <w:lang w:eastAsia="en-US"/>
        </w:rPr>
      </w:pPr>
      <w:r>
        <w:rPr>
          <w:rFonts w:eastAsiaTheme="minorHAnsi"/>
          <w:sz w:val="24"/>
          <w:szCs w:val="24"/>
          <w:lang w:eastAsia="en-US"/>
        </w:rPr>
        <w:t>[11].</w:t>
      </w:r>
      <w:r w:rsidRPr="009B788A">
        <w:rPr>
          <w:rFonts w:eastAsiaTheme="minorHAnsi"/>
          <w:sz w:val="24"/>
          <w:szCs w:val="24"/>
          <w:lang w:eastAsia="en-US"/>
        </w:rPr>
        <w:t>NMEA 0183, The Wikipedia Website.</w:t>
      </w:r>
    </w:p>
    <w:p w:rsidR="00E73ADB" w:rsidRDefault="009B788A" w:rsidP="009B788A">
      <w:pPr>
        <w:spacing w:line="360" w:lineRule="auto"/>
        <w:jc w:val="both"/>
        <w:rPr>
          <w:rFonts w:eastAsiaTheme="minorHAnsi"/>
          <w:sz w:val="24"/>
          <w:szCs w:val="24"/>
          <w:lang w:eastAsia="en-US"/>
        </w:rPr>
      </w:pPr>
      <w:r w:rsidRPr="009B788A">
        <w:rPr>
          <w:rFonts w:eastAsiaTheme="minorHAnsi"/>
          <w:sz w:val="24"/>
          <w:szCs w:val="24"/>
          <w:lang w:eastAsia="en-US"/>
        </w:rPr>
        <w:t>Available: http://en.wikipedia.org/wiki/NMEA 0183</w:t>
      </w:r>
    </w:p>
    <w:p w:rsidR="00E73ADB" w:rsidRDefault="00E73ADB">
      <w:pPr>
        <w:spacing w:after="200" w:line="276" w:lineRule="auto"/>
        <w:rPr>
          <w:rFonts w:eastAsiaTheme="minorHAnsi"/>
          <w:sz w:val="24"/>
          <w:szCs w:val="24"/>
          <w:lang w:eastAsia="en-US"/>
        </w:rPr>
      </w:pPr>
      <w:r>
        <w:rPr>
          <w:rFonts w:eastAsiaTheme="minorHAnsi"/>
          <w:sz w:val="24"/>
          <w:szCs w:val="24"/>
          <w:lang w:eastAsia="en-US"/>
        </w:rPr>
        <w:br w:type="page"/>
      </w:r>
    </w:p>
    <w:p w:rsidR="005A00D1" w:rsidRDefault="005A00D1" w:rsidP="00E73ADB">
      <w:pPr>
        <w:pStyle w:val="Heading1"/>
        <w:rPr>
          <w:rFonts w:ascii="Times New Roman" w:hAnsi="Times New Roman" w:cs="Times New Roman"/>
          <w:color w:val="auto"/>
          <w:sz w:val="32"/>
          <w:szCs w:val="32"/>
        </w:rPr>
      </w:pPr>
    </w:p>
    <w:p w:rsidR="005A00D1" w:rsidRDefault="005A00D1" w:rsidP="00E73ADB">
      <w:pPr>
        <w:pStyle w:val="Heading1"/>
        <w:rPr>
          <w:rFonts w:ascii="Times New Roman" w:hAnsi="Times New Roman" w:cs="Times New Roman"/>
          <w:color w:val="auto"/>
          <w:sz w:val="32"/>
          <w:szCs w:val="32"/>
        </w:rPr>
      </w:pPr>
    </w:p>
    <w:p w:rsidR="005A00D1" w:rsidRDefault="005A00D1" w:rsidP="00E73ADB">
      <w:pPr>
        <w:pStyle w:val="Heading1"/>
        <w:rPr>
          <w:rFonts w:ascii="Times New Roman" w:hAnsi="Times New Roman" w:cs="Times New Roman"/>
          <w:color w:val="auto"/>
          <w:sz w:val="32"/>
          <w:szCs w:val="32"/>
        </w:rPr>
      </w:pPr>
    </w:p>
    <w:p w:rsidR="005A00D1" w:rsidRDefault="005A00D1" w:rsidP="00E73ADB">
      <w:pPr>
        <w:pStyle w:val="Heading1"/>
        <w:rPr>
          <w:rFonts w:ascii="Times New Roman" w:hAnsi="Times New Roman" w:cs="Times New Roman"/>
          <w:color w:val="auto"/>
          <w:sz w:val="32"/>
          <w:szCs w:val="32"/>
        </w:rPr>
      </w:pPr>
    </w:p>
    <w:p w:rsidR="005A00D1" w:rsidRDefault="005A00D1" w:rsidP="00E73ADB">
      <w:pPr>
        <w:pStyle w:val="Heading1"/>
        <w:rPr>
          <w:rFonts w:ascii="Times New Roman" w:hAnsi="Times New Roman" w:cs="Times New Roman"/>
          <w:color w:val="auto"/>
          <w:sz w:val="32"/>
          <w:szCs w:val="32"/>
        </w:rPr>
      </w:pPr>
    </w:p>
    <w:p w:rsidR="000F2BEB" w:rsidRDefault="000F2BEB" w:rsidP="000F2BEB"/>
    <w:p w:rsidR="000F2BEB" w:rsidRPr="000F2BEB" w:rsidRDefault="000F2BEB" w:rsidP="000F2BEB"/>
    <w:p w:rsidR="005A00D1" w:rsidRDefault="005A00D1" w:rsidP="00E73ADB">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p>
    <w:p w:rsidR="005A00D1" w:rsidRDefault="005A00D1" w:rsidP="00E73ADB">
      <w:pPr>
        <w:pStyle w:val="Heading1"/>
        <w:rPr>
          <w:rFonts w:ascii="Times New Roman" w:hAnsi="Times New Roman" w:cs="Times New Roman"/>
          <w:color w:val="auto"/>
          <w:sz w:val="32"/>
          <w:szCs w:val="32"/>
        </w:rPr>
      </w:pPr>
      <w:r>
        <w:rPr>
          <w:rFonts w:ascii="Times New Roman" w:hAnsi="Times New Roman" w:cs="Times New Roman"/>
          <w:color w:val="auto"/>
          <w:sz w:val="32"/>
          <w:szCs w:val="32"/>
        </w:rPr>
        <w:t xml:space="preserve">                                        </w:t>
      </w:r>
      <w:bookmarkStart w:id="34" w:name="_Toc10802606"/>
      <w:r w:rsidR="00E73ADB" w:rsidRPr="005A00D1">
        <w:rPr>
          <w:rFonts w:ascii="Times New Roman" w:hAnsi="Times New Roman" w:cs="Times New Roman"/>
          <w:color w:val="auto"/>
          <w:sz w:val="32"/>
          <w:szCs w:val="32"/>
        </w:rPr>
        <w:t>Appen</w:t>
      </w:r>
      <w:r w:rsidRPr="005A00D1">
        <w:rPr>
          <w:rFonts w:ascii="Times New Roman" w:hAnsi="Times New Roman" w:cs="Times New Roman"/>
          <w:color w:val="auto"/>
          <w:sz w:val="32"/>
          <w:szCs w:val="32"/>
        </w:rPr>
        <w:t>dices</w:t>
      </w:r>
      <w:bookmarkEnd w:id="34"/>
    </w:p>
    <w:p w:rsidR="007851F8" w:rsidRDefault="005A00D1" w:rsidP="007851F8">
      <w:pPr>
        <w:pStyle w:val="HTMLPreformatted"/>
        <w:spacing w:line="276" w:lineRule="auto"/>
        <w:rPr>
          <w:rFonts w:ascii="Times New Roman" w:hAnsi="Times New Roman" w:cs="Times New Roman"/>
          <w:sz w:val="32"/>
          <w:szCs w:val="32"/>
        </w:rPr>
      </w:pPr>
      <w:r>
        <w:rPr>
          <w:rFonts w:ascii="Times New Roman" w:hAnsi="Times New Roman" w:cs="Times New Roman"/>
          <w:sz w:val="32"/>
          <w:szCs w:val="32"/>
        </w:rPr>
        <w:br w:type="page"/>
      </w:r>
    </w:p>
    <w:p w:rsidR="000F2BEB" w:rsidRDefault="000F2BEB" w:rsidP="007851F8">
      <w:pPr>
        <w:rPr>
          <w:sz w:val="32"/>
          <w:szCs w:val="32"/>
        </w:rPr>
      </w:pPr>
    </w:p>
    <w:p w:rsidR="007851F8" w:rsidRPr="007851F8" w:rsidRDefault="007851F8" w:rsidP="007851F8">
      <w:pPr>
        <w:rPr>
          <w:sz w:val="32"/>
          <w:szCs w:val="32"/>
        </w:rPr>
      </w:pPr>
      <w:r w:rsidRPr="007851F8">
        <w:rPr>
          <w:sz w:val="32"/>
          <w:szCs w:val="32"/>
        </w:rPr>
        <w:t>Appendix A</w:t>
      </w:r>
    </w:p>
    <w:p w:rsidR="00530CB4" w:rsidRPr="007851F8" w:rsidRDefault="007851F8" w:rsidP="007851F8">
      <w:pPr>
        <w:pStyle w:val="Heading2"/>
        <w:rPr>
          <w:rFonts w:ascii="Times New Roman" w:hAnsi="Times New Roman" w:cs="Times New Roman"/>
          <w:color w:val="auto"/>
          <w:sz w:val="32"/>
          <w:szCs w:val="32"/>
        </w:rPr>
      </w:pPr>
      <w:bookmarkStart w:id="35" w:name="_Toc10802607"/>
      <w:r w:rsidRPr="007851F8">
        <w:rPr>
          <w:rFonts w:ascii="Times New Roman" w:hAnsi="Times New Roman" w:cs="Times New Roman"/>
          <w:color w:val="auto"/>
          <w:sz w:val="32"/>
          <w:szCs w:val="32"/>
        </w:rPr>
        <w:t>CONTROLLER CODE</w:t>
      </w:r>
      <w:bookmarkEnd w:id="35"/>
    </w:p>
    <w:p w:rsidR="005A00D1" w:rsidRPr="005A00D1" w:rsidRDefault="005A00D1" w:rsidP="005A00D1">
      <w:pPr>
        <w:pStyle w:val="HTMLPreformatted"/>
        <w:spacing w:line="276" w:lineRule="auto"/>
        <w:rPr>
          <w:rFonts w:ascii="Times New Roman" w:hAnsi="Times New Roman" w:cs="Times New Roman"/>
          <w:i/>
          <w:sz w:val="22"/>
          <w:szCs w:val="22"/>
        </w:rPr>
      </w:pPr>
      <w:r w:rsidRPr="005A00D1">
        <w:rPr>
          <w:rFonts w:ascii="Times New Roman" w:hAnsi="Times New Roman" w:cs="Times New Roman"/>
          <w:i/>
          <w:sz w:val="22"/>
          <w:szCs w:val="22"/>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EPIRB CODE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#include&lt;SoftwareSerial.h&gt;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SoftwareSerial GPSModule( 0 ,1 ); //  RX,TX  // 10,11 initial</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I/O pins</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byte testBotton =  A1;  // 24</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byte emergencyBotton = A0 ; // 23</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byte testLed = 8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byte emgLed = 9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byte TX_OUT = 5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variables for BCH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int messageLength = 144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const int biphaseMessageLength = 288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bool transmitMessage[ messageLength ];  // transmit buffer</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bool biphaseMessage[ biphaseMessageLength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msgLength_1 = 82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genLength_1 = 22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emgLength_1 = 61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msg_offset_1 = 24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msgLength_2 = 38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genLength_2 = 13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emgLength_2 = 26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msg_offset_2 = 106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int ran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Value_1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Value_2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variables for gps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lat_degree;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lat_minute;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lat_sec;</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uint16_t long_degree;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long_minute;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long_sec;</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bool north_pole =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bool east_pole =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offsetMinute;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offsetSec;</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bool sign;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value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uint8_t stringStart =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String nmea[15];</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void setup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setup(){</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pinMode( TX_OUT , OUTPUT);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pinMode( testLed , OUTPUT);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pinMode( emgLed , OUTPUT);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pinMode ( emergencyBotton , INPUT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pinMode ( testBotton , INPUT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//attachInterrupt( digitalPinToInterrupt( emergencyBotton ) , emgMessage , LOW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//attachInterrupt( digitalPinToInterrupt( testBotton ) , testMessage , LOW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Serial.begin(9600);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void loop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loop(){</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digitalWrite( emgLed , LOW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digitalWrite( testLed , LOW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gpsExtract(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message_assign( transmitMessage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converttoLat( nmea , &amp;north_pole , &amp;lat_degree , &amp;lat_minute , &amp;lat_sec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converttoLon( nmea , &amp;east_pole , &amp;long_degree , &amp;long_minute , &amp;long_sec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Value_1 = digitalRead(emergencyBotton);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//Serial.println(Value_1);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Value_1 ==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emgMessage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Value_2 = digitalRead(testBotton);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//Serial.println(Value_2);</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 Value_2 ==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testMessage();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function definitions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emgMessage (){ /////////    interrupt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//unsigned long start = micros(); //// check the time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digitalWrite( emgLed , HIGH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//Serial.println("emergency");</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//gpsExtract(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//message_assign( transmitMessage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//converttoLat( nmea , &amp;north_pole , &amp;lat_degree , &amp;lat_minute , &amp;lat_sec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//converttoLon( nmea , &amp;east_pole , &amp;long_degree , &amp;long_minute , &amp;long_sec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roundCoordinate(  lat_minute , lat_sec , &amp;offsetMinute , &amp;offsetSec , &amp;sign);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offtoBitsLat();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ab/>
        <w:t>roundCoordinate(  long_minute , long_sec , &amp;offsetMinute , &amp;offsetSec , &amp;sign);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offtoBitsLong();</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bch_gen( transmitMessage , msgLength_1 , genLength_1 , emgLength_1 , msg_offset_1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bch_gen( transmitMessage , msgLength_2 , genLength_2 , emgLength_2 , msg_offset_2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biphaseMessageGeneration();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//unsigned long end = micros();</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//unsigned long delta = end - start;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//Serial.println(delta);</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delay( 158 );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delayMicroseconds(540);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delayMicroseconds(175); /// 1kHz --- 175usec  /// 2kHz --- 87.5usec  /// 5kHz --- 17.5usec</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while(1)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digitalWrite( emgLed , HIGH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ran = random( 0 , 6 );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delay( (ran*10)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delay( 160 );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for (int i = 0; i &lt; biphaseMessageLength ;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//Serial.print( biphaseMessage[ i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digitalWrite( TX_OUT , biphaseMessage[ i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delayMicroseconds(5000);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digitalWrite( emgLed , LOW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void testMessage(){ /////////   interrupt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//unsigned long start = micros(); //// check the time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digitalWrite( testLed , HIGH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test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message_assign( transmitMessage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testMessageAssignment( transmitMessage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bch_gen( transmitMessage , msgLength_1 , genLength_1 , emgLength_1 , msg_offset_1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bch_gen( transmitMessage , msgLength_2 , genLength_2 , emgLength_2 , msg_offset_2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biphaseMessageGeneration();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//unsigned long end = micros();</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//unsigned long delta = end - start;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//Serial.println(delta);</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delay( 158 );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delayMicroseconds(564);</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delayMicroseconds(175);  /// 1kHz --- 175 usec  /// 2kHz --- 87.5 usec  /// 5kHz --- 17.5 usec</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while(1){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i = 0; i &lt; biphaseMessageLength ;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 biphaseMessage[ i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digitalWrite( TX_OUT , biphaseMessage[i]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delayMicroseconds(5000);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//digitalWrite( testLed , LOW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//while(1);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GPS extraction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gpsExtract(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 xml:space="preserve">  uint8_t index_nmea =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gps extract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 xml:space="preserve">  Serial.flush();</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GPSModule.flush();</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while (GPSModule.available() &gt;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GPSModule.read();</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if (GPSModule.find("$GPRMC,"))</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String tempMsg = GPSModule.readStringUntil('\n');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for (int i = 0; i &lt; tempMsg.length();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if (tempMsg.substring(i, i + 1)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r>
      <w:r w:rsidRPr="005A00D1">
        <w:rPr>
          <w:rFonts w:eastAsia="Times New Roman"/>
          <w:i/>
        </w:rPr>
        <w:tab/>
        <w:t>nmea[index_nmea] = tempMsg.substring(stringStart,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r>
      <w:r w:rsidRPr="005A00D1">
        <w:rPr>
          <w:rFonts w:eastAsia="Times New Roman"/>
          <w:i/>
        </w:rPr>
        <w:tab/>
        <w:t>stringStart = i + 1;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r>
      <w:r w:rsidRPr="005A00D1">
        <w:rPr>
          <w:rFonts w:eastAsia="Times New Roman"/>
          <w:i/>
        </w:rPr>
        <w:tab/>
        <w:t>index_nmea++;</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if (i == tempMsg.length() - 1)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r>
      <w:r w:rsidRPr="005A00D1">
        <w:rPr>
          <w:rFonts w:eastAsia="Times New Roman"/>
          <w:i/>
        </w:rPr>
        <w:tab/>
        <w:t>nmea[index_nmea] = tempMsg.substring(stringStart,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extracting latitude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void converttoLat( String * nmea , bool* north_pole , uint8_t* lat_degree , uint8_t* lat_minute , uint8_t* lat_sec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convert to lat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converttoLat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(nmea[3] == "N")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t>*north_pole =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*north_pole =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i = 0 ; i &lt; nmea[2].length();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(nmea[2].substring(i, i + 1)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*lat_degree = nmea[2].substring(0, i - 2).toInt();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*lat_minute = nmea[2].substring(i - 2,i - 1).toInt();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*lat_sec =nmea[2].substring(i+1).toInt();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extracting longitude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converttoLon( String * nmea , bool* east_pole , uint16_t* long_degree , uint8_t* long_minute , uint8_t* long_sec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convert to long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converttoLon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(nmea[5] == "E")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*east_pole =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*east_pole =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i = 0; i &lt; nmea[4].length();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(nmea[2].substring(i, i + 1)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*long_degree = nmea[4].substring(0, i - 2).toInt();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*long_minute = nmea[4].substring(i - 2,i - 1).toInt();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*long_sec =nmea[4].substring(i+1).toInt();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round coordinates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roundCoordinate( uint8_t valCoordinate , uint8_t secCoordinate , uint8_t* offsetMinute , uint8_t* offsetSec , bool* sign){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//Serial.println(" roundCoordinate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if ( ( valCoordinate &gt;= 7 ) &amp;&amp; ( valCoordinate &lt; 23 )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value = 15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if ( ( value - valCoordinate ) &gt;=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value - valCoordinate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valCoordinate - value;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if ( ( valCoordinate &gt;= 23 ) &amp;&amp; ( valCoordinate &lt; 37 )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value = 30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if ( ( value - valCoordinate ) &gt;=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value - valCoordinate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valCoordinate - value;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if ( ( valCoordinate &gt;= 37 ) &amp;&amp; ( valCoordinate &lt; 52 )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value= 45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if ( ( value - valCoordinate ) &gt;=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value - valCoordinate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valCoordinate - value;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value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if ( valCoordinate &lt; 7)</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valCoordinate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*sign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*offsetMinute = 60 - valCoordinate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secCoordinate = ( secCoordinate / 4 ) * 4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if ( *sign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offsetSec = secCoordinate;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 xml:space="preserve">else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*offsetSec = 60 - secCoordinate;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*offsetMinute = *offsetMinute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bch message generation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bch_gen( bool * emg_msg , uint8_t msgLength, uint8_t genLength , uint8_t emgLength , uint8_t msg_offset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//Serial.println(" bch_gen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bool msgPolynomial [ msgLength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bool genPolynomial [ genLength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k = 0; k &lt; emgLength  ; k++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msgPolynomial[ k ] = emg_msg[ msg_offset + k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k = emgLength ; k &lt; msgLength ; k++)</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msgPolynomial[k]=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genLength == genLength_1 )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bch21_Generator( genPolynomial);</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bch12_Generator( genPolynomial);</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i = 0; i &lt; (msgLength - genLength +1) ;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if ( msgPolynomial[ i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int temp =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k = temp ; k &lt; ( genLength + temp ) ; k++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msgPolynomial[ k ] = ( ( msgPolynomial[ k ] ) ^ ( genPolynomial[ k - temp ] )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k = 0; k &lt; genLength ; k++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emg_msg[  k + emgLength + msg_offset  ] = msgPolynomial[ k + emgLength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generator polynomial for bch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bch21_Generator(bool* genPolynomial){</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genPolynomial[ 0 ]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genPolynomial[ 2 ]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genPolynomial[ 3 ]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genPolynomial[ 4 ]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genPolynomial[ 5 ]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genPolynomial[ 6 ]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genPolynomial[ 7 ]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genPolynomial[ 8 ]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genPolynomial[ 9 ]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genPolynomial[ 10 ]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genPolynomial[ 11 ]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genPolynomial[ 12 ]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genPolynomial[ 13 ]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genPolynomial[ 14 ]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genPolynomial[ 15 ]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genPolynomial[ 16 ]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genPolynomial[ 17 ]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genPolynomial[ 18 ]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genPolynomial[ 19 ]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genPolynomial[ 20 ]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genPolynomial[ 21 ]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generator for bch 2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bch12_Generator(bool* genPolynomial){</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genPolynomial[ 0 ]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genPolynomial[ 2 ]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genPolynomial[ 3 ]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genPolynomial[ 4 ]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genPolynomial[ 5 ]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genPolynomial[ 6 ]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genPolynomial[ 7 ]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genPolynomial[ 8 ]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genPolynomial[ 9 ] =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genPolynomial[ 10 ]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genPolynomial[ 11 ]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genPolynomial[ 11 ] =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standard location protocol with mmsi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message_assign(bool* 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int i;          /////////////////////////////////////////////  bit synchronisation 0 - 14 - all 1s</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for(i=0;i&lt;15;i++)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message[15]= false;  //////////////////////////////////////////// frame synchro 15- 23</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message[16]=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message[17]=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message[18]=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message[19]=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message[20]=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message[21]=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message[22]=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message[23]= true;</w:t>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message[24]= true;      // long message  //////////////////////////////////////////// std location with MMSI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message[25]= false;     // location protocol</w:t>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message[26]= false;     /////////////////////////////////////////// country code india 419</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message[27]=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message[28]=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message[29]=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message[30]=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message[31]=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message[32]=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message[33]=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message[34]=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message[35]= true;</w:t>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message[36]= false;   /////////////////////////////////////////////// std protocol type ; EPIRB-MMSI 0110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message[37]=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message[38]=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message[39]= false;</w:t>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for(i=40;i&lt;49;i++)</w:t>
      </w:r>
      <w:r w:rsidRPr="005A00D1">
        <w:rPr>
          <w:rFonts w:eastAsia="Times New Roman"/>
          <w:i/>
        </w:rPr>
        <w:tab/>
      </w:r>
      <w:r w:rsidRPr="005A00D1">
        <w:rPr>
          <w:rFonts w:eastAsia="Times New Roman"/>
          <w:i/>
        </w:rPr>
        <w:tab/>
        <w:t>//////////////////////////////////////////// 10 bit cospass sarsat approva certificate no</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for(i=50;i&lt;63;i++)</w:t>
      </w:r>
      <w:r w:rsidRPr="005A00D1">
        <w:rPr>
          <w:rFonts w:eastAsia="Times New Roman"/>
          <w:i/>
        </w:rPr>
        <w:tab/>
      </w:r>
      <w:r w:rsidRPr="005A00D1">
        <w:rPr>
          <w:rFonts w:eastAsia="Times New Roman"/>
          <w:i/>
        </w:rPr>
        <w:tab/>
        <w:t>////////////////////////////////////////////////  14 bit serial number</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message[64]= false; </w:t>
      </w:r>
      <w:r w:rsidRPr="005A00D1">
        <w:rPr>
          <w:rFonts w:eastAsia="Times New Roman"/>
          <w:i/>
        </w:rPr>
        <w:tab/>
        <w:t>////////////////////////////////////////////////   latitude flag  (N/S :   0/1)</w:t>
      </w: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for(i=65;i&lt;72;i++)</w:t>
      </w:r>
      <w:r w:rsidRPr="005A00D1">
        <w:rPr>
          <w:rFonts w:eastAsia="Times New Roman"/>
          <w:i/>
        </w:rPr>
        <w:tab/>
      </w:r>
      <w:r w:rsidRPr="005A00D1">
        <w:rPr>
          <w:rFonts w:eastAsia="Times New Roman"/>
          <w:i/>
        </w:rPr>
        <w:tab/>
        <w:t>/////////////////////////////////////////////// latitude in degree (0 - 90 with .25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message[72]= true; </w:t>
      </w:r>
      <w:r w:rsidRPr="005A00D1">
        <w:rPr>
          <w:rFonts w:eastAsia="Times New Roman"/>
          <w:i/>
        </w:rPr>
        <w:tab/>
      </w:r>
      <w:r w:rsidRPr="005A00D1">
        <w:rPr>
          <w:rFonts w:eastAsia="Times New Roman"/>
          <w:i/>
        </w:rPr>
        <w:tab/>
        <w:t>/////////////////////////////////////////////  lattitude in 1/4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message[73]= true; </w:t>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message[74]= false; </w:t>
      </w:r>
      <w:r w:rsidRPr="005A00D1">
        <w:rPr>
          <w:rFonts w:eastAsia="Times New Roman"/>
          <w:i/>
        </w:rPr>
        <w:tab/>
        <w:t>///////////////////////////////////////////////   logitude flag  (E/W :   0/1)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for(i=75;i&lt;83;i++)</w:t>
      </w:r>
      <w:r w:rsidRPr="005A00D1">
        <w:rPr>
          <w:rFonts w:eastAsia="Times New Roman"/>
          <w:i/>
        </w:rPr>
        <w:tab/>
      </w:r>
      <w:r w:rsidRPr="005A00D1">
        <w:rPr>
          <w:rFonts w:eastAsia="Times New Roman"/>
          <w:i/>
        </w:rPr>
        <w:tab/>
        <w:t>////////////////////////////////////////////// logitude in degree (0 - 180 with .25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message[83]= true; </w:t>
      </w:r>
      <w:r w:rsidRPr="005A00D1">
        <w:rPr>
          <w:rFonts w:eastAsia="Times New Roman"/>
          <w:i/>
        </w:rPr>
        <w:tab/>
      </w:r>
      <w:r w:rsidRPr="005A00D1">
        <w:rPr>
          <w:rFonts w:eastAsia="Times New Roman"/>
          <w:i/>
        </w:rPr>
        <w:tab/>
        <w:t>/////////////////////////////////////////////  logitude in 1/4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message[84]= true;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for(i=85;i&lt;105;i++)</w:t>
      </w:r>
      <w:r w:rsidRPr="005A00D1">
        <w:rPr>
          <w:rFonts w:eastAsia="Times New Roman"/>
          <w:i/>
        </w:rPr>
        <w:tab/>
      </w:r>
      <w:r w:rsidRPr="005A00D1">
        <w:rPr>
          <w:rFonts w:eastAsia="Times New Roman"/>
          <w:i/>
        </w:rPr>
        <w:tab/>
        <w:t>/////////////////////////////////////////////  BCH_1 - 21 bit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message[106]= true;</w:t>
      </w:r>
      <w:r w:rsidRPr="005A00D1">
        <w:rPr>
          <w:rFonts w:eastAsia="Times New Roman"/>
          <w:i/>
        </w:rPr>
        <w:tab/>
      </w:r>
      <w:r w:rsidRPr="005A00D1">
        <w:rPr>
          <w:rFonts w:eastAsia="Times New Roman"/>
          <w:i/>
        </w:rPr>
        <w:tab/>
        <w:t>////////////////////////////////////////////  fixed bits (1101)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message[107]=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message[108]=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message[109]=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message[110]= false;</w:t>
      </w:r>
      <w:r w:rsidRPr="005A00D1">
        <w:rPr>
          <w:rFonts w:eastAsia="Times New Roman"/>
          <w:i/>
        </w:rPr>
        <w:tab/>
        <w:t>///////////////////////////////////////////  positional data provided by external device (yes/no) ; (0/1)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message[111]= false;</w:t>
      </w:r>
      <w:r w:rsidRPr="005A00D1">
        <w:rPr>
          <w:rFonts w:eastAsia="Times New Roman"/>
          <w:i/>
        </w:rPr>
        <w:tab/>
        <w:t>///////////////////////////////////////////   auxiliary device :121.5 m hz (y/n)  : (1/0)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message[112]= false;</w:t>
      </w:r>
      <w:r w:rsidRPr="005A00D1">
        <w:rPr>
          <w:rFonts w:eastAsia="Times New Roman"/>
          <w:i/>
        </w:rPr>
        <w:tab/>
        <w:t>/////////////////////////////////////////// latitue offset sign (-/+) : (0/1)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message[113]= false;</w:t>
      </w:r>
      <w:r w:rsidRPr="005A00D1">
        <w:rPr>
          <w:rFonts w:eastAsia="Times New Roman"/>
          <w:i/>
        </w:rPr>
        <w:tab/>
        <w:t>/////////////////////////////////////////// latitude off set in min :(0-30 in 1 min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message[114]=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message[115]=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message[116]=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message[117]=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message[118]= false;</w:t>
      </w:r>
      <w:r w:rsidRPr="005A00D1">
        <w:rPr>
          <w:rFonts w:eastAsia="Times New Roman"/>
          <w:i/>
        </w:rPr>
        <w:tab/>
        <w:t>/////////////////////////////////////////// latitude off set in sec : (0-30 in 1 min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message[119]=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message[120]=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message[121]=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message[122]= false;</w:t>
      </w:r>
      <w:r w:rsidRPr="005A00D1">
        <w:rPr>
          <w:rFonts w:eastAsia="Times New Roman"/>
          <w:i/>
        </w:rPr>
        <w:tab/>
        <w:t>/////////////////////////////////////////// longitude offset sign (-/+) : (0/1)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message[123]= true;</w:t>
      </w:r>
      <w:r w:rsidRPr="005A00D1">
        <w:rPr>
          <w:rFonts w:eastAsia="Times New Roman"/>
          <w:i/>
        </w:rPr>
        <w:tab/>
      </w:r>
      <w:r w:rsidRPr="005A00D1">
        <w:rPr>
          <w:rFonts w:eastAsia="Times New Roman"/>
          <w:i/>
        </w:rPr>
        <w:tab/>
        <w:t>/////////////////////////////////////////// longitude off set in min : (0-30 in 1 min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message[124]=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message[125]=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message[126]=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message[127]=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message[128]= false;</w:t>
      </w:r>
      <w:r w:rsidRPr="005A00D1">
        <w:rPr>
          <w:rFonts w:eastAsia="Times New Roman"/>
          <w:i/>
        </w:rPr>
        <w:tab/>
        <w:t>/////////////////////////////////////////// longitude off set in sec : (0-30 in 1 min increment)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message[129]=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message[130]= true;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message[131]= false;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for(i=132;i&lt;144;i++)</w:t>
      </w:r>
      <w:r w:rsidRPr="005A00D1">
        <w:rPr>
          <w:rFonts w:eastAsia="Times New Roman"/>
          <w:i/>
        </w:rPr>
        <w:tab/>
        <w:t>//////////////////////////////////////////////  BCH_2 - 12 bit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message[i]= false;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selftest 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testMessageAssignment(bool* message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message[15]= 0;  //////////////////////////////////////////// frame synchro 15- 23</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 xml:space="preserve">    message[16]= 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message[17]= 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message[18]=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message[19]= 1;</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message[20]=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message[21]=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message[22]=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message[23]=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offset to bits in latitude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offtoBitsLat(){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transmitMessage[ 64 ] = north_pole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for (int i = 0; i &lt; 8;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transmitMessage[ 65 + i ] = bitRead(lat_degree,i);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if ( value ==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transmitMessage[ 72 ]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transmitMessage[ 73 ]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if ( value == 15)</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transmitMessage[ 72 ]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transmitMessage[ 73 ]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if ( value == 30)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transmitMessage[ 72 ]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transmitMessage[ 73 ]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transmitMessage[ 72 ]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transmitMessage[ 73 ]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transmitMessage[ 112 ] = sign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for (int i = 0; i &lt; 4;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transmitMessage[ 113 + i ] = bitRead( offsetMinute ,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offsetSec = offsetSec / 4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for (int i = 0; i &lt; 3;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transmitMessage[ 118 + i ] = bitRead( offsetSec ,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offset to bits in longitude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offtoBitsLong(){</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transmitMessage[ 74 ] = east_pole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for (int i = 0; i &lt; 9;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transmitMessage[ 75 + i ] = bitRead(long_degree,i);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if ( value == 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transmitMessage[ 83 ]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transmitMessage[ 84 ]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if ( value == 15)</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transmitMessage[ 83 ]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transmitMessage[ 84 ]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if ( value == 30)</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transmitMessage[ 83 ]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transmitMessage[ 84 ] = 0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else</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transmitMessage[ 83 ]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r>
      <w:r w:rsidRPr="005A00D1">
        <w:rPr>
          <w:rFonts w:eastAsia="Times New Roman"/>
          <w:i/>
        </w:rPr>
        <w:tab/>
        <w:t>transmitMessage[ 84 ] = 1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transmitMessage[ 122 ] = sign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for (int i = 0; i &lt; 4;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transmitMessage[ 123 + i ] = bitRead( offsetMinute ,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lastRenderedPageBreak/>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offsetSec = offsetSec / 4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for (int i = 0; i &lt; 3;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r>
      <w:r w:rsidRPr="005A00D1">
        <w:rPr>
          <w:rFonts w:eastAsia="Times New Roman"/>
          <w:i/>
        </w:rPr>
        <w:tab/>
        <w:t>transmitMessage[ 128 + i ] = bitRead( offsetSec ,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ab/>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Biphase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void biphaseMessageGeneration(){</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for (int i = 0; i &lt; messageLength ; ++i)</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biphaseMessage [ (2*i) ] = transmitMessage[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biphaseMessage [ (2*i) + 1 ] = ~ transmitMessage[ i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xml:space="preserve">  }</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w:t>
      </w:r>
    </w:p>
    <w:p w:rsidR="005A00D1" w:rsidRPr="005A00D1" w:rsidRDefault="005A00D1" w:rsidP="005A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i/>
        </w:rPr>
      </w:pPr>
      <w:r w:rsidRPr="005A00D1">
        <w:rPr>
          <w:rFonts w:eastAsia="Times New Roman"/>
          <w:i/>
        </w:rPr>
        <w:t>/////////////////////////////////////////////////// END  ////////////////////////////////////////////////////////////</w:t>
      </w:r>
    </w:p>
    <w:p w:rsidR="005A00D1" w:rsidRPr="005A00D1" w:rsidRDefault="005A00D1" w:rsidP="005A00D1">
      <w:pPr>
        <w:spacing w:after="200" w:line="276" w:lineRule="auto"/>
        <w:rPr>
          <w:rFonts w:eastAsiaTheme="majorEastAsia"/>
          <w:b/>
          <w:bCs/>
          <w:i/>
        </w:rPr>
      </w:pPr>
      <w:r w:rsidRPr="005A00D1">
        <w:rPr>
          <w:rFonts w:eastAsia="Times New Roman"/>
          <w:i/>
        </w:rPr>
        <w:t>////////////////////////////////////////////////////////////////////////////////////////////////////////////////////</w:t>
      </w:r>
    </w:p>
    <w:sectPr w:rsidR="005A00D1" w:rsidRPr="005A00D1" w:rsidSect="000F2BEB">
      <w:headerReference w:type="default" r:id="rId42"/>
      <w:footerReference w:type="default" r:id="rId43"/>
      <w:headerReference w:type="first" r:id="rId44"/>
      <w:footerReference w:type="first" r:id="rId45"/>
      <w:pgSz w:w="11906" w:h="16838"/>
      <w:pgMar w:top="1440" w:right="1800" w:bottom="1440" w:left="1800" w:header="850"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CAC" w:rsidRDefault="00537CAC" w:rsidP="00CD41B2">
      <w:r>
        <w:separator/>
      </w:r>
    </w:p>
  </w:endnote>
  <w:endnote w:type="continuationSeparator" w:id="0">
    <w:p w:rsidR="00537CAC" w:rsidRDefault="00537CAC" w:rsidP="00CD4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55A" w:rsidRPr="00E875A8" w:rsidRDefault="009E055A">
    <w:pPr>
      <w:pStyle w:val="Footer"/>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8D4" w:rsidRPr="001B58D4" w:rsidRDefault="001B58D4">
    <w:pPr>
      <w:pStyle w:val="Footer"/>
      <w:rPr>
        <w:lang w:val="en-US"/>
      </w:rPr>
    </w:pPr>
    <w:r>
      <w:rPr>
        <w:lang w:val="en-US"/>
      </w:rPr>
      <w:tab/>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8D4" w:rsidRPr="00E875A8" w:rsidRDefault="001B58D4">
    <w:pPr>
      <w:pStyle w:val="Footer"/>
      <w:rPr>
        <w:lang w:val="en-US"/>
      </w:rPr>
    </w:pPr>
    <w:r>
      <w:rPr>
        <w:lang w:val="en-US"/>
      </w:rPr>
      <w:tab/>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8D4" w:rsidRPr="001B58D4" w:rsidRDefault="001B58D4">
    <w:pPr>
      <w:pStyle w:val="Footer"/>
      <w:rPr>
        <w:lang w:val="en-US"/>
      </w:rPr>
    </w:pPr>
    <w:r>
      <w:rPr>
        <w:lang w:val="en-US"/>
      </w:rPr>
      <w:tab/>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571383"/>
      <w:docPartObj>
        <w:docPartGallery w:val="Page Numbers (Bottom of Page)"/>
        <w:docPartUnique/>
      </w:docPartObj>
    </w:sdtPr>
    <w:sdtEndPr>
      <w:rPr>
        <w:noProof/>
      </w:rPr>
    </w:sdtEndPr>
    <w:sdtContent>
      <w:p w:rsidR="009E055A" w:rsidRDefault="009E055A">
        <w:pPr>
          <w:pStyle w:val="Footer"/>
          <w:jc w:val="center"/>
        </w:pPr>
        <w:r>
          <w:fldChar w:fldCharType="begin"/>
        </w:r>
        <w:r>
          <w:instrText xml:space="preserve"> PAGE   \* MERGEFORMAT </w:instrText>
        </w:r>
        <w:r>
          <w:fldChar w:fldCharType="separate"/>
        </w:r>
        <w:r w:rsidR="00275DB4">
          <w:rPr>
            <w:noProof/>
          </w:rPr>
          <w:t>62</w:t>
        </w:r>
        <w:r>
          <w:rPr>
            <w:noProof/>
          </w:rPr>
          <w:fldChar w:fldCharType="end"/>
        </w:r>
      </w:p>
    </w:sdtContent>
  </w:sdt>
  <w:p w:rsidR="009E055A" w:rsidRPr="00E875A8" w:rsidRDefault="009E055A">
    <w:pPr>
      <w:pStyle w:val="Footer"/>
      <w:rPr>
        <w:lang w:val="en-US"/>
      </w:rPr>
    </w:pPr>
    <w:r w:rsidRPr="00E875A8">
      <w:rPr>
        <w:sz w:val="20"/>
        <w:szCs w:val="20"/>
      </w:rPr>
      <w:t>B Tech                                                                                                                      Dept of ECE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760841"/>
      <w:docPartObj>
        <w:docPartGallery w:val="Page Numbers (Bottom of Page)"/>
        <w:docPartUnique/>
      </w:docPartObj>
    </w:sdtPr>
    <w:sdtEndPr>
      <w:rPr>
        <w:noProof/>
      </w:rPr>
    </w:sdtEndPr>
    <w:sdtContent>
      <w:p w:rsidR="009E055A" w:rsidRDefault="009E055A">
        <w:pPr>
          <w:pStyle w:val="Footer"/>
          <w:jc w:val="center"/>
        </w:pPr>
        <w:r>
          <w:fldChar w:fldCharType="begin"/>
        </w:r>
        <w:r>
          <w:instrText xml:space="preserve"> PAGE   \* MERGEFORMAT </w:instrText>
        </w:r>
        <w:r>
          <w:fldChar w:fldCharType="separate"/>
        </w:r>
        <w:r w:rsidR="00275DB4">
          <w:rPr>
            <w:noProof/>
          </w:rPr>
          <w:t>9</w:t>
        </w:r>
        <w:r>
          <w:rPr>
            <w:noProof/>
          </w:rPr>
          <w:fldChar w:fldCharType="end"/>
        </w:r>
      </w:p>
    </w:sdtContent>
  </w:sdt>
  <w:p w:rsidR="009E055A" w:rsidRPr="00E875A8" w:rsidRDefault="009E055A">
    <w:pPr>
      <w:pStyle w:val="Footer"/>
      <w:rPr>
        <w:sz w:val="20"/>
        <w:szCs w:val="20"/>
      </w:rPr>
    </w:pPr>
    <w:r w:rsidRPr="00E875A8">
      <w:rPr>
        <w:sz w:val="20"/>
        <w:szCs w:val="20"/>
      </w:rPr>
      <w:t>B Tech                                                                                                                      Dept of ECE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CAC" w:rsidRDefault="00537CAC" w:rsidP="00CD41B2">
      <w:r>
        <w:separator/>
      </w:r>
    </w:p>
  </w:footnote>
  <w:footnote w:type="continuationSeparator" w:id="0">
    <w:p w:rsidR="00537CAC" w:rsidRDefault="00537CAC" w:rsidP="00CD41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55A" w:rsidRPr="00E875A8" w:rsidRDefault="009E055A" w:rsidP="00E875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55A" w:rsidRPr="00E875A8" w:rsidRDefault="009E055A" w:rsidP="00436D2F">
    <w:pPr>
      <w:pStyle w:val="Header"/>
      <w:rPr>
        <w:sz w:val="20"/>
        <w:szCs w:val="20"/>
        <w:lang w:val="en-US"/>
      </w:rPr>
    </w:pPr>
    <w:r w:rsidRPr="00E875A8">
      <w:rPr>
        <w:sz w:val="20"/>
        <w:szCs w:val="20"/>
        <w:lang w:val="en-US"/>
      </w:rPr>
      <w:t>LOW COST COSPAS SARSAT TRANSPONDER</w:t>
    </w:r>
  </w:p>
  <w:p w:rsidR="009E055A" w:rsidRDefault="009E05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55A" w:rsidRPr="00E875A8" w:rsidRDefault="009E055A" w:rsidP="00E875A8">
    <w:pPr>
      <w:pStyle w:val="Header"/>
      <w:rPr>
        <w:sz w:val="20"/>
        <w:szCs w:val="20"/>
        <w:lang w:val="en-US"/>
      </w:rPr>
    </w:pPr>
    <w:r w:rsidRPr="00E875A8">
      <w:rPr>
        <w:sz w:val="20"/>
        <w:szCs w:val="20"/>
        <w:lang w:val="en-US"/>
      </w:rPr>
      <w:t>LOW COST COSPAS SARSAT TRANSPONDER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B1124"/>
    <w:multiLevelType w:val="hybridMultilevel"/>
    <w:tmpl w:val="F4027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631563D"/>
    <w:multiLevelType w:val="hybridMultilevel"/>
    <w:tmpl w:val="A45253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717754"/>
    <w:multiLevelType w:val="hybridMultilevel"/>
    <w:tmpl w:val="E6200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FE17FD"/>
    <w:multiLevelType w:val="hybridMultilevel"/>
    <w:tmpl w:val="350A4630"/>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4">
    <w:nsid w:val="2D0F5315"/>
    <w:multiLevelType w:val="hybridMultilevel"/>
    <w:tmpl w:val="4F84D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2D7356"/>
    <w:multiLevelType w:val="hybridMultilevel"/>
    <w:tmpl w:val="16FC2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3C2539"/>
    <w:multiLevelType w:val="hybridMultilevel"/>
    <w:tmpl w:val="070CB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2E3F53"/>
    <w:multiLevelType w:val="hybridMultilevel"/>
    <w:tmpl w:val="759E8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B753198"/>
    <w:multiLevelType w:val="hybridMultilevel"/>
    <w:tmpl w:val="66CAA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DB3794"/>
    <w:multiLevelType w:val="hybridMultilevel"/>
    <w:tmpl w:val="2FCE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A04377C"/>
    <w:multiLevelType w:val="hybridMultilevel"/>
    <w:tmpl w:val="04CA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073171F"/>
    <w:multiLevelType w:val="hybridMultilevel"/>
    <w:tmpl w:val="993CF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2636F9C"/>
    <w:multiLevelType w:val="hybridMultilevel"/>
    <w:tmpl w:val="E982C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5257F33"/>
    <w:multiLevelType w:val="hybridMultilevel"/>
    <w:tmpl w:val="25463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93A170E"/>
    <w:multiLevelType w:val="multilevel"/>
    <w:tmpl w:val="01CA2284"/>
    <w:lvl w:ilvl="0">
      <w:start w:val="1"/>
      <w:numFmt w:val="bullet"/>
      <w:lvlText w:val=""/>
      <w:lvlJc w:val="left"/>
      <w:pPr>
        <w:ind w:left="720" w:hanging="360"/>
      </w:pPr>
      <w:rPr>
        <w:rFonts w:ascii="Symbol" w:hAnsi="Symbol"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0C74033"/>
    <w:multiLevelType w:val="hybridMultilevel"/>
    <w:tmpl w:val="279C19C2"/>
    <w:lvl w:ilvl="0" w:tplc="40090001">
      <w:start w:val="1"/>
      <w:numFmt w:val="bullet"/>
      <w:lvlText w:val=""/>
      <w:lvlJc w:val="left"/>
      <w:pPr>
        <w:ind w:left="1641" w:hanging="360"/>
      </w:pPr>
      <w:rPr>
        <w:rFonts w:ascii="Symbol" w:hAnsi="Symbol"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num w:numId="1">
    <w:abstractNumId w:val="14"/>
  </w:num>
  <w:num w:numId="2">
    <w:abstractNumId w:val="5"/>
  </w:num>
  <w:num w:numId="3">
    <w:abstractNumId w:val="13"/>
  </w:num>
  <w:num w:numId="4">
    <w:abstractNumId w:val="12"/>
  </w:num>
  <w:num w:numId="5">
    <w:abstractNumId w:val="3"/>
  </w:num>
  <w:num w:numId="6">
    <w:abstractNumId w:val="9"/>
  </w:num>
  <w:num w:numId="7">
    <w:abstractNumId w:val="0"/>
  </w:num>
  <w:num w:numId="8">
    <w:abstractNumId w:val="15"/>
  </w:num>
  <w:num w:numId="9">
    <w:abstractNumId w:val="2"/>
  </w:num>
  <w:num w:numId="10">
    <w:abstractNumId w:val="8"/>
  </w:num>
  <w:num w:numId="11">
    <w:abstractNumId w:val="6"/>
  </w:num>
  <w:num w:numId="12">
    <w:abstractNumId w:val="1"/>
  </w:num>
  <w:num w:numId="13">
    <w:abstractNumId w:val="10"/>
  </w:num>
  <w:num w:numId="14">
    <w:abstractNumId w:val="7"/>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EE5"/>
    <w:rsid w:val="000304EE"/>
    <w:rsid w:val="000F2BEB"/>
    <w:rsid w:val="00115509"/>
    <w:rsid w:val="001879F5"/>
    <w:rsid w:val="001B58D4"/>
    <w:rsid w:val="001C6D52"/>
    <w:rsid w:val="00215FBB"/>
    <w:rsid w:val="002234A9"/>
    <w:rsid w:val="00275DB4"/>
    <w:rsid w:val="002F4021"/>
    <w:rsid w:val="00315F3F"/>
    <w:rsid w:val="003547C9"/>
    <w:rsid w:val="003713AF"/>
    <w:rsid w:val="00436D2F"/>
    <w:rsid w:val="00460E53"/>
    <w:rsid w:val="004A789F"/>
    <w:rsid w:val="004B330E"/>
    <w:rsid w:val="00530CB4"/>
    <w:rsid w:val="00537CAC"/>
    <w:rsid w:val="0056251C"/>
    <w:rsid w:val="005A00D1"/>
    <w:rsid w:val="005C5A9D"/>
    <w:rsid w:val="005E07C2"/>
    <w:rsid w:val="006100D2"/>
    <w:rsid w:val="00720767"/>
    <w:rsid w:val="00736EDF"/>
    <w:rsid w:val="00752AF3"/>
    <w:rsid w:val="007851F8"/>
    <w:rsid w:val="008007BF"/>
    <w:rsid w:val="00800AF8"/>
    <w:rsid w:val="008162C1"/>
    <w:rsid w:val="00834696"/>
    <w:rsid w:val="008B44DC"/>
    <w:rsid w:val="008D449C"/>
    <w:rsid w:val="008E6D77"/>
    <w:rsid w:val="00943926"/>
    <w:rsid w:val="009B788A"/>
    <w:rsid w:val="009C30BD"/>
    <w:rsid w:val="009E055A"/>
    <w:rsid w:val="009F5236"/>
    <w:rsid w:val="00A149D1"/>
    <w:rsid w:val="00A2350A"/>
    <w:rsid w:val="00A430F5"/>
    <w:rsid w:val="00A664DA"/>
    <w:rsid w:val="00A8660B"/>
    <w:rsid w:val="00AD19A2"/>
    <w:rsid w:val="00B25560"/>
    <w:rsid w:val="00B40DD5"/>
    <w:rsid w:val="00C0493E"/>
    <w:rsid w:val="00C069F8"/>
    <w:rsid w:val="00C32A3D"/>
    <w:rsid w:val="00C47EE5"/>
    <w:rsid w:val="00C51670"/>
    <w:rsid w:val="00C53AD5"/>
    <w:rsid w:val="00C64378"/>
    <w:rsid w:val="00C95103"/>
    <w:rsid w:val="00CD41B2"/>
    <w:rsid w:val="00D93AD0"/>
    <w:rsid w:val="00DD62EF"/>
    <w:rsid w:val="00DE2017"/>
    <w:rsid w:val="00E07ACE"/>
    <w:rsid w:val="00E24344"/>
    <w:rsid w:val="00E73ADB"/>
    <w:rsid w:val="00E875A8"/>
    <w:rsid w:val="00F92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EE5"/>
    <w:pPr>
      <w:spacing w:after="0" w:line="240" w:lineRule="auto"/>
    </w:pPr>
    <w:rPr>
      <w:rFonts w:ascii="Times New Roman" w:eastAsiaTheme="minorEastAsia" w:hAnsi="Times New Roman" w:cs="Times New Roman"/>
      <w:lang w:eastAsia="en-IN"/>
    </w:rPr>
  </w:style>
  <w:style w:type="paragraph" w:styleId="Heading1">
    <w:name w:val="heading 1"/>
    <w:basedOn w:val="Normal"/>
    <w:next w:val="Normal"/>
    <w:link w:val="Heading1Char"/>
    <w:uiPriority w:val="9"/>
    <w:qFormat/>
    <w:rsid w:val="00D93AD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201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D5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00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AD0"/>
    <w:rPr>
      <w:rFonts w:asciiTheme="majorHAnsi" w:eastAsiaTheme="majorEastAsia" w:hAnsiTheme="majorHAnsi" w:cstheme="majorBidi"/>
      <w:b/>
      <w:bCs/>
      <w:color w:val="365F91" w:themeColor="accent1" w:themeShade="BF"/>
      <w:sz w:val="28"/>
      <w:szCs w:val="28"/>
      <w:lang w:eastAsia="en-IN"/>
    </w:rPr>
  </w:style>
  <w:style w:type="paragraph" w:styleId="TOCHeading">
    <w:name w:val="TOC Heading"/>
    <w:basedOn w:val="Heading1"/>
    <w:next w:val="Normal"/>
    <w:uiPriority w:val="39"/>
    <w:semiHidden/>
    <w:unhideWhenUsed/>
    <w:qFormat/>
    <w:rsid w:val="00D93AD0"/>
    <w:pPr>
      <w:spacing w:line="276" w:lineRule="auto"/>
      <w:outlineLvl w:val="9"/>
    </w:pPr>
    <w:rPr>
      <w:lang w:val="en-US" w:eastAsia="ja-JP"/>
    </w:rPr>
  </w:style>
  <w:style w:type="paragraph" w:styleId="TOC2">
    <w:name w:val="toc 2"/>
    <w:basedOn w:val="Normal"/>
    <w:next w:val="Normal"/>
    <w:autoRedefine/>
    <w:uiPriority w:val="39"/>
    <w:unhideWhenUsed/>
    <w:qFormat/>
    <w:rsid w:val="00D93AD0"/>
    <w:pPr>
      <w:spacing w:after="100" w:line="276" w:lineRule="auto"/>
      <w:ind w:left="220"/>
    </w:pPr>
    <w:rPr>
      <w:rFonts w:asciiTheme="minorHAnsi" w:hAnsiTheme="minorHAnsi" w:cstheme="minorBidi"/>
      <w:lang w:val="en-US" w:eastAsia="ja-JP"/>
    </w:rPr>
  </w:style>
  <w:style w:type="paragraph" w:styleId="TOC1">
    <w:name w:val="toc 1"/>
    <w:basedOn w:val="Normal"/>
    <w:next w:val="Normal"/>
    <w:autoRedefine/>
    <w:uiPriority w:val="39"/>
    <w:unhideWhenUsed/>
    <w:qFormat/>
    <w:rsid w:val="00D93AD0"/>
    <w:pPr>
      <w:spacing w:after="100" w:line="276" w:lineRule="auto"/>
    </w:pPr>
    <w:rPr>
      <w:rFonts w:asciiTheme="minorHAnsi" w:hAnsiTheme="minorHAnsi" w:cstheme="minorBidi"/>
      <w:lang w:val="en-US" w:eastAsia="ja-JP"/>
    </w:rPr>
  </w:style>
  <w:style w:type="paragraph" w:styleId="TOC3">
    <w:name w:val="toc 3"/>
    <w:basedOn w:val="Normal"/>
    <w:next w:val="Normal"/>
    <w:autoRedefine/>
    <w:uiPriority w:val="39"/>
    <w:unhideWhenUsed/>
    <w:qFormat/>
    <w:rsid w:val="00D93AD0"/>
    <w:pPr>
      <w:spacing w:after="100" w:line="276" w:lineRule="auto"/>
      <w:ind w:left="440"/>
    </w:pPr>
    <w:rPr>
      <w:rFonts w:asciiTheme="minorHAnsi" w:hAnsiTheme="minorHAnsi" w:cstheme="minorBidi"/>
      <w:lang w:val="en-US" w:eastAsia="ja-JP"/>
    </w:rPr>
  </w:style>
  <w:style w:type="paragraph" w:styleId="BalloonText">
    <w:name w:val="Balloon Text"/>
    <w:basedOn w:val="Normal"/>
    <w:link w:val="BalloonTextChar"/>
    <w:uiPriority w:val="99"/>
    <w:semiHidden/>
    <w:unhideWhenUsed/>
    <w:rsid w:val="00D93AD0"/>
    <w:rPr>
      <w:rFonts w:ascii="Tahoma" w:hAnsi="Tahoma" w:cs="Tahoma"/>
      <w:sz w:val="16"/>
      <w:szCs w:val="16"/>
    </w:rPr>
  </w:style>
  <w:style w:type="character" w:customStyle="1" w:styleId="BalloonTextChar">
    <w:name w:val="Balloon Text Char"/>
    <w:basedOn w:val="DefaultParagraphFont"/>
    <w:link w:val="BalloonText"/>
    <w:uiPriority w:val="99"/>
    <w:semiHidden/>
    <w:rsid w:val="00D93AD0"/>
    <w:rPr>
      <w:rFonts w:ascii="Tahoma" w:eastAsiaTheme="minorEastAsia" w:hAnsi="Tahoma" w:cs="Tahoma"/>
      <w:sz w:val="16"/>
      <w:szCs w:val="16"/>
      <w:lang w:eastAsia="en-IN"/>
    </w:rPr>
  </w:style>
  <w:style w:type="character" w:styleId="Hyperlink">
    <w:name w:val="Hyperlink"/>
    <w:basedOn w:val="DefaultParagraphFont"/>
    <w:uiPriority w:val="99"/>
    <w:unhideWhenUsed/>
    <w:rsid w:val="00B40DD5"/>
    <w:rPr>
      <w:color w:val="0000FF" w:themeColor="hyperlink"/>
      <w:u w:val="single"/>
    </w:rPr>
  </w:style>
  <w:style w:type="paragraph" w:styleId="HTMLPreformatted">
    <w:name w:val="HTML Preformatted"/>
    <w:basedOn w:val="Normal"/>
    <w:link w:val="HTMLPreformattedChar"/>
    <w:uiPriority w:val="99"/>
    <w:unhideWhenUsed/>
    <w:rsid w:val="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2017"/>
    <w:rPr>
      <w:rFonts w:ascii="Courier New" w:eastAsia="Times New Roman" w:hAnsi="Courier New" w:cs="Courier New"/>
      <w:sz w:val="20"/>
      <w:szCs w:val="20"/>
      <w:lang w:eastAsia="en-IN"/>
    </w:rPr>
  </w:style>
  <w:style w:type="paragraph" w:styleId="ListParagraph">
    <w:name w:val="List Paragraph"/>
    <w:basedOn w:val="Normal"/>
    <w:uiPriority w:val="34"/>
    <w:qFormat/>
    <w:rsid w:val="00DE2017"/>
    <w:pPr>
      <w:ind w:left="720"/>
      <w:contextualSpacing/>
    </w:pPr>
  </w:style>
  <w:style w:type="character" w:customStyle="1" w:styleId="Heading2Char">
    <w:name w:val="Heading 2 Char"/>
    <w:basedOn w:val="DefaultParagraphFont"/>
    <w:link w:val="Heading2"/>
    <w:uiPriority w:val="9"/>
    <w:rsid w:val="00DE2017"/>
    <w:rPr>
      <w:rFonts w:asciiTheme="majorHAnsi" w:eastAsiaTheme="majorEastAsia" w:hAnsiTheme="majorHAnsi" w:cstheme="majorBidi"/>
      <w:b/>
      <w:bCs/>
      <w:color w:val="4F81BD" w:themeColor="accent1"/>
      <w:sz w:val="26"/>
      <w:szCs w:val="26"/>
      <w:lang w:eastAsia="en-IN"/>
    </w:rPr>
  </w:style>
  <w:style w:type="paragraph" w:styleId="Header">
    <w:name w:val="header"/>
    <w:basedOn w:val="Normal"/>
    <w:link w:val="HeaderChar"/>
    <w:uiPriority w:val="99"/>
    <w:unhideWhenUsed/>
    <w:rsid w:val="00CD41B2"/>
    <w:pPr>
      <w:tabs>
        <w:tab w:val="center" w:pos="4513"/>
        <w:tab w:val="right" w:pos="9026"/>
      </w:tabs>
    </w:pPr>
  </w:style>
  <w:style w:type="character" w:customStyle="1" w:styleId="HeaderChar">
    <w:name w:val="Header Char"/>
    <w:basedOn w:val="DefaultParagraphFont"/>
    <w:link w:val="Header"/>
    <w:uiPriority w:val="99"/>
    <w:rsid w:val="00CD41B2"/>
    <w:rPr>
      <w:rFonts w:ascii="Times New Roman" w:eastAsiaTheme="minorEastAsia" w:hAnsi="Times New Roman" w:cs="Times New Roman"/>
      <w:lang w:eastAsia="en-IN"/>
    </w:rPr>
  </w:style>
  <w:style w:type="paragraph" w:styleId="Footer">
    <w:name w:val="footer"/>
    <w:basedOn w:val="Normal"/>
    <w:link w:val="FooterChar"/>
    <w:uiPriority w:val="99"/>
    <w:unhideWhenUsed/>
    <w:rsid w:val="00CD41B2"/>
    <w:pPr>
      <w:tabs>
        <w:tab w:val="center" w:pos="4513"/>
        <w:tab w:val="right" w:pos="9026"/>
      </w:tabs>
    </w:pPr>
  </w:style>
  <w:style w:type="character" w:customStyle="1" w:styleId="FooterChar">
    <w:name w:val="Footer Char"/>
    <w:basedOn w:val="DefaultParagraphFont"/>
    <w:link w:val="Footer"/>
    <w:uiPriority w:val="99"/>
    <w:rsid w:val="00CD41B2"/>
    <w:rPr>
      <w:rFonts w:ascii="Times New Roman" w:eastAsiaTheme="minorEastAsia" w:hAnsi="Times New Roman" w:cs="Times New Roman"/>
      <w:lang w:eastAsia="en-IN"/>
    </w:rPr>
  </w:style>
  <w:style w:type="character" w:styleId="PlaceholderText">
    <w:name w:val="Placeholder Text"/>
    <w:basedOn w:val="DefaultParagraphFont"/>
    <w:uiPriority w:val="99"/>
    <w:semiHidden/>
    <w:rsid w:val="00C64378"/>
    <w:rPr>
      <w:color w:val="808080"/>
    </w:rPr>
  </w:style>
  <w:style w:type="character" w:customStyle="1" w:styleId="Heading3Char">
    <w:name w:val="Heading 3 Char"/>
    <w:basedOn w:val="DefaultParagraphFont"/>
    <w:link w:val="Heading3"/>
    <w:uiPriority w:val="9"/>
    <w:rsid w:val="001C6D52"/>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rsid w:val="006100D2"/>
    <w:rPr>
      <w:rFonts w:asciiTheme="majorHAnsi" w:eastAsiaTheme="majorEastAsia" w:hAnsiTheme="majorHAnsi" w:cstheme="majorBidi"/>
      <w:b/>
      <w:bCs/>
      <w:i/>
      <w:iCs/>
      <w:color w:val="4F81BD" w:themeColor="accent1"/>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EE5"/>
    <w:pPr>
      <w:spacing w:after="0" w:line="240" w:lineRule="auto"/>
    </w:pPr>
    <w:rPr>
      <w:rFonts w:ascii="Times New Roman" w:eastAsiaTheme="minorEastAsia" w:hAnsi="Times New Roman" w:cs="Times New Roman"/>
      <w:lang w:eastAsia="en-IN"/>
    </w:rPr>
  </w:style>
  <w:style w:type="paragraph" w:styleId="Heading1">
    <w:name w:val="heading 1"/>
    <w:basedOn w:val="Normal"/>
    <w:next w:val="Normal"/>
    <w:link w:val="Heading1Char"/>
    <w:uiPriority w:val="9"/>
    <w:qFormat/>
    <w:rsid w:val="00D93AD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201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D5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00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AD0"/>
    <w:rPr>
      <w:rFonts w:asciiTheme="majorHAnsi" w:eastAsiaTheme="majorEastAsia" w:hAnsiTheme="majorHAnsi" w:cstheme="majorBidi"/>
      <w:b/>
      <w:bCs/>
      <w:color w:val="365F91" w:themeColor="accent1" w:themeShade="BF"/>
      <w:sz w:val="28"/>
      <w:szCs w:val="28"/>
      <w:lang w:eastAsia="en-IN"/>
    </w:rPr>
  </w:style>
  <w:style w:type="paragraph" w:styleId="TOCHeading">
    <w:name w:val="TOC Heading"/>
    <w:basedOn w:val="Heading1"/>
    <w:next w:val="Normal"/>
    <w:uiPriority w:val="39"/>
    <w:semiHidden/>
    <w:unhideWhenUsed/>
    <w:qFormat/>
    <w:rsid w:val="00D93AD0"/>
    <w:pPr>
      <w:spacing w:line="276" w:lineRule="auto"/>
      <w:outlineLvl w:val="9"/>
    </w:pPr>
    <w:rPr>
      <w:lang w:val="en-US" w:eastAsia="ja-JP"/>
    </w:rPr>
  </w:style>
  <w:style w:type="paragraph" w:styleId="TOC2">
    <w:name w:val="toc 2"/>
    <w:basedOn w:val="Normal"/>
    <w:next w:val="Normal"/>
    <w:autoRedefine/>
    <w:uiPriority w:val="39"/>
    <w:unhideWhenUsed/>
    <w:qFormat/>
    <w:rsid w:val="00D93AD0"/>
    <w:pPr>
      <w:spacing w:after="100" w:line="276" w:lineRule="auto"/>
      <w:ind w:left="220"/>
    </w:pPr>
    <w:rPr>
      <w:rFonts w:asciiTheme="minorHAnsi" w:hAnsiTheme="minorHAnsi" w:cstheme="minorBidi"/>
      <w:lang w:val="en-US" w:eastAsia="ja-JP"/>
    </w:rPr>
  </w:style>
  <w:style w:type="paragraph" w:styleId="TOC1">
    <w:name w:val="toc 1"/>
    <w:basedOn w:val="Normal"/>
    <w:next w:val="Normal"/>
    <w:autoRedefine/>
    <w:uiPriority w:val="39"/>
    <w:unhideWhenUsed/>
    <w:qFormat/>
    <w:rsid w:val="00D93AD0"/>
    <w:pPr>
      <w:spacing w:after="100" w:line="276" w:lineRule="auto"/>
    </w:pPr>
    <w:rPr>
      <w:rFonts w:asciiTheme="minorHAnsi" w:hAnsiTheme="minorHAnsi" w:cstheme="minorBidi"/>
      <w:lang w:val="en-US" w:eastAsia="ja-JP"/>
    </w:rPr>
  </w:style>
  <w:style w:type="paragraph" w:styleId="TOC3">
    <w:name w:val="toc 3"/>
    <w:basedOn w:val="Normal"/>
    <w:next w:val="Normal"/>
    <w:autoRedefine/>
    <w:uiPriority w:val="39"/>
    <w:unhideWhenUsed/>
    <w:qFormat/>
    <w:rsid w:val="00D93AD0"/>
    <w:pPr>
      <w:spacing w:after="100" w:line="276" w:lineRule="auto"/>
      <w:ind w:left="440"/>
    </w:pPr>
    <w:rPr>
      <w:rFonts w:asciiTheme="minorHAnsi" w:hAnsiTheme="minorHAnsi" w:cstheme="minorBidi"/>
      <w:lang w:val="en-US" w:eastAsia="ja-JP"/>
    </w:rPr>
  </w:style>
  <w:style w:type="paragraph" w:styleId="BalloonText">
    <w:name w:val="Balloon Text"/>
    <w:basedOn w:val="Normal"/>
    <w:link w:val="BalloonTextChar"/>
    <w:uiPriority w:val="99"/>
    <w:semiHidden/>
    <w:unhideWhenUsed/>
    <w:rsid w:val="00D93AD0"/>
    <w:rPr>
      <w:rFonts w:ascii="Tahoma" w:hAnsi="Tahoma" w:cs="Tahoma"/>
      <w:sz w:val="16"/>
      <w:szCs w:val="16"/>
    </w:rPr>
  </w:style>
  <w:style w:type="character" w:customStyle="1" w:styleId="BalloonTextChar">
    <w:name w:val="Balloon Text Char"/>
    <w:basedOn w:val="DefaultParagraphFont"/>
    <w:link w:val="BalloonText"/>
    <w:uiPriority w:val="99"/>
    <w:semiHidden/>
    <w:rsid w:val="00D93AD0"/>
    <w:rPr>
      <w:rFonts w:ascii="Tahoma" w:eastAsiaTheme="minorEastAsia" w:hAnsi="Tahoma" w:cs="Tahoma"/>
      <w:sz w:val="16"/>
      <w:szCs w:val="16"/>
      <w:lang w:eastAsia="en-IN"/>
    </w:rPr>
  </w:style>
  <w:style w:type="character" w:styleId="Hyperlink">
    <w:name w:val="Hyperlink"/>
    <w:basedOn w:val="DefaultParagraphFont"/>
    <w:uiPriority w:val="99"/>
    <w:unhideWhenUsed/>
    <w:rsid w:val="00B40DD5"/>
    <w:rPr>
      <w:color w:val="0000FF" w:themeColor="hyperlink"/>
      <w:u w:val="single"/>
    </w:rPr>
  </w:style>
  <w:style w:type="paragraph" w:styleId="HTMLPreformatted">
    <w:name w:val="HTML Preformatted"/>
    <w:basedOn w:val="Normal"/>
    <w:link w:val="HTMLPreformattedChar"/>
    <w:uiPriority w:val="99"/>
    <w:unhideWhenUsed/>
    <w:rsid w:val="00DE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2017"/>
    <w:rPr>
      <w:rFonts w:ascii="Courier New" w:eastAsia="Times New Roman" w:hAnsi="Courier New" w:cs="Courier New"/>
      <w:sz w:val="20"/>
      <w:szCs w:val="20"/>
      <w:lang w:eastAsia="en-IN"/>
    </w:rPr>
  </w:style>
  <w:style w:type="paragraph" w:styleId="ListParagraph">
    <w:name w:val="List Paragraph"/>
    <w:basedOn w:val="Normal"/>
    <w:uiPriority w:val="34"/>
    <w:qFormat/>
    <w:rsid w:val="00DE2017"/>
    <w:pPr>
      <w:ind w:left="720"/>
      <w:contextualSpacing/>
    </w:pPr>
  </w:style>
  <w:style w:type="character" w:customStyle="1" w:styleId="Heading2Char">
    <w:name w:val="Heading 2 Char"/>
    <w:basedOn w:val="DefaultParagraphFont"/>
    <w:link w:val="Heading2"/>
    <w:uiPriority w:val="9"/>
    <w:rsid w:val="00DE2017"/>
    <w:rPr>
      <w:rFonts w:asciiTheme="majorHAnsi" w:eastAsiaTheme="majorEastAsia" w:hAnsiTheme="majorHAnsi" w:cstheme="majorBidi"/>
      <w:b/>
      <w:bCs/>
      <w:color w:val="4F81BD" w:themeColor="accent1"/>
      <w:sz w:val="26"/>
      <w:szCs w:val="26"/>
      <w:lang w:eastAsia="en-IN"/>
    </w:rPr>
  </w:style>
  <w:style w:type="paragraph" w:styleId="Header">
    <w:name w:val="header"/>
    <w:basedOn w:val="Normal"/>
    <w:link w:val="HeaderChar"/>
    <w:uiPriority w:val="99"/>
    <w:unhideWhenUsed/>
    <w:rsid w:val="00CD41B2"/>
    <w:pPr>
      <w:tabs>
        <w:tab w:val="center" w:pos="4513"/>
        <w:tab w:val="right" w:pos="9026"/>
      </w:tabs>
    </w:pPr>
  </w:style>
  <w:style w:type="character" w:customStyle="1" w:styleId="HeaderChar">
    <w:name w:val="Header Char"/>
    <w:basedOn w:val="DefaultParagraphFont"/>
    <w:link w:val="Header"/>
    <w:uiPriority w:val="99"/>
    <w:rsid w:val="00CD41B2"/>
    <w:rPr>
      <w:rFonts w:ascii="Times New Roman" w:eastAsiaTheme="minorEastAsia" w:hAnsi="Times New Roman" w:cs="Times New Roman"/>
      <w:lang w:eastAsia="en-IN"/>
    </w:rPr>
  </w:style>
  <w:style w:type="paragraph" w:styleId="Footer">
    <w:name w:val="footer"/>
    <w:basedOn w:val="Normal"/>
    <w:link w:val="FooterChar"/>
    <w:uiPriority w:val="99"/>
    <w:unhideWhenUsed/>
    <w:rsid w:val="00CD41B2"/>
    <w:pPr>
      <w:tabs>
        <w:tab w:val="center" w:pos="4513"/>
        <w:tab w:val="right" w:pos="9026"/>
      </w:tabs>
    </w:pPr>
  </w:style>
  <w:style w:type="character" w:customStyle="1" w:styleId="FooterChar">
    <w:name w:val="Footer Char"/>
    <w:basedOn w:val="DefaultParagraphFont"/>
    <w:link w:val="Footer"/>
    <w:uiPriority w:val="99"/>
    <w:rsid w:val="00CD41B2"/>
    <w:rPr>
      <w:rFonts w:ascii="Times New Roman" w:eastAsiaTheme="minorEastAsia" w:hAnsi="Times New Roman" w:cs="Times New Roman"/>
      <w:lang w:eastAsia="en-IN"/>
    </w:rPr>
  </w:style>
  <w:style w:type="character" w:styleId="PlaceholderText">
    <w:name w:val="Placeholder Text"/>
    <w:basedOn w:val="DefaultParagraphFont"/>
    <w:uiPriority w:val="99"/>
    <w:semiHidden/>
    <w:rsid w:val="00C64378"/>
    <w:rPr>
      <w:color w:val="808080"/>
    </w:rPr>
  </w:style>
  <w:style w:type="character" w:customStyle="1" w:styleId="Heading3Char">
    <w:name w:val="Heading 3 Char"/>
    <w:basedOn w:val="DefaultParagraphFont"/>
    <w:link w:val="Heading3"/>
    <w:uiPriority w:val="9"/>
    <w:rsid w:val="001C6D52"/>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rsid w:val="006100D2"/>
    <w:rPr>
      <w:rFonts w:asciiTheme="majorHAnsi" w:eastAsiaTheme="majorEastAsia" w:hAnsiTheme="majorHAnsi" w:cstheme="majorBidi"/>
      <w:b/>
      <w:bCs/>
      <w:i/>
      <w:iCs/>
      <w:color w:val="4F81BD" w:themeColor="accent1"/>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0738">
      <w:bodyDiv w:val="1"/>
      <w:marLeft w:val="0"/>
      <w:marRight w:val="0"/>
      <w:marTop w:val="0"/>
      <w:marBottom w:val="0"/>
      <w:divBdr>
        <w:top w:val="none" w:sz="0" w:space="0" w:color="auto"/>
        <w:left w:val="none" w:sz="0" w:space="0" w:color="auto"/>
        <w:bottom w:val="none" w:sz="0" w:space="0" w:color="auto"/>
        <w:right w:val="none" w:sz="0" w:space="0" w:color="auto"/>
      </w:divBdr>
    </w:div>
    <w:div w:id="118844071">
      <w:bodyDiv w:val="1"/>
      <w:marLeft w:val="0"/>
      <w:marRight w:val="0"/>
      <w:marTop w:val="0"/>
      <w:marBottom w:val="0"/>
      <w:divBdr>
        <w:top w:val="none" w:sz="0" w:space="0" w:color="auto"/>
        <w:left w:val="none" w:sz="0" w:space="0" w:color="auto"/>
        <w:bottom w:val="none" w:sz="0" w:space="0" w:color="auto"/>
        <w:right w:val="none" w:sz="0" w:space="0" w:color="auto"/>
      </w:divBdr>
    </w:div>
    <w:div w:id="249705502">
      <w:bodyDiv w:val="1"/>
      <w:marLeft w:val="0"/>
      <w:marRight w:val="0"/>
      <w:marTop w:val="0"/>
      <w:marBottom w:val="0"/>
      <w:divBdr>
        <w:top w:val="none" w:sz="0" w:space="0" w:color="auto"/>
        <w:left w:val="none" w:sz="0" w:space="0" w:color="auto"/>
        <w:bottom w:val="none" w:sz="0" w:space="0" w:color="auto"/>
        <w:right w:val="none" w:sz="0" w:space="0" w:color="auto"/>
      </w:divBdr>
    </w:div>
    <w:div w:id="274140773">
      <w:bodyDiv w:val="1"/>
      <w:marLeft w:val="0"/>
      <w:marRight w:val="0"/>
      <w:marTop w:val="0"/>
      <w:marBottom w:val="0"/>
      <w:divBdr>
        <w:top w:val="none" w:sz="0" w:space="0" w:color="auto"/>
        <w:left w:val="none" w:sz="0" w:space="0" w:color="auto"/>
        <w:bottom w:val="none" w:sz="0" w:space="0" w:color="auto"/>
        <w:right w:val="none" w:sz="0" w:space="0" w:color="auto"/>
      </w:divBdr>
    </w:div>
    <w:div w:id="457721507">
      <w:bodyDiv w:val="1"/>
      <w:marLeft w:val="0"/>
      <w:marRight w:val="0"/>
      <w:marTop w:val="0"/>
      <w:marBottom w:val="0"/>
      <w:divBdr>
        <w:top w:val="none" w:sz="0" w:space="0" w:color="auto"/>
        <w:left w:val="none" w:sz="0" w:space="0" w:color="auto"/>
        <w:bottom w:val="none" w:sz="0" w:space="0" w:color="auto"/>
        <w:right w:val="none" w:sz="0" w:space="0" w:color="auto"/>
      </w:divBdr>
    </w:div>
    <w:div w:id="503470837">
      <w:bodyDiv w:val="1"/>
      <w:marLeft w:val="0"/>
      <w:marRight w:val="0"/>
      <w:marTop w:val="0"/>
      <w:marBottom w:val="0"/>
      <w:divBdr>
        <w:top w:val="none" w:sz="0" w:space="0" w:color="auto"/>
        <w:left w:val="none" w:sz="0" w:space="0" w:color="auto"/>
        <w:bottom w:val="none" w:sz="0" w:space="0" w:color="auto"/>
        <w:right w:val="none" w:sz="0" w:space="0" w:color="auto"/>
      </w:divBdr>
    </w:div>
    <w:div w:id="528832000">
      <w:bodyDiv w:val="1"/>
      <w:marLeft w:val="0"/>
      <w:marRight w:val="0"/>
      <w:marTop w:val="0"/>
      <w:marBottom w:val="0"/>
      <w:divBdr>
        <w:top w:val="none" w:sz="0" w:space="0" w:color="auto"/>
        <w:left w:val="none" w:sz="0" w:space="0" w:color="auto"/>
        <w:bottom w:val="none" w:sz="0" w:space="0" w:color="auto"/>
        <w:right w:val="none" w:sz="0" w:space="0" w:color="auto"/>
      </w:divBdr>
    </w:div>
    <w:div w:id="590235415">
      <w:bodyDiv w:val="1"/>
      <w:marLeft w:val="0"/>
      <w:marRight w:val="0"/>
      <w:marTop w:val="0"/>
      <w:marBottom w:val="0"/>
      <w:divBdr>
        <w:top w:val="none" w:sz="0" w:space="0" w:color="auto"/>
        <w:left w:val="none" w:sz="0" w:space="0" w:color="auto"/>
        <w:bottom w:val="none" w:sz="0" w:space="0" w:color="auto"/>
        <w:right w:val="none" w:sz="0" w:space="0" w:color="auto"/>
      </w:divBdr>
    </w:div>
    <w:div w:id="811602721">
      <w:bodyDiv w:val="1"/>
      <w:marLeft w:val="0"/>
      <w:marRight w:val="0"/>
      <w:marTop w:val="0"/>
      <w:marBottom w:val="0"/>
      <w:divBdr>
        <w:top w:val="none" w:sz="0" w:space="0" w:color="auto"/>
        <w:left w:val="none" w:sz="0" w:space="0" w:color="auto"/>
        <w:bottom w:val="none" w:sz="0" w:space="0" w:color="auto"/>
        <w:right w:val="none" w:sz="0" w:space="0" w:color="auto"/>
      </w:divBdr>
    </w:div>
    <w:div w:id="840512865">
      <w:bodyDiv w:val="1"/>
      <w:marLeft w:val="0"/>
      <w:marRight w:val="0"/>
      <w:marTop w:val="0"/>
      <w:marBottom w:val="0"/>
      <w:divBdr>
        <w:top w:val="none" w:sz="0" w:space="0" w:color="auto"/>
        <w:left w:val="none" w:sz="0" w:space="0" w:color="auto"/>
        <w:bottom w:val="none" w:sz="0" w:space="0" w:color="auto"/>
        <w:right w:val="none" w:sz="0" w:space="0" w:color="auto"/>
      </w:divBdr>
    </w:div>
    <w:div w:id="1120145936">
      <w:bodyDiv w:val="1"/>
      <w:marLeft w:val="0"/>
      <w:marRight w:val="0"/>
      <w:marTop w:val="0"/>
      <w:marBottom w:val="0"/>
      <w:divBdr>
        <w:top w:val="none" w:sz="0" w:space="0" w:color="auto"/>
        <w:left w:val="none" w:sz="0" w:space="0" w:color="auto"/>
        <w:bottom w:val="none" w:sz="0" w:space="0" w:color="auto"/>
        <w:right w:val="none" w:sz="0" w:space="0" w:color="auto"/>
      </w:divBdr>
    </w:div>
    <w:div w:id="1389645937">
      <w:bodyDiv w:val="1"/>
      <w:marLeft w:val="0"/>
      <w:marRight w:val="0"/>
      <w:marTop w:val="0"/>
      <w:marBottom w:val="0"/>
      <w:divBdr>
        <w:top w:val="none" w:sz="0" w:space="0" w:color="auto"/>
        <w:left w:val="none" w:sz="0" w:space="0" w:color="auto"/>
        <w:bottom w:val="none" w:sz="0" w:space="0" w:color="auto"/>
        <w:right w:val="none" w:sz="0" w:space="0" w:color="auto"/>
      </w:divBdr>
    </w:div>
    <w:div w:id="1439183999">
      <w:bodyDiv w:val="1"/>
      <w:marLeft w:val="0"/>
      <w:marRight w:val="0"/>
      <w:marTop w:val="0"/>
      <w:marBottom w:val="0"/>
      <w:divBdr>
        <w:top w:val="none" w:sz="0" w:space="0" w:color="auto"/>
        <w:left w:val="none" w:sz="0" w:space="0" w:color="auto"/>
        <w:bottom w:val="none" w:sz="0" w:space="0" w:color="auto"/>
        <w:right w:val="none" w:sz="0" w:space="0" w:color="auto"/>
      </w:divBdr>
    </w:div>
    <w:div w:id="1577280248">
      <w:bodyDiv w:val="1"/>
      <w:marLeft w:val="0"/>
      <w:marRight w:val="0"/>
      <w:marTop w:val="0"/>
      <w:marBottom w:val="0"/>
      <w:divBdr>
        <w:top w:val="none" w:sz="0" w:space="0" w:color="auto"/>
        <w:left w:val="none" w:sz="0" w:space="0" w:color="auto"/>
        <w:bottom w:val="none" w:sz="0" w:space="0" w:color="auto"/>
        <w:right w:val="none" w:sz="0" w:space="0" w:color="auto"/>
      </w:divBdr>
    </w:div>
    <w:div w:id="1579099293">
      <w:bodyDiv w:val="1"/>
      <w:marLeft w:val="0"/>
      <w:marRight w:val="0"/>
      <w:marTop w:val="0"/>
      <w:marBottom w:val="0"/>
      <w:divBdr>
        <w:top w:val="none" w:sz="0" w:space="0" w:color="auto"/>
        <w:left w:val="none" w:sz="0" w:space="0" w:color="auto"/>
        <w:bottom w:val="none" w:sz="0" w:space="0" w:color="auto"/>
        <w:right w:val="none" w:sz="0" w:space="0" w:color="auto"/>
      </w:divBdr>
    </w:div>
    <w:div w:id="1661927521">
      <w:bodyDiv w:val="1"/>
      <w:marLeft w:val="0"/>
      <w:marRight w:val="0"/>
      <w:marTop w:val="0"/>
      <w:marBottom w:val="0"/>
      <w:divBdr>
        <w:top w:val="none" w:sz="0" w:space="0" w:color="auto"/>
        <w:left w:val="none" w:sz="0" w:space="0" w:color="auto"/>
        <w:bottom w:val="none" w:sz="0" w:space="0" w:color="auto"/>
        <w:right w:val="none" w:sz="0" w:space="0" w:color="auto"/>
      </w:divBdr>
    </w:div>
    <w:div w:id="1939749168">
      <w:bodyDiv w:val="1"/>
      <w:marLeft w:val="0"/>
      <w:marRight w:val="0"/>
      <w:marTop w:val="0"/>
      <w:marBottom w:val="0"/>
      <w:divBdr>
        <w:top w:val="none" w:sz="0" w:space="0" w:color="auto"/>
        <w:left w:val="none" w:sz="0" w:space="0" w:color="auto"/>
        <w:bottom w:val="none" w:sz="0" w:space="0" w:color="auto"/>
        <w:right w:val="none" w:sz="0" w:space="0" w:color="auto"/>
      </w:divBdr>
    </w:div>
    <w:div w:id="199429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gpsinformation.org/dale/nme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hyperlink" Target="https://en.wikipedia.org/wiki/International" TargetMode="External"/><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5.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B0F"/>
    <w:rsid w:val="00262B0F"/>
    <w:rsid w:val="00FA1A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9A658703E941F1B0C1C6ECA7908F78">
    <w:name w:val="5D9A658703E941F1B0C1C6ECA7908F78"/>
    <w:rsid w:val="00262B0F"/>
  </w:style>
  <w:style w:type="paragraph" w:customStyle="1" w:styleId="9B06499C64F6494FBA6424ED0E73EE38">
    <w:name w:val="9B06499C64F6494FBA6424ED0E73EE38"/>
    <w:rsid w:val="00262B0F"/>
  </w:style>
  <w:style w:type="paragraph" w:customStyle="1" w:styleId="4430784B66CE468E8DF22444B2522A04">
    <w:name w:val="4430784B66CE468E8DF22444B2522A04"/>
    <w:rsid w:val="00262B0F"/>
  </w:style>
  <w:style w:type="paragraph" w:customStyle="1" w:styleId="C36F9FFF6AE54F699DFD8B1164EC87D5">
    <w:name w:val="C36F9FFF6AE54F699DFD8B1164EC87D5"/>
    <w:rsid w:val="00262B0F"/>
  </w:style>
  <w:style w:type="paragraph" w:customStyle="1" w:styleId="DB73090624164FFBB8228E207BAC7F2B">
    <w:name w:val="DB73090624164FFBB8228E207BAC7F2B"/>
    <w:rsid w:val="00262B0F"/>
  </w:style>
  <w:style w:type="character" w:styleId="PlaceholderText">
    <w:name w:val="Placeholder Text"/>
    <w:basedOn w:val="DefaultParagraphFont"/>
    <w:uiPriority w:val="99"/>
    <w:semiHidden/>
    <w:rsid w:val="00FA1A65"/>
    <w:rPr>
      <w:color w:val="808080"/>
    </w:rPr>
  </w:style>
  <w:style w:type="paragraph" w:customStyle="1" w:styleId="64C28D6876254878A19EB91050F9D4A5">
    <w:name w:val="64C28D6876254878A19EB91050F9D4A5"/>
    <w:rsid w:val="00FA1A65"/>
  </w:style>
  <w:style w:type="paragraph" w:customStyle="1" w:styleId="5FF25F8B45BD452F80656A2496F92335">
    <w:name w:val="5FF25F8B45BD452F80656A2496F92335"/>
    <w:rsid w:val="00FA1A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9A658703E941F1B0C1C6ECA7908F78">
    <w:name w:val="5D9A658703E941F1B0C1C6ECA7908F78"/>
    <w:rsid w:val="00262B0F"/>
  </w:style>
  <w:style w:type="paragraph" w:customStyle="1" w:styleId="9B06499C64F6494FBA6424ED0E73EE38">
    <w:name w:val="9B06499C64F6494FBA6424ED0E73EE38"/>
    <w:rsid w:val="00262B0F"/>
  </w:style>
  <w:style w:type="paragraph" w:customStyle="1" w:styleId="4430784B66CE468E8DF22444B2522A04">
    <w:name w:val="4430784B66CE468E8DF22444B2522A04"/>
    <w:rsid w:val="00262B0F"/>
  </w:style>
  <w:style w:type="paragraph" w:customStyle="1" w:styleId="C36F9FFF6AE54F699DFD8B1164EC87D5">
    <w:name w:val="C36F9FFF6AE54F699DFD8B1164EC87D5"/>
    <w:rsid w:val="00262B0F"/>
  </w:style>
  <w:style w:type="paragraph" w:customStyle="1" w:styleId="DB73090624164FFBB8228E207BAC7F2B">
    <w:name w:val="DB73090624164FFBB8228E207BAC7F2B"/>
    <w:rsid w:val="00262B0F"/>
  </w:style>
  <w:style w:type="character" w:styleId="PlaceholderText">
    <w:name w:val="Placeholder Text"/>
    <w:basedOn w:val="DefaultParagraphFont"/>
    <w:uiPriority w:val="99"/>
    <w:semiHidden/>
    <w:rsid w:val="00FA1A65"/>
    <w:rPr>
      <w:color w:val="808080"/>
    </w:rPr>
  </w:style>
  <w:style w:type="paragraph" w:customStyle="1" w:styleId="64C28D6876254878A19EB91050F9D4A5">
    <w:name w:val="64C28D6876254878A19EB91050F9D4A5"/>
    <w:rsid w:val="00FA1A65"/>
  </w:style>
  <w:style w:type="paragraph" w:customStyle="1" w:styleId="5FF25F8B45BD452F80656A2496F92335">
    <w:name w:val="5FF25F8B45BD452F80656A2496F92335"/>
    <w:rsid w:val="00FA1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EECB0-8B1D-4138-8FE9-230FD433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62</Pages>
  <Words>10859</Words>
  <Characters>61897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33</cp:revision>
  <cp:lastPrinted>2019-06-07T07:05:00Z</cp:lastPrinted>
  <dcterms:created xsi:type="dcterms:W3CDTF">2019-06-06T18:20:00Z</dcterms:created>
  <dcterms:modified xsi:type="dcterms:W3CDTF">2019-06-07T07:07:00Z</dcterms:modified>
</cp:coreProperties>
</file>