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E34BC5">
        <w:rPr>
          <w:rFonts w:cs="Arial"/>
          <w:b/>
          <w:sz w:val="36"/>
          <w:szCs w:val="36"/>
        </w:rPr>
        <w:t>04</w:t>
      </w:r>
      <w:r w:rsidR="00842E3F">
        <w:rPr>
          <w:rFonts w:cs="Arial"/>
          <w:b/>
          <w:sz w:val="36"/>
          <w:szCs w:val="36"/>
        </w:rPr>
        <w:t>_</w:t>
      </w:r>
      <w:r w:rsidR="00E34BC5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E34BC5">
        <w:rPr>
          <w:rFonts w:cs="Arial"/>
          <w:b/>
          <w:sz w:val="36"/>
          <w:szCs w:val="36"/>
        </w:rPr>
        <w:t>Funcionário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DB64BB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693B6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693B6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693B6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693B6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062558"/>
      <w:r>
        <w:lastRenderedPageBreak/>
        <w:t>OBJETIVO</w:t>
      </w:r>
      <w:bookmarkEnd w:id="0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1" w:name="_Toc479062559"/>
      <w:r>
        <w:lastRenderedPageBreak/>
        <w:t>DETALHAMENTO</w:t>
      </w:r>
      <w:bookmarkEnd w:id="1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2" w:name="_Toc479062560"/>
      <w:r>
        <w:t xml:space="preserve">PT1. </w:t>
      </w:r>
      <w:bookmarkEnd w:id="2"/>
      <w:r w:rsidR="00C34B0E">
        <w:t xml:space="preserve">CONSULTA DE FUNCIONARIOS </w:t>
      </w:r>
    </w:p>
    <w:p w:rsidR="00C34B0E" w:rsidRDefault="00C34B0E" w:rsidP="00C34B0E">
      <w:pPr>
        <w:pStyle w:val="Ttulo2"/>
      </w:pPr>
      <w:r>
        <w:t>PT</w:t>
      </w:r>
      <w:r>
        <w:t>2</w:t>
      </w:r>
      <w:r>
        <w:t xml:space="preserve">. </w:t>
      </w:r>
      <w:r>
        <w:t>CADASTRO</w:t>
      </w:r>
      <w:r>
        <w:t xml:space="preserve"> DE FUNCIONARIOS </w:t>
      </w:r>
    </w:p>
    <w:p w:rsidR="00C34B0E" w:rsidRDefault="00C34B0E" w:rsidP="00C34B0E">
      <w:pPr>
        <w:pStyle w:val="Ttulo2"/>
      </w:pPr>
      <w:r>
        <w:t>PT3</w:t>
      </w:r>
      <w:r>
        <w:t xml:space="preserve">. </w:t>
      </w:r>
      <w:r>
        <w:t xml:space="preserve">ALTERAR </w:t>
      </w:r>
      <w:r>
        <w:t>FUNCIONARIO</w:t>
      </w:r>
    </w:p>
    <w:p w:rsidR="00C34B0E" w:rsidRDefault="00C34B0E" w:rsidP="00C34B0E">
      <w:pPr>
        <w:pStyle w:val="Ttulo2"/>
      </w:pPr>
      <w:r>
        <w:t>PT4</w:t>
      </w:r>
      <w:r>
        <w:t xml:space="preserve">. </w:t>
      </w:r>
      <w:r>
        <w:t>DETALHAR FUNCIONARIO</w:t>
      </w:r>
    </w:p>
    <w:p w:rsidR="00C34B0E" w:rsidRDefault="00C34B0E" w:rsidP="00C34B0E">
      <w:pPr>
        <w:pStyle w:val="Ttulo2"/>
      </w:pPr>
      <w:r>
        <w:t>PT5</w:t>
      </w:r>
      <w:r>
        <w:t xml:space="preserve">. </w:t>
      </w:r>
      <w:bookmarkStart w:id="3" w:name="_GoBack"/>
      <w:bookmarkEnd w:id="3"/>
      <w:r>
        <w:t>CONFIRMAR IMPRESSÃO</w:t>
      </w:r>
      <w:r>
        <w:t xml:space="preserve"> </w:t>
      </w:r>
    </w:p>
    <w:p w:rsidR="00C34B0E" w:rsidRDefault="00C34B0E" w:rsidP="00C34B0E">
      <w:pPr>
        <w:pStyle w:val="Ttulo2"/>
      </w:pPr>
      <w:r>
        <w:t xml:space="preserve"> </w:t>
      </w:r>
    </w:p>
    <w:p w:rsidR="00C34B0E" w:rsidRDefault="00C34B0E" w:rsidP="00C34B0E">
      <w:pPr>
        <w:pStyle w:val="Ttulo2"/>
      </w:pPr>
      <w:r>
        <w:t xml:space="preserve"> </w:t>
      </w:r>
    </w:p>
    <w:p w:rsidR="00C34B0E" w:rsidRPr="00C34B0E" w:rsidRDefault="00C34B0E" w:rsidP="00C34B0E"/>
    <w:p w:rsidR="00C34B0E" w:rsidRPr="00C34B0E" w:rsidRDefault="00C34B0E" w:rsidP="00C34B0E"/>
    <w:p w:rsidR="005814B8" w:rsidRPr="005814B8" w:rsidRDefault="005814B8" w:rsidP="005814B8"/>
    <w:p w:rsidR="001E3996" w:rsidRDefault="00CB3D96" w:rsidP="00C34B0E">
      <w:r>
        <w:tab/>
      </w: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4" w:name="_Toc479062562"/>
      <w:r>
        <w:t>LEGENDA</w:t>
      </w:r>
      <w:bookmarkEnd w:id="4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B6D" w:rsidRDefault="00693B6D" w:rsidP="00842E3F">
      <w:pPr>
        <w:spacing w:after="0" w:line="240" w:lineRule="auto"/>
      </w:pPr>
      <w:r>
        <w:separator/>
      </w:r>
    </w:p>
  </w:endnote>
  <w:endnote w:type="continuationSeparator" w:id="0">
    <w:p w:rsidR="00693B6D" w:rsidRDefault="00693B6D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C34B0E">
      <w:rPr>
        <w:noProof/>
        <w:color w:val="5B9BD5" w:themeColor="accent1"/>
        <w:sz w:val="20"/>
        <w:szCs w:val="20"/>
      </w:rPr>
      <w:t>6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B6D" w:rsidRDefault="00693B6D" w:rsidP="00842E3F">
      <w:pPr>
        <w:spacing w:after="0" w:line="240" w:lineRule="auto"/>
      </w:pPr>
      <w:r>
        <w:separator/>
      </w:r>
    </w:p>
  </w:footnote>
  <w:footnote w:type="continuationSeparator" w:id="0">
    <w:p w:rsidR="00693B6D" w:rsidRDefault="00693B6D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 w:rsidR="00DB64BB">
            <w:rPr>
              <w:rFonts w:cs="Arial"/>
              <w:bCs/>
            </w:rPr>
            <w:t>_004</w:t>
          </w:r>
          <w:r>
            <w:rPr>
              <w:rFonts w:cs="Arial"/>
              <w:bCs/>
            </w:rPr>
            <w:t>_</w:t>
          </w:r>
          <w:r w:rsidR="00DB64BB">
            <w:rPr>
              <w:rFonts w:cs="Arial"/>
              <w:bCs/>
            </w:rPr>
            <w:t>Manter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DB64BB">
            <w:rPr>
              <w:rFonts w:cs="Arial"/>
              <w:bCs/>
            </w:rPr>
            <w:t>Funcionário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62259"/>
    <w:rsid w:val="004776C7"/>
    <w:rsid w:val="005814B8"/>
    <w:rsid w:val="005F17CF"/>
    <w:rsid w:val="006564BF"/>
    <w:rsid w:val="00693B6D"/>
    <w:rsid w:val="00731951"/>
    <w:rsid w:val="007B7DAC"/>
    <w:rsid w:val="00842E3F"/>
    <w:rsid w:val="00915832"/>
    <w:rsid w:val="00A46425"/>
    <w:rsid w:val="00B00E97"/>
    <w:rsid w:val="00B34709"/>
    <w:rsid w:val="00B504A0"/>
    <w:rsid w:val="00B92D34"/>
    <w:rsid w:val="00C34B0E"/>
    <w:rsid w:val="00C97562"/>
    <w:rsid w:val="00CA4285"/>
    <w:rsid w:val="00CB3D96"/>
    <w:rsid w:val="00CF7DFC"/>
    <w:rsid w:val="00D618F3"/>
    <w:rsid w:val="00D633A0"/>
    <w:rsid w:val="00DB64BB"/>
    <w:rsid w:val="00E34BC5"/>
    <w:rsid w:val="00E92528"/>
    <w:rsid w:val="00EA65CA"/>
    <w:rsid w:val="00F212F0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0F50C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AF6D5-1E15-4C80-B52A-2D5C96E17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2017-04-10T20:02:00Z</dcterms:modified>
</cp:coreProperties>
</file>