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ECU_011_Realizar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F4B66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04/04/2017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C579BB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5F4B66" w:rsidRDefault="005F4B6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u w:val="single"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F4B6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Marcello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D56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60739"/>
      <w:r>
        <w:t>OBJETIVO</w:t>
      </w:r>
      <w:bookmarkEnd w:id="0"/>
    </w:p>
    <w:p w:rsidR="00C579BB" w:rsidRDefault="00C579BB" w:rsidP="00C579BB"/>
    <w:p w:rsidR="00C579BB" w:rsidRPr="00C579BB" w:rsidRDefault="00C579BB" w:rsidP="00C579BB">
      <w:pPr>
        <w:ind w:left="708"/>
      </w:pPr>
      <w:r>
        <w:t>O objetivo deste caso de uso é descrever as operações necessárias para realizar a devolução do livro.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060740"/>
      <w:r>
        <w:t>ATORES</w:t>
      </w:r>
      <w:bookmarkEnd w:id="1"/>
    </w:p>
    <w:p w:rsidR="00C579BB" w:rsidRDefault="00C579BB" w:rsidP="00C579BB"/>
    <w:p w:rsidR="00C579BB" w:rsidRDefault="00C579BB" w:rsidP="00C579BB">
      <w:pPr>
        <w:pStyle w:val="PargrafodaLista"/>
        <w:numPr>
          <w:ilvl w:val="0"/>
          <w:numId w:val="13"/>
        </w:numPr>
        <w:spacing w:line="256" w:lineRule="auto"/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C579BB" w:rsidRDefault="00C579BB" w:rsidP="00C579BB">
      <w:pPr>
        <w:pStyle w:val="PargrafodaLista"/>
        <w:numPr>
          <w:ilvl w:val="0"/>
          <w:numId w:val="13"/>
        </w:numPr>
        <w:spacing w:line="256" w:lineRule="auto"/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C579BB" w:rsidRDefault="00C579BB" w:rsidP="00C579BB">
      <w:pPr>
        <w:pStyle w:val="PargrafodaLista"/>
        <w:numPr>
          <w:ilvl w:val="0"/>
          <w:numId w:val="13"/>
        </w:numPr>
        <w:spacing w:line="256" w:lineRule="auto"/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C579BB" w:rsidRPr="00C579BB" w:rsidRDefault="00C579BB" w:rsidP="00C579BB">
      <w:pPr>
        <w:pStyle w:val="PargrafodaLista"/>
        <w:numPr>
          <w:ilvl w:val="0"/>
          <w:numId w:val="13"/>
        </w:numPr>
        <w:spacing w:line="256" w:lineRule="auto"/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060741"/>
      <w:r>
        <w:t>PRÉ-CONDIÇÕES</w:t>
      </w:r>
      <w:bookmarkEnd w:id="2"/>
    </w:p>
    <w:p w:rsidR="00C579BB" w:rsidRDefault="00C579BB" w:rsidP="00C579BB"/>
    <w:p w:rsidR="00C579BB" w:rsidRDefault="00C579BB" w:rsidP="00C579BB">
      <w:pPr>
        <w:ind w:left="708"/>
      </w:pPr>
      <w:r>
        <w:t>Trazer o livro para a devolução.</w:t>
      </w:r>
    </w:p>
    <w:p w:rsidR="00C579BB" w:rsidRPr="00C579BB" w:rsidRDefault="00C579BB" w:rsidP="00C579BB"/>
    <w:p w:rsidR="00A46425" w:rsidRDefault="00A46425" w:rsidP="00D7078D">
      <w:pPr>
        <w:pStyle w:val="Ttulo1"/>
      </w:pPr>
      <w:bookmarkStart w:id="3" w:name="_Toc479060742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060743"/>
      <w:r w:rsidRPr="00A46425">
        <w:t>FLUXO PRINCIPAL</w:t>
      </w:r>
      <w:bookmarkEnd w:id="4"/>
      <w:r w:rsidRPr="00A46425">
        <w:t xml:space="preserve"> </w:t>
      </w:r>
    </w:p>
    <w:p w:rsidR="009F4DFB" w:rsidRDefault="009F4DFB" w:rsidP="009F4DFB">
      <w:pPr>
        <w:ind w:left="708"/>
      </w:pPr>
    </w:p>
    <w:p w:rsidR="009F4DFB" w:rsidRDefault="009F4DFB" w:rsidP="009F4DFB">
      <w:pPr>
        <w:pStyle w:val="PargrafodaLista"/>
        <w:numPr>
          <w:ilvl w:val="0"/>
          <w:numId w:val="14"/>
        </w:numPr>
      </w:pPr>
      <w:r>
        <w:t>O Aluno traz até o atendente bibliotecário, gerente ou atendente o livro para a devolução.</w:t>
      </w:r>
    </w:p>
    <w:p w:rsidR="009F4DFB" w:rsidRDefault="009F4DFB" w:rsidP="009F4DFB"/>
    <w:p w:rsidR="009F4DFB" w:rsidRDefault="009F4DFB" w:rsidP="009F4DFB">
      <w:pPr>
        <w:pStyle w:val="PargrafodaLista"/>
        <w:numPr>
          <w:ilvl w:val="0"/>
          <w:numId w:val="14"/>
        </w:numPr>
      </w:pPr>
      <w:r>
        <w:t>Esse fluxo é encerrado.</w:t>
      </w:r>
    </w:p>
    <w:p w:rsidR="009F4DFB" w:rsidRPr="009F4DFB" w:rsidRDefault="009F4DFB" w:rsidP="009F4DFB"/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060744"/>
      <w:r>
        <w:t>FLUXO ALTERNATIVO</w:t>
      </w:r>
      <w:bookmarkEnd w:id="5"/>
    </w:p>
    <w:p w:rsidR="007B7DAC" w:rsidRDefault="007B7DAC" w:rsidP="007B7DAC">
      <w:pPr>
        <w:pStyle w:val="PargrafodaLista"/>
        <w:ind w:left="1134"/>
        <w:jc w:val="both"/>
      </w:pPr>
    </w:p>
    <w:p w:rsidR="009F4DFB" w:rsidRDefault="009F4DFB" w:rsidP="007B7DAC">
      <w:pPr>
        <w:pStyle w:val="PargrafodaLista"/>
        <w:ind w:left="1134"/>
        <w:jc w:val="both"/>
      </w:pPr>
      <w:r>
        <w:t>NA</w:t>
      </w:r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5"/>
      <w:r>
        <w:t>FLUXO DE EXCEÇÃO</w:t>
      </w:r>
      <w:bookmarkEnd w:id="6"/>
    </w:p>
    <w:p w:rsidR="006564BF" w:rsidRDefault="009F4DFB" w:rsidP="009F4DFB">
      <w:pPr>
        <w:pStyle w:val="Ttulo3"/>
        <w:ind w:left="708"/>
      </w:pPr>
      <w:r>
        <w:t>NA</w:t>
      </w:r>
    </w:p>
    <w:p w:rsidR="009F4DFB" w:rsidRPr="009F4DFB" w:rsidRDefault="009F4DFB" w:rsidP="009F4DFB"/>
    <w:p w:rsidR="004776C7" w:rsidRDefault="004776C7" w:rsidP="00D7078D">
      <w:pPr>
        <w:pStyle w:val="Ttulo1"/>
      </w:pPr>
      <w:bookmarkStart w:id="7" w:name="_Toc479060746"/>
      <w:r>
        <w:lastRenderedPageBreak/>
        <w:t>PÓS-CONDIÇÕES</w:t>
      </w:r>
      <w:bookmarkEnd w:id="7"/>
    </w:p>
    <w:p w:rsidR="009F4DFB" w:rsidRDefault="009F4DFB" w:rsidP="009F4DFB">
      <w:pPr>
        <w:ind w:left="708"/>
      </w:pPr>
    </w:p>
    <w:p w:rsidR="009F4DFB" w:rsidRDefault="009F4DFB" w:rsidP="009F4DFB">
      <w:pPr>
        <w:ind w:left="708"/>
      </w:pPr>
      <w:r>
        <w:t>PC1. Entregar o livro.</w:t>
      </w:r>
    </w:p>
    <w:p w:rsidR="009F4DFB" w:rsidRDefault="009F4DFB" w:rsidP="009F4DFB">
      <w:pPr>
        <w:ind w:left="708"/>
      </w:pPr>
      <w:r>
        <w:tab/>
        <w:t>O atendente receber o livro.</w:t>
      </w:r>
    </w:p>
    <w:p w:rsidR="009F4DFB" w:rsidRPr="009F4DFB" w:rsidRDefault="009F4DFB" w:rsidP="009F4DFB"/>
    <w:p w:rsidR="004776C7" w:rsidRDefault="004776C7" w:rsidP="00D7078D">
      <w:pPr>
        <w:pStyle w:val="Ttulo1"/>
      </w:pPr>
      <w:bookmarkStart w:id="8" w:name="_Toc479060747"/>
      <w:r>
        <w:t>PONTOS DE INCLUSÃO</w:t>
      </w:r>
      <w:bookmarkEnd w:id="8"/>
    </w:p>
    <w:p w:rsidR="009F4DFB" w:rsidRPr="009F4DFB" w:rsidRDefault="009F4DFB" w:rsidP="009F4DFB">
      <w:pPr>
        <w:ind w:left="708"/>
      </w:pPr>
      <w:r>
        <w:t>NA</w:t>
      </w:r>
    </w:p>
    <w:p w:rsidR="004776C7" w:rsidRDefault="004776C7" w:rsidP="00D7078D">
      <w:pPr>
        <w:pStyle w:val="Ttulo1"/>
      </w:pPr>
      <w:bookmarkStart w:id="9" w:name="_Toc479060748"/>
      <w:r>
        <w:t>PONTOS DE EXTENSÃO</w:t>
      </w:r>
      <w:bookmarkEnd w:id="9"/>
    </w:p>
    <w:p w:rsidR="009F4DFB" w:rsidRPr="009F4DFB" w:rsidRDefault="009F4DFB" w:rsidP="009F4DFB">
      <w:pPr>
        <w:ind w:left="708"/>
      </w:pPr>
      <w:r>
        <w:t>NA</w:t>
      </w:r>
    </w:p>
    <w:p w:rsidR="00D7078D" w:rsidRDefault="00D7078D" w:rsidP="00D7078D">
      <w:pPr>
        <w:pStyle w:val="Ttulo1"/>
        <w:rPr>
          <w:lang w:eastAsia="ar-SA"/>
        </w:rPr>
      </w:pPr>
      <w:bookmarkStart w:id="10" w:name="_Toc479060749"/>
      <w:r>
        <w:rPr>
          <w:lang w:eastAsia="ar-SA"/>
        </w:rPr>
        <w:t>REFERÊNCIAS</w:t>
      </w:r>
      <w:bookmarkEnd w:id="10"/>
    </w:p>
    <w:p w:rsidR="009F4DFB" w:rsidRDefault="009F4DFB" w:rsidP="009F4DFB">
      <w:pPr>
        <w:pStyle w:val="ISO9000Corpo"/>
        <w:numPr>
          <w:ilvl w:val="0"/>
          <w:numId w:val="15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1" w:name="_Ref255379771"/>
      <w:r>
        <w:rPr>
          <w:b/>
          <w:i/>
          <w:iCs/>
          <w:noProof w:val="0"/>
        </w:rPr>
        <w:t>Descrição</w:t>
      </w:r>
      <w:r>
        <w:rPr>
          <w:b/>
          <w:i/>
          <w:iCs/>
          <w:noProof w:val="0"/>
          <w:color w:val="000000"/>
        </w:rPr>
        <w:t xml:space="preserve"> de Interface do Caso de Uso</w:t>
      </w:r>
      <w:bookmarkEnd w:id="11"/>
    </w:p>
    <w:p w:rsidR="009F4DFB" w:rsidRDefault="009F4DFB" w:rsidP="009F4DF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Descrição de Interface de Caso de Uso:</w:t>
      </w:r>
    </w:p>
    <w:p w:rsidR="009F4DFB" w:rsidRDefault="009F4DFB" w:rsidP="009F4DF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“</w:t>
      </w:r>
      <w:r>
        <w:rPr>
          <w:color w:val="000000"/>
        </w:rPr>
        <w:t>DI_0</w:t>
      </w:r>
      <w:r w:rsidR="001230AE">
        <w:rPr>
          <w:color w:val="000000"/>
        </w:rPr>
        <w:t>11</w:t>
      </w:r>
      <w:r>
        <w:rPr>
          <w:color w:val="000000"/>
        </w:rPr>
        <w:t>_Efetuar_Login</w:t>
      </w:r>
      <w:r>
        <w:t>.docx</w:t>
      </w:r>
      <w:r>
        <w:rPr>
          <w:rFonts w:cs="Arial"/>
          <w:iCs/>
          <w:color w:val="000000"/>
        </w:rPr>
        <w:t>”, define todos os campos e opções de acesso ao aplicativo.</w:t>
      </w:r>
    </w:p>
    <w:p w:rsidR="009F4DFB" w:rsidRDefault="009F4DFB" w:rsidP="009F4DFB">
      <w:pPr>
        <w:pStyle w:val="ISO9000Corpo"/>
        <w:numPr>
          <w:ilvl w:val="0"/>
          <w:numId w:val="15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2" w:name="_Ref255385119"/>
      <w:r>
        <w:rPr>
          <w:b/>
          <w:i/>
          <w:iCs/>
          <w:noProof w:val="0"/>
        </w:rPr>
        <w:t>Mensagens</w:t>
      </w:r>
      <w:bookmarkEnd w:id="12"/>
    </w:p>
    <w:p w:rsidR="009F4DFB" w:rsidRDefault="009F4DFB" w:rsidP="009F4DF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“SGB_Mensagens.docx”, define todas as mensagens de interface que devem ser apresentadas aos usuários do sistema.</w:t>
      </w:r>
    </w:p>
    <w:p w:rsidR="009F4DFB" w:rsidRDefault="009F4DFB" w:rsidP="009F4DFB">
      <w:pPr>
        <w:pStyle w:val="ISO9000Corpo"/>
        <w:numPr>
          <w:ilvl w:val="0"/>
          <w:numId w:val="15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</w:rPr>
        <w:t>Glossário</w:t>
      </w:r>
    </w:p>
    <w:p w:rsidR="009F4DFB" w:rsidRDefault="009F4DFB" w:rsidP="009F4DF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Glossário “SGB_Glossário.docx”, define todos os termos desconhecidos.</w:t>
      </w:r>
    </w:p>
    <w:p w:rsidR="009F4DFB" w:rsidRDefault="009F4DFB" w:rsidP="009F4DFB">
      <w:pPr>
        <w:pStyle w:val="ISO9000Corpo"/>
        <w:numPr>
          <w:ilvl w:val="0"/>
          <w:numId w:val="15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  <w:color w:val="000000"/>
        </w:rPr>
        <w:t xml:space="preserve">Regra </w:t>
      </w:r>
      <w:r>
        <w:rPr>
          <w:b/>
          <w:i/>
          <w:iCs/>
          <w:noProof w:val="0"/>
        </w:rPr>
        <w:t>de</w:t>
      </w:r>
      <w:r>
        <w:rPr>
          <w:b/>
          <w:i/>
          <w:iCs/>
          <w:noProof w:val="0"/>
          <w:color w:val="000000"/>
        </w:rPr>
        <w:t xml:space="preserve"> Negocio</w:t>
      </w:r>
    </w:p>
    <w:p w:rsidR="009F4DFB" w:rsidRDefault="009F4DFB" w:rsidP="009F4DF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Documento de Regra de </w:t>
      </w:r>
      <w:r w:rsidR="001230AE">
        <w:rPr>
          <w:rFonts w:cs="Arial"/>
          <w:iCs/>
          <w:color w:val="000000"/>
        </w:rPr>
        <w:t>Negócio</w:t>
      </w:r>
      <w:bookmarkStart w:id="13" w:name="_GoBack"/>
      <w:bookmarkEnd w:id="13"/>
      <w:r>
        <w:rPr>
          <w:rFonts w:cs="Arial"/>
          <w:iCs/>
          <w:color w:val="000000"/>
        </w:rPr>
        <w:t>:</w:t>
      </w:r>
    </w:p>
    <w:p w:rsidR="009F4DFB" w:rsidRDefault="009F4DFB" w:rsidP="009F4DFB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“</w:t>
      </w:r>
      <w:r>
        <w:t>SGB_Regras_de_Negocio.docx</w:t>
      </w:r>
      <w:r>
        <w:rPr>
          <w:rFonts w:cs="Arial"/>
          <w:iCs/>
          <w:color w:val="000000"/>
        </w:rPr>
        <w:t>”, define todas as regras de negócio associadas ao aplicativo.</w:t>
      </w:r>
    </w:p>
    <w:p w:rsidR="009F4DFB" w:rsidRPr="009F4DFB" w:rsidRDefault="009F4DFB" w:rsidP="009F4DFB">
      <w:pPr>
        <w:rPr>
          <w:lang w:eastAsia="ar-SA"/>
        </w:rPr>
      </w:pP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6D3" w:rsidRDefault="00BD56D3" w:rsidP="00842E3F">
      <w:pPr>
        <w:spacing w:after="0" w:line="240" w:lineRule="auto"/>
      </w:pPr>
      <w:r>
        <w:separator/>
      </w:r>
    </w:p>
  </w:endnote>
  <w:endnote w:type="continuationSeparator" w:id="0">
    <w:p w:rsidR="00BD56D3" w:rsidRDefault="00BD56D3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6D3" w:rsidRDefault="00BD56D3" w:rsidP="00842E3F">
      <w:pPr>
        <w:spacing w:after="0" w:line="240" w:lineRule="auto"/>
      </w:pPr>
      <w:r>
        <w:separator/>
      </w:r>
    </w:p>
  </w:footnote>
  <w:footnote w:type="continuationSeparator" w:id="0">
    <w:p w:rsidR="00BD56D3" w:rsidRDefault="00BD56D3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F4B66">
            <w:rPr>
              <w:rFonts w:cs="Arial"/>
              <w:bCs/>
            </w:rPr>
            <w:t>ECU_01</w:t>
          </w:r>
          <w:r>
            <w:rPr>
              <w:rFonts w:cs="Arial"/>
              <w:bCs/>
            </w:rPr>
            <w:t>1_</w:t>
          </w:r>
          <w:r w:rsidR="005F4B66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="005F4B66">
            <w:rPr>
              <w:rFonts w:cs="Arial"/>
              <w:bCs/>
            </w:rPr>
            <w:t>Devolução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C579BB">
            <w:rPr>
              <w:rFonts w:cs="Arial"/>
            </w:rPr>
            <w:t>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56EB8"/>
    <w:multiLevelType w:val="hybridMultilevel"/>
    <w:tmpl w:val="D1FEB7BA"/>
    <w:lvl w:ilvl="0" w:tplc="05780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1"/>
  </w:num>
  <w:num w:numId="12">
    <w:abstractNumId w:val="3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230AE"/>
    <w:rsid w:val="00192859"/>
    <w:rsid w:val="001C51A8"/>
    <w:rsid w:val="00224360"/>
    <w:rsid w:val="00354B8A"/>
    <w:rsid w:val="003902DE"/>
    <w:rsid w:val="004776C7"/>
    <w:rsid w:val="005814B8"/>
    <w:rsid w:val="005F17CF"/>
    <w:rsid w:val="005F4B66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9F4DFB"/>
    <w:rsid w:val="00A46425"/>
    <w:rsid w:val="00B34709"/>
    <w:rsid w:val="00B504A0"/>
    <w:rsid w:val="00B92D34"/>
    <w:rsid w:val="00BD56D3"/>
    <w:rsid w:val="00C579BB"/>
    <w:rsid w:val="00C97562"/>
    <w:rsid w:val="00CA4285"/>
    <w:rsid w:val="00CB3D96"/>
    <w:rsid w:val="00CF7DFC"/>
    <w:rsid w:val="00D633A0"/>
    <w:rsid w:val="00D7078D"/>
    <w:rsid w:val="00D76583"/>
    <w:rsid w:val="00E67B8C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6302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E1F5E-9C4D-4C00-9730-27F2E67E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2017-04-05T18:15:00Z</dcterms:modified>
</cp:coreProperties>
</file>