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324CE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324CEE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324CEE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Pr="000A0BDF" w:rsidRDefault="000A0BDF" w:rsidP="000A0BDF">
          <w:pPr>
            <w:ind w:firstLine="220"/>
            <w:rPr>
              <w:noProof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918950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2" w:name="_Toc479189505"/>
      <w:r w:rsidRPr="003B00E0"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3" w:name="_Toc479189506"/>
      <w:r w:rsidRPr="003B00E0"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4" w:name="_Toc479189507"/>
      <w:r w:rsidRPr="003B00E0"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5" w:name="_Toc479189508"/>
      <w:r w:rsidRPr="003B00E0"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6" w:name="_Toc479189509"/>
      <w:r>
        <w:t>MSG5</w:t>
      </w:r>
      <w:bookmarkEnd w:id="6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7" w:name="_Toc479189510"/>
      <w:r>
        <w:t>MSG6</w:t>
      </w:r>
      <w:bookmarkEnd w:id="7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8" w:name="_Toc479189511"/>
      <w:r>
        <w:t>MSG7</w:t>
      </w:r>
      <w:bookmarkEnd w:id="8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9" w:name="_Toc479189512"/>
      <w:r>
        <w:t>MSG8</w:t>
      </w:r>
      <w:bookmarkEnd w:id="9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0" w:name="_Toc479189513"/>
      <w:r>
        <w:t>MSG9</w:t>
      </w:r>
      <w:bookmarkEnd w:id="10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1" w:name="_Toc479189514"/>
      <w:r>
        <w:t>MSG10</w:t>
      </w:r>
      <w:bookmarkEnd w:id="11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2" w:name="_Toc479189515"/>
      <w:r>
        <w:t>MSG11</w:t>
      </w:r>
      <w:bookmarkEnd w:id="12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3" w:name="_Toc479189516"/>
      <w:r>
        <w:t>MSG12</w:t>
      </w:r>
      <w:bookmarkEnd w:id="13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4" w:name="_Toc479189517"/>
      <w:r>
        <w:t>MSG13</w:t>
      </w:r>
      <w:bookmarkEnd w:id="14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5" w:name="_Toc479189518"/>
      <w:r w:rsidRPr="004865A0">
        <w:t>MSG14</w:t>
      </w:r>
      <w:bookmarkEnd w:id="15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6" w:name="_Toc479189519"/>
      <w:r>
        <w:lastRenderedPageBreak/>
        <w:t>MSG</w:t>
      </w:r>
      <w:r w:rsidR="00B6053F">
        <w:t>15</w:t>
      </w:r>
      <w:bookmarkEnd w:id="16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7" w:name="_Toc479189520"/>
      <w:r>
        <w:t>MSG</w:t>
      </w:r>
      <w:r w:rsidR="00FC3877">
        <w:t>16</w:t>
      </w:r>
      <w:bookmarkEnd w:id="17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8" w:name="_Toc479189521"/>
      <w:r>
        <w:t>MSG</w:t>
      </w:r>
      <w:r w:rsidR="00F67834">
        <w:t>17</w:t>
      </w:r>
      <w:bookmarkEnd w:id="18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19" w:name="_Toc479189522"/>
      <w:r>
        <w:t>MSG</w:t>
      </w:r>
      <w:r w:rsidR="00900BF9">
        <w:t>18</w:t>
      </w:r>
      <w:bookmarkEnd w:id="19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“Aviso de Reserva: O livro está disponível para empréstimo! ”</w:t>
      </w:r>
    </w:p>
    <w:p w:rsidR="00740A63" w:rsidRDefault="00740A63" w:rsidP="00DE7963">
      <w:pPr>
        <w:ind w:firstLine="708"/>
        <w:jc w:val="both"/>
        <w:rPr>
          <w:szCs w:val="24"/>
        </w:rPr>
      </w:pPr>
    </w:p>
    <w:p w:rsidR="00740A63" w:rsidRDefault="00740A63" w:rsidP="00740A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31</w:t>
      </w:r>
    </w:p>
    <w:p w:rsidR="00740A63" w:rsidRDefault="00740A63" w:rsidP="00740A63">
      <w:pPr>
        <w:ind w:firstLine="708"/>
        <w:jc w:val="both"/>
        <w:rPr>
          <w:szCs w:val="24"/>
        </w:rPr>
      </w:pPr>
      <w:r>
        <w:rPr>
          <w:szCs w:val="24"/>
        </w:rPr>
        <w:t xml:space="preserve">“Este exemplar já está reservado por outro </w:t>
      </w:r>
      <w:r w:rsidR="00EA3824">
        <w:rPr>
          <w:szCs w:val="24"/>
        </w:rPr>
        <w:t>usuário! ”</w:t>
      </w:r>
    </w:p>
    <w:p w:rsidR="00097040" w:rsidRDefault="00097040" w:rsidP="00740A63">
      <w:pPr>
        <w:ind w:firstLine="708"/>
        <w:jc w:val="both"/>
        <w:rPr>
          <w:szCs w:val="24"/>
        </w:rPr>
      </w:pPr>
    </w:p>
    <w:p w:rsidR="00097040" w:rsidRDefault="00097040" w:rsidP="00097040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32</w:t>
      </w:r>
    </w:p>
    <w:p w:rsidR="00097040" w:rsidRPr="00097040" w:rsidRDefault="00097040" w:rsidP="00097040">
      <w:pPr>
        <w:ind w:firstLine="708"/>
        <w:jc w:val="both"/>
        <w:rPr>
          <w:szCs w:val="24"/>
        </w:rPr>
      </w:pPr>
      <w:bookmarkStart w:id="20" w:name="_GoBack"/>
      <w:bookmarkEnd w:id="20"/>
      <w:r w:rsidRPr="00097040">
        <w:rPr>
          <w:szCs w:val="24"/>
        </w:rPr>
        <w:t>“Confirma a solicitação de empréstimo? “;</w:t>
      </w:r>
    </w:p>
    <w:p w:rsidR="00097040" w:rsidRPr="00DE724C" w:rsidRDefault="00097040" w:rsidP="00740A63">
      <w:pPr>
        <w:ind w:firstLine="708"/>
        <w:jc w:val="both"/>
        <w:rPr>
          <w:szCs w:val="24"/>
        </w:rPr>
      </w:pPr>
    </w:p>
    <w:p w:rsidR="00740A63" w:rsidRPr="00DE724C" w:rsidRDefault="00740A63" w:rsidP="00DE7963">
      <w:pPr>
        <w:ind w:firstLine="708"/>
        <w:jc w:val="both"/>
        <w:rPr>
          <w:szCs w:val="24"/>
        </w:rPr>
      </w:pP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EE" w:rsidRDefault="00324CEE" w:rsidP="00842E3F">
      <w:pPr>
        <w:spacing w:after="0" w:line="240" w:lineRule="auto"/>
      </w:pPr>
      <w:r>
        <w:separator/>
      </w:r>
    </w:p>
  </w:endnote>
  <w:endnote w:type="continuationSeparator" w:id="0">
    <w:p w:rsidR="00324CEE" w:rsidRDefault="00324CEE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93C45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EE" w:rsidRDefault="00324CEE" w:rsidP="00842E3F">
      <w:pPr>
        <w:spacing w:after="0" w:line="240" w:lineRule="auto"/>
      </w:pPr>
      <w:r>
        <w:separator/>
      </w:r>
    </w:p>
  </w:footnote>
  <w:footnote w:type="continuationSeparator" w:id="0">
    <w:p w:rsidR="00324CEE" w:rsidRDefault="00324CEE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42314"/>
    <w:rsid w:val="00052271"/>
    <w:rsid w:val="00086CC7"/>
    <w:rsid w:val="00097040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4CEE"/>
    <w:rsid w:val="00325672"/>
    <w:rsid w:val="00370A0E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0A63"/>
    <w:rsid w:val="00747994"/>
    <w:rsid w:val="00757107"/>
    <w:rsid w:val="007B4C04"/>
    <w:rsid w:val="007B71FE"/>
    <w:rsid w:val="007B7DAC"/>
    <w:rsid w:val="007D050A"/>
    <w:rsid w:val="00806784"/>
    <w:rsid w:val="00842E3F"/>
    <w:rsid w:val="0084524C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93C45"/>
    <w:rsid w:val="00CA4285"/>
    <w:rsid w:val="00CB3D96"/>
    <w:rsid w:val="00D24F31"/>
    <w:rsid w:val="00D31AB9"/>
    <w:rsid w:val="00DB0A5E"/>
    <w:rsid w:val="00DD39BA"/>
    <w:rsid w:val="00DE724C"/>
    <w:rsid w:val="00DE7963"/>
    <w:rsid w:val="00E34117"/>
    <w:rsid w:val="00E5308E"/>
    <w:rsid w:val="00E92528"/>
    <w:rsid w:val="00EA3824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1BAC2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5880-ACBE-462D-A4E2-ACDEE102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766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54</cp:revision>
  <dcterms:created xsi:type="dcterms:W3CDTF">2017-04-01T18:19:00Z</dcterms:created>
  <dcterms:modified xsi:type="dcterms:W3CDTF">2017-04-06T23:41:00Z</dcterms:modified>
</cp:coreProperties>
</file>