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3D14F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487" w:history="1">
            <w:r w:rsidR="003D14F6" w:rsidRPr="00B465CC">
              <w:rPr>
                <w:rStyle w:val="Hyperlink"/>
                <w:noProof/>
              </w:rPr>
              <w:t>1.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OBJETIVO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4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8" w:history="1">
            <w:r w:rsidR="003D14F6" w:rsidRPr="00B465CC">
              <w:rPr>
                <w:rStyle w:val="Hyperlink"/>
                <w:noProof/>
              </w:rPr>
              <w:t>2.</w:t>
            </w:r>
            <w:r w:rsidR="003D14F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D14F6" w:rsidRPr="00B465CC">
              <w:rPr>
                <w:rStyle w:val="Hyperlink"/>
                <w:noProof/>
              </w:rPr>
              <w:t>Regras de Negócio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89" w:history="1">
            <w:r w:rsidR="003D14F6" w:rsidRPr="00B465CC">
              <w:rPr>
                <w:rStyle w:val="Hyperlink"/>
                <w:b/>
                <w:noProof/>
              </w:rPr>
              <w:t>RN1 – ACESSO AO SISTEMA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_Toc479189489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0" w:history="1">
            <w:r w:rsidR="003D14F6" w:rsidRPr="00B465CC">
              <w:rPr>
                <w:rStyle w:val="Hyperlink"/>
                <w:b/>
                <w:noProof/>
              </w:rPr>
              <w:t>RN2 – PERFIL DE ACESSO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1" w:history="1">
            <w:r w:rsidR="003D14F6" w:rsidRPr="00B465CC">
              <w:rPr>
                <w:rStyle w:val="Hyperlink"/>
                <w:b/>
                <w:noProof/>
              </w:rPr>
              <w:t>RN3 – MASCARAS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2" w:history="1">
            <w:r w:rsidR="003D14F6" w:rsidRPr="00B465CC">
              <w:rPr>
                <w:rStyle w:val="Hyperlink"/>
                <w:b/>
                <w:noProof/>
              </w:rPr>
              <w:t>RN4 – SITUAÇÕES ALUNO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5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3" w:history="1">
            <w:r w:rsidR="003D14F6" w:rsidRPr="00B465CC">
              <w:rPr>
                <w:rStyle w:val="Hyperlink"/>
                <w:b/>
                <w:noProof/>
              </w:rPr>
              <w:t>RN5 – REALIZAÇÃO DE EMPRESTIMOS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_Toc479189493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4" w:history="1">
            <w:r w:rsidR="003D14F6" w:rsidRPr="00B465CC">
              <w:rPr>
                <w:rStyle w:val="Hyperlink"/>
                <w:b/>
                <w:noProof/>
              </w:rPr>
              <w:t>RN6 – GERAR MULTA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_Toc479189494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5" w:history="1">
            <w:r w:rsidR="003D14F6" w:rsidRPr="00B465CC">
              <w:rPr>
                <w:rStyle w:val="Hyperlink"/>
                <w:b/>
                <w:noProof/>
              </w:rPr>
              <w:t>RN7 – CONSULTA DE ENDEREÇOS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_Toc479189495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6" w:history="1">
            <w:r w:rsidR="003D14F6" w:rsidRPr="00B465CC">
              <w:rPr>
                <w:rStyle w:val="Hyperlink"/>
                <w:b/>
                <w:noProof/>
              </w:rPr>
              <w:t>RN8 – DATA PREVISTA DEVOLUÇÃO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_Toc479189496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7" w:history="1">
            <w:r w:rsidR="003D14F6" w:rsidRPr="00B465CC">
              <w:rPr>
                <w:rStyle w:val="Hyperlink"/>
                <w:b/>
                <w:noProof/>
              </w:rPr>
              <w:t>RN9 – TELA INICIAL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_Toc479189497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8" w:history="1">
            <w:r w:rsidR="003D14F6" w:rsidRPr="00B465CC">
              <w:rPr>
                <w:rStyle w:val="Hyperlink"/>
                <w:b/>
                <w:noProof/>
              </w:rPr>
              <w:t>RN10 – VALIDAR EXCLUSÃO DE LIVRO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_Toc479189498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6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499" w:history="1">
            <w:r w:rsidR="003D14F6" w:rsidRPr="00B465CC">
              <w:rPr>
                <w:rStyle w:val="Hyperlink"/>
                <w:b/>
                <w:noProof/>
              </w:rPr>
              <w:t>RN11 – REALIZAÇÃO DE EMPRÉSTIMO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_Toc479189499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0" w:history="1">
            <w:r w:rsidR="003D14F6" w:rsidRPr="00B465CC">
              <w:rPr>
                <w:rStyle w:val="Hyperlink"/>
                <w:b/>
                <w:noProof/>
              </w:rPr>
              <w:t>RN12 – VALIDAR EXCLUSÃO DE EDITORA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_Toc479189500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1" w:history="1">
            <w:r w:rsidR="003D14F6" w:rsidRPr="00B465CC">
              <w:rPr>
                <w:rStyle w:val="Hyperlink"/>
                <w:b/>
                <w:noProof/>
              </w:rPr>
              <w:t>RN13 – VALIDAR INCLUSÃO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_Toc479189501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3D14F6" w:rsidRDefault="000E4C1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 w:rsidR="003D14F6" w:rsidRPr="00B465CC">
              <w:rPr>
                <w:rStyle w:val="Hyperlink"/>
                <w:b/>
                <w:noProof/>
              </w:rPr>
              <w:t>RN14 – VALIDAR EXCLUSÃO DE FUNCIONÁRIO</w:t>
            </w:r>
            <w:r w:rsidR="003D14F6">
              <w:rPr>
                <w:noProof/>
                <w:webHidden/>
              </w:rPr>
              <w:tab/>
            </w:r>
            <w:r w:rsidR="003D14F6">
              <w:rPr>
                <w:noProof/>
                <w:webHidden/>
              </w:rPr>
              <w:fldChar w:fldCharType="begin"/>
            </w:r>
            <w:r w:rsidR="003D14F6">
              <w:rPr>
                <w:noProof/>
                <w:webHidden/>
              </w:rPr>
              <w:instrText xml:space="preserve"> PAGEREF _Toc479189502 \h </w:instrText>
            </w:r>
            <w:r w:rsidR="003D14F6">
              <w:rPr>
                <w:noProof/>
                <w:webHidden/>
              </w:rPr>
            </w:r>
            <w:r w:rsidR="003D14F6">
              <w:rPr>
                <w:noProof/>
                <w:webHidden/>
              </w:rPr>
              <w:fldChar w:fldCharType="separate"/>
            </w:r>
            <w:r w:rsidR="003D14F6">
              <w:rPr>
                <w:noProof/>
                <w:webHidden/>
              </w:rPr>
              <w:t>7</w:t>
            </w:r>
            <w:r w:rsidR="003D14F6">
              <w:rPr>
                <w:noProof/>
                <w:webHidden/>
              </w:rPr>
              <w:fldChar w:fldCharType="end"/>
            </w:r>
          </w:hyperlink>
        </w:p>
        <w:p w:rsidR="000A174A" w:rsidRDefault="000A174A" w:rsidP="000A174A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02" w:history="1">
            <w:r>
              <w:rPr>
                <w:rStyle w:val="Hyperlink"/>
                <w:b/>
                <w:noProof/>
              </w:rPr>
              <w:t>RN17</w:t>
            </w:r>
            <w:r w:rsidRPr="00B465CC">
              <w:rPr>
                <w:rStyle w:val="Hyperlink"/>
                <w:b/>
                <w:noProof/>
              </w:rPr>
              <w:t xml:space="preserve"> – VALIDAR EXCLUSÃO DE </w:t>
            </w:r>
            <w:r>
              <w:rPr>
                <w:rStyle w:val="Hyperlink"/>
                <w:b/>
                <w:noProof/>
              </w:rPr>
              <w:t>ALUNO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8</w:t>
          </w:r>
        </w:p>
        <w:p w:rsidR="000A174A" w:rsidRPr="000A174A" w:rsidRDefault="000A174A" w:rsidP="000A174A"/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487"/>
      <w:r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9189488"/>
      <w:r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9189489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9189490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4" w:name="_Toc479189491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4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5" w:name="_Toc479189492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5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6" w:name="_Toc479189493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6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7" w:name="_Toc479189494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7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8" w:name="_Toc479189495"/>
      <w:r w:rsidRPr="00240F6C">
        <w:rPr>
          <w:b/>
        </w:rPr>
        <w:t>RN7 – CONSULTA DE ENDEREÇOS</w:t>
      </w:r>
      <w:bookmarkEnd w:id="8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9" w:name="_Toc479189496"/>
      <w:r w:rsidRPr="00240F6C">
        <w:rPr>
          <w:b/>
        </w:rPr>
        <w:t>RN8 – DATA PREVISTA DEVOLUÇÃO</w:t>
      </w:r>
      <w:bookmarkEnd w:id="9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0" w:name="_Toc479189497"/>
      <w:r w:rsidRPr="006D7815">
        <w:rPr>
          <w:b/>
        </w:rPr>
        <w:t>RN9 – TELA INICIAL</w:t>
      </w:r>
      <w:bookmarkEnd w:id="10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1" w:name="_Toc479189498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1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2" w:name="_Toc479189499"/>
      <w:r w:rsidRPr="00001914">
        <w:rPr>
          <w:b/>
        </w:rPr>
        <w:lastRenderedPageBreak/>
        <w:t>RN11 – REALIZAÇÃO DE EMPRÉSTIMO</w:t>
      </w:r>
      <w:bookmarkEnd w:id="12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>Para cada empréstimo devem ser registradas as seguintes informações: data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3" w:name="_Toc479189500"/>
      <w:r w:rsidRPr="006D7815">
        <w:rPr>
          <w:b/>
        </w:rPr>
        <w:t>RN</w:t>
      </w:r>
      <w:r>
        <w:rPr>
          <w:b/>
        </w:rPr>
        <w:t xml:space="preserve">12 </w:t>
      </w:r>
      <w:r w:rsidRPr="006D7815">
        <w:rPr>
          <w:b/>
        </w:rPr>
        <w:t xml:space="preserve">– </w:t>
      </w:r>
      <w:r>
        <w:rPr>
          <w:b/>
        </w:rPr>
        <w:t>VALIDAR EXCLUSÃO DE EDITORA</w:t>
      </w:r>
      <w:bookmarkEnd w:id="13"/>
    </w:p>
    <w:p w:rsidR="00604E16" w:rsidRDefault="00604E16" w:rsidP="00604E16"/>
    <w:p w:rsidR="00604E16" w:rsidRDefault="00604E16" w:rsidP="00604E16">
      <w:pPr>
        <w:jc w:val="both"/>
      </w:pPr>
      <w:r>
        <w:tab/>
        <w:t xml:space="preserve">O sistema deve verificar se não existe nenhum vínculo de empréstimo com livro da editora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B468EB" w:rsidRDefault="00B468EB" w:rsidP="00604E16">
      <w:pPr>
        <w:jc w:val="both"/>
      </w:pPr>
    </w:p>
    <w:p w:rsidR="000E520A" w:rsidRDefault="000E520A" w:rsidP="000E520A">
      <w:pPr>
        <w:pStyle w:val="Ttulo2"/>
        <w:rPr>
          <w:b/>
        </w:rPr>
      </w:pPr>
      <w:bookmarkStart w:id="14" w:name="_Toc479189501"/>
      <w:r w:rsidRPr="006D7815">
        <w:rPr>
          <w:b/>
        </w:rPr>
        <w:t>RN</w:t>
      </w:r>
      <w:r>
        <w:rPr>
          <w:b/>
        </w:rPr>
        <w:t xml:space="preserve">13 </w:t>
      </w:r>
      <w:r w:rsidRPr="006D7815">
        <w:rPr>
          <w:b/>
        </w:rPr>
        <w:t xml:space="preserve">– </w:t>
      </w:r>
      <w:r>
        <w:rPr>
          <w:b/>
        </w:rPr>
        <w:t>VALIDAR INCLUSÃO DE FUNCIONÁRIO</w:t>
      </w:r>
      <w:bookmarkEnd w:id="14"/>
    </w:p>
    <w:p w:rsidR="000E520A" w:rsidRDefault="000E520A" w:rsidP="000E520A"/>
    <w:p w:rsidR="000E520A" w:rsidRPr="000E520A" w:rsidRDefault="000E520A" w:rsidP="000E520A">
      <w:pPr>
        <w:jc w:val="both"/>
      </w:pPr>
      <w:r>
        <w:tab/>
        <w:t xml:space="preserve">Na tela de inclusão de funcionários, no momento em que for preenchido o </w:t>
      </w:r>
      <w:proofErr w:type="spellStart"/>
      <w:r>
        <w:t>cpf</w:t>
      </w:r>
      <w:proofErr w:type="spellEnd"/>
      <w:r>
        <w:t xml:space="preserve">, será feita uma busca na base de dados para verificar se este número já existe, caso exista o sistema deverá apresentar um modal com a seguinte mensagem </w:t>
      </w:r>
      <w:r>
        <w:rPr>
          <w:b/>
        </w:rPr>
        <w:t>MSG18</w:t>
      </w:r>
      <w:r>
        <w:t>, caso seja acionada a opção sim, o funcionário terá sua situação alterada para “A”, equivalente a “Ativo”, caso não deve retornar ao fluxo chamador.</w:t>
      </w:r>
    </w:p>
    <w:p w:rsidR="000E520A" w:rsidRDefault="000E520A" w:rsidP="00604E16">
      <w:pPr>
        <w:jc w:val="both"/>
      </w:pPr>
    </w:p>
    <w:p w:rsidR="00B468EB" w:rsidRDefault="00B468EB" w:rsidP="00B468EB">
      <w:pPr>
        <w:pStyle w:val="Ttulo2"/>
        <w:rPr>
          <w:b/>
        </w:rPr>
      </w:pPr>
      <w:bookmarkStart w:id="15" w:name="_Toc479189502"/>
      <w:r w:rsidRPr="006D7815">
        <w:rPr>
          <w:b/>
        </w:rPr>
        <w:t>RN</w:t>
      </w:r>
      <w:r w:rsidR="000E520A">
        <w:rPr>
          <w:b/>
        </w:rPr>
        <w:t>14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>VALIDAR EXCLUSÃO DE FUNCIONÁRIO</w:t>
      </w:r>
      <w:bookmarkEnd w:id="15"/>
    </w:p>
    <w:p w:rsidR="00B468EB" w:rsidRDefault="00B468EB" w:rsidP="00B468EB"/>
    <w:p w:rsidR="00B468EB" w:rsidRPr="000E520A" w:rsidRDefault="00B468EB" w:rsidP="00B468EB">
      <w:pPr>
        <w:jc w:val="both"/>
        <w:rPr>
          <w:b/>
        </w:rPr>
      </w:pPr>
      <w:r>
        <w:tab/>
        <w:t>Em manter funcionário, na ação excluir funcionário a exclusão será somente lógica, ou seja, o atributo situação, na tabela de funcionários, será alterado para “I”, sendo Inativo. Sendo mantido os dados, caso seja necessária alguma auditoria, ou também caso seja necessária a reativação do funcionário, o caso de recontrataç</w:t>
      </w:r>
      <w:r w:rsidR="000E520A">
        <w:t xml:space="preserve">ão. </w:t>
      </w:r>
    </w:p>
    <w:p w:rsidR="00B468EB" w:rsidRDefault="00B468EB" w:rsidP="00604E16">
      <w:pPr>
        <w:jc w:val="both"/>
      </w:pPr>
    </w:p>
    <w:p w:rsidR="002E64A7" w:rsidRDefault="002E64A7" w:rsidP="002E64A7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15 </w:t>
      </w:r>
      <w:r w:rsidRPr="006D7815">
        <w:rPr>
          <w:b/>
        </w:rPr>
        <w:t xml:space="preserve">– </w:t>
      </w:r>
      <w:r>
        <w:rPr>
          <w:b/>
        </w:rPr>
        <w:t>REGISTRAR DEVOLUÇÃO</w:t>
      </w:r>
    </w:p>
    <w:p w:rsidR="00604E16" w:rsidRDefault="002E64A7" w:rsidP="006D7815">
      <w:r>
        <w:tab/>
      </w:r>
    </w:p>
    <w:p w:rsidR="002E64A7" w:rsidRDefault="002E64A7" w:rsidP="006D7815">
      <w:r>
        <w:tab/>
        <w:t xml:space="preserve">Em registrar devolução, na Tela de Registro de Devoluções o atendente deverá informar a matricula </w:t>
      </w:r>
      <w:r w:rsidR="006F6F8D">
        <w:t xml:space="preserve">do aluno. Feito a busca correta o sistema irá permitir registra a devolução. Caso não haja atraso </w:t>
      </w:r>
      <w:r w:rsidR="006F6F8D" w:rsidRPr="006F6F8D">
        <w:rPr>
          <w:b/>
        </w:rPr>
        <w:t>RN16</w:t>
      </w:r>
      <w:r w:rsidR="006F6F8D">
        <w:rPr>
          <w:b/>
        </w:rPr>
        <w:t xml:space="preserve"> </w:t>
      </w:r>
      <w:r w:rsidR="006F6F8D">
        <w:t>segue o fluxo normal.</w:t>
      </w:r>
    </w:p>
    <w:p w:rsidR="006F6F8D" w:rsidRDefault="006F6F8D" w:rsidP="006D7815"/>
    <w:p w:rsidR="006F6F8D" w:rsidRDefault="006F6F8D" w:rsidP="006F6F8D">
      <w:pPr>
        <w:pStyle w:val="Ttulo2"/>
        <w:rPr>
          <w:b/>
        </w:rPr>
      </w:pPr>
      <w:r w:rsidRPr="006D7815">
        <w:rPr>
          <w:b/>
        </w:rPr>
        <w:lastRenderedPageBreak/>
        <w:t>RN</w:t>
      </w:r>
      <w:r>
        <w:rPr>
          <w:b/>
        </w:rPr>
        <w:t xml:space="preserve">16 </w:t>
      </w:r>
      <w:r w:rsidRPr="006D7815">
        <w:rPr>
          <w:b/>
        </w:rPr>
        <w:t xml:space="preserve">– </w:t>
      </w:r>
      <w:r>
        <w:rPr>
          <w:b/>
        </w:rPr>
        <w:t>VERIFICAR ATRASO</w:t>
      </w:r>
    </w:p>
    <w:p w:rsidR="006F6F8D" w:rsidRDefault="006F6F8D" w:rsidP="006D7815"/>
    <w:p w:rsidR="008A5846" w:rsidRDefault="008A5846" w:rsidP="008A5846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>17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 xml:space="preserve">VALIDAR EXCLUSÃO DE </w:t>
      </w:r>
      <w:bookmarkStart w:id="16" w:name="_GoBack"/>
      <w:bookmarkEnd w:id="16"/>
      <w:r>
        <w:rPr>
          <w:b/>
        </w:rPr>
        <w:t>ALUNO</w:t>
      </w:r>
    </w:p>
    <w:p w:rsidR="008A5846" w:rsidRDefault="008A5846" w:rsidP="008A5846"/>
    <w:p w:rsidR="008A5846" w:rsidRPr="006F6F8D" w:rsidRDefault="008A5846" w:rsidP="008A5846">
      <w:r>
        <w:tab/>
        <w:t xml:space="preserve">O sistema deve verificar se não existe nenhum vínculo de empréstimo com o </w:t>
      </w:r>
      <w:r>
        <w:t>aluno</w:t>
      </w:r>
      <w:r>
        <w:t xml:space="preserve"> no momento de exclusão, caso exista o sistema não pode permitir a exclusão, exibindo a mensagem </w:t>
      </w:r>
      <w:r>
        <w:rPr>
          <w:b/>
        </w:rPr>
        <w:t>MSG23</w:t>
      </w:r>
      <w:r>
        <w:t>.</w:t>
      </w:r>
    </w:p>
    <w:sectPr w:rsidR="008A5846" w:rsidRPr="006F6F8D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19" w:rsidRDefault="000E4C19" w:rsidP="00842E3F">
      <w:pPr>
        <w:spacing w:after="0" w:line="240" w:lineRule="auto"/>
      </w:pPr>
      <w:r>
        <w:separator/>
      </w:r>
    </w:p>
  </w:endnote>
  <w:endnote w:type="continuationSeparator" w:id="0">
    <w:p w:rsidR="000E4C19" w:rsidRDefault="000E4C19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0A174A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19" w:rsidRDefault="000E4C19" w:rsidP="00842E3F">
      <w:pPr>
        <w:spacing w:after="0" w:line="240" w:lineRule="auto"/>
      </w:pPr>
      <w:r>
        <w:separator/>
      </w:r>
    </w:p>
  </w:footnote>
  <w:footnote w:type="continuationSeparator" w:id="0">
    <w:p w:rsidR="000E4C19" w:rsidRDefault="000E4C19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A0C67"/>
    <w:rsid w:val="000A174A"/>
    <w:rsid w:val="000D0573"/>
    <w:rsid w:val="000D7743"/>
    <w:rsid w:val="000E4C19"/>
    <w:rsid w:val="000E520A"/>
    <w:rsid w:val="0011286D"/>
    <w:rsid w:val="00192859"/>
    <w:rsid w:val="001A2378"/>
    <w:rsid w:val="00224360"/>
    <w:rsid w:val="00240F6C"/>
    <w:rsid w:val="002A333B"/>
    <w:rsid w:val="002B4984"/>
    <w:rsid w:val="002C25FA"/>
    <w:rsid w:val="002D25E1"/>
    <w:rsid w:val="002E64A7"/>
    <w:rsid w:val="00332A64"/>
    <w:rsid w:val="00362776"/>
    <w:rsid w:val="00372B62"/>
    <w:rsid w:val="003D14F6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6F6F8D"/>
    <w:rsid w:val="00732714"/>
    <w:rsid w:val="00757107"/>
    <w:rsid w:val="00783AB2"/>
    <w:rsid w:val="007A21C8"/>
    <w:rsid w:val="007B7DAC"/>
    <w:rsid w:val="00842E3F"/>
    <w:rsid w:val="00846AE0"/>
    <w:rsid w:val="008967DD"/>
    <w:rsid w:val="008A5846"/>
    <w:rsid w:val="00920E7B"/>
    <w:rsid w:val="009C115E"/>
    <w:rsid w:val="009F123D"/>
    <w:rsid w:val="00A334D8"/>
    <w:rsid w:val="00A46425"/>
    <w:rsid w:val="00A46D12"/>
    <w:rsid w:val="00A50A07"/>
    <w:rsid w:val="00A544CC"/>
    <w:rsid w:val="00AE63EE"/>
    <w:rsid w:val="00B31B0A"/>
    <w:rsid w:val="00B468EB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E380D-9EDA-474D-9F61-C1AAB52F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900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38</cp:revision>
  <dcterms:created xsi:type="dcterms:W3CDTF">2017-04-01T18:19:00Z</dcterms:created>
  <dcterms:modified xsi:type="dcterms:W3CDTF">2017-04-06T19:17:00Z</dcterms:modified>
</cp:coreProperties>
</file>