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B64" w14:textId="722ED873" w:rsidR="0003025D" w:rsidRDefault="00211FD0">
      <w:pPr>
        <w:rPr>
          <w:lang w:val="en-US"/>
        </w:rPr>
      </w:pPr>
      <w:r>
        <w:rPr>
          <w:lang w:val="en-US"/>
        </w:rPr>
        <w:t>Using the BLE fuctionallity on the Argon</w:t>
      </w:r>
    </w:p>
    <w:p w14:paraId="24B82BA6" w14:textId="0A329749" w:rsidR="00211FD0" w:rsidRDefault="00211FD0">
      <w:pPr>
        <w:rPr>
          <w:lang w:val="en-US"/>
        </w:rPr>
      </w:pPr>
    </w:p>
    <w:p w14:paraId="51E28763" w14:textId="7A70BFD2" w:rsidR="00211FD0" w:rsidRDefault="00211FD0">
      <w:pPr>
        <w:rPr>
          <w:lang w:val="en-US"/>
        </w:rPr>
      </w:pPr>
    </w:p>
    <w:p w14:paraId="527BD9D8" w14:textId="537B3937" w:rsidR="00211FD0" w:rsidRDefault="00211FD0">
      <w:pPr>
        <w:rPr>
          <w:lang w:val="en-US"/>
        </w:rPr>
      </w:pPr>
      <w:r>
        <w:rPr>
          <w:lang w:val="en-US"/>
        </w:rPr>
        <w:t xml:space="preserve">I have created a header file to easily set op the Service and characteristics </w:t>
      </w:r>
      <w:r w:rsidRPr="00211FD0">
        <w:rPr>
          <w:lang w:val="en-US"/>
        </w:rPr>
        <w:drawing>
          <wp:inline distT="0" distB="0" distL="0" distR="0" wp14:anchorId="394ED91C" wp14:editId="20EBD0C1">
            <wp:extent cx="1228896" cy="28579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40B5" w14:textId="188A0543" w:rsidR="00211FD0" w:rsidRDefault="00211FD0">
      <w:pPr>
        <w:rPr>
          <w:lang w:val="en-US"/>
        </w:rPr>
      </w:pPr>
      <w:r w:rsidRPr="00211FD0">
        <w:rPr>
          <w:lang w:val="en-US"/>
        </w:rPr>
        <w:drawing>
          <wp:inline distT="0" distB="0" distL="0" distR="0" wp14:anchorId="01F887DA" wp14:editId="335B3975">
            <wp:extent cx="5943600" cy="200088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D19" w14:textId="0CAE11C1" w:rsidR="00211FD0" w:rsidRDefault="00AE5FA9">
      <w:pPr>
        <w:rPr>
          <w:lang w:val="en-US"/>
        </w:rPr>
      </w:pPr>
      <w:r>
        <w:rPr>
          <w:lang w:val="en-US"/>
        </w:rPr>
        <w:t xml:space="preserve">We </w:t>
      </w:r>
      <w:r w:rsidR="007C41F7">
        <w:rPr>
          <w:lang w:val="en-US"/>
        </w:rPr>
        <w:t>have 4 different characteristics that we send.  Watt, DKKtoday, DKKTomorrow and WhrToday.</w:t>
      </w:r>
    </w:p>
    <w:p w14:paraId="2A4B6099" w14:textId="4A2A3E86" w:rsidR="00D90107" w:rsidRDefault="00D90107">
      <w:pPr>
        <w:rPr>
          <w:lang w:val="en-US"/>
        </w:rPr>
      </w:pPr>
      <w:r>
        <w:rPr>
          <w:lang w:val="en-US"/>
        </w:rPr>
        <w:t xml:space="preserve">They are set to Notify, in notify mode you choose when </w:t>
      </w:r>
      <w:r w:rsidR="001575A3">
        <w:rPr>
          <w:lang w:val="en-US"/>
        </w:rPr>
        <w:t>to send data</w:t>
      </w:r>
      <w:r w:rsidR="00834796">
        <w:rPr>
          <w:lang w:val="en-US"/>
        </w:rPr>
        <w:t xml:space="preserve"> and the QOS is without reply.  </w:t>
      </w:r>
    </w:p>
    <w:p w14:paraId="404AFFEF" w14:textId="2BE3C599" w:rsidR="00834796" w:rsidRDefault="00892DC7">
      <w:pPr>
        <w:rPr>
          <w:lang w:val="en-US"/>
        </w:rPr>
      </w:pPr>
      <w:r>
        <w:rPr>
          <w:lang w:val="en-US"/>
        </w:rPr>
        <w:t>They are assign Uuid (unique</w:t>
      </w:r>
      <w:r w:rsidR="007F5E9B">
        <w:rPr>
          <w:lang w:val="en-US"/>
        </w:rPr>
        <w:t xml:space="preserve"> identifiers), and these can be generated </w:t>
      </w:r>
      <w:r w:rsidR="00D46C80">
        <w:rPr>
          <w:lang w:val="en-US"/>
        </w:rPr>
        <w:t>online with the use of diverse websites.  There actual values have no meaning other then being uni</w:t>
      </w:r>
      <w:r w:rsidR="005C12CC">
        <w:rPr>
          <w:lang w:val="en-US"/>
        </w:rPr>
        <w:t xml:space="preserve">que.  </w:t>
      </w:r>
    </w:p>
    <w:p w14:paraId="5C694162" w14:textId="3ADCBE9F" w:rsidR="005C12CC" w:rsidRDefault="008F1FB6">
      <w:pPr>
        <w:rPr>
          <w:lang w:val="en-US"/>
        </w:rPr>
      </w:pPr>
      <w:r w:rsidRPr="008F1FB6">
        <w:rPr>
          <w:lang w:val="en-US"/>
        </w:rPr>
        <w:drawing>
          <wp:inline distT="0" distB="0" distL="0" distR="0" wp14:anchorId="4189BB9F" wp14:editId="7718D8ED">
            <wp:extent cx="5943600" cy="1995170"/>
            <wp:effectExtent l="0" t="0" r="0" b="508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FFA6" w14:textId="6299570D" w:rsidR="008F1FB6" w:rsidRDefault="008F1FB6">
      <w:pPr>
        <w:rPr>
          <w:lang w:val="en-US"/>
        </w:rPr>
      </w:pPr>
      <w:r>
        <w:rPr>
          <w:lang w:val="en-US"/>
        </w:rPr>
        <w:t xml:space="preserve">The header file also includes a setup function </w:t>
      </w:r>
      <w:r w:rsidR="00F758EB">
        <w:rPr>
          <w:lang w:val="en-US"/>
        </w:rPr>
        <w:t xml:space="preserve">to </w:t>
      </w:r>
      <w:r w:rsidR="00EE76BD">
        <w:rPr>
          <w:lang w:val="en-US"/>
        </w:rPr>
        <w:t>setup the BLE.</w:t>
      </w:r>
    </w:p>
    <w:p w14:paraId="2C5EFA7C" w14:textId="495F2B55" w:rsidR="00EE76BD" w:rsidRDefault="00EE76BD">
      <w:pPr>
        <w:rPr>
          <w:lang w:val="en-US"/>
        </w:rPr>
      </w:pPr>
      <w:r>
        <w:rPr>
          <w:lang w:val="en-US"/>
        </w:rPr>
        <w:t>Select antenna should be changed to internal if you do not have an external antenna. The range of the BLE is much higher with the use of an external antenna.</w:t>
      </w:r>
    </w:p>
    <w:p w14:paraId="01512AFA" w14:textId="5F918A2B" w:rsidR="00FD1F4B" w:rsidRDefault="00626DE3">
      <w:pPr>
        <w:rPr>
          <w:lang w:val="en-US"/>
        </w:rPr>
      </w:pPr>
      <w:r w:rsidRPr="00626DE3">
        <w:rPr>
          <w:lang w:val="en-US"/>
        </w:rPr>
        <w:drawing>
          <wp:inline distT="0" distB="0" distL="0" distR="0" wp14:anchorId="6D6E8822" wp14:editId="737E792D">
            <wp:extent cx="5943600" cy="71247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A3E4" w14:textId="584B15DA" w:rsidR="005E1C38" w:rsidRDefault="005E1C38">
      <w:pPr>
        <w:rPr>
          <w:lang w:val="en-US"/>
        </w:rPr>
      </w:pPr>
      <w:r>
        <w:rPr>
          <w:lang w:val="en-US"/>
        </w:rPr>
        <w:lastRenderedPageBreak/>
        <w:t>To send values we can first check if there is a device connected</w:t>
      </w:r>
      <w:r w:rsidR="004C6EFE">
        <w:rPr>
          <w:lang w:val="en-US"/>
        </w:rPr>
        <w:t>.</w:t>
      </w:r>
    </w:p>
    <w:p w14:paraId="283FFF27" w14:textId="307A9802" w:rsidR="004C6EFE" w:rsidRDefault="004C6EFE">
      <w:pPr>
        <w:rPr>
          <w:lang w:val="en-US"/>
        </w:rPr>
      </w:pPr>
      <w:r>
        <w:rPr>
          <w:lang w:val="en-US"/>
        </w:rPr>
        <w:t>And set the values with .setvalue</w:t>
      </w:r>
    </w:p>
    <w:p w14:paraId="5A68F07B" w14:textId="180C53A6" w:rsidR="004C6EFE" w:rsidRDefault="008D4EE9">
      <w:pPr>
        <w:rPr>
          <w:lang w:val="en-US"/>
        </w:rPr>
      </w:pPr>
      <w:r w:rsidRPr="008D4EE9">
        <w:rPr>
          <w:lang w:val="en-US"/>
        </w:rPr>
        <w:drawing>
          <wp:inline distT="0" distB="0" distL="0" distR="0" wp14:anchorId="2BF1CBDE" wp14:editId="4993729E">
            <wp:extent cx="3225521" cy="832226"/>
            <wp:effectExtent l="0" t="0" r="0" b="635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014" cy="8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967E" w14:textId="75B13128" w:rsidR="008D4EE9" w:rsidRDefault="008D4EE9">
      <w:pPr>
        <w:rPr>
          <w:lang w:val="en-US"/>
        </w:rPr>
      </w:pPr>
      <w:r>
        <w:rPr>
          <w:lang w:val="en-US"/>
        </w:rPr>
        <w:t>To test the services are set up and that data is being broadcast I have used an app called lightblue.</w:t>
      </w:r>
    </w:p>
    <w:p w14:paraId="08103F81" w14:textId="2D0E3133" w:rsidR="008D4EE9" w:rsidRDefault="00192944">
      <w:pPr>
        <w:rPr>
          <w:lang w:val="en-US"/>
        </w:rPr>
      </w:pPr>
      <w:r>
        <w:rPr>
          <w:lang w:val="en-US"/>
        </w:rPr>
        <w:t xml:space="preserve">When the Argon is powered on and you open the app you should see a device with the name </w:t>
      </w:r>
      <w:r w:rsidR="00DD3B22">
        <w:rPr>
          <w:lang w:val="en-US"/>
        </w:rPr>
        <w:t>“</w:t>
      </w:r>
      <w:r>
        <w:rPr>
          <w:lang w:val="en-US"/>
        </w:rPr>
        <w:t>Argon</w:t>
      </w:r>
      <w:r w:rsidR="00DD3B22">
        <w:rPr>
          <w:lang w:val="en-US"/>
        </w:rPr>
        <w:t xml:space="preserve">PM”  </w:t>
      </w:r>
    </w:p>
    <w:p w14:paraId="3080C48C" w14:textId="29263C30" w:rsidR="00580CEC" w:rsidRDefault="00580CEC">
      <w:pPr>
        <w:rPr>
          <w:lang w:val="en-US"/>
        </w:rPr>
      </w:pPr>
      <w:r w:rsidRPr="00580CEC">
        <w:rPr>
          <w:lang w:val="en-US"/>
        </w:rPr>
        <w:drawing>
          <wp:inline distT="0" distB="0" distL="0" distR="0" wp14:anchorId="25012EF6" wp14:editId="044E194B">
            <wp:extent cx="1743389" cy="1832467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254" cy="18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7ABD" w14:textId="35C26390" w:rsidR="00EA0838" w:rsidRDefault="00EA0838">
      <w:pPr>
        <w:rPr>
          <w:lang w:val="en-US"/>
        </w:rPr>
      </w:pPr>
      <w:r>
        <w:rPr>
          <w:lang w:val="en-US"/>
        </w:rPr>
        <w:t xml:space="preserve">Connecting to it you can see that </w:t>
      </w:r>
      <w:r w:rsidR="00AF2718">
        <w:rPr>
          <w:lang w:val="en-US"/>
        </w:rPr>
        <w:t xml:space="preserve">the advertising serviceUUid Is the same as we set. </w:t>
      </w:r>
    </w:p>
    <w:p w14:paraId="5D08B8A1" w14:textId="7B4FB5A4" w:rsidR="00AF2718" w:rsidRDefault="00AF2718">
      <w:pPr>
        <w:rPr>
          <w:lang w:val="en-US"/>
        </w:rPr>
      </w:pPr>
      <w:r w:rsidRPr="00AF2718">
        <w:rPr>
          <w:lang w:val="en-US"/>
        </w:rPr>
        <w:drawing>
          <wp:inline distT="0" distB="0" distL="0" distR="0" wp14:anchorId="3BF844F9" wp14:editId="2B39B113">
            <wp:extent cx="1813727" cy="2352458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0383" cy="23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8F50" w14:textId="77777777" w:rsidR="00E815C0" w:rsidRDefault="00E815C0">
      <w:pPr>
        <w:rPr>
          <w:lang w:val="en-US"/>
        </w:rPr>
      </w:pPr>
      <w:r>
        <w:rPr>
          <w:lang w:val="en-US"/>
        </w:rPr>
        <w:br w:type="page"/>
      </w:r>
    </w:p>
    <w:p w14:paraId="2768E8CF" w14:textId="3618B61F" w:rsidR="00AF2718" w:rsidRDefault="00AF2718">
      <w:pPr>
        <w:rPr>
          <w:lang w:val="en-US"/>
        </w:rPr>
      </w:pPr>
      <w:r>
        <w:rPr>
          <w:lang w:val="en-US"/>
        </w:rPr>
        <w:lastRenderedPageBreak/>
        <w:t xml:space="preserve">And </w:t>
      </w:r>
      <w:r w:rsidR="00472814">
        <w:rPr>
          <w:lang w:val="en-US"/>
        </w:rPr>
        <w:t>scrolling down to the bottem</w:t>
      </w:r>
      <w:r>
        <w:rPr>
          <w:lang w:val="en-US"/>
        </w:rPr>
        <w:t xml:space="preserve"> we see the Characteristics.</w:t>
      </w:r>
    </w:p>
    <w:p w14:paraId="7CCC4F95" w14:textId="3B254467" w:rsidR="00E815C0" w:rsidRDefault="00E815C0">
      <w:pPr>
        <w:rPr>
          <w:lang w:val="en-US"/>
        </w:rPr>
      </w:pPr>
      <w:r w:rsidRPr="00E815C0">
        <w:rPr>
          <w:lang w:val="en-US"/>
        </w:rPr>
        <w:drawing>
          <wp:inline distT="0" distB="0" distL="0" distR="0" wp14:anchorId="1FBDEF79" wp14:editId="7F2E8106">
            <wp:extent cx="2014695" cy="1895306"/>
            <wp:effectExtent l="0" t="0" r="508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071" cy="19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366F" w14:textId="769AE86D" w:rsidR="00FB2355" w:rsidRDefault="00FB2355">
      <w:pPr>
        <w:rPr>
          <w:lang w:val="en-US"/>
        </w:rPr>
      </w:pPr>
      <w:r>
        <w:rPr>
          <w:lang w:val="en-US"/>
        </w:rPr>
        <w:t>Next we can look at the Watt characteristic below.</w:t>
      </w:r>
    </w:p>
    <w:p w14:paraId="24E0C0E5" w14:textId="33E3515C" w:rsidR="00AF2718" w:rsidRDefault="00FB2355">
      <w:pPr>
        <w:rPr>
          <w:lang w:val="en-US"/>
        </w:rPr>
      </w:pPr>
      <w:r w:rsidRPr="00FB2355">
        <w:rPr>
          <w:lang w:val="en-US"/>
        </w:rPr>
        <w:drawing>
          <wp:inline distT="0" distB="0" distL="0" distR="0" wp14:anchorId="32B50C37" wp14:editId="241C8175">
            <wp:extent cx="1774800" cy="2763297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865" cy="27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499D" w14:textId="7DA384C7" w:rsidR="00924ABA" w:rsidRDefault="00924ABA">
      <w:pPr>
        <w:rPr>
          <w:lang w:val="en-US"/>
        </w:rPr>
      </w:pPr>
      <w:r>
        <w:rPr>
          <w:lang w:val="en-US"/>
        </w:rPr>
        <w:t>And if we want to snoop on what data is being sent we can subscribe to the characteristic.</w:t>
      </w:r>
    </w:p>
    <w:p w14:paraId="641AD451" w14:textId="5959FE5A" w:rsidR="002D40E1" w:rsidRDefault="002D40E1">
      <w:pPr>
        <w:rPr>
          <w:lang w:val="en-US"/>
        </w:rPr>
      </w:pPr>
      <w:r>
        <w:rPr>
          <w:lang w:val="en-US"/>
        </w:rPr>
        <w:t xml:space="preserve">The data format can be set all after what we are receiving.  </w:t>
      </w:r>
    </w:p>
    <w:p w14:paraId="7A201D59" w14:textId="2F1327C8" w:rsidR="002D40E1" w:rsidRDefault="00E5763F">
      <w:pPr>
        <w:rPr>
          <w:lang w:val="en-US"/>
        </w:rPr>
      </w:pPr>
      <w:r>
        <w:rPr>
          <w:lang w:val="en-US"/>
        </w:rPr>
        <w:t>I suggest we use Json strings to send that data.</w:t>
      </w:r>
    </w:p>
    <w:p w14:paraId="03BDDBB5" w14:textId="13B3A6BA" w:rsidR="00E5763F" w:rsidRDefault="00E5763F">
      <w:pPr>
        <w:rPr>
          <w:lang w:val="en-US"/>
        </w:rPr>
      </w:pPr>
      <w:r>
        <w:rPr>
          <w:lang w:val="en-US"/>
        </w:rPr>
        <w:t>The data below shows for sending a uint8_t .  and it gets more complicated on the re</w:t>
      </w:r>
      <w:r w:rsidR="000A4222">
        <w:rPr>
          <w:lang w:val="en-US"/>
        </w:rPr>
        <w:t>ceiving end then one would like.  Using the Arduino_json lib would help here.</w:t>
      </w:r>
    </w:p>
    <w:p w14:paraId="38F316CC" w14:textId="79727AB9" w:rsidR="002D40E1" w:rsidRDefault="002D40E1">
      <w:pPr>
        <w:rPr>
          <w:lang w:val="en-US"/>
        </w:rPr>
      </w:pPr>
      <w:r w:rsidRPr="002D40E1">
        <w:rPr>
          <w:lang w:val="en-US"/>
        </w:rPr>
        <w:lastRenderedPageBreak/>
        <w:drawing>
          <wp:inline distT="0" distB="0" distL="0" distR="0" wp14:anchorId="37DAF143" wp14:editId="1845BCEA">
            <wp:extent cx="1683196" cy="2798466"/>
            <wp:effectExtent l="0" t="0" r="0" b="190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3669" cy="28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463E" w14:textId="77777777" w:rsidR="005C12CC" w:rsidRPr="00211FD0" w:rsidRDefault="005C12CC">
      <w:pPr>
        <w:rPr>
          <w:lang w:val="en-US"/>
        </w:rPr>
      </w:pPr>
    </w:p>
    <w:sectPr w:rsidR="005C12CC" w:rsidRPr="00211FD0" w:rsidSect="0088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D0"/>
    <w:rsid w:val="000A4222"/>
    <w:rsid w:val="001575A3"/>
    <w:rsid w:val="00192944"/>
    <w:rsid w:val="00211FD0"/>
    <w:rsid w:val="002D40E1"/>
    <w:rsid w:val="00414BB0"/>
    <w:rsid w:val="00472814"/>
    <w:rsid w:val="004C6EFE"/>
    <w:rsid w:val="00580CEC"/>
    <w:rsid w:val="0058185F"/>
    <w:rsid w:val="005C12CC"/>
    <w:rsid w:val="005E1C38"/>
    <w:rsid w:val="00626DE3"/>
    <w:rsid w:val="007C41F7"/>
    <w:rsid w:val="007F5E9B"/>
    <w:rsid w:val="00834796"/>
    <w:rsid w:val="0088340F"/>
    <w:rsid w:val="00892DC7"/>
    <w:rsid w:val="008D4EE9"/>
    <w:rsid w:val="008F1FB6"/>
    <w:rsid w:val="00924ABA"/>
    <w:rsid w:val="00AE5FA9"/>
    <w:rsid w:val="00AF2718"/>
    <w:rsid w:val="00D46C80"/>
    <w:rsid w:val="00D90107"/>
    <w:rsid w:val="00DD3B22"/>
    <w:rsid w:val="00E5763F"/>
    <w:rsid w:val="00E815C0"/>
    <w:rsid w:val="00EA0838"/>
    <w:rsid w:val="00EE6D28"/>
    <w:rsid w:val="00EE76BD"/>
    <w:rsid w:val="00F758EB"/>
    <w:rsid w:val="00FB2355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EFEE"/>
  <w15:chartTrackingRefBased/>
  <w15:docId w15:val="{FF5B52FC-14C0-4B7A-A130-EB1977DA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225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Hynes</dc:creator>
  <cp:keywords/>
  <dc:description/>
  <cp:lastModifiedBy>Michael Hynes</cp:lastModifiedBy>
  <cp:revision>30</cp:revision>
  <dcterms:created xsi:type="dcterms:W3CDTF">2022-10-15T11:59:00Z</dcterms:created>
  <dcterms:modified xsi:type="dcterms:W3CDTF">2022-10-15T12:44:00Z</dcterms:modified>
</cp:coreProperties>
</file>