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27D12" w14:textId="380B14E9" w:rsidR="009D78EC" w:rsidRDefault="009D78EC" w:rsidP="009D78E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Muntlig eksamen </w:t>
      </w:r>
    </w:p>
    <w:p w14:paraId="0344DFBA" w14:textId="7AB0589A" w:rsidR="009D78EC" w:rsidRDefault="009D78EC" w:rsidP="009D78E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– </w:t>
      </w: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KRLE</w:t>
      </w: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10. trinn</w:t>
      </w:r>
    </w:p>
    <w:p w14:paraId="2F64895C" w14:textId="0ADA7569" w:rsidR="004C4462" w:rsidRDefault="009D78EC" w:rsidP="004C446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2949E8">
        <w:br/>
      </w:r>
      <w:r w:rsidR="00472F0A">
        <w:rPr>
          <w:rStyle w:val="normaltextrun"/>
          <w:rFonts w:ascii="Calibri Light" w:hAnsi="Calibri Light" w:cs="Calibri Light"/>
          <w:b/>
          <w:bCs/>
          <w:sz w:val="56"/>
          <w:szCs w:val="56"/>
        </w:rPr>
        <w:t>RELIGIØST MANGFOLD</w:t>
      </w:r>
      <w:r w:rsidR="004C4462" w:rsidRPr="0046765F">
        <w:rPr>
          <w:rStyle w:val="eop"/>
          <w:rFonts w:ascii="Calibri Light" w:hAnsi="Calibri Light" w:cs="Calibri Light"/>
          <w:sz w:val="56"/>
          <w:szCs w:val="56"/>
        </w:rPr>
        <w:t> </w:t>
      </w:r>
    </w:p>
    <w:p w14:paraId="7968CA65" w14:textId="0D69CB07" w:rsidR="00BA5BA3" w:rsidRDefault="00BA5BA3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3EF658C0" w14:textId="3C24D55E" w:rsidR="004C4462" w:rsidRDefault="002860CD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Forslag til punkter du kan snakke om</w:t>
      </w:r>
      <w:r w:rsidR="001371AD">
        <w:rPr>
          <w:rStyle w:val="normaltextrun"/>
          <w:rFonts w:ascii="Calibri" w:hAnsi="Calibri" w:cs="Calibri"/>
          <w:b/>
          <w:bCs/>
          <w:sz w:val="28"/>
          <w:szCs w:val="28"/>
        </w:rPr>
        <w:t>:</w:t>
      </w:r>
    </w:p>
    <w:p w14:paraId="4F283A40" w14:textId="23382322" w:rsidR="001A72A6" w:rsidRDefault="00472F0A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Verdensreligioner</w:t>
      </w:r>
      <w:r w:rsidR="00A56ECB">
        <w:rPr>
          <w:rStyle w:val="normaltextrun"/>
          <w:rFonts w:ascii="Calibri" w:hAnsi="Calibri" w:cs="Calibri"/>
          <w:sz w:val="28"/>
          <w:szCs w:val="28"/>
        </w:rPr>
        <w:t xml:space="preserve"> (</w:t>
      </w:r>
      <w:r w:rsidR="00901B6A">
        <w:rPr>
          <w:rStyle w:val="normaltextrun"/>
          <w:rFonts w:ascii="Calibri" w:hAnsi="Calibri" w:cs="Calibri"/>
          <w:sz w:val="28"/>
          <w:szCs w:val="28"/>
        </w:rPr>
        <w:t>hinduisme</w:t>
      </w:r>
      <w:r w:rsidR="00141FB3">
        <w:rPr>
          <w:rStyle w:val="normaltextrun"/>
          <w:rFonts w:ascii="Calibri" w:hAnsi="Calibri" w:cs="Calibri"/>
          <w:sz w:val="28"/>
          <w:szCs w:val="28"/>
        </w:rPr>
        <w:t>,</w:t>
      </w:r>
      <w:r w:rsidR="00901B6A">
        <w:rPr>
          <w:rStyle w:val="normaltextrun"/>
          <w:rFonts w:ascii="Calibri" w:hAnsi="Calibri" w:cs="Calibri"/>
          <w:sz w:val="28"/>
          <w:szCs w:val="28"/>
        </w:rPr>
        <w:t xml:space="preserve"> jødedom</w:t>
      </w:r>
      <w:r w:rsidR="00A56ECB">
        <w:rPr>
          <w:rStyle w:val="normaltextrun"/>
          <w:rFonts w:ascii="Calibri" w:hAnsi="Calibri" w:cs="Calibri"/>
          <w:sz w:val="28"/>
          <w:szCs w:val="28"/>
        </w:rPr>
        <w:t xml:space="preserve">, </w:t>
      </w:r>
      <w:r w:rsidR="00C074FA">
        <w:rPr>
          <w:rStyle w:val="normaltextrun"/>
          <w:rFonts w:ascii="Calibri" w:hAnsi="Calibri" w:cs="Calibri"/>
          <w:sz w:val="28"/>
          <w:szCs w:val="28"/>
        </w:rPr>
        <w:t xml:space="preserve">buddhisme, </w:t>
      </w:r>
      <w:r w:rsidR="00901B6A">
        <w:rPr>
          <w:rStyle w:val="normaltextrun"/>
          <w:rFonts w:ascii="Calibri" w:hAnsi="Calibri" w:cs="Calibri"/>
          <w:sz w:val="28"/>
          <w:szCs w:val="28"/>
        </w:rPr>
        <w:t>kristendom</w:t>
      </w:r>
      <w:r w:rsidR="00A56ECB">
        <w:rPr>
          <w:rStyle w:val="normaltextrun"/>
          <w:rFonts w:ascii="Calibri" w:hAnsi="Calibri" w:cs="Calibri"/>
          <w:sz w:val="28"/>
          <w:szCs w:val="28"/>
        </w:rPr>
        <w:t>, islam, sikhisme)</w:t>
      </w:r>
      <w:r>
        <w:rPr>
          <w:rStyle w:val="normaltextrun"/>
          <w:rFonts w:ascii="Calibri" w:hAnsi="Calibri" w:cs="Calibri"/>
          <w:sz w:val="28"/>
          <w:szCs w:val="28"/>
        </w:rPr>
        <w:t xml:space="preserve">, </w:t>
      </w:r>
      <w:r w:rsidR="00D96BDD">
        <w:rPr>
          <w:rStyle w:val="normaltextrun"/>
          <w:rFonts w:ascii="Calibri" w:hAnsi="Calibri" w:cs="Calibri"/>
          <w:sz w:val="28"/>
          <w:szCs w:val="28"/>
        </w:rPr>
        <w:t xml:space="preserve">ikke-religiøse </w:t>
      </w:r>
      <w:r>
        <w:rPr>
          <w:rStyle w:val="normaltextrun"/>
          <w:rFonts w:ascii="Calibri" w:hAnsi="Calibri" w:cs="Calibri"/>
          <w:sz w:val="28"/>
          <w:szCs w:val="28"/>
        </w:rPr>
        <w:t>livssyn, a</w:t>
      </w:r>
      <w:r w:rsidR="00BC4F77">
        <w:rPr>
          <w:rStyle w:val="normaltextrun"/>
          <w:rFonts w:ascii="Calibri" w:hAnsi="Calibri" w:cs="Calibri"/>
          <w:sz w:val="28"/>
          <w:szCs w:val="28"/>
        </w:rPr>
        <w:t xml:space="preserve">lternative trosoppfatninger, </w:t>
      </w:r>
      <w:r w:rsidR="00D63472">
        <w:rPr>
          <w:rStyle w:val="normaltextrun"/>
          <w:rFonts w:ascii="Calibri" w:hAnsi="Calibri" w:cs="Calibri"/>
          <w:sz w:val="28"/>
          <w:szCs w:val="28"/>
        </w:rPr>
        <w:t>ritualer, tradisjoner</w:t>
      </w:r>
      <w:r w:rsidR="004B6F93">
        <w:rPr>
          <w:rStyle w:val="normaltextrun"/>
          <w:rFonts w:ascii="Calibri" w:hAnsi="Calibri" w:cs="Calibri"/>
          <w:sz w:val="28"/>
          <w:szCs w:val="28"/>
        </w:rPr>
        <w:t>,</w:t>
      </w:r>
      <w:r w:rsidR="00D63472">
        <w:rPr>
          <w:rStyle w:val="normaltextrun"/>
          <w:rFonts w:ascii="Calibri" w:hAnsi="Calibri" w:cs="Calibri"/>
          <w:sz w:val="28"/>
          <w:szCs w:val="28"/>
        </w:rPr>
        <w:t xml:space="preserve"> høytider,</w:t>
      </w:r>
      <w:r w:rsidR="004B6F93">
        <w:rPr>
          <w:rStyle w:val="normaltextrun"/>
          <w:rFonts w:ascii="Calibri" w:hAnsi="Calibri" w:cs="Calibri"/>
          <w:sz w:val="28"/>
          <w:szCs w:val="28"/>
        </w:rPr>
        <w:t xml:space="preserve"> </w:t>
      </w:r>
      <w:r w:rsidR="00BC4F77">
        <w:rPr>
          <w:rStyle w:val="normaltextrun"/>
          <w:rFonts w:ascii="Calibri" w:hAnsi="Calibri" w:cs="Calibri"/>
          <w:sz w:val="28"/>
          <w:szCs w:val="28"/>
        </w:rPr>
        <w:t>urfolk</w:t>
      </w:r>
      <w:r w:rsidR="00C074FA">
        <w:rPr>
          <w:rStyle w:val="normaltextrun"/>
          <w:rFonts w:ascii="Calibri" w:hAnsi="Calibri" w:cs="Calibri"/>
          <w:sz w:val="28"/>
          <w:szCs w:val="28"/>
        </w:rPr>
        <w:t xml:space="preserve"> og </w:t>
      </w:r>
      <w:r w:rsidR="00AC1595">
        <w:rPr>
          <w:rStyle w:val="normaltextrun"/>
          <w:rFonts w:ascii="Calibri" w:hAnsi="Calibri" w:cs="Calibri"/>
          <w:sz w:val="28"/>
          <w:szCs w:val="28"/>
        </w:rPr>
        <w:t>nyreligiøsitet</w:t>
      </w:r>
      <w:r w:rsidR="00C074FA">
        <w:rPr>
          <w:rStyle w:val="normaltextrun"/>
          <w:rFonts w:ascii="Calibri" w:hAnsi="Calibri" w:cs="Calibri"/>
          <w:sz w:val="28"/>
          <w:szCs w:val="28"/>
        </w:rPr>
        <w:t xml:space="preserve">. </w:t>
      </w:r>
    </w:p>
    <w:p w14:paraId="5CCD04EB" w14:textId="2BF6D5AC" w:rsidR="00620D46" w:rsidRDefault="00620D46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7AF5C2EF" w14:textId="59992431" w:rsidR="004C4462" w:rsidRDefault="007E589B" w:rsidP="004C4462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7142847" wp14:editId="789105B0">
            <wp:simplePos x="0" y="0"/>
            <wp:positionH relativeFrom="margin">
              <wp:posOffset>-635</wp:posOffset>
            </wp:positionH>
            <wp:positionV relativeFrom="paragraph">
              <wp:posOffset>186690</wp:posOffset>
            </wp:positionV>
            <wp:extent cx="3284220" cy="3406140"/>
            <wp:effectExtent l="0" t="0" r="0" b="3810"/>
            <wp:wrapTight wrapText="bothSides">
              <wp:wrapPolygon edited="0">
                <wp:start x="10399" y="0"/>
                <wp:lineTo x="8896" y="362"/>
                <wp:lineTo x="5638" y="1691"/>
                <wp:lineTo x="5638" y="1933"/>
                <wp:lineTo x="4260" y="2295"/>
                <wp:lineTo x="4761" y="3383"/>
                <wp:lineTo x="14910" y="3866"/>
                <wp:lineTo x="2882" y="3866"/>
                <wp:lineTo x="1128" y="4107"/>
                <wp:lineTo x="1128" y="6765"/>
                <wp:lineTo x="6139" y="7732"/>
                <wp:lineTo x="10775" y="7732"/>
                <wp:lineTo x="0" y="8215"/>
                <wp:lineTo x="0" y="11235"/>
                <wp:lineTo x="10775" y="11597"/>
                <wp:lineTo x="3633" y="12564"/>
                <wp:lineTo x="752" y="13047"/>
                <wp:lineTo x="501" y="14134"/>
                <wp:lineTo x="626" y="14617"/>
                <wp:lineTo x="1128" y="15463"/>
                <wp:lineTo x="2756" y="17396"/>
                <wp:lineTo x="3132" y="19329"/>
                <wp:lineTo x="7517" y="21383"/>
                <wp:lineTo x="12404" y="21503"/>
                <wp:lineTo x="13782" y="21503"/>
                <wp:lineTo x="17916" y="19329"/>
                <wp:lineTo x="18794" y="18242"/>
                <wp:lineTo x="18543" y="17638"/>
                <wp:lineTo x="18042" y="17396"/>
                <wp:lineTo x="21049" y="16067"/>
                <wp:lineTo x="21299" y="13168"/>
                <wp:lineTo x="19671" y="12805"/>
                <wp:lineTo x="10775" y="11597"/>
                <wp:lineTo x="21425" y="11235"/>
                <wp:lineTo x="21425" y="10148"/>
                <wp:lineTo x="20923" y="9664"/>
                <wp:lineTo x="21425" y="9060"/>
                <wp:lineTo x="21299" y="8336"/>
                <wp:lineTo x="10775" y="7732"/>
                <wp:lineTo x="15912" y="7732"/>
                <wp:lineTo x="19295" y="7007"/>
                <wp:lineTo x="19169" y="5799"/>
                <wp:lineTo x="19796" y="5315"/>
                <wp:lineTo x="19796" y="4591"/>
                <wp:lineTo x="16789" y="1570"/>
                <wp:lineTo x="14784" y="846"/>
                <wp:lineTo x="11026" y="0"/>
                <wp:lineTo x="10399" y="0"/>
              </wp:wrapPolygon>
            </wp:wrapTight>
            <wp:docPr id="1025996162" name="Bilde 13" descr="Free Silhouette Black vector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Free Silhouette Black vector and pictu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462">
        <w:rPr>
          <w:rStyle w:val="eop"/>
          <w:rFonts w:ascii="Calibri" w:hAnsi="Calibri" w:cs="Calibri"/>
          <w:sz w:val="28"/>
          <w:szCs w:val="28"/>
        </w:rPr>
        <w:t> </w:t>
      </w:r>
    </w:p>
    <w:p w14:paraId="1F6D08E8" w14:textId="630E53F3" w:rsidR="0001710C" w:rsidRDefault="007E589B" w:rsidP="004C4462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983C487" wp14:editId="37B77D8D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308860" cy="1562100"/>
            <wp:effectExtent l="0" t="0" r="0" b="0"/>
            <wp:wrapTight wrapText="bothSides">
              <wp:wrapPolygon edited="0">
                <wp:start x="0" y="0"/>
                <wp:lineTo x="0" y="21337"/>
                <wp:lineTo x="21386" y="21337"/>
                <wp:lineTo x="21386" y="0"/>
                <wp:lineTo x="0" y="0"/>
              </wp:wrapPolygon>
            </wp:wrapTight>
            <wp:docPr id="1042670512" name="Bilde 12" descr="Free Shaman Healer illustration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Free Shaman Healer illustration and pic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B875D8" w14:textId="77777777" w:rsidR="0001710C" w:rsidRDefault="0001710C" w:rsidP="004C4462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</w:p>
    <w:p w14:paraId="31A978CA" w14:textId="232C67AB" w:rsidR="0001710C" w:rsidRDefault="0001710C" w:rsidP="004C4462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</w:p>
    <w:p w14:paraId="02A22729" w14:textId="68D7D8A1" w:rsidR="0001710C" w:rsidRDefault="0001710C" w:rsidP="004C4462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</w:p>
    <w:p w14:paraId="1EA91EFB" w14:textId="3B9E90E6" w:rsidR="0001710C" w:rsidRDefault="007E589B" w:rsidP="004C4462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82F01D2" wp14:editId="15584FC2">
            <wp:simplePos x="0" y="0"/>
            <wp:positionH relativeFrom="margin">
              <wp:align>right</wp:align>
            </wp:positionH>
            <wp:positionV relativeFrom="paragraph">
              <wp:posOffset>671830</wp:posOffset>
            </wp:positionV>
            <wp:extent cx="2282825" cy="1524000"/>
            <wp:effectExtent l="0" t="0" r="3175" b="0"/>
            <wp:wrapTight wrapText="bothSides">
              <wp:wrapPolygon edited="0">
                <wp:start x="0" y="0"/>
                <wp:lineTo x="0" y="21330"/>
                <wp:lineTo x="21450" y="21330"/>
                <wp:lineTo x="21450" y="0"/>
                <wp:lineTo x="0" y="0"/>
              </wp:wrapPolygon>
            </wp:wrapTight>
            <wp:docPr id="1648714597" name="Bilde 14" descr="Free Sikh Religion photo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Free Sikh Religion photo and pictur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8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5C88">
        <w:rPr>
          <w:rStyle w:val="eop"/>
          <w:rFonts w:ascii="Calibri" w:hAnsi="Calibri" w:cs="Calibri"/>
          <w:sz w:val="28"/>
          <w:szCs w:val="28"/>
        </w:rPr>
        <w:t xml:space="preserve">  </w:t>
      </w:r>
    </w:p>
    <w:p w14:paraId="46B7067C" w14:textId="77777777" w:rsidR="0001710C" w:rsidRDefault="0001710C" w:rsidP="004C4462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</w:p>
    <w:p w14:paraId="407C91B6" w14:textId="77777777" w:rsidR="0001710C" w:rsidRDefault="0001710C" w:rsidP="004C4462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</w:p>
    <w:p w14:paraId="29BAB261" w14:textId="37DB8A6E" w:rsidR="00D244B3" w:rsidRDefault="00D244B3" w:rsidP="004C4462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</w:p>
    <w:p w14:paraId="4E7C2FC8" w14:textId="77777777" w:rsidR="007E589B" w:rsidRDefault="007E589B" w:rsidP="004C4462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</w:p>
    <w:p w14:paraId="32AF5A96" w14:textId="77777777" w:rsidR="007E589B" w:rsidRDefault="007E589B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7757A676" w14:textId="77777777" w:rsidR="00DF6249" w:rsidRDefault="00DF6249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</w:pPr>
    </w:p>
    <w:p w14:paraId="0CD2799F" w14:textId="78FC04F8" w:rsidR="00CC47A5" w:rsidRPr="00CC47A5" w:rsidRDefault="008621F7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color w:val="000000"/>
          <w:sz w:val="28"/>
          <w:szCs w:val="28"/>
          <w:shd w:val="clear" w:color="auto" w:fill="FFFFFF"/>
        </w:rPr>
      </w:pPr>
      <w:r w:rsidRPr="00CC47A5"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 xml:space="preserve">Del </w:t>
      </w:r>
      <w:r w:rsidR="00CC47A5" w:rsidRPr="00CC47A5"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 xml:space="preserve">1: </w:t>
      </w:r>
      <w:r w:rsidR="00E31834">
        <w:rPr>
          <w:rStyle w:val="normaltextrun"/>
          <w:rFonts w:ascii="Calibri" w:hAnsi="Calibri" w:cs="Calibri"/>
          <w:color w:val="000000"/>
          <w:sz w:val="28"/>
          <w:szCs w:val="28"/>
          <w:shd w:val="clear" w:color="auto" w:fill="FFFFFF"/>
        </w:rPr>
        <w:t xml:space="preserve">Elevens svar på oppgaven kan være på </w:t>
      </w:r>
      <w:r w:rsidR="006726E7">
        <w:rPr>
          <w:rStyle w:val="normaltextrun"/>
          <w:rFonts w:ascii="Calibri" w:hAnsi="Calibri" w:cs="Calibri"/>
          <w:color w:val="000000"/>
          <w:sz w:val="28"/>
          <w:szCs w:val="28"/>
          <w:shd w:val="clear" w:color="auto" w:fill="FFFFFF"/>
        </w:rPr>
        <w:t xml:space="preserve">5-10 minutter. </w:t>
      </w:r>
    </w:p>
    <w:p w14:paraId="7E79FE20" w14:textId="77777777" w:rsidR="00CC47A5" w:rsidRPr="00CC47A5" w:rsidRDefault="00CC47A5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color w:val="000000"/>
          <w:sz w:val="28"/>
          <w:szCs w:val="28"/>
          <w:shd w:val="clear" w:color="auto" w:fill="FFFFFF"/>
        </w:rPr>
      </w:pPr>
    </w:p>
    <w:p w14:paraId="304A82C3" w14:textId="2C3CFFB6" w:rsidR="004C4462" w:rsidRPr="00FB6118" w:rsidRDefault="00CC47A5" w:rsidP="004C4462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 w:rsidRPr="00CC47A5"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 xml:space="preserve">Del 2: </w:t>
      </w:r>
      <w:r w:rsidR="000D7D20">
        <w:rPr>
          <w:rStyle w:val="eop"/>
          <w:rFonts w:ascii="Calibri" w:hAnsi="Calibri" w:cs="Calibri"/>
          <w:sz w:val="28"/>
          <w:szCs w:val="28"/>
        </w:rPr>
        <w:t xml:space="preserve">Fagsamtale </w:t>
      </w:r>
      <w:r w:rsidR="00CF5ADC">
        <w:rPr>
          <w:rStyle w:val="eop"/>
          <w:rFonts w:ascii="Calibri" w:hAnsi="Calibri" w:cs="Calibri"/>
          <w:sz w:val="28"/>
          <w:szCs w:val="28"/>
        </w:rPr>
        <w:t xml:space="preserve">i inntil 20 minutter. </w:t>
      </w:r>
    </w:p>
    <w:p w14:paraId="76921E06" w14:textId="77777777" w:rsidR="00CC47A5" w:rsidRPr="00CC47A5" w:rsidRDefault="00CC47A5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</w:p>
    <w:p w14:paraId="6FC0029E" w14:textId="77777777" w:rsidR="00CF5ADC" w:rsidRDefault="00CF5ADC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35874F74" w14:textId="4467DECC" w:rsidR="004C4462" w:rsidRDefault="004C4462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Vurdering: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22FFDC1A" w14:textId="3DE1FC73" w:rsidR="004C4462" w:rsidRDefault="00C15CCA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>Se fagrapport og kjennetegn på måloppnåelse</w:t>
      </w:r>
      <w:r w:rsidR="000110A1">
        <w:rPr>
          <w:rStyle w:val="normaltextrun"/>
          <w:rFonts w:ascii="Calibri" w:hAnsi="Calibri" w:cs="Calibri"/>
          <w:sz w:val="28"/>
          <w:szCs w:val="28"/>
        </w:rPr>
        <w:t xml:space="preserve">. </w:t>
      </w:r>
    </w:p>
    <w:p w14:paraId="535D8018" w14:textId="36A27202" w:rsidR="003B3271" w:rsidRDefault="003B3271"/>
    <w:p w14:paraId="26939D9A" w14:textId="45032985" w:rsidR="009D78EC" w:rsidRPr="00047042" w:rsidRDefault="009D78EC" w:rsidP="009D78EC">
      <w:pPr>
        <w:rPr>
          <w:b/>
          <w:bCs/>
          <w:sz w:val="24"/>
          <w:szCs w:val="24"/>
        </w:rPr>
      </w:pPr>
      <w:r w:rsidRPr="00047042">
        <w:rPr>
          <w:b/>
          <w:bCs/>
          <w:sz w:val="24"/>
          <w:szCs w:val="24"/>
        </w:rPr>
        <w:lastRenderedPageBreak/>
        <w:t>K</w:t>
      </w:r>
      <w:r w:rsidR="000110A1">
        <w:rPr>
          <w:b/>
          <w:bCs/>
          <w:sz w:val="24"/>
          <w:szCs w:val="24"/>
        </w:rPr>
        <w:t>jennetegn på måloppnåelse mun</w:t>
      </w:r>
      <w:r w:rsidRPr="00047042">
        <w:rPr>
          <w:b/>
          <w:bCs/>
          <w:sz w:val="24"/>
          <w:szCs w:val="24"/>
        </w:rPr>
        <w:t>tlig eksamen</w:t>
      </w:r>
      <w:r>
        <w:rPr>
          <w:b/>
          <w:bCs/>
          <w:sz w:val="24"/>
          <w:szCs w:val="24"/>
        </w:rPr>
        <w:t xml:space="preserve"> i KRLE:</w:t>
      </w:r>
    </w:p>
    <w:p w14:paraId="39C0AE0A" w14:textId="0811E7BB" w:rsidR="008D3547" w:rsidRPr="00BB6F2F" w:rsidRDefault="008D3547" w:rsidP="008D3547"/>
    <w:tbl>
      <w:tblPr>
        <w:tblW w:w="10513" w:type="dxa"/>
        <w:tblInd w:w="-71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  <w:gridCol w:w="3493"/>
        <w:gridCol w:w="3525"/>
      </w:tblGrid>
      <w:tr w:rsidR="008D3547" w14:paraId="2FD45DE3" w14:textId="77777777" w:rsidTr="00487E02">
        <w:trPr>
          <w:trHeight w:val="460"/>
        </w:trPr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5D7E9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FE18283" w14:textId="77777777" w:rsidR="008D3547" w:rsidRPr="0042203C" w:rsidRDefault="008D3547" w:rsidP="00487E02">
            <w:pPr>
              <w:rPr>
                <w:rFonts w:cs="Arial"/>
                <w:b/>
                <w:color w:val="FFFFFF"/>
              </w:rPr>
            </w:pPr>
            <w:r w:rsidRPr="0042203C">
              <w:rPr>
                <w:rFonts w:cs="Arial"/>
                <w:b/>
                <w:color w:val="FFFFFF"/>
              </w:rPr>
              <w:t xml:space="preserve">Lav kompetanse i faget, </w:t>
            </w:r>
            <w:r w:rsidRPr="0042203C">
              <w:rPr>
                <w:rFonts w:cs="Arial"/>
                <w:b/>
                <w:color w:val="FFFFFF"/>
              </w:rPr>
              <w:br/>
              <w:t>karakter 2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5D7E9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589D00" w14:textId="77777777" w:rsidR="008D3547" w:rsidRPr="0042203C" w:rsidRDefault="008D3547" w:rsidP="00487E02">
            <w:pPr>
              <w:rPr>
                <w:rFonts w:cs="Arial"/>
                <w:b/>
                <w:color w:val="FFFFFF"/>
              </w:rPr>
            </w:pPr>
            <w:r w:rsidRPr="0042203C">
              <w:rPr>
                <w:rFonts w:cs="Arial"/>
                <w:b/>
                <w:color w:val="FFFFFF"/>
              </w:rPr>
              <w:t xml:space="preserve">God kompetanse i faget, </w:t>
            </w:r>
            <w:r w:rsidRPr="0042203C">
              <w:rPr>
                <w:rFonts w:cs="Arial"/>
                <w:b/>
                <w:color w:val="FFFFFF"/>
              </w:rPr>
              <w:br/>
              <w:t>karakter 4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5D7E9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78BF8CB" w14:textId="77777777" w:rsidR="008D3547" w:rsidRPr="0042203C" w:rsidRDefault="008D3547" w:rsidP="00487E02">
            <w:pPr>
              <w:rPr>
                <w:rFonts w:cs="Arial"/>
                <w:b/>
                <w:color w:val="FFFFFF"/>
              </w:rPr>
            </w:pPr>
            <w:r w:rsidRPr="0042203C">
              <w:rPr>
                <w:rFonts w:cs="Arial"/>
                <w:b/>
                <w:color w:val="FFFFFF"/>
              </w:rPr>
              <w:t>Framifrå kompetanse i faget, karakter 6</w:t>
            </w:r>
          </w:p>
        </w:tc>
      </w:tr>
      <w:tr w:rsidR="008D3547" w14:paraId="469F7923" w14:textId="77777777" w:rsidTr="00487E02">
        <w:trPr>
          <w:trHeight w:val="1721"/>
        </w:trPr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12294A7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anvender deler av faglig innhold og beskriver noen faglige fenomener fra kristendom, andre religioner, livssyn og etikk ved bruk av enkelte fagbegreper.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AD6D36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anvender sentralt faglig innhold fra kristendom, andre religioner, livssyn og etikk og bruker fagbegreper i faglige framstillinger.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6438057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anvender et bredt utvalg av sentralt faglig innhold fra kristendom, andre religioner, livssyn og etikk og bruker fagbegreper presist i faglige framstillinger.</w:t>
            </w:r>
          </w:p>
        </w:tc>
      </w:tr>
      <w:tr w:rsidR="008D3547" w14:paraId="0143F212" w14:textId="77777777" w:rsidTr="00487E02">
        <w:trPr>
          <w:trHeight w:val="1610"/>
        </w:trPr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F708AE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velger, bruker og gjengir informasjon fra kilder, og bruker enkelte metoder i faget.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614FAAB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velger, bruker og gjengir selvstendig informasjon fra ulike kilder og vurderer og bruker varierte metoder i faget.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DE1248C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velger, bruker, gjengir og sammenstiller informasjon fra ulike kilder selvstendig og vurderer, bruker og reflekterer over varierte og komplekse metoder i faget.</w:t>
            </w:r>
          </w:p>
        </w:tc>
      </w:tr>
      <w:tr w:rsidR="008D3547" w14:paraId="7187B338" w14:textId="77777777" w:rsidTr="00487E02"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AA3C89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beskriver og sammenligner noen ulike måter å nærme seg eksistensielle spørsmål og svar.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BE11CC0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beskriver likheter og forskjeller mellom ulike måter å nærme seg eksistensielle spørsmål og svar.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618D3F2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beskriver forskjellige måter å nærme seg og forstå eksistensielle spørsmål og svar og reflekterer over fordeler og ulemper ved de ulike tilnærmingsmåtene.</w:t>
            </w:r>
          </w:p>
        </w:tc>
      </w:tr>
      <w:tr w:rsidR="008D3547" w14:paraId="71F39ADD" w14:textId="77777777" w:rsidTr="00487E02"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DF3500B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gjengir og viser forståelse av andres ståsteder og perspektiver.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A52BAFE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gjengir og forklarer andres ståsteder og perspektiver.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2DC8BFF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gjengir og reflekterer kritisk og selvstendig over andres ståsteder og perspektiver.</w:t>
            </w:r>
          </w:p>
        </w:tc>
      </w:tr>
      <w:tr w:rsidR="008D3547" w14:paraId="0F333B2C" w14:textId="77777777" w:rsidTr="00487E02"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988F956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identifiserer etiske dilemmaer og viser kjennskap til etiske modeller og filosofiske tenkemåter.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6D22533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identifiserer etiske dilemmaer og bruker etiske modeller og filosofiske tenkemåter som redskaper i faget.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6E9B78B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Elevene identifiserer et mangfold av etiske dilemmaer og bruker ulike etiske modeller og filosofiske tenkemåter som redskaper i faget.</w:t>
            </w:r>
          </w:p>
        </w:tc>
      </w:tr>
    </w:tbl>
    <w:p w14:paraId="3B71BB23" w14:textId="77777777" w:rsidR="008D3547" w:rsidRPr="00A04DBC" w:rsidRDefault="008D3547" w:rsidP="008D3547"/>
    <w:p w14:paraId="1524F161" w14:textId="77777777" w:rsidR="008D3547" w:rsidRPr="00A04DBC" w:rsidRDefault="008D3547" w:rsidP="008D3547">
      <w:pPr>
        <w:rPr>
          <w:rFonts w:cs="Arial"/>
        </w:rPr>
      </w:pPr>
    </w:p>
    <w:p w14:paraId="32461354" w14:textId="77777777" w:rsidR="000110A1" w:rsidRDefault="000110A1">
      <w:pPr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br w:type="page"/>
      </w:r>
    </w:p>
    <w:p w14:paraId="5AE0DB9D" w14:textId="25D9DED3" w:rsidR="000110A1" w:rsidRPr="004768AD" w:rsidRDefault="000110A1" w:rsidP="000110A1">
      <w:pPr>
        <w:rPr>
          <w:rFonts w:cs="Arial"/>
          <w:b/>
          <w:bCs/>
          <w:sz w:val="24"/>
          <w:szCs w:val="24"/>
        </w:rPr>
      </w:pPr>
      <w:r w:rsidRPr="004768AD">
        <w:rPr>
          <w:rFonts w:cs="Arial"/>
          <w:b/>
          <w:bCs/>
          <w:sz w:val="24"/>
          <w:szCs w:val="24"/>
        </w:rPr>
        <w:lastRenderedPageBreak/>
        <w:t>Kjerneelementer og kompetansemål for muntlig eksamen</w:t>
      </w:r>
      <w:r>
        <w:rPr>
          <w:rFonts w:cs="Arial"/>
          <w:b/>
          <w:bCs/>
          <w:sz w:val="24"/>
          <w:szCs w:val="24"/>
        </w:rPr>
        <w:t xml:space="preserve">: 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027"/>
        <w:gridCol w:w="1773"/>
        <w:gridCol w:w="1760"/>
        <w:gridCol w:w="1750"/>
        <w:gridCol w:w="1752"/>
      </w:tblGrid>
      <w:tr w:rsidR="000110A1" w:rsidRPr="00CA6F24" w14:paraId="513408EF" w14:textId="77777777" w:rsidTr="0088215E">
        <w:tc>
          <w:tcPr>
            <w:tcW w:w="2027" w:type="dxa"/>
            <w:shd w:val="clear" w:color="auto" w:fill="F7CAAC" w:themeFill="accent2" w:themeFillTint="66"/>
            <w:vAlign w:val="center"/>
          </w:tcPr>
          <w:p w14:paraId="7F55F2CB" w14:textId="77777777" w:rsidR="000110A1" w:rsidRPr="00CA6F24" w:rsidRDefault="000110A1" w:rsidP="0088215E">
            <w:bookmarkStart w:id="0" w:name="_Hlk161302201"/>
            <w:r w:rsidRPr="0042203C">
              <w:rPr>
                <w:rFonts w:eastAsia="Arial" w:cs="Arial"/>
              </w:rPr>
              <w:t>Kjennskap til religioner og livssyn</w:t>
            </w:r>
          </w:p>
        </w:tc>
        <w:tc>
          <w:tcPr>
            <w:tcW w:w="1773" w:type="dxa"/>
            <w:shd w:val="clear" w:color="auto" w:fill="E7E6E6" w:themeFill="background2"/>
            <w:vAlign w:val="center"/>
          </w:tcPr>
          <w:p w14:paraId="1F505101" w14:textId="77777777" w:rsidR="000110A1" w:rsidRPr="00CA6F24" w:rsidRDefault="000110A1" w:rsidP="0088215E">
            <w:r w:rsidRPr="0042203C">
              <w:rPr>
                <w:rFonts w:eastAsia="Arial" w:cs="Arial"/>
              </w:rPr>
              <w:t>Utforsking av religioner og livssyn med ulike metoder</w:t>
            </w:r>
          </w:p>
        </w:tc>
        <w:tc>
          <w:tcPr>
            <w:tcW w:w="1760" w:type="dxa"/>
            <w:shd w:val="clear" w:color="auto" w:fill="FFC000" w:themeFill="accent4"/>
            <w:vAlign w:val="center"/>
          </w:tcPr>
          <w:p w14:paraId="6740658F" w14:textId="77777777" w:rsidR="000110A1" w:rsidRPr="00CA6F24" w:rsidRDefault="000110A1" w:rsidP="0088215E">
            <w:r w:rsidRPr="0042203C">
              <w:rPr>
                <w:rFonts w:eastAsia="Arial" w:cs="Arial"/>
              </w:rPr>
              <w:t>Kunne ta andres perspektiv</w:t>
            </w:r>
          </w:p>
        </w:tc>
        <w:tc>
          <w:tcPr>
            <w:tcW w:w="1750" w:type="dxa"/>
            <w:shd w:val="clear" w:color="auto" w:fill="B4C6E7" w:themeFill="accent1" w:themeFillTint="66"/>
            <w:vAlign w:val="center"/>
          </w:tcPr>
          <w:p w14:paraId="2C8502C1" w14:textId="77777777" w:rsidR="000110A1" w:rsidRPr="00CA6F24" w:rsidRDefault="000110A1" w:rsidP="0088215E">
            <w:r w:rsidRPr="0042203C">
              <w:rPr>
                <w:rFonts w:eastAsia="Arial" w:cs="Arial"/>
              </w:rPr>
              <w:t>Etisk refleksjon</w:t>
            </w:r>
          </w:p>
        </w:tc>
        <w:tc>
          <w:tcPr>
            <w:tcW w:w="1752" w:type="dxa"/>
            <w:shd w:val="clear" w:color="auto" w:fill="A8D08D" w:themeFill="accent6" w:themeFillTint="99"/>
            <w:vAlign w:val="center"/>
          </w:tcPr>
          <w:p w14:paraId="05C77DDC" w14:textId="77777777" w:rsidR="000110A1" w:rsidRPr="00CA6F24" w:rsidRDefault="000110A1" w:rsidP="0088215E">
            <w:r w:rsidRPr="0042203C">
              <w:rPr>
                <w:rFonts w:eastAsia="Arial" w:cs="Arial"/>
              </w:rPr>
              <w:t>Utforsking av eksistensielle spørsmål og svar</w:t>
            </w:r>
          </w:p>
        </w:tc>
      </w:tr>
      <w:tr w:rsidR="000110A1" w:rsidRPr="00CA6F24" w14:paraId="43A83F04" w14:textId="77777777" w:rsidTr="0088215E">
        <w:tc>
          <w:tcPr>
            <w:tcW w:w="9062" w:type="dxa"/>
            <w:gridSpan w:val="5"/>
          </w:tcPr>
          <w:p w14:paraId="54479283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sentrale trekk ved kristendom og andre religions- og livssynstradisjoner og deres utbredelse i dag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288657C1" wp14:editId="44E15A6F">
                  <wp:extent cx="121920" cy="133985"/>
                  <wp:effectExtent l="0" t="0" r="0" b="0"/>
                  <wp:docPr id="441454243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14572D91" wp14:editId="6F7BD3F6">
                  <wp:extent cx="146050" cy="133985"/>
                  <wp:effectExtent l="0" t="0" r="6350" b="0"/>
                  <wp:docPr id="1236034343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C7F7EB9" wp14:editId="422D70E0">
                  <wp:extent cx="133985" cy="128270"/>
                  <wp:effectExtent l="0" t="0" r="0" b="5080"/>
                  <wp:docPr id="396310548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8CC95B0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kristendom og andre religioner inngår i historiske endringsprosesser globalt og nasjonalt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45009FB" wp14:editId="6D9BBC65">
                  <wp:extent cx="121920" cy="133985"/>
                  <wp:effectExtent l="0" t="0" r="0" b="0"/>
                  <wp:docPr id="929143882" name="Bil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A976335" wp14:editId="6CC5AD1C">
                  <wp:extent cx="146050" cy="133985"/>
                  <wp:effectExtent l="0" t="0" r="6350" b="0"/>
                  <wp:docPr id="1696128990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B976292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undersøke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sentrale ideer fra livssynshumanisme og andre ikke-religiøse livssyn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68F0899" wp14:editId="6849D87B">
                  <wp:extent cx="121920" cy="133985"/>
                  <wp:effectExtent l="0" t="0" r="0" b="0"/>
                  <wp:docPr id="479390484" name="Bild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7402CD1C" wp14:editId="2A8390A0">
                  <wp:extent cx="146050" cy="133985"/>
                  <wp:effectExtent l="0" t="0" r="6350" b="0"/>
                  <wp:docPr id="85286786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9AD4884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religiøst mangfold og religiøse praksiser utenfor etablerte religionssamfunn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145021DE" wp14:editId="61301006">
                  <wp:extent cx="121920" cy="133985"/>
                  <wp:effectExtent l="0" t="0" r="0" b="0"/>
                  <wp:docPr id="1487609173" name="Bild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BE38FDF" wp14:editId="341321BF">
                  <wp:extent cx="146050" cy="133985"/>
                  <wp:effectExtent l="0" t="0" r="6350" b="0"/>
                  <wp:docPr id="347762004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5D027E04" wp14:editId="43A9534B">
                  <wp:extent cx="133985" cy="128270"/>
                  <wp:effectExtent l="0" t="0" r="0" b="5080"/>
                  <wp:docPr id="195887887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7C3C2C0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gjøre rede for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samenes og andre urfolks religions- og livssynstradisjoner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51ED370B" wp14:editId="14656FD3">
                  <wp:extent cx="121920" cy="133985"/>
                  <wp:effectExtent l="0" t="0" r="0" b="0"/>
                  <wp:docPr id="1429123322" name="Bild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127FA86E" wp14:editId="466D2EF8">
                  <wp:extent cx="146050" cy="133985"/>
                  <wp:effectExtent l="0" t="0" r="6350" b="0"/>
                  <wp:docPr id="889257049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5AFC3F9" wp14:editId="22FE062B">
                  <wp:extent cx="133985" cy="128270"/>
                  <wp:effectExtent l="0" t="0" r="0" b="5080"/>
                  <wp:docPr id="1963076640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C130E93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bruke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fagbegreper om religioner og livssyn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63F69E1" wp14:editId="49CD9070">
                  <wp:extent cx="121920" cy="133985"/>
                  <wp:effectExtent l="0" t="0" r="0" b="0"/>
                  <wp:docPr id="982557305" name="Bild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6E2AFF43" wp14:editId="028FA0BC">
                  <wp:extent cx="146050" cy="133985"/>
                  <wp:effectExtent l="0" t="0" r="6350" b="0"/>
                  <wp:docPr id="1236671317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5B15F548" wp14:editId="746FB2B5">
                  <wp:extent cx="133985" cy="133985"/>
                  <wp:effectExtent l="0" t="0" r="0" b="0"/>
                  <wp:docPr id="173079362" name="Bild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222FA8A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sammenligne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vurdere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kritisk ulike kilder til kunnskap om religioner og livssyn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7C27BBA4" wp14:editId="1B568661">
                  <wp:extent cx="146050" cy="133985"/>
                  <wp:effectExtent l="0" t="0" r="6350" b="0"/>
                  <wp:docPr id="1029759951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2F25181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gjøre rede for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ulike syn på kjønn og seksualitet i kristendom og andre religioner og livssyn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16DFE32" wp14:editId="53BD9E87">
                  <wp:extent cx="121920" cy="133985"/>
                  <wp:effectExtent l="0" t="0" r="0" b="0"/>
                  <wp:docPr id="1917879412" name="Bild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C777D22" wp14:editId="7F083DE4">
                  <wp:extent cx="133985" cy="128270"/>
                  <wp:effectExtent l="0" t="0" r="0" b="5080"/>
                  <wp:docPr id="177125020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A3B4B09" wp14:editId="4FBA982C">
                  <wp:extent cx="132715" cy="136723"/>
                  <wp:effectExtent l="0" t="0" r="635" b="0"/>
                  <wp:docPr id="6828126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46CAC39" wp14:editId="1817D130">
                  <wp:extent cx="135703" cy="126752"/>
                  <wp:effectExtent l="0" t="0" r="0" b="6985"/>
                  <wp:docPr id="168864629" name="Bild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29" cy="1370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52DA5BE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elementer fra kristendom og andre religioner og livssyn kommer til uttrykk i medier og populærkultur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64C0E70B" wp14:editId="576C6B35">
                  <wp:extent cx="121920" cy="133985"/>
                  <wp:effectExtent l="0" t="0" r="0" b="0"/>
                  <wp:docPr id="1131744637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33C48BC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sammenligne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etiske ideer fra sentrale skikkelser i religiøse og livssynsbaserte tradisjoner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559C4C4" wp14:editId="0FDE7E5B">
                  <wp:extent cx="135290" cy="126365"/>
                  <wp:effectExtent l="0" t="0" r="0" b="6985"/>
                  <wp:docPr id="300721396" name="Bild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466" cy="1265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65A212F1" wp14:editId="15BD95FF">
                  <wp:extent cx="146050" cy="133985"/>
                  <wp:effectExtent l="0" t="0" r="6350" b="0"/>
                  <wp:docPr id="1680205400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5302770" wp14:editId="4365B852">
                  <wp:extent cx="132715" cy="136723"/>
                  <wp:effectExtent l="0" t="0" r="635" b="0"/>
                  <wp:docPr id="159069081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ABF1E8D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etiske ideer fra sentrale skikkelser i filosofihistorien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anvende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ideene til å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aktuelle etiske spørsmål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05D0A51" wp14:editId="7C6187CF">
                  <wp:extent cx="121920" cy="133985"/>
                  <wp:effectExtent l="0" t="0" r="0" b="0"/>
                  <wp:docPr id="2097701608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4A40DDB" wp14:editId="64B4558F">
                  <wp:extent cx="132715" cy="136723"/>
                  <wp:effectExtent l="0" t="0" r="635" b="0"/>
                  <wp:docPr id="161173341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103E14A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andres perspektiv og håndtere uenighet og meningsbrytning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5434855" wp14:editId="313AC89C">
                  <wp:extent cx="133985" cy="128270"/>
                  <wp:effectExtent l="0" t="0" r="0" b="5080"/>
                  <wp:docPr id="1732441605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72ED985" wp14:editId="1B5B9CC9">
                  <wp:extent cx="132715" cy="136723"/>
                  <wp:effectExtent l="0" t="0" r="635" b="0"/>
                  <wp:docPr id="1778722090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CE6941A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eksistensielle spørsmål knyttet til det å vokse opp og leve i et mangfoldig og globalt samfunn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49A79DA" wp14:editId="554167D3">
                  <wp:extent cx="133985" cy="128270"/>
                  <wp:effectExtent l="0" t="0" r="0" b="5080"/>
                  <wp:docPr id="747102488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938FC5E" wp14:editId="2A367F83">
                  <wp:extent cx="132715" cy="136723"/>
                  <wp:effectExtent l="0" t="0" r="635" b="0"/>
                  <wp:docPr id="1559949221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7C68482" wp14:editId="65D62061">
                  <wp:extent cx="135703" cy="126752"/>
                  <wp:effectExtent l="0" t="0" r="0" b="6985"/>
                  <wp:docPr id="2035982147" name="Bild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29" cy="1370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4CC501D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identifisere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etiske problemstillinger knyttet til ulike former for kommunikasjon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2A50912" wp14:editId="7059DD97">
                  <wp:extent cx="133985" cy="128270"/>
                  <wp:effectExtent l="0" t="0" r="0" b="5080"/>
                  <wp:docPr id="848498261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296D2D5" wp14:editId="2F22FB4A">
                  <wp:extent cx="132715" cy="136723"/>
                  <wp:effectExtent l="0" t="0" r="635" b="0"/>
                  <wp:docPr id="1421836531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D2A1D06" w14:textId="77777777" w:rsidR="000110A1" w:rsidRPr="009D78EC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identifisere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aktuelle etiske problemstillinger knyttet til menneskerettigheter, bærekraft og fattigdom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6C0F0B6A" wp14:editId="1835D0EE">
                  <wp:extent cx="121920" cy="133985"/>
                  <wp:effectExtent l="0" t="0" r="0" b="0"/>
                  <wp:docPr id="2051281502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39CF1D5" wp14:editId="16F65B23">
                  <wp:extent cx="133985" cy="128270"/>
                  <wp:effectExtent l="0" t="0" r="0" b="5080"/>
                  <wp:docPr id="1670879082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41310A1" wp14:editId="6A71ABD4">
                  <wp:extent cx="132715" cy="136723"/>
                  <wp:effectExtent l="0" t="0" r="635" b="0"/>
                  <wp:docPr id="397066660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1B1A0B72" w14:textId="77777777" w:rsidR="006679DB" w:rsidRDefault="006679DB"/>
    <w:sectPr w:rsidR="006679DB"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2C4E6" w14:textId="77777777" w:rsidR="0080739B" w:rsidRDefault="0080739B" w:rsidP="009D78EC">
      <w:pPr>
        <w:spacing w:after="0" w:line="240" w:lineRule="auto"/>
      </w:pPr>
      <w:r>
        <w:separator/>
      </w:r>
    </w:p>
  </w:endnote>
  <w:endnote w:type="continuationSeparator" w:id="0">
    <w:p w14:paraId="7DF15D28" w14:textId="77777777" w:rsidR="0080739B" w:rsidRDefault="0080739B" w:rsidP="009D7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ECC57" w14:textId="75111B53" w:rsidR="009D78EC" w:rsidRPr="009D78EC" w:rsidRDefault="009D78EC">
    <w:pPr>
      <w:pStyle w:val="Bunntekst"/>
      <w:rPr>
        <w:sz w:val="24"/>
        <w:szCs w:val="24"/>
      </w:rPr>
    </w:pPr>
    <w:r>
      <w:rPr>
        <w:sz w:val="24"/>
        <w:szCs w:val="24"/>
      </w:rPr>
      <w:t>Grenlandsskolene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4446B" w14:textId="77777777" w:rsidR="0080739B" w:rsidRDefault="0080739B" w:rsidP="009D78EC">
      <w:pPr>
        <w:spacing w:after="0" w:line="240" w:lineRule="auto"/>
      </w:pPr>
      <w:r>
        <w:separator/>
      </w:r>
    </w:p>
  </w:footnote>
  <w:footnote w:type="continuationSeparator" w:id="0">
    <w:p w14:paraId="3FA2FC71" w14:textId="77777777" w:rsidR="0080739B" w:rsidRDefault="0080739B" w:rsidP="009D78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A328B"/>
    <w:multiLevelType w:val="hybridMultilevel"/>
    <w:tmpl w:val="F33CF85A"/>
    <w:lvl w:ilvl="0" w:tplc="2FA88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B8A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C2D7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FC39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FAF0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5E1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3A83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80A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C64E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32BDC"/>
    <w:multiLevelType w:val="hybridMultilevel"/>
    <w:tmpl w:val="67826CFA"/>
    <w:lvl w:ilvl="0" w:tplc="537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96D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888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1C0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141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A85C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3244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0007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F2F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A3040"/>
    <w:multiLevelType w:val="multilevel"/>
    <w:tmpl w:val="75907462"/>
    <w:lvl w:ilvl="0">
      <w:start w:val="1"/>
      <w:numFmt w:val="decimal"/>
      <w:pStyle w:val="Overskrift1"/>
      <w:lvlText w:val="%1"/>
      <w:lvlJc w:val="left"/>
      <w:pPr>
        <w:ind w:left="360" w:hanging="360"/>
      </w:pPr>
      <w:rPr>
        <w:rFonts w:ascii="Arial" w:hAnsi="Arial" w:hint="default"/>
        <w:b/>
        <w:i w:val="0"/>
        <w:color w:val="5D7E94"/>
        <w:sz w:val="37"/>
      </w:rPr>
    </w:lvl>
    <w:lvl w:ilvl="1">
      <w:start w:val="1"/>
      <w:numFmt w:val="decimal"/>
      <w:pStyle w:val="Overskrift2"/>
      <w:lvlText w:val="%1.%2"/>
      <w:lvlJc w:val="left"/>
      <w:pPr>
        <w:ind w:left="1146" w:hanging="720"/>
      </w:pPr>
      <w:rPr>
        <w:rFonts w:ascii="Arial" w:hAnsi="Arial" w:hint="default"/>
        <w:b/>
        <w:i w:val="0"/>
        <w:color w:val="6E90A7"/>
        <w:sz w:val="25"/>
      </w:rPr>
    </w:lvl>
    <w:lvl w:ilvl="2">
      <w:start w:val="1"/>
      <w:numFmt w:val="decimal"/>
      <w:pStyle w:val="Overskrift3"/>
      <w:lvlText w:val="%1.%2.%3"/>
      <w:lvlJc w:val="left"/>
      <w:pPr>
        <w:ind w:left="1080" w:hanging="1080"/>
      </w:pPr>
      <w:rPr>
        <w:rFonts w:ascii="Arial" w:hAnsi="Arial" w:hint="default"/>
        <w:b/>
        <w:i w:val="0"/>
        <w:color w:val="6E90A7"/>
        <w:sz w:val="23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C0A5473"/>
    <w:multiLevelType w:val="multilevel"/>
    <w:tmpl w:val="F6F47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2FA020"/>
    <w:multiLevelType w:val="hybridMultilevel"/>
    <w:tmpl w:val="039A9848"/>
    <w:lvl w:ilvl="0" w:tplc="A38245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54E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A4D2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EE8B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EAD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988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0646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923B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A2B3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C6449"/>
    <w:multiLevelType w:val="hybridMultilevel"/>
    <w:tmpl w:val="679422C2"/>
    <w:lvl w:ilvl="0" w:tplc="C778D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E4B8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72C3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9A5E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88A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E2A3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429E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1850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88B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F3EB2"/>
    <w:multiLevelType w:val="multilevel"/>
    <w:tmpl w:val="0D086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1C2AA1"/>
    <w:multiLevelType w:val="hybridMultilevel"/>
    <w:tmpl w:val="554A708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4A6CF7"/>
    <w:multiLevelType w:val="multilevel"/>
    <w:tmpl w:val="F7F2A3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330FD7"/>
    <w:multiLevelType w:val="multilevel"/>
    <w:tmpl w:val="CDCE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79F2E"/>
    <w:multiLevelType w:val="hybridMultilevel"/>
    <w:tmpl w:val="58C63F10"/>
    <w:lvl w:ilvl="0" w:tplc="B27815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B6A6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469E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584E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5C3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38F6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6A4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8B8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9630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633A81"/>
    <w:multiLevelType w:val="multilevel"/>
    <w:tmpl w:val="2D44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885884">
    <w:abstractNumId w:val="2"/>
  </w:num>
  <w:num w:numId="2" w16cid:durableId="596327474">
    <w:abstractNumId w:val="1"/>
  </w:num>
  <w:num w:numId="3" w16cid:durableId="1867524295">
    <w:abstractNumId w:val="4"/>
  </w:num>
  <w:num w:numId="4" w16cid:durableId="1829243439">
    <w:abstractNumId w:val="0"/>
  </w:num>
  <w:num w:numId="5" w16cid:durableId="1885481058">
    <w:abstractNumId w:val="5"/>
  </w:num>
  <w:num w:numId="6" w16cid:durableId="2018340739">
    <w:abstractNumId w:val="10"/>
  </w:num>
  <w:num w:numId="7" w16cid:durableId="2038191437">
    <w:abstractNumId w:val="7"/>
  </w:num>
  <w:num w:numId="8" w16cid:durableId="1559365571">
    <w:abstractNumId w:val="9"/>
  </w:num>
  <w:num w:numId="9" w16cid:durableId="1114521672">
    <w:abstractNumId w:val="11"/>
  </w:num>
  <w:num w:numId="10" w16cid:durableId="1994990463">
    <w:abstractNumId w:val="3"/>
  </w:num>
  <w:num w:numId="11" w16cid:durableId="1459107212">
    <w:abstractNumId w:val="6"/>
  </w:num>
  <w:num w:numId="12" w16cid:durableId="9547533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C04"/>
    <w:rsid w:val="000110A1"/>
    <w:rsid w:val="000134A6"/>
    <w:rsid w:val="0001710C"/>
    <w:rsid w:val="000B410B"/>
    <w:rsid w:val="000D7D20"/>
    <w:rsid w:val="001371AD"/>
    <w:rsid w:val="00141FB3"/>
    <w:rsid w:val="00190A1B"/>
    <w:rsid w:val="001A72A6"/>
    <w:rsid w:val="001B39FC"/>
    <w:rsid w:val="001C14A2"/>
    <w:rsid w:val="00221EC5"/>
    <w:rsid w:val="002860CD"/>
    <w:rsid w:val="002A43D7"/>
    <w:rsid w:val="002F3FA6"/>
    <w:rsid w:val="00351C04"/>
    <w:rsid w:val="00376D01"/>
    <w:rsid w:val="003B3271"/>
    <w:rsid w:val="00452EF8"/>
    <w:rsid w:val="0046765F"/>
    <w:rsid w:val="00471A97"/>
    <w:rsid w:val="00472F0A"/>
    <w:rsid w:val="00491C23"/>
    <w:rsid w:val="004B6F93"/>
    <w:rsid w:val="004C4462"/>
    <w:rsid w:val="004C50B2"/>
    <w:rsid w:val="00536D78"/>
    <w:rsid w:val="00557863"/>
    <w:rsid w:val="0056392F"/>
    <w:rsid w:val="005702F0"/>
    <w:rsid w:val="0058670D"/>
    <w:rsid w:val="0059572B"/>
    <w:rsid w:val="005F21E7"/>
    <w:rsid w:val="0061557A"/>
    <w:rsid w:val="00620D46"/>
    <w:rsid w:val="0066415F"/>
    <w:rsid w:val="006679DB"/>
    <w:rsid w:val="006726E7"/>
    <w:rsid w:val="006B70E4"/>
    <w:rsid w:val="006C5C8A"/>
    <w:rsid w:val="00735BB6"/>
    <w:rsid w:val="00771354"/>
    <w:rsid w:val="007E589B"/>
    <w:rsid w:val="007F213D"/>
    <w:rsid w:val="0080739B"/>
    <w:rsid w:val="00826EDF"/>
    <w:rsid w:val="00840025"/>
    <w:rsid w:val="008621F7"/>
    <w:rsid w:val="008B5159"/>
    <w:rsid w:val="008D3547"/>
    <w:rsid w:val="00901B6A"/>
    <w:rsid w:val="009D78EC"/>
    <w:rsid w:val="00A4005D"/>
    <w:rsid w:val="00A44A2B"/>
    <w:rsid w:val="00A54B6E"/>
    <w:rsid w:val="00A56ECB"/>
    <w:rsid w:val="00A83D6D"/>
    <w:rsid w:val="00AC1595"/>
    <w:rsid w:val="00B00464"/>
    <w:rsid w:val="00B30D31"/>
    <w:rsid w:val="00BA44FE"/>
    <w:rsid w:val="00BA5BA3"/>
    <w:rsid w:val="00BC4F77"/>
    <w:rsid w:val="00BE2038"/>
    <w:rsid w:val="00C00A4C"/>
    <w:rsid w:val="00C03DA9"/>
    <w:rsid w:val="00C074FA"/>
    <w:rsid w:val="00C15CCA"/>
    <w:rsid w:val="00C20F42"/>
    <w:rsid w:val="00C22FDA"/>
    <w:rsid w:val="00C83679"/>
    <w:rsid w:val="00CC47A5"/>
    <w:rsid w:val="00CF5ADC"/>
    <w:rsid w:val="00D244B3"/>
    <w:rsid w:val="00D63472"/>
    <w:rsid w:val="00D96BDD"/>
    <w:rsid w:val="00DB7D0C"/>
    <w:rsid w:val="00DF6249"/>
    <w:rsid w:val="00E31834"/>
    <w:rsid w:val="00E819F9"/>
    <w:rsid w:val="00EE1941"/>
    <w:rsid w:val="00F25ED2"/>
    <w:rsid w:val="00FB5C88"/>
    <w:rsid w:val="00FB6118"/>
    <w:rsid w:val="00FC177F"/>
    <w:rsid w:val="00FE2606"/>
    <w:rsid w:val="00FE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7D726"/>
  <w15:chartTrackingRefBased/>
  <w15:docId w15:val="{7C8BECE2-41DF-436F-AB52-30872CFD0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547"/>
    <w:rPr>
      <w:rFonts w:ascii="Arial" w:hAnsi="Arial"/>
      <w:color w:val="333333"/>
      <w:kern w:val="0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8D3547"/>
    <w:pPr>
      <w:keepNext/>
      <w:keepLines/>
      <w:numPr>
        <w:numId w:val="1"/>
      </w:numPr>
      <w:spacing w:before="240" w:after="240"/>
      <w:ind w:left="0" w:firstLine="0"/>
      <w:outlineLvl w:val="0"/>
    </w:pPr>
    <w:rPr>
      <w:rFonts w:eastAsiaTheme="majorEastAsia" w:cstheme="majorBidi"/>
      <w:b/>
      <w:color w:val="5D7E94"/>
      <w:sz w:val="28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D3547"/>
    <w:pPr>
      <w:keepNext/>
      <w:keepLines/>
      <w:numPr>
        <w:ilvl w:val="1"/>
        <w:numId w:val="1"/>
      </w:numPr>
      <w:spacing w:before="60" w:after="60" w:line="240" w:lineRule="auto"/>
      <w:ind w:left="0" w:firstLine="0"/>
      <w:outlineLvl w:val="1"/>
    </w:pPr>
    <w:rPr>
      <w:rFonts w:eastAsiaTheme="majorEastAsia" w:cstheme="majorBidi"/>
      <w:b/>
      <w:color w:val="6E90A7"/>
      <w:sz w:val="25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D3547"/>
    <w:pPr>
      <w:keepNext/>
      <w:keepLines/>
      <w:numPr>
        <w:ilvl w:val="2"/>
        <w:numId w:val="1"/>
      </w:numPr>
      <w:spacing w:before="40" w:after="0"/>
      <w:ind w:left="0" w:firstLine="0"/>
      <w:outlineLvl w:val="2"/>
    </w:pPr>
    <w:rPr>
      <w:rFonts w:eastAsiaTheme="majorEastAsia" w:cstheme="majorBidi"/>
      <w:b/>
      <w:color w:val="6E90A7"/>
      <w:szCs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D3547"/>
    <w:rPr>
      <w:rFonts w:ascii="Arial" w:eastAsiaTheme="majorEastAsia" w:hAnsi="Arial" w:cstheme="majorBidi"/>
      <w:b/>
      <w:color w:val="5D7E94"/>
      <w:kern w:val="0"/>
      <w:sz w:val="28"/>
      <w:szCs w:val="32"/>
      <w14:ligatures w14:val="none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D3547"/>
    <w:rPr>
      <w:rFonts w:ascii="Arial" w:eastAsiaTheme="majorEastAsia" w:hAnsi="Arial" w:cstheme="majorBidi"/>
      <w:b/>
      <w:color w:val="6E90A7"/>
      <w:kern w:val="0"/>
      <w:sz w:val="25"/>
      <w:szCs w:val="26"/>
      <w14:ligatures w14:val="none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D3547"/>
    <w:rPr>
      <w:rFonts w:ascii="Arial" w:eastAsiaTheme="majorEastAsia" w:hAnsi="Arial" w:cstheme="majorBidi"/>
      <w:b/>
      <w:color w:val="6E90A7"/>
      <w:kern w:val="0"/>
      <w:szCs w:val="24"/>
      <w14:ligatures w14:val="none"/>
    </w:rPr>
  </w:style>
  <w:style w:type="paragraph" w:styleId="Listeavsnitt">
    <w:name w:val="List Paragraph"/>
    <w:basedOn w:val="Normal"/>
    <w:uiPriority w:val="34"/>
    <w:qFormat/>
    <w:rsid w:val="008D3547"/>
    <w:pPr>
      <w:ind w:left="720"/>
      <w:contextualSpacing/>
    </w:pPr>
  </w:style>
  <w:style w:type="character" w:styleId="Hyperkobling">
    <w:name w:val="Hyperlink"/>
    <w:basedOn w:val="Standardskriftforavsnitt"/>
    <w:uiPriority w:val="99"/>
    <w:unhideWhenUsed/>
    <w:rsid w:val="008D3547"/>
    <w:rPr>
      <w:color w:val="0563C1" w:themeColor="hyperlink"/>
      <w:u w:val="single"/>
    </w:rPr>
  </w:style>
  <w:style w:type="table" w:styleId="Tabellrutenett">
    <w:name w:val="Table Grid"/>
    <w:basedOn w:val="Vanligtabell"/>
    <w:uiPriority w:val="39"/>
    <w:rsid w:val="008D354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rriculum-goal">
    <w:name w:val="curriculum-goal"/>
    <w:basedOn w:val="Normal"/>
    <w:rsid w:val="002F3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  <w:style w:type="character" w:customStyle="1" w:styleId="curriculum-goalitem-text">
    <w:name w:val="curriculum-goal__item-text"/>
    <w:basedOn w:val="Standardskriftforavsnitt"/>
    <w:rsid w:val="002F3FA6"/>
  </w:style>
  <w:style w:type="character" w:customStyle="1" w:styleId="curriculum-verbword">
    <w:name w:val="curriculum-verb__word"/>
    <w:basedOn w:val="Standardskriftforavsnitt"/>
    <w:rsid w:val="002F3FA6"/>
  </w:style>
  <w:style w:type="paragraph" w:styleId="Topptekst">
    <w:name w:val="header"/>
    <w:basedOn w:val="Normal"/>
    <w:link w:val="TopptekstTegn"/>
    <w:uiPriority w:val="99"/>
    <w:unhideWhenUsed/>
    <w:rsid w:val="009D78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9D78EC"/>
    <w:rPr>
      <w:rFonts w:ascii="Arial" w:hAnsi="Arial"/>
      <w:color w:val="333333"/>
      <w:kern w:val="0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9D78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9D78EC"/>
    <w:rPr>
      <w:rFonts w:ascii="Arial" w:hAnsi="Arial"/>
      <w:color w:val="333333"/>
      <w:kern w:val="0"/>
      <w14:ligatures w14:val="none"/>
    </w:rPr>
  </w:style>
  <w:style w:type="character" w:customStyle="1" w:styleId="normaltextrun">
    <w:name w:val="normaltextrun"/>
    <w:basedOn w:val="Standardskriftforavsnitt"/>
    <w:rsid w:val="004C4462"/>
  </w:style>
  <w:style w:type="character" w:customStyle="1" w:styleId="eop">
    <w:name w:val="eop"/>
    <w:basedOn w:val="Standardskriftforavsnitt"/>
    <w:rsid w:val="004C4462"/>
  </w:style>
  <w:style w:type="paragraph" w:customStyle="1" w:styleId="paragraph">
    <w:name w:val="paragraph"/>
    <w:basedOn w:val="Normal"/>
    <w:rsid w:val="004C4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4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04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088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388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31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684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972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82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18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496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568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23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1080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88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42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61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669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USN</Company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Liv Kaarstad Lie</dc:creator>
  <cp:keywords/>
  <dc:description/>
  <cp:lastModifiedBy>Susanne Jemiina Nergård</cp:lastModifiedBy>
  <cp:revision>21</cp:revision>
  <dcterms:created xsi:type="dcterms:W3CDTF">2024-03-18T13:08:00Z</dcterms:created>
  <dcterms:modified xsi:type="dcterms:W3CDTF">2024-03-18T13:21:00Z</dcterms:modified>
</cp:coreProperties>
</file>