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C4" w:rsidRPr="00805EEE" w:rsidRDefault="00FC74C4">
      <w:pPr>
        <w:pStyle w:val="normal0"/>
        <w:contextualSpacing w:val="0"/>
        <w:jc w:val="center"/>
        <w:rPr>
          <w:sz w:val="36"/>
          <w:szCs w:val="36"/>
          <w:lang w:val="pt-BR"/>
        </w:rPr>
      </w:pPr>
      <w:r w:rsidRPr="00805EEE">
        <w:rPr>
          <w:sz w:val="36"/>
          <w:szCs w:val="36"/>
          <w:lang w:val="pt-BR"/>
        </w:rPr>
        <w:t>UNIVERSIDADE ESTADUAL DE CAMPINAS</w:t>
      </w:r>
    </w:p>
    <w:p w:rsidR="00E64FC4" w:rsidRPr="00805EEE" w:rsidRDefault="00FC74C4">
      <w:pPr>
        <w:pStyle w:val="normal0"/>
        <w:contextualSpacing w:val="0"/>
        <w:jc w:val="center"/>
        <w:rPr>
          <w:sz w:val="36"/>
          <w:szCs w:val="36"/>
          <w:lang w:val="pt-BR"/>
        </w:rPr>
      </w:pPr>
      <w:r w:rsidRPr="00805EEE">
        <w:rPr>
          <w:sz w:val="36"/>
          <w:szCs w:val="36"/>
          <w:lang w:val="pt-BR"/>
        </w:rPr>
        <w:t>Faculdade de Engenharia Elétrica e Computação</w:t>
      </w:r>
    </w:p>
    <w:p w:rsidR="00E64FC4" w:rsidRPr="00805EEE" w:rsidRDefault="00E64FC4">
      <w:pPr>
        <w:pStyle w:val="normal0"/>
        <w:contextualSpacing w:val="0"/>
        <w:jc w:val="center"/>
        <w:rPr>
          <w:sz w:val="36"/>
          <w:szCs w:val="36"/>
          <w:lang w:val="pt-BR"/>
        </w:rPr>
      </w:pPr>
    </w:p>
    <w:p w:rsidR="00E64FC4" w:rsidRPr="00805EEE" w:rsidRDefault="00FC74C4">
      <w:pPr>
        <w:pStyle w:val="normal0"/>
        <w:contextualSpacing w:val="0"/>
        <w:jc w:val="center"/>
        <w:rPr>
          <w:sz w:val="32"/>
          <w:szCs w:val="32"/>
          <w:lang w:val="pt-BR"/>
        </w:rPr>
      </w:pPr>
      <w:r w:rsidRPr="00805EEE">
        <w:rPr>
          <w:sz w:val="32"/>
          <w:szCs w:val="32"/>
          <w:lang w:val="pt-BR"/>
        </w:rPr>
        <w:t>EE640 - Eletrônica Básica II</w:t>
      </w:r>
    </w:p>
    <w:p w:rsidR="00E64FC4" w:rsidRPr="00805EEE" w:rsidRDefault="00FC74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  <w:r w:rsidRPr="00805EEE">
        <w:rPr>
          <w:sz w:val="32"/>
          <w:szCs w:val="32"/>
          <w:lang w:val="pt-BR"/>
        </w:rPr>
        <w:t xml:space="preserve">Prof. </w:t>
      </w:r>
      <w:r w:rsidRPr="00805EEE">
        <w:rPr>
          <w:sz w:val="32"/>
          <w:szCs w:val="32"/>
          <w:highlight w:val="white"/>
          <w:lang w:val="pt-BR"/>
        </w:rPr>
        <w:t xml:space="preserve">Leandro Tiago </w:t>
      </w:r>
      <w:proofErr w:type="spellStart"/>
      <w:r w:rsidRPr="00805EEE">
        <w:rPr>
          <w:sz w:val="32"/>
          <w:szCs w:val="32"/>
          <w:highlight w:val="white"/>
          <w:lang w:val="pt-BR"/>
        </w:rPr>
        <w:t>Manera</w:t>
      </w:r>
      <w:proofErr w:type="spellEnd"/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FC74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  <w:r w:rsidRPr="00805EEE">
        <w:rPr>
          <w:sz w:val="32"/>
          <w:szCs w:val="32"/>
          <w:highlight w:val="white"/>
          <w:lang w:val="pt-BR"/>
        </w:rPr>
        <w:t xml:space="preserve">Lista </w:t>
      </w:r>
      <w:proofErr w:type="spellStart"/>
      <w:r w:rsidRPr="00805EEE">
        <w:rPr>
          <w:sz w:val="32"/>
          <w:szCs w:val="32"/>
          <w:highlight w:val="white"/>
          <w:lang w:val="pt-BR"/>
        </w:rPr>
        <w:t>Spice</w:t>
      </w:r>
      <w:proofErr w:type="spellEnd"/>
      <w:r w:rsidRPr="00805EEE">
        <w:rPr>
          <w:sz w:val="32"/>
          <w:szCs w:val="32"/>
          <w:highlight w:val="white"/>
          <w:lang w:val="pt-BR"/>
        </w:rPr>
        <w:t xml:space="preserve"> (Aula)</w:t>
      </w: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FC74C4">
      <w:pPr>
        <w:pStyle w:val="normal0"/>
        <w:contextualSpacing w:val="0"/>
        <w:jc w:val="center"/>
        <w:rPr>
          <w:b/>
          <w:sz w:val="34"/>
          <w:szCs w:val="34"/>
          <w:highlight w:val="white"/>
          <w:lang w:val="pt-BR"/>
        </w:rPr>
      </w:pPr>
      <w:r w:rsidRPr="00805EEE">
        <w:rPr>
          <w:b/>
          <w:sz w:val="34"/>
          <w:szCs w:val="34"/>
          <w:highlight w:val="white"/>
          <w:lang w:val="pt-BR"/>
        </w:rPr>
        <w:t>Projeto de um Amplificador Diferencial com Carga ativa</w:t>
      </w:r>
    </w:p>
    <w:p w:rsidR="00E64FC4" w:rsidRPr="00805EEE" w:rsidRDefault="00E64FC4">
      <w:pPr>
        <w:pStyle w:val="normal0"/>
        <w:contextualSpacing w:val="0"/>
        <w:jc w:val="center"/>
        <w:rPr>
          <w:b/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b/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b/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b/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b/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b/>
          <w:sz w:val="32"/>
          <w:szCs w:val="32"/>
          <w:highlight w:val="white"/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sz w:val="36"/>
          <w:szCs w:val="36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36"/>
          <w:szCs w:val="36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8"/>
          <w:szCs w:val="32"/>
          <w:lang w:val="pt-BR"/>
        </w:rPr>
      </w:pPr>
      <w:r w:rsidRPr="00805EEE">
        <w:rPr>
          <w:sz w:val="28"/>
          <w:szCs w:val="32"/>
          <w:lang w:val="pt-BR"/>
        </w:rPr>
        <w:t xml:space="preserve">Gustavo </w:t>
      </w:r>
      <w:proofErr w:type="spellStart"/>
      <w:r w:rsidRPr="00805EEE">
        <w:rPr>
          <w:sz w:val="28"/>
          <w:szCs w:val="32"/>
          <w:lang w:val="pt-BR"/>
        </w:rPr>
        <w:t>Lazero</w:t>
      </w:r>
      <w:proofErr w:type="spellEnd"/>
      <w:r w:rsidRPr="00805EEE">
        <w:rPr>
          <w:sz w:val="28"/>
          <w:szCs w:val="32"/>
          <w:lang w:val="pt-BR"/>
        </w:rPr>
        <w:t xml:space="preserve"> </w:t>
      </w:r>
      <w:proofErr w:type="spellStart"/>
      <w:r w:rsidRPr="00805EEE">
        <w:rPr>
          <w:sz w:val="28"/>
          <w:szCs w:val="32"/>
          <w:lang w:val="pt-BR"/>
        </w:rPr>
        <w:t>Deçordi</w:t>
      </w:r>
      <w:proofErr w:type="spellEnd"/>
      <w:r w:rsidRPr="00805EEE">
        <w:rPr>
          <w:sz w:val="28"/>
          <w:szCs w:val="32"/>
          <w:lang w:val="pt-BR"/>
        </w:rPr>
        <w:t xml:space="preserve">                                        RA: 088967</w:t>
      </w:r>
    </w:p>
    <w:p w:rsidR="00E64FC4" w:rsidRPr="00805EEE" w:rsidRDefault="00FC74C4">
      <w:pPr>
        <w:pStyle w:val="normal0"/>
        <w:contextualSpacing w:val="0"/>
        <w:rPr>
          <w:sz w:val="28"/>
          <w:szCs w:val="32"/>
          <w:lang w:val="pt-BR"/>
        </w:rPr>
      </w:pPr>
      <w:r w:rsidRPr="00805EEE">
        <w:rPr>
          <w:sz w:val="28"/>
          <w:szCs w:val="32"/>
          <w:lang w:val="pt-BR"/>
        </w:rPr>
        <w:t>Lucas Batagini Brito                                               RA: 095831</w:t>
      </w:r>
    </w:p>
    <w:p w:rsidR="00E64FC4" w:rsidRPr="00805EEE" w:rsidRDefault="00FC74C4">
      <w:pPr>
        <w:pStyle w:val="normal0"/>
        <w:contextualSpacing w:val="0"/>
        <w:rPr>
          <w:sz w:val="28"/>
          <w:szCs w:val="32"/>
          <w:lang w:val="pt-BR"/>
        </w:rPr>
      </w:pPr>
      <w:r w:rsidRPr="00805EEE">
        <w:rPr>
          <w:sz w:val="28"/>
          <w:szCs w:val="32"/>
          <w:lang w:val="pt-BR"/>
        </w:rPr>
        <w:t>Pedro Henrique de Sena Bezerra                          RA: 175766</w:t>
      </w:r>
    </w:p>
    <w:p w:rsidR="00E64FC4" w:rsidRPr="00805EEE" w:rsidRDefault="00FC74C4" w:rsidP="00805EEE">
      <w:pPr>
        <w:pStyle w:val="normal0"/>
        <w:pageBreakBefore/>
        <w:contextualSpacing w:val="0"/>
        <w:rPr>
          <w:sz w:val="36"/>
          <w:szCs w:val="36"/>
          <w:lang w:val="pt-BR"/>
        </w:rPr>
      </w:pPr>
      <w:r w:rsidRPr="00805EEE">
        <w:rPr>
          <w:sz w:val="36"/>
          <w:szCs w:val="36"/>
          <w:lang w:val="pt-BR"/>
        </w:rPr>
        <w:lastRenderedPageBreak/>
        <w:t>1 - Identificação dos blocos componentes</w:t>
      </w:r>
    </w:p>
    <w:p w:rsidR="00E64FC4" w:rsidRPr="00805EEE" w:rsidRDefault="00E64FC4">
      <w:pPr>
        <w:pStyle w:val="normal0"/>
        <w:contextualSpacing w:val="0"/>
        <w:rPr>
          <w:sz w:val="36"/>
          <w:szCs w:val="36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A parte das fontes de corrente é formada pelos transistores M5, M6 e M7. A carga ativa pelos transistores M3 e M4 (tipo P). E o estágio de entrada é constituído pelo par diferencial (transistores M1 e M2, ambos do </w:t>
      </w:r>
      <w:r w:rsidRPr="00805EEE">
        <w:rPr>
          <w:sz w:val="24"/>
          <w:szCs w:val="24"/>
          <w:lang w:val="pt-BR"/>
        </w:rPr>
        <w:t>tipo N</w:t>
      </w:r>
      <w:r w:rsidRPr="00805EEE">
        <w:rPr>
          <w:sz w:val="24"/>
          <w:szCs w:val="24"/>
          <w:lang w:val="pt-BR"/>
        </w:rPr>
        <w:t>).</w:t>
      </w:r>
    </w:p>
    <w:p w:rsidR="00E64FC4" w:rsidRPr="00805EEE" w:rsidRDefault="00E64FC4">
      <w:pPr>
        <w:pStyle w:val="normal0"/>
        <w:contextualSpacing w:val="0"/>
        <w:rPr>
          <w:sz w:val="36"/>
          <w:szCs w:val="36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36"/>
          <w:szCs w:val="36"/>
          <w:lang w:val="pt-BR"/>
        </w:rPr>
      </w:pPr>
      <w:r w:rsidRPr="00805EEE">
        <w:rPr>
          <w:sz w:val="36"/>
          <w:szCs w:val="36"/>
          <w:lang w:val="pt-BR"/>
        </w:rPr>
        <w:t xml:space="preserve">2 - Cálculo de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/>
                <w:sz w:val="36"/>
                <w:szCs w:val="36"/>
              </w:rPr>
              <m:t>R</m:t>
            </m:r>
          </m:e>
          <m:sub>
            <m:r>
              <w:rPr>
                <w:sz w:val="36"/>
                <w:szCs w:val="36"/>
                <w:lang w:val="pt-BR"/>
              </w:rPr>
              <m:t>1</m:t>
            </m:r>
          </m:sub>
        </m:sSub>
      </m:oMath>
    </w:p>
    <w:p w:rsidR="00E64FC4" w:rsidRPr="00805EEE" w:rsidRDefault="00E64FC4">
      <w:pPr>
        <w:pStyle w:val="normal0"/>
        <w:contextualSpacing w:val="0"/>
        <w:rPr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Como o maior RA do grupo é 175766, a corrente de referência </w:t>
      </w:r>
      <w:proofErr w:type="gramStart"/>
      <w:r w:rsidRPr="00805EEE">
        <w:rPr>
          <w:sz w:val="24"/>
          <w:szCs w:val="24"/>
          <w:lang w:val="pt-BR"/>
        </w:rPr>
        <w:t>fica</w:t>
      </w:r>
      <w:proofErr w:type="gramEnd"/>
    </w:p>
    <w:p w:rsidR="00E64FC4" w:rsidRDefault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24150" cy="39052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proofErr w:type="gramStart"/>
      <w:r w:rsidRPr="00805EEE">
        <w:rPr>
          <w:sz w:val="24"/>
          <w:szCs w:val="24"/>
          <w:lang w:val="pt-BR"/>
        </w:rPr>
        <w:t>e</w:t>
      </w:r>
      <w:proofErr w:type="gramEnd"/>
      <w:r w:rsidRPr="00805EEE">
        <w:rPr>
          <w:sz w:val="24"/>
          <w:szCs w:val="24"/>
          <w:lang w:val="pt-BR"/>
        </w:rPr>
        <w:t xml:space="preserve"> o ganho de tensão total é dado por </w:t>
      </w:r>
    </w:p>
    <w:p w:rsidR="00E64FC4" w:rsidRDefault="00E64FC4">
      <w:pPr>
        <w:pStyle w:val="normal0"/>
        <w:contextualSpacing w:val="0"/>
        <w:jc w:val="center"/>
        <w:rPr>
          <w:sz w:val="24"/>
          <w:szCs w:val="24"/>
          <w:lang w:val="pt-BR"/>
        </w:rPr>
      </w:pPr>
    </w:p>
    <w:p w:rsidR="00805EEE" w:rsidRDefault="00805EEE">
      <w:pPr>
        <w:pStyle w:val="normal0"/>
        <w:contextualSpacing w:val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905000" cy="3238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EE" w:rsidRPr="00805EEE" w:rsidRDefault="00805EEE">
      <w:pPr>
        <w:pStyle w:val="normal0"/>
        <w:contextualSpacing w:val="0"/>
        <w:jc w:val="center"/>
        <w:rPr>
          <w:sz w:val="24"/>
          <w:szCs w:val="24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Para realizar o cálculo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R1</m:t>
        </m:r>
      </m:oMath>
      <w:r w:rsidRPr="00805EEE">
        <w:rPr>
          <w:sz w:val="24"/>
          <w:szCs w:val="24"/>
          <w:lang w:val="pt-BR"/>
        </w:rPr>
        <w:t xml:space="preserve"> primeiro obtemo</w:t>
      </w:r>
      <w:r w:rsidRPr="00805EEE">
        <w:rPr>
          <w:sz w:val="24"/>
          <w:szCs w:val="24"/>
          <w:lang w:val="pt-BR"/>
        </w:rPr>
        <w:t xml:space="preserve">s a queda de tensão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Vgs</m:t>
        </m:r>
      </m:oMath>
      <w:r w:rsidRPr="00805EEE">
        <w:rPr>
          <w:sz w:val="24"/>
          <w:szCs w:val="24"/>
          <w:lang w:val="pt-BR"/>
        </w:rPr>
        <w:t xml:space="preserve"> através da equação da corrente.  Assumindo os transistores na saturação, temos</w:t>
      </w:r>
      <w:r w:rsidR="00805EEE">
        <w:rPr>
          <w:sz w:val="24"/>
          <w:szCs w:val="24"/>
          <w:lang w:val="pt-BR"/>
        </w:rPr>
        <w:t>:</w:t>
      </w:r>
    </w:p>
    <w:p w:rsidR="00E64FC4" w:rsidRDefault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552575" cy="4286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Default="00E64FC4">
      <w:pPr>
        <w:pStyle w:val="normal0"/>
        <w:contextualSpacing w:val="0"/>
        <w:jc w:val="center"/>
        <w:rPr>
          <w:sz w:val="24"/>
          <w:szCs w:val="24"/>
        </w:rPr>
      </w:pPr>
    </w:p>
    <w:p w:rsidR="00E64FC4" w:rsidRDefault="00FC74C4">
      <w:pPr>
        <w:pStyle w:val="normal0"/>
        <w:contextualSpacing w:val="0"/>
        <w:rPr>
          <w:sz w:val="24"/>
          <w:szCs w:val="24"/>
        </w:rPr>
      </w:pPr>
      <w:r w:rsidRPr="00805EEE">
        <w:rPr>
          <w:sz w:val="24"/>
          <w:szCs w:val="24"/>
          <w:lang w:val="pt-BR"/>
        </w:rPr>
        <w:t xml:space="preserve">Escolhemos trabalhar com os transistores M5 e M6 com larguras iguais a </w:t>
      </w:r>
      <m:oMath>
        <w:proofErr w:type="gramStart"/>
        <m:r>
          <w:rPr>
            <w:sz w:val="24"/>
            <w:szCs w:val="24"/>
            <w:lang w:val="pt-BR"/>
          </w:rPr>
          <m:t>1</m:t>
        </m:r>
        <w:proofErr w:type="gramEnd"/>
        <m:r>
          <w:rPr>
            <w:sz w:val="24"/>
            <w:szCs w:val="24"/>
            <w:lang w:val="pt-BR"/>
          </w:rPr>
          <m:t xml:space="preserve"> </m:t>
        </m:r>
        <m:r>
          <w:rPr>
            <w:sz w:val="24"/>
            <w:szCs w:val="24"/>
          </w:rPr>
          <m:t>μm</m:t>
        </m:r>
      </m:oMath>
      <w:r w:rsidRPr="00805EEE">
        <w:rPr>
          <w:sz w:val="24"/>
          <w:szCs w:val="24"/>
          <w:lang w:val="pt-BR"/>
        </w:rPr>
        <w:t xml:space="preserve">.  </w:t>
      </w:r>
      <w:r>
        <w:rPr>
          <w:sz w:val="24"/>
          <w:szCs w:val="24"/>
        </w:rPr>
        <w:t xml:space="preserve">Assim </w:t>
      </w:r>
    </w:p>
    <w:p w:rsidR="00E64FC4" w:rsidRDefault="00805EEE">
      <w:pPr>
        <w:pStyle w:val="normal0"/>
        <w:contextualSpacing w:val="0"/>
        <w:jc w:val="center"/>
      </w:pPr>
      <w:r>
        <w:rPr>
          <w:noProof/>
          <w:lang w:val="pt-BR"/>
        </w:rPr>
        <w:drawing>
          <wp:inline distT="0" distB="0" distL="0" distR="0">
            <wp:extent cx="5553075" cy="293370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Default="00E64FC4">
      <w:pPr>
        <w:pStyle w:val="normal0"/>
        <w:contextualSpacing w:val="0"/>
        <w:jc w:val="center"/>
      </w:pPr>
    </w:p>
    <w:p w:rsidR="00E64FC4" w:rsidRPr="00805EEE" w:rsidRDefault="00FC74C4">
      <w:pPr>
        <w:pStyle w:val="normal0"/>
        <w:contextualSpacing w:val="0"/>
        <w:rPr>
          <w:sz w:val="36"/>
          <w:szCs w:val="36"/>
          <w:lang w:val="pt-BR"/>
        </w:rPr>
      </w:pPr>
      <w:proofErr w:type="gramStart"/>
      <w:r w:rsidRPr="00805EEE">
        <w:rPr>
          <w:sz w:val="36"/>
          <w:szCs w:val="36"/>
          <w:lang w:val="pt-BR"/>
        </w:rPr>
        <w:lastRenderedPageBreak/>
        <w:t>3 - Dimensionamento</w:t>
      </w:r>
      <w:proofErr w:type="gramEnd"/>
      <w:r w:rsidRPr="00805EEE">
        <w:rPr>
          <w:sz w:val="36"/>
          <w:szCs w:val="36"/>
          <w:lang w:val="pt-BR"/>
        </w:rPr>
        <w:t xml:space="preserve"> do primeiro estágio</w:t>
      </w:r>
    </w:p>
    <w:p w:rsidR="00E64FC4" w:rsidRPr="00805EEE" w:rsidRDefault="00E64FC4">
      <w:pPr>
        <w:pStyle w:val="normal0"/>
        <w:contextualSpacing w:val="0"/>
        <w:rPr>
          <w:sz w:val="36"/>
          <w:szCs w:val="36"/>
          <w:lang w:val="pt-BR"/>
        </w:rPr>
      </w:pPr>
    </w:p>
    <w:p w:rsidR="00E64FC4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Dimensionamos o transistor M7 para que a corrente em cada lado do par diferencial seja idêntica à corrente de referência. Nesse caso, t</w:t>
      </w:r>
      <w:r w:rsidRPr="00805EEE">
        <w:rPr>
          <w:sz w:val="24"/>
          <w:szCs w:val="24"/>
          <w:lang w:val="pt-BR"/>
        </w:rPr>
        <w:t xml:space="preserve">ivemos que escolher </w:t>
      </w:r>
      <w:r w:rsidR="00805EEE" w:rsidRPr="00805EEE">
        <w:rPr>
          <w:color w:val="000000"/>
          <w:lang w:val="pt-BR"/>
        </w:rPr>
        <w:t xml:space="preserve">W7=2 </w:t>
      </w:r>
      <w:proofErr w:type="spellStart"/>
      <w:r w:rsidR="00805EEE">
        <w:rPr>
          <w:color w:val="000000"/>
          <w:lang w:val="pt-BR"/>
        </w:rPr>
        <w:t>µ</w:t>
      </w:r>
      <w:r w:rsidR="00805EEE" w:rsidRPr="00805EEE">
        <w:rPr>
          <w:color w:val="000000"/>
          <w:lang w:val="pt-BR"/>
        </w:rPr>
        <w:t>m</w:t>
      </w:r>
      <w:proofErr w:type="spellEnd"/>
      <w:proofErr w:type="gramStart"/>
      <w:r w:rsidR="00805EEE">
        <w:rPr>
          <w:color w:val="000000"/>
          <w:lang w:val="pt-BR"/>
        </w:rPr>
        <w:t xml:space="preserve"> </w:t>
      </w:r>
      <w:r w:rsidRPr="00805EEE">
        <w:rPr>
          <w:sz w:val="24"/>
          <w:szCs w:val="24"/>
          <w:lang w:val="pt-BR"/>
        </w:rPr>
        <w:t>pois</w:t>
      </w:r>
      <w:proofErr w:type="gramEnd"/>
      <w:r w:rsidRPr="00805EEE">
        <w:rPr>
          <w:sz w:val="24"/>
          <w:szCs w:val="24"/>
          <w:lang w:val="pt-BR"/>
        </w:rPr>
        <w:t xml:space="preserve"> o espelho de corrente formado por M6 e M7 leva à</w:t>
      </w:r>
    </w:p>
    <w:p w:rsidR="00805EEE" w:rsidRPr="00805EEE" w:rsidRDefault="00805EEE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Default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14625" cy="68580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EE" w:rsidRDefault="00805EEE">
      <w:pPr>
        <w:pStyle w:val="normal0"/>
        <w:contextualSpacing w:val="0"/>
        <w:jc w:val="center"/>
        <w:rPr>
          <w:sz w:val="24"/>
          <w:szCs w:val="24"/>
        </w:rPr>
      </w:pPr>
    </w:p>
    <w:p w:rsidR="00805EEE" w:rsidRDefault="00805EEE">
      <w:pPr>
        <w:pStyle w:val="normal0"/>
        <w:contextualSpacing w:val="0"/>
        <w:jc w:val="center"/>
        <w:rPr>
          <w:sz w:val="24"/>
          <w:szCs w:val="24"/>
        </w:rPr>
      </w:pPr>
    </w:p>
    <w:p w:rsidR="00E64FC4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Logo, uma corrente </w:t>
      </w:r>
      <w:r w:rsidR="00805EEE" w:rsidRPr="00805EEE">
        <w:rPr>
          <w:color w:val="000000"/>
          <w:lang w:val="pt-BR"/>
        </w:rPr>
        <w:t xml:space="preserve">ID1 = ID2 =16,6 </w:t>
      </w:r>
      <w:proofErr w:type="spellStart"/>
      <w:r w:rsidR="00805EEE" w:rsidRPr="00805EEE">
        <w:rPr>
          <w:color w:val="000000"/>
          <w:lang w:val="pt-BR"/>
        </w:rPr>
        <w:t>µA</w:t>
      </w:r>
      <w:proofErr w:type="spellEnd"/>
      <w:r w:rsidR="00805EEE" w:rsidRPr="00805EEE">
        <w:rPr>
          <w:color w:val="000000"/>
          <w:lang w:val="pt-BR"/>
        </w:rPr>
        <w:t xml:space="preserve"> </w:t>
      </w:r>
      <w:r w:rsidRPr="00805EEE">
        <w:rPr>
          <w:sz w:val="24"/>
          <w:szCs w:val="24"/>
          <w:lang w:val="pt-BR"/>
        </w:rPr>
        <w:t>igual à</w:t>
      </w:r>
      <w:r w:rsidR="00805EEE">
        <w:rPr>
          <w:sz w:val="24"/>
          <w:szCs w:val="24"/>
          <w:lang w:val="pt-BR"/>
        </w:rPr>
        <w:t xml:space="preserve"> </w:t>
      </w:r>
      <w:proofErr w:type="spellStart"/>
      <w:r w:rsidR="00805EEE">
        <w:rPr>
          <w:sz w:val="24"/>
          <w:szCs w:val="24"/>
          <w:lang w:val="pt-BR"/>
        </w:rPr>
        <w:t>Iref</w:t>
      </w:r>
      <w:proofErr w:type="spellEnd"/>
      <w:r w:rsidRPr="00805EEE">
        <w:rPr>
          <w:sz w:val="24"/>
          <w:szCs w:val="24"/>
          <w:lang w:val="pt-BR"/>
        </w:rPr>
        <w:t xml:space="preserve"> flui em cada transistor do par diferencial. O ganho do par diferencial é dependente da transcondutância de M2 e da resistência (associada à tensão de Early) em paralelo de M2 e M4:</w:t>
      </w:r>
    </w:p>
    <w:p w:rsidR="00805EEE" w:rsidRPr="00805EEE" w:rsidRDefault="00805EEE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Default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619375" cy="96202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EE" w:rsidRDefault="00805EEE">
      <w:pPr>
        <w:pStyle w:val="normal0"/>
        <w:contextualSpacing w:val="0"/>
        <w:jc w:val="center"/>
        <w:rPr>
          <w:sz w:val="24"/>
          <w:szCs w:val="24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Observando que os transistores M2 e M4 possuem </w:t>
      </w:r>
      <m:oMath>
        <m:r>
          <w:rPr>
            <w:rFonts w:ascii="Cambria Math" w:hAnsi="Cambria Math"/>
            <w:lang w:val="pt-BR"/>
          </w:rPr>
          <m:t>λ</m:t>
        </m:r>
        <m:r>
          <w:rPr>
            <w:sz w:val="24"/>
            <w:szCs w:val="24"/>
            <w:lang w:val="pt-BR"/>
          </w:rPr>
          <m:t>=0,01</m:t>
        </m:r>
      </m:oMath>
      <w:r w:rsidRPr="00805EEE">
        <w:rPr>
          <w:sz w:val="24"/>
          <w:szCs w:val="24"/>
          <w:lang w:val="pt-BR"/>
        </w:rPr>
        <w:t xml:space="preserve"> e também a mesma corrente de dreno </w:t>
      </w:r>
      <w:r w:rsidR="00805EEE" w:rsidRPr="00805EEE">
        <w:rPr>
          <w:color w:val="000000"/>
          <w:lang w:val="pt-BR"/>
        </w:rPr>
        <w:t xml:space="preserve">ID2 </w:t>
      </w:r>
      <w:r w:rsidRPr="00805EEE">
        <w:rPr>
          <w:sz w:val="24"/>
          <w:szCs w:val="24"/>
          <w:lang w:val="pt-BR"/>
        </w:rPr>
        <w:t xml:space="preserve">a resistência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r0= </m:t>
        </m:r>
        <m:r>
          <w:rPr>
            <w:sz w:val="24"/>
            <w:szCs w:val="24"/>
            <w:lang w:val="pt-BR"/>
          </w:rPr>
          <m:t>1/</m:t>
        </m:r>
        <w:proofErr w:type="gramStart"/>
        <m:r>
          <w:rPr>
            <w:sz w:val="24"/>
            <w:szCs w:val="24"/>
            <w:lang w:val="pt-BR"/>
          </w:rPr>
          <m:t>(</m:t>
        </m:r>
        <w:proofErr w:type="gramEnd"/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ID2</m:t>
        </m:r>
        <m:r>
          <m:rPr>
            <m:sty m:val="p"/>
          </m:rPr>
          <w:rPr>
            <w:rFonts w:ascii="Cambria Math"/>
            <w:color w:val="000000"/>
            <w:lang w:val="pt-BR"/>
          </w:rPr>
          <m:t xml:space="preserve"> x 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 xml:space="preserve">λ) </m:t>
        </m:r>
      </m:oMath>
      <w:r w:rsidRPr="00805EEE">
        <w:rPr>
          <w:sz w:val="24"/>
          <w:szCs w:val="24"/>
          <w:lang w:val="pt-BR"/>
        </w:rPr>
        <w:t>associada ao efeito Early também será igual.  Dessa forma, o paralelo fica simplificado</w:t>
      </w:r>
    </w:p>
    <w:p w:rsidR="00805EEE" w:rsidRDefault="00805EEE">
      <w:pPr>
        <w:pStyle w:val="normal0"/>
        <w:contextualSpacing w:val="0"/>
        <w:rPr>
          <w:sz w:val="24"/>
          <w:szCs w:val="24"/>
          <w:lang w:val="pt-BR"/>
        </w:rPr>
      </w:pPr>
    </w:p>
    <w:p w:rsidR="00805EEE" w:rsidRDefault="00805EEE">
      <w:pPr>
        <w:pStyle w:val="normal0"/>
        <w:contextualSpacing w:val="0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5581650" cy="52387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EE" w:rsidRDefault="00805EEE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Vamos trabalhar a expressão do ganho nesse momento para encontrar a largura </w:t>
      </w:r>
      <w:r w:rsidR="00805EEE" w:rsidRPr="00805EEE">
        <w:rPr>
          <w:color w:val="000000"/>
          <w:lang w:val="pt-BR"/>
        </w:rPr>
        <w:t>W2</w:t>
      </w:r>
    </w:p>
    <w:p w:rsidR="00E64FC4" w:rsidRDefault="00E64FC4">
      <w:pPr>
        <w:pStyle w:val="normal0"/>
        <w:contextualSpacing w:val="0"/>
        <w:jc w:val="center"/>
        <w:rPr>
          <w:sz w:val="24"/>
          <w:szCs w:val="24"/>
        </w:rPr>
      </w:pPr>
    </w:p>
    <w:p w:rsidR="00805EEE" w:rsidRDefault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781300" cy="82867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Default="00E64FC4">
      <w:pPr>
        <w:pStyle w:val="normal0"/>
        <w:contextualSpacing w:val="0"/>
        <w:jc w:val="center"/>
        <w:rPr>
          <w:sz w:val="24"/>
          <w:szCs w:val="24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Elevando ao quadrado a fórmula acim</w:t>
      </w:r>
      <w:r w:rsidRPr="00805EEE">
        <w:rPr>
          <w:sz w:val="24"/>
          <w:szCs w:val="24"/>
          <w:lang w:val="pt-BR"/>
        </w:rPr>
        <w:t xml:space="preserve">a, </w:t>
      </w:r>
      <w:proofErr w:type="gramStart"/>
      <w:r w:rsidRPr="00805EEE">
        <w:rPr>
          <w:sz w:val="24"/>
          <w:szCs w:val="24"/>
          <w:lang w:val="pt-BR"/>
        </w:rPr>
        <w:t>temos</w:t>
      </w:r>
      <w:proofErr w:type="gramEnd"/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805EEE" w:rsidRDefault="00805EEE" w:rsidP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lastRenderedPageBreak/>
        <w:drawing>
          <wp:inline distT="0" distB="0" distL="0" distR="0">
            <wp:extent cx="2257425" cy="800100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EE" w:rsidRDefault="00805EEE" w:rsidP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3219450" cy="70485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Como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ID2 =16,6 </m:t>
        </m:r>
        <w:proofErr w:type="gramStart"/>
        <m:r>
          <m:rPr>
            <m:sty m:val="p"/>
          </m:rPr>
          <w:rPr>
            <w:rFonts w:ascii="Cambria Math" w:hAnsi="Cambria Math"/>
            <w:color w:val="000000"/>
          </w:rPr>
          <m:t>µ</m:t>
        </m:r>
        <m:r>
          <m:rPr>
            <m:sty m:val="p"/>
          </m:rPr>
          <w:rPr>
            <w:rFonts w:ascii="Cambria Math" w:hAnsi="Cambria Math"/>
            <w:color w:val="000000"/>
          </w:rPr>
          <m:t xml:space="preserve">A </m:t>
        </m:r>
        <m:r>
          <w:rPr>
            <w:sz w:val="24"/>
            <w:szCs w:val="24"/>
            <w:lang w:val="pt-BR"/>
          </w:rPr>
          <m:t>,</m:t>
        </m:r>
      </m:oMath>
      <w:proofErr w:type="gramEnd"/>
      <w:r w:rsidRPr="00805EEE">
        <w:rPr>
          <w:sz w:val="24"/>
          <w:szCs w:val="24"/>
          <w:lang w:val="pt-BR"/>
        </w:rPr>
        <w:t xml:space="preserve"> encontramos</w:t>
      </w:r>
    </w:p>
    <w:p w:rsidR="00E64FC4" w:rsidRDefault="00E64FC4">
      <w:pPr>
        <w:pStyle w:val="normal0"/>
        <w:contextualSpacing w:val="0"/>
        <w:jc w:val="center"/>
        <w:rPr>
          <w:sz w:val="24"/>
          <w:szCs w:val="24"/>
        </w:rPr>
      </w:pPr>
    </w:p>
    <w:p w:rsidR="00805EEE" w:rsidRDefault="00805EEE">
      <w:pPr>
        <w:pStyle w:val="normal0"/>
        <w:contextualSpacing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990850" cy="428625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EE" w:rsidRDefault="00805EEE">
      <w:pPr>
        <w:pStyle w:val="normal0"/>
        <w:contextualSpacing w:val="0"/>
        <w:jc w:val="center"/>
        <w:rPr>
          <w:sz w:val="24"/>
          <w:szCs w:val="24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Portanto, temos as seguintes dimensões para o primeiro estágio (par diferencial + carga ativa):</w:t>
      </w:r>
    </w:p>
    <w:p w:rsidR="00E64FC4" w:rsidRPr="00805EEE" w:rsidRDefault="00FC74C4">
      <w:pPr>
        <w:pStyle w:val="normal0"/>
        <w:contextualSpacing w:val="0"/>
        <w:jc w:val="center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 </w:t>
      </w:r>
    </w:p>
    <w:p w:rsidR="00E64FC4" w:rsidRPr="00805EEE" w:rsidRDefault="00805EEE">
      <w:pPr>
        <w:pStyle w:val="normal0"/>
        <w:contextualSpacing w:val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524125" cy="428625"/>
            <wp:effectExtent l="1905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Com o valor de </w:t>
      </w:r>
      <w:r w:rsidR="00805EEE" w:rsidRPr="00805EEE">
        <w:rPr>
          <w:color w:val="000000"/>
          <w:lang w:val="pt-BR"/>
        </w:rPr>
        <w:t>W2</w:t>
      </w:r>
      <w:r w:rsidR="00805EEE">
        <w:rPr>
          <w:color w:val="000000"/>
          <w:lang w:val="pt-BR"/>
        </w:rPr>
        <w:t xml:space="preserve"> </w:t>
      </w:r>
      <w:proofErr w:type="gramStart"/>
      <w:r w:rsidRPr="00805EEE">
        <w:rPr>
          <w:sz w:val="24"/>
          <w:szCs w:val="24"/>
          <w:lang w:val="pt-BR"/>
        </w:rPr>
        <w:t>recém encontrado</w:t>
      </w:r>
      <w:proofErr w:type="gramEnd"/>
      <w:r w:rsidRPr="00805EEE">
        <w:rPr>
          <w:sz w:val="24"/>
          <w:szCs w:val="24"/>
          <w:lang w:val="pt-BR"/>
        </w:rPr>
        <w:t xml:space="preserve">, podemos calcular a transcondutância de M2, que será </w:t>
      </w:r>
    </w:p>
    <w:p w:rsidR="00E64FC4" w:rsidRDefault="00805EEE" w:rsidP="00805EEE">
      <w:pPr>
        <w:pStyle w:val="normal0"/>
        <w:contextualSpacing w:val="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pt-BR"/>
        </w:rPr>
        <w:drawing>
          <wp:inline distT="0" distB="0" distL="0" distR="0">
            <wp:extent cx="5172075" cy="571500"/>
            <wp:effectExtent l="1905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Para finalizar esta seção, gostaríamos de discutir brevemente algumas possíveis melhorias no projeto. Poderíamos ter escolhido larguras maiores (mais próximas dos valores encontrados na prática) nos transistores M5 e M</w:t>
      </w:r>
      <w:r w:rsidRPr="00805EEE">
        <w:rPr>
          <w:sz w:val="24"/>
          <w:szCs w:val="24"/>
          <w:lang w:val="pt-BR"/>
        </w:rPr>
        <w:t xml:space="preserve">6. 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Por exemplo, se </w:t>
      </w:r>
      <w:r w:rsidR="00BB6316" w:rsidRPr="00805EEE">
        <w:rPr>
          <w:sz w:val="24"/>
          <w:szCs w:val="24"/>
          <w:lang w:val="pt-BR"/>
        </w:rPr>
        <w:t>empregássemos</w:t>
      </w:r>
      <w:r w:rsidRPr="00805EEE">
        <w:rPr>
          <w:sz w:val="24"/>
          <w:szCs w:val="24"/>
          <w:lang w:val="pt-BR"/>
        </w:rPr>
        <w:t xml:space="preserve"> </w:t>
      </w:r>
      <w:r w:rsidR="00805EEE" w:rsidRPr="00805EEE">
        <w:rPr>
          <w:color w:val="000000"/>
          <w:lang w:val="pt-BR"/>
        </w:rPr>
        <w:t xml:space="preserve">W5=W6=10 </w:t>
      </w:r>
      <w:proofErr w:type="spellStart"/>
      <w:r w:rsidR="00805EEE" w:rsidRPr="00805EEE">
        <w:rPr>
          <w:color w:val="000000"/>
          <w:lang w:val="pt-BR"/>
        </w:rPr>
        <w:t>µm</w:t>
      </w:r>
      <w:proofErr w:type="spellEnd"/>
      <w:r w:rsidR="00805EEE">
        <w:rPr>
          <w:color w:val="000000"/>
          <w:lang w:val="pt-BR"/>
        </w:rPr>
        <w:t xml:space="preserve"> </w:t>
      </w:r>
      <w:r w:rsidRPr="00805EEE">
        <w:rPr>
          <w:sz w:val="24"/>
          <w:szCs w:val="24"/>
          <w:lang w:val="pt-BR"/>
        </w:rPr>
        <w:t xml:space="preserve">e </w:t>
      </w:r>
      <w:r w:rsidR="00805EEE" w:rsidRPr="00805EEE">
        <w:rPr>
          <w:color w:val="000000"/>
          <w:lang w:val="pt-BR"/>
        </w:rPr>
        <w:t xml:space="preserve">W7=20 </w:t>
      </w:r>
      <w:proofErr w:type="spellStart"/>
      <w:r w:rsidR="00805EEE">
        <w:rPr>
          <w:color w:val="000000"/>
          <w:lang w:val="pt-BR"/>
        </w:rPr>
        <w:t>µ</w:t>
      </w:r>
      <w:r w:rsidR="00805EEE" w:rsidRPr="00805EEE">
        <w:rPr>
          <w:color w:val="000000"/>
          <w:lang w:val="pt-BR"/>
        </w:rPr>
        <w:t>m</w:t>
      </w:r>
      <w:proofErr w:type="spellEnd"/>
      <w:r w:rsidR="00805EEE">
        <w:rPr>
          <w:color w:val="000000"/>
          <w:lang w:val="pt-BR"/>
        </w:rPr>
        <w:t xml:space="preserve"> </w:t>
      </w:r>
      <w:r w:rsidRPr="00805EEE">
        <w:rPr>
          <w:sz w:val="24"/>
          <w:szCs w:val="24"/>
          <w:lang w:val="pt-BR"/>
        </w:rPr>
        <w:t xml:space="preserve">ao invés de </w:t>
      </w:r>
      <w:proofErr w:type="gramStart"/>
      <w:r w:rsidR="00805EEE" w:rsidRPr="00805EEE">
        <w:rPr>
          <w:color w:val="000000"/>
          <w:lang w:val="pt-BR"/>
        </w:rPr>
        <w:t>1</w:t>
      </w:r>
      <w:proofErr w:type="gramEnd"/>
      <w:r w:rsidR="00805EEE" w:rsidRPr="00805EEE">
        <w:rPr>
          <w:color w:val="000000"/>
          <w:lang w:val="pt-BR"/>
        </w:rPr>
        <w:t xml:space="preserve"> </w:t>
      </w:r>
      <w:proofErr w:type="spellStart"/>
      <w:r w:rsidR="00805EEE" w:rsidRPr="00805EEE">
        <w:rPr>
          <w:color w:val="000000"/>
          <w:lang w:val="pt-BR"/>
        </w:rPr>
        <w:t>µm</w:t>
      </w:r>
      <w:proofErr w:type="spellEnd"/>
      <w:r w:rsidR="00805EEE" w:rsidRPr="00805EEE">
        <w:rPr>
          <w:color w:val="000000"/>
          <w:lang w:val="pt-BR"/>
        </w:rPr>
        <w:t xml:space="preserve"> e 2 </w:t>
      </w:r>
      <w:proofErr w:type="spellStart"/>
      <w:r w:rsidR="00805EEE">
        <w:rPr>
          <w:color w:val="000000"/>
          <w:lang w:val="pt-BR"/>
        </w:rPr>
        <w:t>µ</w:t>
      </w:r>
      <w:r w:rsidR="00805EEE" w:rsidRPr="00805EEE">
        <w:rPr>
          <w:color w:val="000000"/>
          <w:lang w:val="pt-BR"/>
        </w:rPr>
        <w:t>m</w:t>
      </w:r>
      <w:proofErr w:type="spellEnd"/>
      <w:r w:rsidRPr="00805EEE">
        <w:rPr>
          <w:sz w:val="24"/>
          <w:szCs w:val="24"/>
          <w:lang w:val="pt-BR"/>
        </w:rPr>
        <w:t xml:space="preserve">, respectivamente, teríamos a mesma corrente de </w:t>
      </w:r>
      <w:r w:rsidR="00805EEE" w:rsidRPr="00805EEE">
        <w:rPr>
          <w:color w:val="000000"/>
          <w:lang w:val="pt-BR"/>
        </w:rPr>
        <w:t xml:space="preserve">33,2 </w:t>
      </w:r>
      <w:proofErr w:type="spellStart"/>
      <w:r w:rsidR="00805EEE" w:rsidRPr="00805EEE">
        <w:rPr>
          <w:color w:val="000000"/>
          <w:lang w:val="pt-BR"/>
        </w:rPr>
        <w:t>µA</w:t>
      </w:r>
      <w:proofErr w:type="spellEnd"/>
      <w:r w:rsidR="00805EEE" w:rsidRPr="00805EEE">
        <w:rPr>
          <w:color w:val="000000"/>
          <w:lang w:val="pt-BR"/>
        </w:rPr>
        <w:t xml:space="preserve"> </w:t>
      </w:r>
      <w:r w:rsidRPr="00805EEE">
        <w:rPr>
          <w:sz w:val="24"/>
          <w:szCs w:val="24"/>
          <w:lang w:val="pt-BR"/>
        </w:rPr>
        <w:t xml:space="preserve">no dreno de M7 devido ao espelho de corrente (razão de 2 para 1).  </w:t>
      </w:r>
    </w:p>
    <w:p w:rsidR="00E64FC4" w:rsidRPr="00805EEE" w:rsidRDefault="00FC74C4">
      <w:pPr>
        <w:pStyle w:val="normal0"/>
        <w:contextualSpacing w:val="0"/>
        <w:rPr>
          <w:rFonts w:ascii="Cambria Math" w:hAnsi="Cambria Math"/>
          <w:i/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Dessa forma, a corrente no par continu</w:t>
      </w:r>
      <w:r w:rsidRPr="00805EEE">
        <w:rPr>
          <w:sz w:val="24"/>
          <w:szCs w:val="24"/>
          <w:lang w:val="pt-BR"/>
        </w:rPr>
        <w:t xml:space="preserve">aria igual </w:t>
      </w:r>
      <w:proofErr w:type="gramStart"/>
      <w:r w:rsidRPr="00805EEE">
        <w:rPr>
          <w:sz w:val="24"/>
          <w:szCs w:val="24"/>
          <w:lang w:val="pt-BR"/>
        </w:rPr>
        <w:t>à</w:t>
      </w:r>
      <w:proofErr w:type="gramEnd"/>
      <w:r w:rsidRPr="00805EEE">
        <w:rPr>
          <w:sz w:val="24"/>
          <w:szCs w:val="24"/>
          <w:lang w:val="pt-BR"/>
        </w:rPr>
        <w:t xml:space="preserve"> </w:t>
      </w:r>
      <m:oMath>
        <m:r>
          <w:rPr>
            <w:sz w:val="24"/>
            <w:szCs w:val="24"/>
            <w:lang w:val="pt-BR"/>
          </w:rPr>
          <m:t xml:space="preserve">16,6 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µA</m:t>
        </m:r>
      </m:oMath>
      <w:r w:rsidRPr="00805EEE">
        <w:rPr>
          <w:sz w:val="24"/>
          <w:szCs w:val="24"/>
          <w:lang w:val="pt-BR"/>
        </w:rPr>
        <w:t xml:space="preserve">. A resistência seria modificada para </w:t>
      </w:r>
      <m:oMath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R1</m:t>
        </m:r>
        <m:r>
          <w:rPr>
            <w:sz w:val="24"/>
            <w:szCs w:val="24"/>
            <w:lang w:val="pt-BR"/>
          </w:rPr>
          <m:t xml:space="preserve">= 773,97 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k</m:t>
        </m:r>
        <m:r>
          <m:rPr>
            <m:sty m:val="p"/>
          </m:rPr>
          <w:rPr>
            <w:rFonts w:ascii="Cambria Math" w:hAnsi="Cambria Math"/>
            <w:color w:val="000000"/>
          </w:rPr>
          <m:t>Ω</m:t>
        </m:r>
      </m:oMath>
      <w:r w:rsidRPr="00805EEE">
        <w:rPr>
          <w:sz w:val="24"/>
          <w:szCs w:val="24"/>
          <w:lang w:val="pt-BR"/>
        </w:rPr>
        <w:t xml:space="preserve"> e as tensões de </w:t>
      </w:r>
      <w:proofErr w:type="spellStart"/>
      <w:r w:rsidRPr="00805EEE">
        <w:rPr>
          <w:i/>
          <w:sz w:val="24"/>
          <w:szCs w:val="24"/>
          <w:lang w:val="pt-BR"/>
        </w:rPr>
        <w:t>overdrive</w:t>
      </w:r>
      <w:proofErr w:type="spellEnd"/>
      <w:r w:rsidRPr="00805EEE">
        <w:rPr>
          <w:sz w:val="24"/>
          <w:szCs w:val="24"/>
          <w:lang w:val="pt-BR"/>
        </w:rPr>
        <w:t xml:space="preserve"> e </w:t>
      </w:r>
      <w:proofErr w:type="spellStart"/>
      <w:r w:rsidRPr="00805EEE">
        <w:rPr>
          <w:i/>
          <w:sz w:val="24"/>
          <w:szCs w:val="24"/>
          <w:lang w:val="pt-BR"/>
        </w:rPr>
        <w:t>gate-source</w:t>
      </w:r>
      <w:proofErr w:type="spellEnd"/>
      <w:r w:rsidRPr="00805EEE">
        <w:rPr>
          <w:sz w:val="24"/>
          <w:szCs w:val="24"/>
          <w:lang w:val="pt-BR"/>
        </w:rPr>
        <w:t xml:space="preserve"> de M5 e M6 seriam agora</w:t>
      </w:r>
      <w:proofErr w:type="gramStart"/>
      <w:r w:rsidRPr="00805EEE">
        <w:rPr>
          <w:sz w:val="24"/>
          <w:szCs w:val="24"/>
          <w:lang w:val="pt-BR"/>
        </w:rPr>
        <w:t xml:space="preserve"> </w:t>
      </w:r>
      <m:oMath>
        <m:r>
          <w:rPr>
            <w:sz w:val="24"/>
            <w:szCs w:val="24"/>
            <w:lang w:val="pt-BR"/>
          </w:rPr>
          <m:t xml:space="preserve"> </m:t>
        </m:r>
        <w:proofErr w:type="gramEnd"/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VOV</m:t>
        </m:r>
        <m:r>
          <m:rPr>
            <m:sty m:val="p"/>
          </m:rPr>
          <w:rPr>
            <w:rFonts w:ascii="Cambria Math"/>
            <w:color w:val="000000"/>
            <w:lang w:val="pt-BR"/>
          </w:rPr>
          <m:t xml:space="preserve">= </m:t>
        </m:r>
        <m:r>
          <w:rPr>
            <w:sz w:val="24"/>
            <w:szCs w:val="24"/>
            <w:lang w:val="pt-BR"/>
          </w:rPr>
          <m:t xml:space="preserve">0,576 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sz w:val="24"/>
            <w:szCs w:val="24"/>
            <w:lang w:val="pt-BR"/>
          </w:rPr>
          <m:t xml:space="preserve"> </m:t>
        </m:r>
      </m:oMath>
      <w:r w:rsidRPr="00805EEE">
        <w:rPr>
          <w:sz w:val="24"/>
          <w:szCs w:val="24"/>
          <w:lang w:val="pt-BR"/>
        </w:rPr>
        <w:t xml:space="preserve">e </w:t>
      </w:r>
      <m:oMath>
        <m:r>
          <w:rPr>
            <w:sz w:val="24"/>
            <w:szCs w:val="24"/>
            <w:lang w:val="pt-B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VGS</m:t>
        </m:r>
        <m:r>
          <w:rPr>
            <w:sz w:val="24"/>
            <w:szCs w:val="24"/>
            <w:lang w:val="pt-BR"/>
          </w:rPr>
          <m:t xml:space="preserve">=1,076 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pt-BR"/>
          </w:rPr>
          <m:t>.</m:t>
        </m:r>
      </m:oMath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Dessa maneira, os cálculos fornecem o mesmo valor </w:t>
      </w:r>
      <m:oMath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W2</m:t>
        </m:r>
        <m:r>
          <m:rPr>
            <m:sty m:val="p"/>
          </m:rPr>
          <w:rPr>
            <w:rFonts w:ascii="Cambria Math"/>
            <w:color w:val="000000"/>
            <w:lang w:val="pt-BR"/>
          </w:rPr>
          <m:t xml:space="preserve">= </m:t>
        </m:r>
        <m:r>
          <w:rPr>
            <w:sz w:val="24"/>
            <w:szCs w:val="24"/>
            <w:lang w:val="pt-BR"/>
          </w:rPr>
          <m:t xml:space="preserve">8,1835 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µm</m:t>
        </m:r>
      </m:oMath>
      <w:r w:rsidRPr="00805EEE">
        <w:rPr>
          <w:sz w:val="24"/>
          <w:szCs w:val="24"/>
          <w:lang w:val="pt-BR"/>
        </w:rPr>
        <w:t xml:space="preserve"> para M2. Ass</w:t>
      </w:r>
      <w:r w:rsidRPr="00805EEE">
        <w:rPr>
          <w:sz w:val="24"/>
          <w:szCs w:val="24"/>
          <w:lang w:val="pt-BR"/>
        </w:rPr>
        <w:t xml:space="preserve">im, temos as seguintes dimensões: </w:t>
      </w:r>
      <w:r w:rsidR="00805EEE" w:rsidRPr="00805EEE">
        <w:rPr>
          <w:color w:val="000000"/>
          <w:lang w:val="pt-BR"/>
        </w:rPr>
        <w:t xml:space="preserve">W1=W3=W4=W2=8,1835 </w:t>
      </w:r>
      <w:proofErr w:type="spellStart"/>
      <w:r w:rsidR="00805EEE" w:rsidRPr="00805EEE">
        <w:rPr>
          <w:color w:val="000000"/>
          <w:lang w:val="pt-BR"/>
        </w:rPr>
        <w:t>µm</w:t>
      </w:r>
      <m:oMath>
        <w:proofErr w:type="spellEnd"/>
        <m:r>
          <w:rPr>
            <w:sz w:val="24"/>
            <w:szCs w:val="24"/>
            <w:lang w:val="pt-BR"/>
          </w:rPr>
          <m:t>.</m:t>
        </m:r>
      </m:oMath>
      <w:r w:rsidRPr="00805EEE">
        <w:rPr>
          <w:sz w:val="24"/>
          <w:szCs w:val="24"/>
          <w:lang w:val="pt-BR"/>
        </w:rPr>
        <w:t xml:space="preserve"> 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Em resumo, o fato de manter a razão de áreas </w:t>
      </w:r>
      <m:oMath>
        <m:r>
          <w:rPr>
            <w:sz w:val="24"/>
            <w:szCs w:val="24"/>
            <w:lang w:val="pt-BR"/>
          </w:rPr>
          <m:t>2/1</m:t>
        </m:r>
      </m:oMath>
      <w:r w:rsidRPr="00805EEE">
        <w:rPr>
          <w:sz w:val="24"/>
          <w:szCs w:val="24"/>
          <w:lang w:val="pt-BR"/>
        </w:rPr>
        <w:t xml:space="preserve"> no espelho formado por M7 e M6 manteve também </w:t>
      </w:r>
      <w:r w:rsidR="00805EEE" w:rsidRPr="00805EEE">
        <w:rPr>
          <w:color w:val="000000"/>
          <w:lang w:val="pt-BR"/>
        </w:rPr>
        <w:t xml:space="preserve">W2 </w:t>
      </w:r>
      <w:r w:rsidRPr="00805EEE">
        <w:rPr>
          <w:sz w:val="24"/>
          <w:szCs w:val="24"/>
          <w:lang w:val="pt-BR"/>
        </w:rPr>
        <w:t>e</w:t>
      </w:r>
      <w:proofErr w:type="gramStart"/>
      <w:r w:rsidRPr="00805EEE">
        <w:rPr>
          <w:sz w:val="24"/>
          <w:szCs w:val="24"/>
          <w:lang w:val="pt-BR"/>
        </w:rPr>
        <w:t xml:space="preserve"> por conseguinte</w:t>
      </w:r>
      <w:proofErr w:type="gramEnd"/>
      <w:r w:rsidRPr="00805EEE">
        <w:rPr>
          <w:sz w:val="24"/>
          <w:szCs w:val="24"/>
          <w:lang w:val="pt-BR"/>
        </w:rPr>
        <w:t xml:space="preserve"> os parâmetros </w:t>
      </w:r>
      <w:r w:rsidR="00805EEE" w:rsidRPr="00805EEE">
        <w:rPr>
          <w:color w:val="000000"/>
          <w:lang w:val="pt-BR"/>
        </w:rPr>
        <w:t xml:space="preserve">W1, W3, W4 </w:t>
      </w:r>
      <w:r w:rsidRPr="00805EEE">
        <w:rPr>
          <w:sz w:val="24"/>
          <w:szCs w:val="24"/>
          <w:lang w:val="pt-BR"/>
        </w:rPr>
        <w:t xml:space="preserve">inalterados. Até mesmo a transcondutância </w:t>
      </w:r>
      <w:r w:rsidR="00805EEE" w:rsidRPr="00805EEE">
        <w:rPr>
          <w:color w:val="000000"/>
          <w:lang w:val="pt-BR"/>
        </w:rPr>
        <w:t xml:space="preserve">gm2 </w:t>
      </w:r>
      <w:r w:rsidRPr="00805EEE">
        <w:rPr>
          <w:sz w:val="24"/>
          <w:szCs w:val="24"/>
          <w:lang w:val="pt-BR"/>
        </w:rPr>
        <w:t xml:space="preserve">teve seu valor fixo em </w:t>
      </w:r>
      <w:r w:rsidR="00805EEE" w:rsidRPr="00805EEE">
        <w:rPr>
          <w:color w:val="000000"/>
          <w:lang w:val="pt-BR"/>
        </w:rPr>
        <w:t>52,12</w:t>
      </w:r>
      <w:proofErr w:type="gramStart"/>
      <w:r w:rsidR="00805EEE" w:rsidRPr="00805EEE">
        <w:rPr>
          <w:color w:val="000000"/>
          <w:lang w:val="pt-BR"/>
        </w:rPr>
        <w:t xml:space="preserve">  </w:t>
      </w:r>
      <w:proofErr w:type="spellStart"/>
      <w:proofErr w:type="gramEnd"/>
      <w:r w:rsidR="00805EEE">
        <w:rPr>
          <w:color w:val="000000"/>
          <w:lang w:val="pt-BR"/>
        </w:rPr>
        <w:t>µ</w:t>
      </w:r>
      <w:r w:rsidR="00805EEE" w:rsidRPr="00805EEE">
        <w:rPr>
          <w:color w:val="000000"/>
          <w:lang w:val="pt-BR"/>
        </w:rPr>
        <w:t>A</w:t>
      </w:r>
      <w:proofErr w:type="spellEnd"/>
      <w:r w:rsidR="00805EEE" w:rsidRPr="00805EEE">
        <w:rPr>
          <w:color w:val="000000"/>
          <w:lang w:val="pt-BR"/>
        </w:rPr>
        <w:t>/V.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 w:rsidP="00805EEE">
      <w:pPr>
        <w:pStyle w:val="normal0"/>
        <w:pageBreakBefore/>
        <w:contextualSpacing w:val="0"/>
        <w:rPr>
          <w:sz w:val="24"/>
          <w:szCs w:val="24"/>
          <w:lang w:val="pt-BR"/>
        </w:rPr>
      </w:pPr>
      <w:r w:rsidRPr="00805EEE">
        <w:rPr>
          <w:sz w:val="36"/>
          <w:szCs w:val="36"/>
          <w:lang w:val="pt-BR"/>
        </w:rPr>
        <w:lastRenderedPageBreak/>
        <w:t xml:space="preserve">4 - Simulação 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A partir dos dimensionamentos de W, L dos transistores e R do resistor, podemos realizar a simulação do circuito da Figura 1 abaixo.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Default="00FC74C4">
      <w:pPr>
        <w:pStyle w:val="normal0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114300" distB="114300" distL="114300" distR="114300">
            <wp:extent cx="5772150" cy="3152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FC4" w:rsidRPr="00805EEE" w:rsidRDefault="00FC74C4">
      <w:pPr>
        <w:pStyle w:val="normal0"/>
        <w:contextualSpacing w:val="0"/>
        <w:jc w:val="center"/>
        <w:rPr>
          <w:i/>
          <w:lang w:val="pt-BR"/>
        </w:rPr>
      </w:pPr>
      <w:r w:rsidRPr="00805EEE">
        <w:rPr>
          <w:i/>
          <w:lang w:val="pt-BR"/>
        </w:rPr>
        <w:t>Figura 1 - Amplificador diferencial com carga ativa e espelho de corrente</w:t>
      </w:r>
    </w:p>
    <w:p w:rsidR="00E64FC4" w:rsidRPr="00805EEE" w:rsidRDefault="00E64FC4">
      <w:pPr>
        <w:pStyle w:val="normal0"/>
        <w:contextualSpacing w:val="0"/>
        <w:jc w:val="center"/>
        <w:rPr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lang w:val="pt-BR"/>
        </w:rPr>
      </w:pPr>
    </w:p>
    <w:p w:rsidR="00E64FC4" w:rsidRPr="00805EEE" w:rsidRDefault="00E64FC4">
      <w:pPr>
        <w:pStyle w:val="normal0"/>
        <w:contextualSpacing w:val="0"/>
        <w:jc w:val="center"/>
        <w:rPr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>No circuito acima, obtivemos uma corrente de</w:t>
      </w:r>
      <w:proofErr w:type="gramStart"/>
      <w:r w:rsidRPr="00805EEE">
        <w:rPr>
          <w:sz w:val="24"/>
          <w:szCs w:val="24"/>
          <w:lang w:val="pt-BR"/>
        </w:rPr>
        <w:t xml:space="preserve"> </w:t>
      </w:r>
      <w:r w:rsidR="00805EEE" w:rsidRPr="00805EEE">
        <w:rPr>
          <w:color w:val="000000"/>
          <w:lang w:val="pt-BR"/>
        </w:rPr>
        <w:t xml:space="preserve"> </w:t>
      </w:r>
      <w:proofErr w:type="gramEnd"/>
      <w:r w:rsidR="00805EEE" w:rsidRPr="00805EEE">
        <w:rPr>
          <w:color w:val="000000"/>
          <w:lang w:val="pt-BR"/>
        </w:rPr>
        <w:t xml:space="preserve">ID1 = ID2 =17.32 </w:t>
      </w:r>
      <w:proofErr w:type="spellStart"/>
      <w:r w:rsidR="00805EEE" w:rsidRPr="00805EEE">
        <w:rPr>
          <w:color w:val="000000"/>
          <w:lang w:val="pt-BR"/>
        </w:rPr>
        <w:t>µA</w:t>
      </w:r>
      <w:proofErr w:type="spellEnd"/>
      <w:r w:rsidR="00805EEE" w:rsidRPr="00805EEE">
        <w:rPr>
          <w:color w:val="000000"/>
          <w:lang w:val="pt-BR"/>
        </w:rPr>
        <w:t xml:space="preserve"> </w:t>
      </w:r>
      <w:r w:rsidRPr="00805EEE">
        <w:rPr>
          <w:sz w:val="24"/>
          <w:szCs w:val="24"/>
          <w:lang w:val="pt-BR"/>
        </w:rPr>
        <w:t xml:space="preserve">, muito próxima do valor esperado de </w:t>
      </w:r>
      <m:oMath>
        <m:r>
          <w:rPr>
            <w:sz w:val="24"/>
            <w:szCs w:val="24"/>
            <w:lang w:val="pt-BR"/>
          </w:rPr>
          <m:t xml:space="preserve">16,6 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µA</m:t>
        </m:r>
      </m:oMath>
      <w:r w:rsidRPr="00805EEE">
        <w:rPr>
          <w:sz w:val="24"/>
          <w:szCs w:val="24"/>
          <w:lang w:val="pt-BR"/>
        </w:rPr>
        <w:t>, sendo essa diferença causada pela aproximação dos valores t</w:t>
      </w:r>
      <w:proofErr w:type="spellStart"/>
      <w:r w:rsidRPr="00805EEE">
        <w:rPr>
          <w:sz w:val="24"/>
          <w:szCs w:val="24"/>
          <w:lang w:val="pt-BR"/>
        </w:rPr>
        <w:t>eóricos</w:t>
      </w:r>
      <w:proofErr w:type="spellEnd"/>
      <w:r w:rsidRPr="00805EEE">
        <w:rPr>
          <w:sz w:val="24"/>
          <w:szCs w:val="24"/>
          <w:lang w:val="pt-BR"/>
        </w:rPr>
        <w:t xml:space="preserve"> entre W, L e R que são aproximados por duas casas decimais no simulador. 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>
      <w:pPr>
        <w:pStyle w:val="normal0"/>
        <w:contextualSpacing w:val="0"/>
        <w:rPr>
          <w:sz w:val="24"/>
          <w:szCs w:val="24"/>
          <w:lang w:val="pt-BR"/>
        </w:rPr>
      </w:pPr>
      <w:proofErr w:type="gramStart"/>
      <w:r w:rsidRPr="00805EEE">
        <w:rPr>
          <w:sz w:val="24"/>
          <w:szCs w:val="24"/>
          <w:lang w:val="pt-BR"/>
        </w:rPr>
        <w:t>Além disso</w:t>
      </w:r>
      <w:proofErr w:type="gramEnd"/>
      <w:r w:rsidRPr="00805EEE">
        <w:rPr>
          <w:sz w:val="24"/>
          <w:szCs w:val="24"/>
          <w:lang w:val="pt-BR"/>
        </w:rPr>
        <w:t xml:space="preserve"> podemos observar também que as tensões também são coerentes com os valores aqui obtidos, sendo o valor teórico de </w:t>
      </w:r>
      <w:r w:rsidR="00805EEE" w:rsidRPr="00805EEE">
        <w:rPr>
          <w:color w:val="000000"/>
          <w:lang w:val="pt-BR"/>
        </w:rPr>
        <w:t xml:space="preserve">VGS=1,822 + 0,5 = 2,322 V </w:t>
      </w:r>
      <w:r w:rsidRPr="00805EEE">
        <w:rPr>
          <w:sz w:val="24"/>
          <w:szCs w:val="24"/>
          <w:lang w:val="pt-BR"/>
        </w:rPr>
        <w:t xml:space="preserve">e o simulado de </w:t>
      </w:r>
      <w:r w:rsidR="00805EEE" w:rsidRPr="00805EEE">
        <w:rPr>
          <w:color w:val="000000"/>
          <w:lang w:val="pt-BR"/>
        </w:rPr>
        <w:t>VGS=7,5 - 5,1950,5 = 2,305 V</w:t>
      </w:r>
      <w:r w:rsidRPr="00805EEE">
        <w:rPr>
          <w:sz w:val="24"/>
          <w:szCs w:val="24"/>
          <w:lang w:val="pt-BR"/>
        </w:rPr>
        <w:t xml:space="preserve">. 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FC74C4" w:rsidP="00805EEE">
      <w:pPr>
        <w:pStyle w:val="normal0"/>
        <w:pageBreakBefore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lastRenderedPageBreak/>
        <w:t xml:space="preserve">Agora, que pudemos observar que o circuito apresenta todos os valores de tensão e corrente conforme o esperado, vamos analisar o ganho obtido em </w:t>
      </w:r>
      <w:proofErr w:type="gramStart"/>
      <w:r w:rsidRPr="00805EEE">
        <w:rPr>
          <w:sz w:val="24"/>
          <w:szCs w:val="24"/>
          <w:lang w:val="pt-BR"/>
        </w:rPr>
        <w:t>dB</w:t>
      </w:r>
      <w:proofErr w:type="gramEnd"/>
      <w:r w:rsidRPr="00805EEE">
        <w:rPr>
          <w:sz w:val="24"/>
          <w:szCs w:val="24"/>
          <w:lang w:val="pt-BR"/>
        </w:rPr>
        <w:t xml:space="preserve"> (conforme pontos marcados no circuito por </w:t>
      </w:r>
      <w:proofErr w:type="spellStart"/>
      <w:r w:rsidRPr="00805EEE">
        <w:rPr>
          <w:sz w:val="24"/>
          <w:szCs w:val="24"/>
          <w:lang w:val="pt-BR"/>
        </w:rPr>
        <w:t>Vout</w:t>
      </w:r>
      <w:proofErr w:type="spellEnd"/>
      <w:r w:rsidRPr="00805EEE">
        <w:rPr>
          <w:sz w:val="24"/>
          <w:szCs w:val="24"/>
          <w:lang w:val="pt-BR"/>
        </w:rPr>
        <w:t xml:space="preserve"> e </w:t>
      </w:r>
      <w:proofErr w:type="spellStart"/>
      <w:r w:rsidRPr="00805EEE">
        <w:rPr>
          <w:sz w:val="24"/>
          <w:szCs w:val="24"/>
          <w:lang w:val="pt-BR"/>
        </w:rPr>
        <w:t>Vin</w:t>
      </w:r>
      <w:proofErr w:type="spellEnd"/>
      <w:r w:rsidR="00BB6316">
        <w:rPr>
          <w:sz w:val="24"/>
          <w:szCs w:val="24"/>
          <w:lang w:val="pt-BR"/>
        </w:rPr>
        <w:t>)</w:t>
      </w:r>
      <w:r w:rsidRPr="00805EEE">
        <w:rPr>
          <w:sz w:val="24"/>
          <w:szCs w:val="24"/>
          <w:lang w:val="pt-BR"/>
        </w:rPr>
        <w:t xml:space="preserve"> e também sua fase</w:t>
      </w:r>
      <w:r w:rsidRPr="00805EEE">
        <w:rPr>
          <w:sz w:val="24"/>
          <w:szCs w:val="24"/>
          <w:lang w:val="pt-BR"/>
        </w:rPr>
        <w:t>, ambos em resposta a frequência no intervalo (</w:t>
      </w:r>
      <w:r w:rsidRPr="00805EEE">
        <w:rPr>
          <w:i/>
          <w:sz w:val="24"/>
          <w:szCs w:val="24"/>
          <w:lang w:val="pt-BR"/>
        </w:rPr>
        <w:t>range</w:t>
      </w:r>
      <w:r w:rsidRPr="00805EEE">
        <w:rPr>
          <w:sz w:val="24"/>
          <w:szCs w:val="24"/>
          <w:lang w:val="pt-BR"/>
        </w:rPr>
        <w:t>) de 0.1 Hz a 1 GHz, conforme a Figura 2 abaixo.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Default="00FC74C4">
      <w:pPr>
        <w:pStyle w:val="normal0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114300" distB="114300" distL="114300" distR="114300">
            <wp:extent cx="5734050" cy="207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FC4" w:rsidRPr="00805EEE" w:rsidRDefault="00FC74C4">
      <w:pPr>
        <w:pStyle w:val="normal0"/>
        <w:contextualSpacing w:val="0"/>
        <w:rPr>
          <w:i/>
          <w:sz w:val="24"/>
          <w:szCs w:val="24"/>
          <w:lang w:val="pt-BR"/>
        </w:rPr>
      </w:pPr>
      <w:r w:rsidRPr="00805EEE">
        <w:rPr>
          <w:i/>
          <w:sz w:val="24"/>
          <w:szCs w:val="24"/>
          <w:lang w:val="pt-BR"/>
        </w:rPr>
        <w:t xml:space="preserve">Figura 2 – Resposta em frequência do ganho (em verde) em </w:t>
      </w:r>
      <w:proofErr w:type="gramStart"/>
      <w:r w:rsidRPr="00805EEE">
        <w:rPr>
          <w:i/>
          <w:sz w:val="24"/>
          <w:szCs w:val="24"/>
          <w:lang w:val="pt-BR"/>
        </w:rPr>
        <w:t>dB</w:t>
      </w:r>
      <w:proofErr w:type="gramEnd"/>
      <w:r w:rsidRPr="00805EEE">
        <w:rPr>
          <w:i/>
          <w:sz w:val="24"/>
          <w:szCs w:val="24"/>
          <w:lang w:val="pt-BR"/>
        </w:rPr>
        <w:t xml:space="preserve"> (</w:t>
      </w:r>
      <w:proofErr w:type="spellStart"/>
      <w:r w:rsidRPr="00805EEE">
        <w:rPr>
          <w:i/>
          <w:sz w:val="24"/>
          <w:szCs w:val="24"/>
          <w:lang w:val="pt-BR"/>
        </w:rPr>
        <w:t>Vout</w:t>
      </w:r>
      <w:proofErr w:type="spellEnd"/>
      <w:r w:rsidRPr="00805EEE">
        <w:rPr>
          <w:i/>
          <w:sz w:val="24"/>
          <w:szCs w:val="24"/>
          <w:lang w:val="pt-BR"/>
        </w:rPr>
        <w:t xml:space="preserve"> / </w:t>
      </w:r>
      <w:proofErr w:type="spellStart"/>
      <w:r w:rsidRPr="00805EEE">
        <w:rPr>
          <w:i/>
          <w:sz w:val="24"/>
          <w:szCs w:val="24"/>
          <w:lang w:val="pt-BR"/>
        </w:rPr>
        <w:t>Vin</w:t>
      </w:r>
      <w:proofErr w:type="spellEnd"/>
      <w:r w:rsidRPr="00805EEE">
        <w:rPr>
          <w:i/>
          <w:sz w:val="24"/>
          <w:szCs w:val="24"/>
          <w:lang w:val="pt-BR"/>
        </w:rPr>
        <w:t xml:space="preserve">) e </w:t>
      </w:r>
      <w:r w:rsidRPr="00805EEE">
        <w:rPr>
          <w:i/>
          <w:sz w:val="24"/>
          <w:szCs w:val="24"/>
          <w:lang w:val="pt-BR"/>
        </w:rPr>
        <w:t>de fase (em vermelho)</w:t>
      </w:r>
    </w:p>
    <w:p w:rsidR="00E64FC4" w:rsidRPr="00805EEE" w:rsidRDefault="00E64FC4">
      <w:pPr>
        <w:pStyle w:val="normal0"/>
        <w:contextualSpacing w:val="0"/>
        <w:rPr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lang w:val="pt-BR"/>
        </w:rPr>
      </w:pPr>
    </w:p>
    <w:p w:rsidR="00E64FC4" w:rsidRPr="00805EEE" w:rsidRDefault="00FC74C4" w:rsidP="00BB6316">
      <w:pPr>
        <w:pStyle w:val="normal0"/>
        <w:contextualSpacing w:val="0"/>
        <w:rPr>
          <w:sz w:val="24"/>
          <w:szCs w:val="24"/>
          <w:lang w:val="pt-BR"/>
        </w:rPr>
      </w:pPr>
      <w:r w:rsidRPr="00805EEE">
        <w:rPr>
          <w:sz w:val="24"/>
          <w:szCs w:val="24"/>
          <w:lang w:val="pt-BR"/>
        </w:rPr>
        <w:t xml:space="preserve">A partir da resposta em frequência do ganho, </w:t>
      </w:r>
      <w:r w:rsidRPr="00805EEE">
        <w:rPr>
          <w:sz w:val="24"/>
          <w:szCs w:val="24"/>
          <w:lang w:val="pt-BR"/>
        </w:rPr>
        <w:t xml:space="preserve">podemos notar que o ganho obtido é de aproximadamente 42 </w:t>
      </w:r>
      <w:proofErr w:type="gramStart"/>
      <w:r w:rsidRPr="00805EEE">
        <w:rPr>
          <w:sz w:val="24"/>
          <w:szCs w:val="24"/>
          <w:lang w:val="pt-BR"/>
        </w:rPr>
        <w:t>dB</w:t>
      </w:r>
      <w:proofErr w:type="gramEnd"/>
      <w:r w:rsidRPr="00805EEE">
        <w:rPr>
          <w:sz w:val="24"/>
          <w:szCs w:val="24"/>
          <w:lang w:val="pt-BR"/>
        </w:rPr>
        <w:t xml:space="preserve">, o que implica em um ganho de </w:t>
      </w:r>
      <w:r w:rsidR="00805EEE" w:rsidRPr="00805EEE">
        <w:rPr>
          <w:color w:val="000000"/>
          <w:lang w:val="pt-BR"/>
        </w:rPr>
        <w:t xml:space="preserve">42 dB=20 </w:t>
      </w:r>
      <w:proofErr w:type="spellStart"/>
      <w:r w:rsidR="00805EEE" w:rsidRPr="00805EEE">
        <w:rPr>
          <w:color w:val="000000"/>
          <w:lang w:val="pt-BR"/>
        </w:rPr>
        <w:t>log</w:t>
      </w:r>
      <w:proofErr w:type="spellEnd"/>
      <w:r w:rsidR="00805EEE" w:rsidRPr="00805EEE">
        <w:rPr>
          <w:color w:val="000000"/>
          <w:lang w:val="pt-BR"/>
        </w:rPr>
        <w:t xml:space="preserve"> (</w:t>
      </w:r>
      <w:proofErr w:type="spellStart"/>
      <w:r w:rsidR="00805EEE" w:rsidRPr="00805EEE">
        <w:rPr>
          <w:color w:val="000000"/>
          <w:lang w:val="pt-BR"/>
        </w:rPr>
        <w:t>Av</w:t>
      </w:r>
      <w:proofErr w:type="spellEnd"/>
      <w:r w:rsidR="00805EEE" w:rsidRPr="00805EEE">
        <w:rPr>
          <w:color w:val="000000"/>
          <w:lang w:val="pt-BR"/>
        </w:rPr>
        <w:t xml:space="preserve">), </w:t>
      </w:r>
      <w:proofErr w:type="spellStart"/>
      <w:r w:rsidR="00805EEE" w:rsidRPr="00805EEE">
        <w:rPr>
          <w:color w:val="000000"/>
          <w:lang w:val="pt-BR"/>
        </w:rPr>
        <w:t>Av</w:t>
      </w:r>
      <w:proofErr w:type="spellEnd"/>
      <w:r w:rsidR="00805EEE" w:rsidRPr="00805EEE">
        <w:rPr>
          <w:color w:val="000000"/>
          <w:lang w:val="pt-BR"/>
        </w:rPr>
        <w:t xml:space="preserve"> =126 V/V</w:t>
      </w:r>
      <w:r w:rsidRPr="00805EEE">
        <w:rPr>
          <w:sz w:val="24"/>
          <w:szCs w:val="24"/>
          <w:lang w:val="pt-BR"/>
        </w:rPr>
        <w:t xml:space="preserve">, sendo muito próximo do ganho projetado </w:t>
      </w:r>
      <w:proofErr w:type="spellStart"/>
      <w:r w:rsidR="00805EEE" w:rsidRPr="00805EEE">
        <w:rPr>
          <w:color w:val="000000"/>
          <w:lang w:val="pt-BR"/>
        </w:rPr>
        <w:t>Av</w:t>
      </w:r>
      <w:proofErr w:type="spellEnd"/>
      <w:r w:rsidR="00805EEE" w:rsidRPr="00805EEE">
        <w:rPr>
          <w:color w:val="000000"/>
          <w:lang w:val="pt-BR"/>
        </w:rPr>
        <w:t xml:space="preserve"> =157 V/V</w:t>
      </w:r>
      <w:r w:rsidRPr="00805EEE">
        <w:rPr>
          <w:sz w:val="24"/>
          <w:szCs w:val="24"/>
          <w:lang w:val="pt-BR"/>
        </w:rPr>
        <w:t xml:space="preserve">. </w:t>
      </w:r>
      <w:r w:rsidR="00BB6316">
        <w:rPr>
          <w:sz w:val="24"/>
          <w:szCs w:val="24"/>
          <w:lang w:val="pt-BR"/>
        </w:rPr>
        <w:t>Além disso, podemos observar que tal ganho é obtido até no máximo na frequência de 10 kHz, isto é a frequência de corte, onde podemos ver que a fase é próxima de 90º + (180º - 90º) / 2 =  135º.</w:t>
      </w:r>
    </w:p>
    <w:p w:rsidR="00E64FC4" w:rsidRPr="00805EEE" w:rsidRDefault="00E64FC4">
      <w:pPr>
        <w:pStyle w:val="normal0"/>
        <w:contextualSpacing w:val="0"/>
        <w:rPr>
          <w:b/>
          <w:color w:val="FF0000"/>
          <w:sz w:val="24"/>
          <w:szCs w:val="24"/>
          <w:lang w:val="pt-BR"/>
        </w:rPr>
      </w:pPr>
    </w:p>
    <w:p w:rsidR="00E64FC4" w:rsidRPr="00805EEE" w:rsidRDefault="00E64FC4">
      <w:pPr>
        <w:pStyle w:val="normal0"/>
        <w:contextualSpacing w:val="0"/>
        <w:rPr>
          <w:lang w:val="pt-BR"/>
        </w:rPr>
      </w:pPr>
    </w:p>
    <w:p w:rsidR="00E64FC4" w:rsidRPr="00805EEE" w:rsidRDefault="00FC74C4">
      <w:pPr>
        <w:pStyle w:val="normal0"/>
        <w:contextualSpacing w:val="0"/>
        <w:rPr>
          <w:lang w:val="pt-BR"/>
        </w:rPr>
      </w:pPr>
      <w:r w:rsidRPr="00805EEE">
        <w:rPr>
          <w:lang w:val="pt-BR"/>
        </w:rPr>
        <w:t xml:space="preserve">                                           </w:t>
      </w:r>
    </w:p>
    <w:sectPr w:rsidR="00E64FC4" w:rsidRPr="00805EEE" w:rsidSect="00E64FC4"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4C4" w:rsidRDefault="00FC74C4" w:rsidP="00E64FC4">
      <w:pPr>
        <w:spacing w:line="240" w:lineRule="auto"/>
      </w:pPr>
      <w:r>
        <w:separator/>
      </w:r>
    </w:p>
  </w:endnote>
  <w:endnote w:type="continuationSeparator" w:id="0">
    <w:p w:rsidR="00FC74C4" w:rsidRDefault="00FC74C4" w:rsidP="00E64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4" w:rsidRDefault="00E64FC4">
    <w:pPr>
      <w:pStyle w:val="normal0"/>
      <w:contextualSpacing w:val="0"/>
      <w:jc w:val="right"/>
    </w:pPr>
  </w:p>
  <w:p w:rsidR="00E64FC4" w:rsidRDefault="00E64FC4">
    <w:pPr>
      <w:pStyle w:val="normal0"/>
      <w:contextualSpacing w:val="0"/>
      <w:jc w:val="right"/>
    </w:pPr>
    <w:r>
      <w:fldChar w:fldCharType="begin"/>
    </w:r>
    <w:r w:rsidR="00FC74C4">
      <w:instrText>PAGE</w:instrText>
    </w:r>
    <w:r w:rsidR="00805EEE">
      <w:fldChar w:fldCharType="separate"/>
    </w:r>
    <w:r w:rsidR="00BB6316">
      <w:rPr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4" w:rsidRDefault="00E64FC4">
    <w:pPr>
      <w:pStyle w:val="normal0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4C4" w:rsidRDefault="00FC74C4" w:rsidP="00E64FC4">
      <w:pPr>
        <w:spacing w:line="240" w:lineRule="auto"/>
      </w:pPr>
      <w:r>
        <w:separator/>
      </w:r>
    </w:p>
  </w:footnote>
  <w:footnote w:type="continuationSeparator" w:id="0">
    <w:p w:rsidR="00FC74C4" w:rsidRDefault="00FC74C4" w:rsidP="00E64F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4" w:rsidRDefault="00E64FC4">
    <w:pPr>
      <w:pStyle w:val="normal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D3259"/>
    <w:multiLevelType w:val="hybridMultilevel"/>
    <w:tmpl w:val="A0381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FC4"/>
    <w:rsid w:val="00805EEE"/>
    <w:rsid w:val="00BB6316"/>
    <w:rsid w:val="00E64FC4"/>
    <w:rsid w:val="00FC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64F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64F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64F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64F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64FC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64F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64FC4"/>
  </w:style>
  <w:style w:type="table" w:customStyle="1" w:styleId="TableNormal">
    <w:name w:val="Table Normal"/>
    <w:rsid w:val="00E64F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64FC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64FC4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4F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4FC4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4FC4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E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737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pedro.sena</cp:lastModifiedBy>
  <cp:revision>3</cp:revision>
  <dcterms:created xsi:type="dcterms:W3CDTF">2018-11-28T10:40:00Z</dcterms:created>
  <dcterms:modified xsi:type="dcterms:W3CDTF">2018-11-28T11:47:00Z</dcterms:modified>
</cp:coreProperties>
</file>