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207" w:rsidRPr="005B1543" w:rsidRDefault="000C3207" w:rsidP="000C3207">
      <w:pPr>
        <w:pStyle w:val="Titel"/>
        <w:spacing w:line="360" w:lineRule="auto"/>
        <w:jc w:val="center"/>
        <w:rPr>
          <w:rFonts w:asciiTheme="minorHAnsi" w:hAnsiTheme="minorHAnsi" w:cstheme="minorHAnsi"/>
        </w:rPr>
      </w:pPr>
    </w:p>
    <w:p w:rsidR="0010300C" w:rsidRPr="005B1543" w:rsidRDefault="0010300C" w:rsidP="0010300C">
      <w:pPr>
        <w:pStyle w:val="Sidehoved"/>
        <w:spacing w:line="360" w:lineRule="auto"/>
        <w:jc w:val="center"/>
        <w:rPr>
          <w:rFonts w:cstheme="minorHAnsi"/>
          <w:sz w:val="32"/>
          <w:szCs w:val="32"/>
          <w:lang w:val="en-US"/>
        </w:rPr>
      </w:pPr>
    </w:p>
    <w:p w:rsidR="0010300C" w:rsidRPr="005B1543" w:rsidRDefault="0010300C" w:rsidP="0010300C">
      <w:pPr>
        <w:pStyle w:val="Sidehoved"/>
        <w:spacing w:line="360" w:lineRule="auto"/>
        <w:jc w:val="center"/>
        <w:rPr>
          <w:rFonts w:cstheme="minorHAnsi"/>
          <w:sz w:val="32"/>
          <w:szCs w:val="32"/>
          <w:lang w:val="en-US"/>
        </w:rPr>
      </w:pPr>
      <w:r w:rsidRPr="005B1543">
        <w:rPr>
          <w:rFonts w:cstheme="minorHAnsi"/>
          <w:sz w:val="32"/>
          <w:szCs w:val="32"/>
          <w:lang w:val="en-US"/>
        </w:rPr>
        <w:t>Aarhus University School of Engineering</w:t>
      </w:r>
    </w:p>
    <w:p w:rsidR="0010300C" w:rsidRPr="005B1543" w:rsidRDefault="00707A1C" w:rsidP="0010300C">
      <w:pPr>
        <w:pStyle w:val="Sidehoved"/>
        <w:spacing w:line="360" w:lineRule="auto"/>
        <w:jc w:val="center"/>
        <w:rPr>
          <w:rFonts w:cstheme="minorHAnsi"/>
          <w:sz w:val="32"/>
          <w:szCs w:val="32"/>
          <w:lang w:val="en-US"/>
        </w:rPr>
      </w:pPr>
      <w:r>
        <w:rPr>
          <w:rFonts w:cstheme="minorHAnsi"/>
          <w:sz w:val="32"/>
          <w:szCs w:val="32"/>
          <w:lang w:val="en-US"/>
        </w:rPr>
        <w:t xml:space="preserve">BAC7 – </w:t>
      </w:r>
      <w:proofErr w:type="spellStart"/>
      <w:r>
        <w:rPr>
          <w:rFonts w:cstheme="minorHAnsi"/>
          <w:sz w:val="32"/>
          <w:szCs w:val="32"/>
          <w:lang w:val="en-US"/>
        </w:rPr>
        <w:t>Automatisk</w:t>
      </w:r>
      <w:proofErr w:type="spellEnd"/>
      <w:r>
        <w:rPr>
          <w:rFonts w:cstheme="minorHAnsi"/>
          <w:sz w:val="32"/>
          <w:szCs w:val="32"/>
          <w:lang w:val="en-US"/>
        </w:rPr>
        <w:t xml:space="preserve"> </w:t>
      </w:r>
      <w:proofErr w:type="spellStart"/>
      <w:r w:rsidR="00C33385">
        <w:rPr>
          <w:rFonts w:cstheme="minorHAnsi"/>
          <w:sz w:val="32"/>
          <w:szCs w:val="32"/>
          <w:lang w:val="en-US"/>
        </w:rPr>
        <w:t>Ultralydsscanner</w:t>
      </w:r>
      <w:proofErr w:type="spellEnd"/>
    </w:p>
    <w:p w:rsidR="0010300C" w:rsidRPr="005B1543" w:rsidRDefault="0010300C" w:rsidP="0010300C">
      <w:pPr>
        <w:pStyle w:val="Sidehoved"/>
        <w:spacing w:line="360" w:lineRule="auto"/>
        <w:jc w:val="center"/>
        <w:rPr>
          <w:rFonts w:cstheme="minorHAnsi"/>
          <w:sz w:val="32"/>
          <w:szCs w:val="32"/>
        </w:rPr>
      </w:pPr>
      <w:r w:rsidRPr="005B1543">
        <w:rPr>
          <w:rFonts w:cstheme="minorHAnsi"/>
          <w:sz w:val="32"/>
          <w:szCs w:val="32"/>
        </w:rPr>
        <w:t>Medicinsk godkendelse</w:t>
      </w:r>
    </w:p>
    <w:p w:rsidR="0010300C" w:rsidRPr="005B1543" w:rsidRDefault="0010300C" w:rsidP="0010300C">
      <w:pPr>
        <w:spacing w:line="360" w:lineRule="auto"/>
        <w:jc w:val="center"/>
      </w:pPr>
      <w:r w:rsidRPr="005B1543">
        <w:t>Af Marie Kirkegaard</w:t>
      </w:r>
    </w:p>
    <w:p w:rsidR="0010300C" w:rsidRPr="005B1543" w:rsidRDefault="0010300C">
      <w:r w:rsidRPr="005B1543">
        <w:br w:type="page"/>
      </w:r>
    </w:p>
    <w:sdt>
      <w:sdtPr>
        <w:rPr>
          <w:rFonts w:asciiTheme="minorHAnsi" w:eastAsiaTheme="minorHAnsi" w:hAnsiTheme="minorHAnsi" w:cstheme="minorHAnsi"/>
          <w:color w:val="auto"/>
          <w:sz w:val="22"/>
          <w:szCs w:val="22"/>
          <w:lang w:eastAsia="en-US"/>
        </w:rPr>
        <w:id w:val="-619297973"/>
        <w:docPartObj>
          <w:docPartGallery w:val="Table of Contents"/>
          <w:docPartUnique/>
        </w:docPartObj>
      </w:sdtPr>
      <w:sdtEndPr>
        <w:rPr>
          <w:b/>
          <w:bCs/>
        </w:rPr>
      </w:sdtEndPr>
      <w:sdtContent>
        <w:p w:rsidR="00DB1C51" w:rsidRPr="005B1543" w:rsidRDefault="00DB1C51" w:rsidP="0017302A">
          <w:pPr>
            <w:pStyle w:val="Overskrift"/>
            <w:spacing w:line="360" w:lineRule="auto"/>
            <w:rPr>
              <w:rFonts w:asciiTheme="minorHAnsi" w:hAnsiTheme="minorHAnsi" w:cstheme="minorHAnsi"/>
              <w:color w:val="auto"/>
            </w:rPr>
          </w:pPr>
          <w:r w:rsidRPr="005B1543">
            <w:rPr>
              <w:rFonts w:asciiTheme="minorHAnsi" w:hAnsiTheme="minorHAnsi" w:cstheme="minorHAnsi"/>
              <w:color w:val="auto"/>
            </w:rPr>
            <w:t>Indholdsfortegnelse</w:t>
          </w:r>
        </w:p>
        <w:p w:rsidR="00AD7CBF" w:rsidRPr="005B1543" w:rsidRDefault="00DB1C51">
          <w:pPr>
            <w:pStyle w:val="Indholdsfortegnelse1"/>
            <w:tabs>
              <w:tab w:val="right" w:leader="dot" w:pos="9628"/>
            </w:tabs>
            <w:rPr>
              <w:rFonts w:eastAsiaTheme="minorEastAsia"/>
              <w:noProof/>
              <w:lang w:eastAsia="da-DK"/>
            </w:rPr>
          </w:pPr>
          <w:r w:rsidRPr="005B1543">
            <w:rPr>
              <w:rFonts w:cstheme="minorHAnsi"/>
            </w:rPr>
            <w:fldChar w:fldCharType="begin"/>
          </w:r>
          <w:r w:rsidRPr="005B1543">
            <w:rPr>
              <w:rFonts w:cstheme="minorHAnsi"/>
            </w:rPr>
            <w:instrText xml:space="preserve"> TOC \o "1-3" \h \z \u </w:instrText>
          </w:r>
          <w:r w:rsidRPr="005B1543">
            <w:rPr>
              <w:rFonts w:cstheme="minorHAnsi"/>
            </w:rPr>
            <w:fldChar w:fldCharType="separate"/>
          </w:r>
          <w:hyperlink w:anchor="_Toc467069034" w:history="1">
            <w:r w:rsidR="00AD7CBF" w:rsidRPr="005B1543">
              <w:rPr>
                <w:rStyle w:val="Hyperlink"/>
                <w:rFonts w:cstheme="minorHAnsi"/>
                <w:noProof/>
              </w:rPr>
              <w:t>Sætningsliste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_Toc467069034 \h </w:instrText>
            </w:r>
            <w:r w:rsidR="00AD7CBF" w:rsidRPr="005B1543">
              <w:rPr>
                <w:noProof/>
                <w:webHidden/>
              </w:rPr>
            </w:r>
            <w:r w:rsidR="00AD7CBF" w:rsidRPr="005B1543">
              <w:rPr>
                <w:noProof/>
                <w:webHidden/>
              </w:rPr>
              <w:fldChar w:fldCharType="separate"/>
            </w:r>
            <w:r w:rsidR="00AD7CBF" w:rsidRPr="005B1543">
              <w:rPr>
                <w:noProof/>
                <w:webHidden/>
              </w:rPr>
              <w:t>4</w:t>
            </w:r>
            <w:r w:rsidR="00AD7CBF" w:rsidRPr="005B1543">
              <w:rPr>
                <w:noProof/>
                <w:webHidden/>
              </w:rPr>
              <w:fldChar w:fldCharType="end"/>
            </w:r>
          </w:hyperlink>
        </w:p>
        <w:p w:rsidR="00AD7CBF" w:rsidRPr="005B1543" w:rsidRDefault="006F1545">
          <w:pPr>
            <w:pStyle w:val="Indholdsfortegnelse1"/>
            <w:tabs>
              <w:tab w:val="left" w:pos="440"/>
              <w:tab w:val="right" w:leader="dot" w:pos="9628"/>
            </w:tabs>
            <w:rPr>
              <w:rFonts w:eastAsiaTheme="minorEastAsia"/>
              <w:noProof/>
              <w:lang w:eastAsia="da-DK"/>
            </w:rPr>
          </w:pPr>
          <w:hyperlink w:anchor="_Toc467069035" w:history="1">
            <w:r w:rsidR="00AD7CBF" w:rsidRPr="005B1543">
              <w:rPr>
                <w:rStyle w:val="Hyperlink"/>
                <w:rFonts w:cstheme="minorHAnsi"/>
                <w:noProof/>
              </w:rPr>
              <w:t>1.</w:t>
            </w:r>
            <w:r w:rsidR="00AD7CBF" w:rsidRPr="005B1543">
              <w:rPr>
                <w:rFonts w:eastAsiaTheme="minorEastAsia"/>
                <w:noProof/>
                <w:lang w:eastAsia="da-DK"/>
              </w:rPr>
              <w:tab/>
            </w:r>
            <w:r w:rsidR="00AD7CBF" w:rsidRPr="005B1543">
              <w:rPr>
                <w:rStyle w:val="Hyperlink"/>
                <w:rFonts w:cstheme="minorHAnsi"/>
                <w:noProof/>
              </w:rPr>
              <w:t>Indledning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_Toc467069035 \h </w:instrText>
            </w:r>
            <w:r w:rsidR="00AD7CBF" w:rsidRPr="005B1543">
              <w:rPr>
                <w:noProof/>
                <w:webHidden/>
              </w:rPr>
            </w:r>
            <w:r w:rsidR="00AD7CBF" w:rsidRPr="005B1543">
              <w:rPr>
                <w:noProof/>
                <w:webHidden/>
              </w:rPr>
              <w:fldChar w:fldCharType="separate"/>
            </w:r>
            <w:r w:rsidR="00AD7CBF" w:rsidRPr="005B1543">
              <w:rPr>
                <w:noProof/>
                <w:webHidden/>
              </w:rPr>
              <w:t>4</w:t>
            </w:r>
            <w:r w:rsidR="00AD7CBF" w:rsidRPr="005B1543">
              <w:rPr>
                <w:noProof/>
                <w:webHidden/>
              </w:rPr>
              <w:fldChar w:fldCharType="end"/>
            </w:r>
          </w:hyperlink>
        </w:p>
        <w:p w:rsidR="00AD7CBF" w:rsidRPr="005B1543" w:rsidRDefault="006F1545">
          <w:pPr>
            <w:pStyle w:val="Indholdsfortegnelse1"/>
            <w:tabs>
              <w:tab w:val="left" w:pos="440"/>
              <w:tab w:val="right" w:leader="dot" w:pos="9628"/>
            </w:tabs>
            <w:rPr>
              <w:rFonts w:eastAsiaTheme="minorEastAsia"/>
              <w:noProof/>
              <w:lang w:eastAsia="da-DK"/>
            </w:rPr>
          </w:pPr>
          <w:hyperlink w:anchor="_Toc467069036" w:history="1">
            <w:r w:rsidR="00AD7CBF" w:rsidRPr="005B1543">
              <w:rPr>
                <w:rStyle w:val="Hyperlink"/>
                <w:rFonts w:cstheme="minorHAnsi"/>
                <w:noProof/>
              </w:rPr>
              <w:t>2.</w:t>
            </w:r>
            <w:r w:rsidR="00AD7CBF" w:rsidRPr="005B1543">
              <w:rPr>
                <w:rFonts w:eastAsiaTheme="minorEastAsia"/>
                <w:noProof/>
                <w:lang w:eastAsia="da-DK"/>
              </w:rPr>
              <w:tab/>
            </w:r>
            <w:r w:rsidR="00AD7CBF" w:rsidRPr="005B1543">
              <w:rPr>
                <w:rStyle w:val="Hyperlink"/>
                <w:rFonts w:cstheme="minorHAnsi"/>
                <w:noProof/>
              </w:rPr>
              <w:t>Systembeskrivelse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_Toc467069036 \h </w:instrText>
            </w:r>
            <w:r w:rsidR="00AD7CBF" w:rsidRPr="005B1543">
              <w:rPr>
                <w:noProof/>
                <w:webHidden/>
              </w:rPr>
            </w:r>
            <w:r w:rsidR="00AD7CBF" w:rsidRPr="005B1543">
              <w:rPr>
                <w:noProof/>
                <w:webHidden/>
              </w:rPr>
              <w:fldChar w:fldCharType="separate"/>
            </w:r>
            <w:r w:rsidR="00AD7CBF" w:rsidRPr="005B1543">
              <w:rPr>
                <w:noProof/>
                <w:webHidden/>
              </w:rPr>
              <w:t>4</w:t>
            </w:r>
            <w:r w:rsidR="00AD7CBF" w:rsidRPr="005B1543">
              <w:rPr>
                <w:noProof/>
                <w:webHidden/>
              </w:rPr>
              <w:fldChar w:fldCharType="end"/>
            </w:r>
          </w:hyperlink>
        </w:p>
        <w:p w:rsidR="00AD7CBF" w:rsidRPr="005B1543" w:rsidRDefault="006F1545">
          <w:pPr>
            <w:pStyle w:val="Indholdsfortegnelse2"/>
            <w:tabs>
              <w:tab w:val="left" w:pos="880"/>
              <w:tab w:val="right" w:leader="dot" w:pos="9628"/>
            </w:tabs>
            <w:rPr>
              <w:rFonts w:eastAsiaTheme="minorEastAsia"/>
              <w:noProof/>
              <w:lang w:eastAsia="da-DK"/>
            </w:rPr>
          </w:pPr>
          <w:hyperlink w:anchor="_Toc467069037" w:history="1">
            <w:r w:rsidR="00AD7CBF" w:rsidRPr="005B1543">
              <w:rPr>
                <w:rStyle w:val="Hyperlink"/>
                <w:rFonts w:cstheme="minorHAnsi"/>
                <w:noProof/>
              </w:rPr>
              <w:t>2.1</w:t>
            </w:r>
            <w:r w:rsidR="00AD7CBF" w:rsidRPr="005B1543">
              <w:rPr>
                <w:rFonts w:eastAsiaTheme="minorEastAsia"/>
                <w:noProof/>
                <w:lang w:eastAsia="da-DK"/>
              </w:rPr>
              <w:tab/>
            </w:r>
            <w:r w:rsidR="00AD7CBF" w:rsidRPr="005B1543">
              <w:rPr>
                <w:rStyle w:val="Hyperlink"/>
                <w:rFonts w:cstheme="minorHAnsi"/>
                <w:noProof/>
              </w:rPr>
              <w:t>Generel beskrivelse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_Toc467069037 \h </w:instrText>
            </w:r>
            <w:r w:rsidR="00AD7CBF" w:rsidRPr="005B1543">
              <w:rPr>
                <w:noProof/>
                <w:webHidden/>
              </w:rPr>
            </w:r>
            <w:r w:rsidR="00AD7CBF" w:rsidRPr="005B1543">
              <w:rPr>
                <w:noProof/>
                <w:webHidden/>
              </w:rPr>
              <w:fldChar w:fldCharType="separate"/>
            </w:r>
            <w:r w:rsidR="00AD7CBF" w:rsidRPr="005B1543">
              <w:rPr>
                <w:noProof/>
                <w:webHidden/>
              </w:rPr>
              <w:t>4</w:t>
            </w:r>
            <w:r w:rsidR="00AD7CBF" w:rsidRPr="005B1543">
              <w:rPr>
                <w:noProof/>
                <w:webHidden/>
              </w:rPr>
              <w:fldChar w:fldCharType="end"/>
            </w:r>
          </w:hyperlink>
        </w:p>
        <w:p w:rsidR="00AD7CBF" w:rsidRPr="005B1543" w:rsidRDefault="006F1545">
          <w:pPr>
            <w:pStyle w:val="Indholdsfortegnelse2"/>
            <w:tabs>
              <w:tab w:val="left" w:pos="880"/>
              <w:tab w:val="right" w:leader="dot" w:pos="9628"/>
            </w:tabs>
            <w:rPr>
              <w:rFonts w:eastAsiaTheme="minorEastAsia"/>
              <w:noProof/>
              <w:lang w:eastAsia="da-DK"/>
            </w:rPr>
          </w:pPr>
          <w:hyperlink w:anchor="_Toc467069038" w:history="1">
            <w:r w:rsidR="00AD7CBF" w:rsidRPr="005B1543">
              <w:rPr>
                <w:rStyle w:val="Hyperlink"/>
                <w:rFonts w:cstheme="minorHAnsi"/>
                <w:noProof/>
              </w:rPr>
              <w:t>2.2</w:t>
            </w:r>
            <w:r w:rsidR="00AD7CBF" w:rsidRPr="005B1543">
              <w:rPr>
                <w:rFonts w:eastAsiaTheme="minorEastAsia"/>
                <w:noProof/>
                <w:lang w:eastAsia="da-DK"/>
              </w:rPr>
              <w:tab/>
            </w:r>
            <w:r w:rsidR="00AD7CBF" w:rsidRPr="005B1543">
              <w:rPr>
                <w:rStyle w:val="Hyperlink"/>
                <w:rFonts w:cstheme="minorHAnsi"/>
                <w:noProof/>
              </w:rPr>
              <w:t xml:space="preserve">Automatisk </w:t>
            </w:r>
            <w:r w:rsidR="00C33385">
              <w:rPr>
                <w:rStyle w:val="Hyperlink"/>
                <w:rFonts w:cstheme="minorHAnsi"/>
                <w:noProof/>
              </w:rPr>
              <w:t>Ultralydsscanner</w:t>
            </w:r>
            <w:r w:rsidR="00AD7CBF" w:rsidRPr="005B1543">
              <w:rPr>
                <w:rStyle w:val="Hyperlink"/>
                <w:rFonts w:cstheme="minorHAnsi"/>
                <w:noProof/>
              </w:rPr>
              <w:t xml:space="preserve"> består af</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_Toc467069038 \h </w:instrText>
            </w:r>
            <w:r w:rsidR="00AD7CBF" w:rsidRPr="005B1543">
              <w:rPr>
                <w:noProof/>
                <w:webHidden/>
              </w:rPr>
            </w:r>
            <w:r w:rsidR="00AD7CBF" w:rsidRPr="005B1543">
              <w:rPr>
                <w:noProof/>
                <w:webHidden/>
              </w:rPr>
              <w:fldChar w:fldCharType="separate"/>
            </w:r>
            <w:r w:rsidR="00AD7CBF" w:rsidRPr="005B1543">
              <w:rPr>
                <w:noProof/>
                <w:webHidden/>
              </w:rPr>
              <w:t>5</w:t>
            </w:r>
            <w:r w:rsidR="00AD7CBF" w:rsidRPr="005B1543">
              <w:rPr>
                <w:noProof/>
                <w:webHidden/>
              </w:rPr>
              <w:fldChar w:fldCharType="end"/>
            </w:r>
          </w:hyperlink>
        </w:p>
        <w:p w:rsidR="00AD7CBF" w:rsidRPr="005B1543" w:rsidRDefault="006F1545">
          <w:pPr>
            <w:pStyle w:val="Indholdsfortegnelse2"/>
            <w:tabs>
              <w:tab w:val="left" w:pos="880"/>
              <w:tab w:val="right" w:leader="dot" w:pos="9628"/>
            </w:tabs>
            <w:rPr>
              <w:rFonts w:eastAsiaTheme="minorEastAsia"/>
              <w:noProof/>
              <w:lang w:eastAsia="da-DK"/>
            </w:rPr>
          </w:pPr>
          <w:hyperlink w:anchor="_Toc467069039" w:history="1">
            <w:r w:rsidR="00AD7CBF" w:rsidRPr="005B1543">
              <w:rPr>
                <w:rStyle w:val="Hyperlink"/>
                <w:rFonts w:cstheme="minorHAnsi"/>
                <w:noProof/>
              </w:rPr>
              <w:t>2.3</w:t>
            </w:r>
            <w:r w:rsidR="00AD7CBF" w:rsidRPr="005B1543">
              <w:rPr>
                <w:rFonts w:eastAsiaTheme="minorEastAsia"/>
                <w:noProof/>
                <w:lang w:eastAsia="da-DK"/>
              </w:rPr>
              <w:tab/>
            </w:r>
            <w:r w:rsidR="00AD7CBF" w:rsidRPr="005B1543">
              <w:rPr>
                <w:rStyle w:val="Hyperlink"/>
                <w:rFonts w:cstheme="minorHAnsi"/>
                <w:noProof/>
              </w:rPr>
              <w:t>Tilsigtet anvendelse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_Toc467069039 \h </w:instrText>
            </w:r>
            <w:r w:rsidR="00AD7CBF" w:rsidRPr="005B1543">
              <w:rPr>
                <w:noProof/>
                <w:webHidden/>
              </w:rPr>
            </w:r>
            <w:r w:rsidR="00AD7CBF" w:rsidRPr="005B1543">
              <w:rPr>
                <w:noProof/>
                <w:webHidden/>
              </w:rPr>
              <w:fldChar w:fldCharType="separate"/>
            </w:r>
            <w:r w:rsidR="00AD7CBF" w:rsidRPr="005B1543">
              <w:rPr>
                <w:noProof/>
                <w:webHidden/>
              </w:rPr>
              <w:t>5</w:t>
            </w:r>
            <w:r w:rsidR="00AD7CBF" w:rsidRPr="005B1543">
              <w:rPr>
                <w:noProof/>
                <w:webHidden/>
              </w:rPr>
              <w:fldChar w:fldCharType="end"/>
            </w:r>
          </w:hyperlink>
        </w:p>
        <w:p w:rsidR="00AD7CBF" w:rsidRPr="005B1543" w:rsidRDefault="006F1545">
          <w:pPr>
            <w:pStyle w:val="Indholdsfortegnelse1"/>
            <w:tabs>
              <w:tab w:val="left" w:pos="440"/>
              <w:tab w:val="right" w:leader="dot" w:pos="9628"/>
            </w:tabs>
            <w:rPr>
              <w:rFonts w:eastAsiaTheme="minorEastAsia"/>
              <w:noProof/>
              <w:lang w:eastAsia="da-DK"/>
            </w:rPr>
          </w:pPr>
          <w:hyperlink w:anchor="_Toc467069040" w:history="1">
            <w:r w:rsidR="00AD7CBF" w:rsidRPr="005B1543">
              <w:rPr>
                <w:rStyle w:val="Hyperlink"/>
                <w:rFonts w:cstheme="minorHAnsi"/>
                <w:noProof/>
              </w:rPr>
              <w:t>3.</w:t>
            </w:r>
            <w:r w:rsidR="00AD7CBF" w:rsidRPr="005B1543">
              <w:rPr>
                <w:rFonts w:eastAsiaTheme="minorEastAsia"/>
                <w:noProof/>
                <w:lang w:eastAsia="da-DK"/>
              </w:rPr>
              <w:tab/>
            </w:r>
            <w:r w:rsidR="00AD7CBF" w:rsidRPr="005B1543">
              <w:rPr>
                <w:rStyle w:val="Hyperlink"/>
                <w:rFonts w:cstheme="minorHAnsi"/>
                <w:noProof/>
              </w:rPr>
              <w:t>Klassificering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_Toc467069040 \h </w:instrText>
            </w:r>
            <w:r w:rsidR="00AD7CBF" w:rsidRPr="005B1543">
              <w:rPr>
                <w:noProof/>
                <w:webHidden/>
              </w:rPr>
            </w:r>
            <w:r w:rsidR="00AD7CBF" w:rsidRPr="005B1543">
              <w:rPr>
                <w:noProof/>
                <w:webHidden/>
              </w:rPr>
              <w:fldChar w:fldCharType="separate"/>
            </w:r>
            <w:r w:rsidR="00AD7CBF" w:rsidRPr="005B1543">
              <w:rPr>
                <w:noProof/>
                <w:webHidden/>
              </w:rPr>
              <w:t>5</w:t>
            </w:r>
            <w:r w:rsidR="00AD7CBF" w:rsidRPr="005B1543">
              <w:rPr>
                <w:noProof/>
                <w:webHidden/>
              </w:rPr>
              <w:fldChar w:fldCharType="end"/>
            </w:r>
          </w:hyperlink>
        </w:p>
        <w:p w:rsidR="00AD7CBF" w:rsidRPr="005B1543" w:rsidRDefault="006F1545">
          <w:pPr>
            <w:pStyle w:val="Indholdsfortegnelse2"/>
            <w:tabs>
              <w:tab w:val="left" w:pos="880"/>
              <w:tab w:val="right" w:leader="dot" w:pos="9628"/>
            </w:tabs>
            <w:rPr>
              <w:rFonts w:eastAsiaTheme="minorEastAsia"/>
              <w:noProof/>
              <w:lang w:eastAsia="da-DK"/>
            </w:rPr>
          </w:pPr>
          <w:hyperlink w:anchor="_Toc467069041" w:history="1">
            <w:r w:rsidR="00AD7CBF" w:rsidRPr="005B1543">
              <w:rPr>
                <w:rStyle w:val="Hyperlink"/>
                <w:rFonts w:cstheme="minorHAnsi"/>
                <w:noProof/>
              </w:rPr>
              <w:t>3.1</w:t>
            </w:r>
            <w:r w:rsidR="00AD7CBF" w:rsidRPr="005B1543">
              <w:rPr>
                <w:rFonts w:eastAsiaTheme="minorEastAsia"/>
                <w:noProof/>
                <w:lang w:eastAsia="da-DK"/>
              </w:rPr>
              <w:tab/>
            </w:r>
            <w:r w:rsidR="00AD7CBF" w:rsidRPr="005B1543">
              <w:rPr>
                <w:rStyle w:val="Hyperlink"/>
                <w:rFonts w:cstheme="minorHAnsi"/>
                <w:noProof/>
              </w:rPr>
              <w:t>Medical Device Directive (MDD)</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_Toc467069041 \h </w:instrText>
            </w:r>
            <w:r w:rsidR="00AD7CBF" w:rsidRPr="005B1543">
              <w:rPr>
                <w:noProof/>
                <w:webHidden/>
              </w:rPr>
            </w:r>
            <w:r w:rsidR="00AD7CBF" w:rsidRPr="005B1543">
              <w:rPr>
                <w:noProof/>
                <w:webHidden/>
              </w:rPr>
              <w:fldChar w:fldCharType="separate"/>
            </w:r>
            <w:r w:rsidR="00AD7CBF" w:rsidRPr="005B1543">
              <w:rPr>
                <w:noProof/>
                <w:webHidden/>
              </w:rPr>
              <w:t>6</w:t>
            </w:r>
            <w:r w:rsidR="00AD7CBF" w:rsidRPr="005B1543">
              <w:rPr>
                <w:noProof/>
                <w:webHidden/>
              </w:rPr>
              <w:fldChar w:fldCharType="end"/>
            </w:r>
          </w:hyperlink>
        </w:p>
        <w:p w:rsidR="00AD7CBF" w:rsidRPr="005B1543" w:rsidRDefault="006F1545">
          <w:pPr>
            <w:pStyle w:val="Indholdsfortegnelse2"/>
            <w:tabs>
              <w:tab w:val="left" w:pos="880"/>
              <w:tab w:val="right" w:leader="dot" w:pos="9628"/>
            </w:tabs>
            <w:rPr>
              <w:rFonts w:eastAsiaTheme="minorEastAsia"/>
              <w:noProof/>
              <w:lang w:eastAsia="da-DK"/>
            </w:rPr>
          </w:pPr>
          <w:hyperlink w:anchor="_Toc467069042" w:history="1">
            <w:r w:rsidR="00AD7CBF" w:rsidRPr="005B1543">
              <w:rPr>
                <w:rStyle w:val="Hyperlink"/>
                <w:rFonts w:cstheme="minorHAnsi"/>
                <w:noProof/>
              </w:rPr>
              <w:t>3.2</w:t>
            </w:r>
            <w:r w:rsidR="00AD7CBF" w:rsidRPr="005B1543">
              <w:rPr>
                <w:rFonts w:eastAsiaTheme="minorEastAsia"/>
                <w:noProof/>
                <w:lang w:eastAsia="da-DK"/>
              </w:rPr>
              <w:tab/>
            </w:r>
            <w:r w:rsidR="00AD7CBF" w:rsidRPr="005B1543">
              <w:rPr>
                <w:rStyle w:val="Hyperlink"/>
                <w:rFonts w:cstheme="minorHAnsi"/>
                <w:noProof/>
              </w:rPr>
              <w:t xml:space="preserve">Klassificering af Automatisk </w:t>
            </w:r>
            <w:r w:rsidR="00C33385">
              <w:rPr>
                <w:rStyle w:val="Hyperlink"/>
                <w:rFonts w:cstheme="minorHAnsi"/>
                <w:noProof/>
              </w:rPr>
              <w:t>Ultralydsscanner</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_Toc467069042 \h </w:instrText>
            </w:r>
            <w:r w:rsidR="00AD7CBF" w:rsidRPr="005B1543">
              <w:rPr>
                <w:noProof/>
                <w:webHidden/>
              </w:rPr>
            </w:r>
            <w:r w:rsidR="00AD7CBF" w:rsidRPr="005B1543">
              <w:rPr>
                <w:noProof/>
                <w:webHidden/>
              </w:rPr>
              <w:fldChar w:fldCharType="separate"/>
            </w:r>
            <w:r w:rsidR="00AD7CBF" w:rsidRPr="005B1543">
              <w:rPr>
                <w:noProof/>
                <w:webHidden/>
              </w:rPr>
              <w:t>6</w:t>
            </w:r>
            <w:r w:rsidR="00AD7CBF" w:rsidRPr="005B1543">
              <w:rPr>
                <w:noProof/>
                <w:webHidden/>
              </w:rPr>
              <w:fldChar w:fldCharType="end"/>
            </w:r>
          </w:hyperlink>
        </w:p>
        <w:p w:rsidR="00AD7CBF" w:rsidRPr="005B1543" w:rsidRDefault="006F1545">
          <w:pPr>
            <w:pStyle w:val="Indholdsfortegnelse2"/>
            <w:tabs>
              <w:tab w:val="left" w:pos="880"/>
              <w:tab w:val="right" w:leader="dot" w:pos="9628"/>
            </w:tabs>
            <w:rPr>
              <w:rFonts w:eastAsiaTheme="minorEastAsia"/>
              <w:noProof/>
              <w:lang w:eastAsia="da-DK"/>
            </w:rPr>
          </w:pPr>
          <w:hyperlink w:anchor="_Toc467069043" w:history="1">
            <w:r w:rsidR="00AD7CBF" w:rsidRPr="005B1543">
              <w:rPr>
                <w:rStyle w:val="Hyperlink"/>
                <w:rFonts w:cstheme="minorHAnsi"/>
                <w:noProof/>
              </w:rPr>
              <w:t>3.3</w:t>
            </w:r>
            <w:r w:rsidR="00AD7CBF" w:rsidRPr="005B1543">
              <w:rPr>
                <w:rFonts w:eastAsiaTheme="minorEastAsia"/>
                <w:noProof/>
                <w:lang w:eastAsia="da-DK"/>
              </w:rPr>
              <w:tab/>
            </w:r>
            <w:r w:rsidR="00AD7CBF" w:rsidRPr="005B1543">
              <w:rPr>
                <w:rStyle w:val="Hyperlink"/>
                <w:rFonts w:cstheme="minorHAnsi"/>
                <w:noProof/>
              </w:rPr>
              <w:t>Vejen til CE-mærket</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_Toc467069043 \h </w:instrText>
            </w:r>
            <w:r w:rsidR="00AD7CBF" w:rsidRPr="005B1543">
              <w:rPr>
                <w:noProof/>
                <w:webHidden/>
              </w:rPr>
            </w:r>
            <w:r w:rsidR="00AD7CBF" w:rsidRPr="005B1543">
              <w:rPr>
                <w:noProof/>
                <w:webHidden/>
              </w:rPr>
              <w:fldChar w:fldCharType="separate"/>
            </w:r>
            <w:r w:rsidR="00AD7CBF" w:rsidRPr="005B1543">
              <w:rPr>
                <w:noProof/>
                <w:webHidden/>
              </w:rPr>
              <w:t>10</w:t>
            </w:r>
            <w:r w:rsidR="00AD7CBF" w:rsidRPr="005B1543">
              <w:rPr>
                <w:noProof/>
                <w:webHidden/>
              </w:rPr>
              <w:fldChar w:fldCharType="end"/>
            </w:r>
          </w:hyperlink>
        </w:p>
        <w:p w:rsidR="00AD7CBF" w:rsidRPr="005B1543" w:rsidRDefault="006F1545">
          <w:pPr>
            <w:pStyle w:val="Indholdsfortegnelse2"/>
            <w:tabs>
              <w:tab w:val="left" w:pos="880"/>
              <w:tab w:val="right" w:leader="dot" w:pos="9628"/>
            </w:tabs>
            <w:rPr>
              <w:rFonts w:eastAsiaTheme="minorEastAsia"/>
              <w:noProof/>
              <w:lang w:eastAsia="da-DK"/>
            </w:rPr>
          </w:pPr>
          <w:hyperlink w:anchor="_Toc467069044" w:history="1">
            <w:r w:rsidR="00AD7CBF" w:rsidRPr="005B1543">
              <w:rPr>
                <w:rStyle w:val="Hyperlink"/>
                <w:rFonts w:cstheme="minorHAnsi"/>
                <w:noProof/>
              </w:rPr>
              <w:t>3.4</w:t>
            </w:r>
            <w:r w:rsidR="00AD7CBF" w:rsidRPr="005B1543">
              <w:rPr>
                <w:rFonts w:eastAsiaTheme="minorEastAsia"/>
                <w:noProof/>
                <w:lang w:eastAsia="da-DK"/>
              </w:rPr>
              <w:tab/>
            </w:r>
            <w:r w:rsidR="00AD7CBF" w:rsidRPr="005B1543">
              <w:rPr>
                <w:rStyle w:val="Hyperlink"/>
                <w:rFonts w:cstheme="minorHAnsi"/>
                <w:noProof/>
              </w:rPr>
              <w:t>Bemyndiget organ</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_Toc467069044 \h </w:instrText>
            </w:r>
            <w:r w:rsidR="00AD7CBF" w:rsidRPr="005B1543">
              <w:rPr>
                <w:noProof/>
                <w:webHidden/>
              </w:rPr>
            </w:r>
            <w:r w:rsidR="00AD7CBF" w:rsidRPr="005B1543">
              <w:rPr>
                <w:noProof/>
                <w:webHidden/>
              </w:rPr>
              <w:fldChar w:fldCharType="separate"/>
            </w:r>
            <w:r w:rsidR="00AD7CBF" w:rsidRPr="005B1543">
              <w:rPr>
                <w:noProof/>
                <w:webHidden/>
              </w:rPr>
              <w:t>11</w:t>
            </w:r>
            <w:r w:rsidR="00AD7CBF" w:rsidRPr="005B1543">
              <w:rPr>
                <w:noProof/>
                <w:webHidden/>
              </w:rPr>
              <w:fldChar w:fldCharType="end"/>
            </w:r>
          </w:hyperlink>
        </w:p>
        <w:p w:rsidR="00AD7CBF" w:rsidRPr="005B1543" w:rsidRDefault="006F1545">
          <w:pPr>
            <w:pStyle w:val="Indholdsfortegnelse2"/>
            <w:tabs>
              <w:tab w:val="left" w:pos="880"/>
              <w:tab w:val="right" w:leader="dot" w:pos="9628"/>
            </w:tabs>
            <w:rPr>
              <w:rFonts w:eastAsiaTheme="minorEastAsia"/>
              <w:noProof/>
              <w:lang w:eastAsia="da-DK"/>
            </w:rPr>
          </w:pPr>
          <w:hyperlink w:anchor="_Toc467069045" w:history="1">
            <w:r w:rsidR="00AD7CBF" w:rsidRPr="005B1543">
              <w:rPr>
                <w:rStyle w:val="Hyperlink"/>
                <w:rFonts w:cstheme="minorHAnsi"/>
                <w:noProof/>
              </w:rPr>
              <w:t>3.5</w:t>
            </w:r>
            <w:r w:rsidR="00AD7CBF" w:rsidRPr="005B1543">
              <w:rPr>
                <w:rFonts w:eastAsiaTheme="minorEastAsia"/>
                <w:noProof/>
                <w:lang w:eastAsia="da-DK"/>
              </w:rPr>
              <w:tab/>
            </w:r>
            <w:r w:rsidR="00AD7CBF" w:rsidRPr="005B1543">
              <w:rPr>
                <w:rStyle w:val="Hyperlink"/>
                <w:rFonts w:cstheme="minorHAnsi"/>
                <w:noProof/>
              </w:rPr>
              <w:t>Overensstemmelseserklæring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_Toc467069045 \h </w:instrText>
            </w:r>
            <w:r w:rsidR="00AD7CBF" w:rsidRPr="005B1543">
              <w:rPr>
                <w:noProof/>
                <w:webHidden/>
              </w:rPr>
            </w:r>
            <w:r w:rsidR="00AD7CBF" w:rsidRPr="005B1543">
              <w:rPr>
                <w:noProof/>
                <w:webHidden/>
              </w:rPr>
              <w:fldChar w:fldCharType="separate"/>
            </w:r>
            <w:r w:rsidR="00AD7CBF" w:rsidRPr="005B1543">
              <w:rPr>
                <w:noProof/>
                <w:webHidden/>
              </w:rPr>
              <w:t>11</w:t>
            </w:r>
            <w:r w:rsidR="00AD7CBF" w:rsidRPr="005B1543">
              <w:rPr>
                <w:noProof/>
                <w:webHidden/>
              </w:rPr>
              <w:fldChar w:fldCharType="end"/>
            </w:r>
          </w:hyperlink>
        </w:p>
        <w:p w:rsidR="00AD7CBF" w:rsidRPr="005B1543" w:rsidRDefault="006F1545">
          <w:pPr>
            <w:pStyle w:val="Indholdsfortegnelse1"/>
            <w:tabs>
              <w:tab w:val="left" w:pos="440"/>
              <w:tab w:val="right" w:leader="dot" w:pos="9628"/>
            </w:tabs>
            <w:rPr>
              <w:rFonts w:eastAsiaTheme="minorEastAsia"/>
              <w:noProof/>
              <w:lang w:eastAsia="da-DK"/>
            </w:rPr>
          </w:pPr>
          <w:hyperlink w:anchor="_Toc467069046" w:history="1">
            <w:r w:rsidR="00AD7CBF" w:rsidRPr="005B1543">
              <w:rPr>
                <w:rStyle w:val="Hyperlink"/>
                <w:rFonts w:cstheme="minorHAnsi"/>
                <w:noProof/>
              </w:rPr>
              <w:t>4.</w:t>
            </w:r>
            <w:r w:rsidR="00AD7CBF" w:rsidRPr="005B1543">
              <w:rPr>
                <w:rFonts w:eastAsiaTheme="minorEastAsia"/>
                <w:noProof/>
                <w:lang w:eastAsia="da-DK"/>
              </w:rPr>
              <w:tab/>
            </w:r>
            <w:r w:rsidR="00AD7CBF" w:rsidRPr="005B1543">
              <w:rPr>
                <w:rStyle w:val="Hyperlink"/>
                <w:rFonts w:cstheme="minorHAnsi"/>
                <w:noProof/>
              </w:rPr>
              <w:t>Væsentlige krav</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_Toc467069046 \h </w:instrText>
            </w:r>
            <w:r w:rsidR="00AD7CBF" w:rsidRPr="005B1543">
              <w:rPr>
                <w:noProof/>
                <w:webHidden/>
              </w:rPr>
            </w:r>
            <w:r w:rsidR="00AD7CBF" w:rsidRPr="005B1543">
              <w:rPr>
                <w:noProof/>
                <w:webHidden/>
              </w:rPr>
              <w:fldChar w:fldCharType="separate"/>
            </w:r>
            <w:r w:rsidR="00AD7CBF" w:rsidRPr="005B1543">
              <w:rPr>
                <w:noProof/>
                <w:webHidden/>
              </w:rPr>
              <w:t>11</w:t>
            </w:r>
            <w:r w:rsidR="00AD7CBF" w:rsidRPr="005B1543">
              <w:rPr>
                <w:noProof/>
                <w:webHidden/>
              </w:rPr>
              <w:fldChar w:fldCharType="end"/>
            </w:r>
          </w:hyperlink>
        </w:p>
        <w:p w:rsidR="00AD7CBF" w:rsidRPr="005B1543" w:rsidRDefault="006F1545">
          <w:pPr>
            <w:pStyle w:val="Indholdsfortegnelse2"/>
            <w:tabs>
              <w:tab w:val="left" w:pos="880"/>
              <w:tab w:val="right" w:leader="dot" w:pos="9628"/>
            </w:tabs>
            <w:rPr>
              <w:rFonts w:eastAsiaTheme="minorEastAsia"/>
              <w:noProof/>
              <w:lang w:eastAsia="da-DK"/>
            </w:rPr>
          </w:pPr>
          <w:hyperlink w:anchor="_Toc467069047" w:history="1">
            <w:r w:rsidR="00AD7CBF" w:rsidRPr="005B1543">
              <w:rPr>
                <w:rStyle w:val="Hyperlink"/>
                <w:rFonts w:cstheme="minorHAnsi"/>
                <w:noProof/>
              </w:rPr>
              <w:t>4.1</w:t>
            </w:r>
            <w:r w:rsidR="00AD7CBF" w:rsidRPr="005B1543">
              <w:rPr>
                <w:rFonts w:eastAsiaTheme="minorEastAsia"/>
                <w:noProof/>
                <w:lang w:eastAsia="da-DK"/>
              </w:rPr>
              <w:tab/>
            </w:r>
            <w:r w:rsidR="00AD7CBF" w:rsidRPr="005B1543">
              <w:rPr>
                <w:rStyle w:val="Hyperlink"/>
                <w:rFonts w:cstheme="minorHAnsi"/>
                <w:noProof/>
              </w:rPr>
              <w:t>I. Generelle krav</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_Toc467069047 \h </w:instrText>
            </w:r>
            <w:r w:rsidR="00AD7CBF" w:rsidRPr="005B1543">
              <w:rPr>
                <w:noProof/>
                <w:webHidden/>
              </w:rPr>
            </w:r>
            <w:r w:rsidR="00AD7CBF" w:rsidRPr="005B1543">
              <w:rPr>
                <w:noProof/>
                <w:webHidden/>
              </w:rPr>
              <w:fldChar w:fldCharType="separate"/>
            </w:r>
            <w:r w:rsidR="00AD7CBF" w:rsidRPr="005B1543">
              <w:rPr>
                <w:noProof/>
                <w:webHidden/>
              </w:rPr>
              <w:t>12</w:t>
            </w:r>
            <w:r w:rsidR="00AD7CBF" w:rsidRPr="005B1543">
              <w:rPr>
                <w:noProof/>
                <w:webHidden/>
              </w:rPr>
              <w:fldChar w:fldCharType="end"/>
            </w:r>
          </w:hyperlink>
        </w:p>
        <w:p w:rsidR="00AD7CBF" w:rsidRPr="005B1543" w:rsidRDefault="006F1545">
          <w:pPr>
            <w:pStyle w:val="Indholdsfortegnelse2"/>
            <w:tabs>
              <w:tab w:val="left" w:pos="880"/>
              <w:tab w:val="right" w:leader="dot" w:pos="9628"/>
            </w:tabs>
            <w:rPr>
              <w:rFonts w:eastAsiaTheme="minorEastAsia"/>
              <w:noProof/>
              <w:lang w:eastAsia="da-DK"/>
            </w:rPr>
          </w:pPr>
          <w:hyperlink w:anchor="_Toc467069048" w:history="1">
            <w:r w:rsidR="00AD7CBF" w:rsidRPr="005B1543">
              <w:rPr>
                <w:rStyle w:val="Hyperlink"/>
                <w:rFonts w:cstheme="minorHAnsi"/>
                <w:noProof/>
              </w:rPr>
              <w:t>4.2</w:t>
            </w:r>
            <w:r w:rsidR="00AD7CBF" w:rsidRPr="005B1543">
              <w:rPr>
                <w:rFonts w:eastAsiaTheme="minorEastAsia"/>
                <w:noProof/>
                <w:lang w:eastAsia="da-DK"/>
              </w:rPr>
              <w:tab/>
            </w:r>
            <w:r w:rsidR="00AD7CBF" w:rsidRPr="005B1543">
              <w:rPr>
                <w:rStyle w:val="Hyperlink"/>
                <w:rFonts w:cstheme="minorHAnsi"/>
                <w:noProof/>
              </w:rPr>
              <w:t>II. Krav til konstruktion og fremstilling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_Toc467069048 \h </w:instrText>
            </w:r>
            <w:r w:rsidR="00AD7CBF" w:rsidRPr="005B1543">
              <w:rPr>
                <w:noProof/>
                <w:webHidden/>
              </w:rPr>
            </w:r>
            <w:r w:rsidR="00AD7CBF" w:rsidRPr="005B1543">
              <w:rPr>
                <w:noProof/>
                <w:webHidden/>
              </w:rPr>
              <w:fldChar w:fldCharType="separate"/>
            </w:r>
            <w:r w:rsidR="00AD7CBF" w:rsidRPr="005B1543">
              <w:rPr>
                <w:noProof/>
                <w:webHidden/>
              </w:rPr>
              <w:t>12</w:t>
            </w:r>
            <w:r w:rsidR="00AD7CBF" w:rsidRPr="005B1543">
              <w:rPr>
                <w:noProof/>
                <w:webHidden/>
              </w:rPr>
              <w:fldChar w:fldCharType="end"/>
            </w:r>
          </w:hyperlink>
        </w:p>
        <w:p w:rsidR="00AD7CBF" w:rsidRPr="005B1543" w:rsidRDefault="006F1545">
          <w:pPr>
            <w:pStyle w:val="Indholdsfortegnelse3"/>
            <w:tabs>
              <w:tab w:val="left" w:pos="1320"/>
              <w:tab w:val="right" w:leader="dot" w:pos="9628"/>
            </w:tabs>
            <w:rPr>
              <w:rFonts w:eastAsiaTheme="minorEastAsia"/>
              <w:noProof/>
              <w:lang w:eastAsia="da-DK"/>
            </w:rPr>
          </w:pPr>
          <w:hyperlink w:anchor="_Toc467069049" w:history="1">
            <w:r w:rsidR="00AD7CBF" w:rsidRPr="005B1543">
              <w:rPr>
                <w:rStyle w:val="Hyperlink"/>
                <w:rFonts w:cstheme="minorHAnsi"/>
                <w:noProof/>
              </w:rPr>
              <w:t>4.2.1</w:t>
            </w:r>
            <w:r w:rsidR="00AD7CBF" w:rsidRPr="005B1543">
              <w:rPr>
                <w:rFonts w:eastAsiaTheme="minorEastAsia"/>
                <w:noProof/>
                <w:lang w:eastAsia="da-DK"/>
              </w:rPr>
              <w:tab/>
            </w:r>
            <w:r w:rsidR="00AD7CBF" w:rsidRPr="005B1543">
              <w:rPr>
                <w:rStyle w:val="Hyperlink"/>
                <w:rFonts w:cstheme="minorHAnsi"/>
                <w:noProof/>
              </w:rPr>
              <w:t>Emballering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_Toc467069049 \h </w:instrText>
            </w:r>
            <w:r w:rsidR="00AD7CBF" w:rsidRPr="005B1543">
              <w:rPr>
                <w:noProof/>
                <w:webHidden/>
              </w:rPr>
            </w:r>
            <w:r w:rsidR="00AD7CBF" w:rsidRPr="005B1543">
              <w:rPr>
                <w:noProof/>
                <w:webHidden/>
              </w:rPr>
              <w:fldChar w:fldCharType="separate"/>
            </w:r>
            <w:r w:rsidR="00AD7CBF" w:rsidRPr="005B1543">
              <w:rPr>
                <w:noProof/>
                <w:webHidden/>
              </w:rPr>
              <w:t>12</w:t>
            </w:r>
            <w:r w:rsidR="00AD7CBF" w:rsidRPr="005B1543">
              <w:rPr>
                <w:noProof/>
                <w:webHidden/>
              </w:rPr>
              <w:fldChar w:fldCharType="end"/>
            </w:r>
          </w:hyperlink>
        </w:p>
        <w:p w:rsidR="00AD7CBF" w:rsidRPr="005B1543" w:rsidRDefault="006F1545">
          <w:pPr>
            <w:pStyle w:val="Indholdsfortegnelse3"/>
            <w:tabs>
              <w:tab w:val="left" w:pos="1320"/>
              <w:tab w:val="right" w:leader="dot" w:pos="9628"/>
            </w:tabs>
            <w:rPr>
              <w:rFonts w:eastAsiaTheme="minorEastAsia"/>
              <w:noProof/>
              <w:lang w:eastAsia="da-DK"/>
            </w:rPr>
          </w:pPr>
          <w:hyperlink w:anchor="_Toc467069050" w:history="1">
            <w:r w:rsidR="00AD7CBF" w:rsidRPr="005B1543">
              <w:rPr>
                <w:rStyle w:val="Hyperlink"/>
                <w:rFonts w:cstheme="minorHAnsi"/>
                <w:noProof/>
              </w:rPr>
              <w:t>4.2.2</w:t>
            </w:r>
            <w:r w:rsidR="00AD7CBF" w:rsidRPr="005B1543">
              <w:rPr>
                <w:rFonts w:eastAsiaTheme="minorEastAsia"/>
                <w:noProof/>
                <w:lang w:eastAsia="da-DK"/>
              </w:rPr>
              <w:tab/>
            </w:r>
            <w:r w:rsidR="00AD7CBF" w:rsidRPr="005B1543">
              <w:rPr>
                <w:rStyle w:val="Hyperlink"/>
                <w:rFonts w:cstheme="minorHAnsi"/>
                <w:noProof/>
              </w:rPr>
              <w:t>Andet</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_Toc467069050 \h </w:instrText>
            </w:r>
            <w:r w:rsidR="00AD7CBF" w:rsidRPr="005B1543">
              <w:rPr>
                <w:noProof/>
                <w:webHidden/>
              </w:rPr>
            </w:r>
            <w:r w:rsidR="00AD7CBF" w:rsidRPr="005B1543">
              <w:rPr>
                <w:noProof/>
                <w:webHidden/>
              </w:rPr>
              <w:fldChar w:fldCharType="separate"/>
            </w:r>
            <w:r w:rsidR="00AD7CBF" w:rsidRPr="005B1543">
              <w:rPr>
                <w:noProof/>
                <w:webHidden/>
              </w:rPr>
              <w:t>12</w:t>
            </w:r>
            <w:r w:rsidR="00AD7CBF" w:rsidRPr="005B1543">
              <w:rPr>
                <w:noProof/>
                <w:webHidden/>
              </w:rPr>
              <w:fldChar w:fldCharType="end"/>
            </w:r>
          </w:hyperlink>
        </w:p>
        <w:p w:rsidR="00AD7CBF" w:rsidRPr="005B1543" w:rsidRDefault="006F1545">
          <w:pPr>
            <w:pStyle w:val="Indholdsfortegnelse3"/>
            <w:tabs>
              <w:tab w:val="left" w:pos="1320"/>
              <w:tab w:val="right" w:leader="dot" w:pos="9628"/>
            </w:tabs>
            <w:rPr>
              <w:rFonts w:eastAsiaTheme="minorEastAsia"/>
              <w:noProof/>
              <w:lang w:eastAsia="da-DK"/>
            </w:rPr>
          </w:pPr>
          <w:hyperlink w:anchor="_Toc467069051" w:history="1">
            <w:r w:rsidR="00AD7CBF" w:rsidRPr="005B1543">
              <w:rPr>
                <w:rStyle w:val="Hyperlink"/>
                <w:rFonts w:cstheme="minorHAnsi"/>
                <w:noProof/>
              </w:rPr>
              <w:t>4.2.3</w:t>
            </w:r>
            <w:r w:rsidR="00AD7CBF" w:rsidRPr="005B1543">
              <w:rPr>
                <w:rFonts w:eastAsiaTheme="minorEastAsia"/>
                <w:noProof/>
                <w:lang w:eastAsia="da-DK"/>
              </w:rPr>
              <w:tab/>
            </w:r>
            <w:r w:rsidR="00AD7CBF" w:rsidRPr="005B1543">
              <w:rPr>
                <w:rStyle w:val="Hyperlink"/>
                <w:rFonts w:cstheme="minorHAnsi"/>
                <w:noProof/>
              </w:rPr>
              <w:t>Fabrikantens oplysninger</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_Toc467069051 \h </w:instrText>
            </w:r>
            <w:r w:rsidR="00AD7CBF" w:rsidRPr="005B1543">
              <w:rPr>
                <w:noProof/>
                <w:webHidden/>
              </w:rPr>
            </w:r>
            <w:r w:rsidR="00AD7CBF" w:rsidRPr="005B1543">
              <w:rPr>
                <w:noProof/>
                <w:webHidden/>
              </w:rPr>
              <w:fldChar w:fldCharType="separate"/>
            </w:r>
            <w:r w:rsidR="00AD7CBF" w:rsidRPr="005B1543">
              <w:rPr>
                <w:noProof/>
                <w:webHidden/>
              </w:rPr>
              <w:t>12</w:t>
            </w:r>
            <w:r w:rsidR="00AD7CBF" w:rsidRPr="005B1543">
              <w:rPr>
                <w:noProof/>
                <w:webHidden/>
              </w:rPr>
              <w:fldChar w:fldCharType="end"/>
            </w:r>
          </w:hyperlink>
        </w:p>
        <w:p w:rsidR="00AD7CBF" w:rsidRPr="005B1543" w:rsidRDefault="006F1545">
          <w:pPr>
            <w:pStyle w:val="Indholdsfortegnelse1"/>
            <w:tabs>
              <w:tab w:val="left" w:pos="440"/>
              <w:tab w:val="right" w:leader="dot" w:pos="9628"/>
            </w:tabs>
            <w:rPr>
              <w:rFonts w:eastAsiaTheme="minorEastAsia"/>
              <w:noProof/>
              <w:lang w:eastAsia="da-DK"/>
            </w:rPr>
          </w:pPr>
          <w:hyperlink w:anchor="_Toc467069052" w:history="1">
            <w:r w:rsidR="00AD7CBF" w:rsidRPr="005B1543">
              <w:rPr>
                <w:rStyle w:val="Hyperlink"/>
                <w:rFonts w:cstheme="minorHAnsi"/>
                <w:noProof/>
              </w:rPr>
              <w:t>5.</w:t>
            </w:r>
            <w:r w:rsidR="00AD7CBF" w:rsidRPr="005B1543">
              <w:rPr>
                <w:rFonts w:eastAsiaTheme="minorEastAsia"/>
                <w:noProof/>
                <w:lang w:eastAsia="da-DK"/>
              </w:rPr>
              <w:tab/>
            </w:r>
            <w:r w:rsidR="00AD7CBF" w:rsidRPr="005B1543">
              <w:rPr>
                <w:rStyle w:val="Hyperlink"/>
                <w:rFonts w:cstheme="minorHAnsi"/>
                <w:noProof/>
              </w:rPr>
              <w:t>Risikohåndtering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_Toc467069052 \h </w:instrText>
            </w:r>
            <w:r w:rsidR="00AD7CBF" w:rsidRPr="005B1543">
              <w:rPr>
                <w:noProof/>
                <w:webHidden/>
              </w:rPr>
            </w:r>
            <w:r w:rsidR="00AD7CBF" w:rsidRPr="005B1543">
              <w:rPr>
                <w:noProof/>
                <w:webHidden/>
              </w:rPr>
              <w:fldChar w:fldCharType="separate"/>
            </w:r>
            <w:r w:rsidR="00AD7CBF" w:rsidRPr="005B1543">
              <w:rPr>
                <w:noProof/>
                <w:webHidden/>
              </w:rPr>
              <w:t>13</w:t>
            </w:r>
            <w:r w:rsidR="00AD7CBF" w:rsidRPr="005B1543">
              <w:rPr>
                <w:noProof/>
                <w:webHidden/>
              </w:rPr>
              <w:fldChar w:fldCharType="end"/>
            </w:r>
          </w:hyperlink>
        </w:p>
        <w:p w:rsidR="00AD7CBF" w:rsidRPr="005B1543" w:rsidRDefault="006F1545">
          <w:pPr>
            <w:pStyle w:val="Indholdsfortegnelse2"/>
            <w:tabs>
              <w:tab w:val="left" w:pos="880"/>
              <w:tab w:val="right" w:leader="dot" w:pos="9628"/>
            </w:tabs>
            <w:rPr>
              <w:rFonts w:eastAsiaTheme="minorEastAsia"/>
              <w:noProof/>
              <w:lang w:eastAsia="da-DK"/>
            </w:rPr>
          </w:pPr>
          <w:hyperlink w:anchor="_Toc467069053" w:history="1">
            <w:r w:rsidR="00AD7CBF" w:rsidRPr="005B1543">
              <w:rPr>
                <w:rStyle w:val="Hyperlink"/>
                <w:rFonts w:cstheme="minorHAnsi"/>
                <w:noProof/>
              </w:rPr>
              <w:t>5.1</w:t>
            </w:r>
            <w:r w:rsidR="00AD7CBF" w:rsidRPr="005B1543">
              <w:rPr>
                <w:rFonts w:eastAsiaTheme="minorEastAsia"/>
                <w:noProof/>
                <w:lang w:eastAsia="da-DK"/>
              </w:rPr>
              <w:tab/>
            </w:r>
            <w:r w:rsidR="00AD7CBF" w:rsidRPr="005B1543">
              <w:rPr>
                <w:rStyle w:val="Hyperlink"/>
                <w:rFonts w:cstheme="minorHAnsi"/>
                <w:noProof/>
              </w:rPr>
              <w:t>Risikoanalyse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_Toc467069053 \h </w:instrText>
            </w:r>
            <w:r w:rsidR="00AD7CBF" w:rsidRPr="005B1543">
              <w:rPr>
                <w:noProof/>
                <w:webHidden/>
              </w:rPr>
            </w:r>
            <w:r w:rsidR="00AD7CBF" w:rsidRPr="005B1543">
              <w:rPr>
                <w:noProof/>
                <w:webHidden/>
              </w:rPr>
              <w:fldChar w:fldCharType="separate"/>
            </w:r>
            <w:r w:rsidR="00AD7CBF" w:rsidRPr="005B1543">
              <w:rPr>
                <w:noProof/>
                <w:webHidden/>
              </w:rPr>
              <w:t>14</w:t>
            </w:r>
            <w:r w:rsidR="00AD7CBF" w:rsidRPr="005B1543">
              <w:rPr>
                <w:noProof/>
                <w:webHidden/>
              </w:rPr>
              <w:fldChar w:fldCharType="end"/>
            </w:r>
          </w:hyperlink>
        </w:p>
        <w:p w:rsidR="00AD7CBF" w:rsidRPr="005B1543" w:rsidRDefault="006F1545">
          <w:pPr>
            <w:pStyle w:val="Indholdsfortegnelse3"/>
            <w:tabs>
              <w:tab w:val="left" w:pos="1320"/>
              <w:tab w:val="right" w:leader="dot" w:pos="9628"/>
            </w:tabs>
            <w:rPr>
              <w:rFonts w:eastAsiaTheme="minorEastAsia"/>
              <w:noProof/>
              <w:lang w:eastAsia="da-DK"/>
            </w:rPr>
          </w:pPr>
          <w:hyperlink w:anchor="_Toc467069054" w:history="1">
            <w:r w:rsidR="00AD7CBF" w:rsidRPr="005B1543">
              <w:rPr>
                <w:rStyle w:val="Hyperlink"/>
                <w:rFonts w:cstheme="minorHAnsi"/>
                <w:noProof/>
              </w:rPr>
              <w:t>5.1.1</w:t>
            </w:r>
            <w:r w:rsidR="00AD7CBF" w:rsidRPr="005B1543">
              <w:rPr>
                <w:rFonts w:eastAsiaTheme="minorEastAsia"/>
                <w:noProof/>
                <w:lang w:eastAsia="da-DK"/>
              </w:rPr>
              <w:tab/>
            </w:r>
            <w:r w:rsidR="00AD7CBF" w:rsidRPr="005B1543">
              <w:rPr>
                <w:rStyle w:val="Hyperlink"/>
                <w:rFonts w:cstheme="minorHAnsi"/>
                <w:noProof/>
              </w:rPr>
              <w:t>Tilsigtet anvendelse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_Toc467069054 \h </w:instrText>
            </w:r>
            <w:r w:rsidR="00AD7CBF" w:rsidRPr="005B1543">
              <w:rPr>
                <w:noProof/>
                <w:webHidden/>
              </w:rPr>
            </w:r>
            <w:r w:rsidR="00AD7CBF" w:rsidRPr="005B1543">
              <w:rPr>
                <w:noProof/>
                <w:webHidden/>
              </w:rPr>
              <w:fldChar w:fldCharType="separate"/>
            </w:r>
            <w:r w:rsidR="00AD7CBF" w:rsidRPr="005B1543">
              <w:rPr>
                <w:noProof/>
                <w:webHidden/>
              </w:rPr>
              <w:t>14</w:t>
            </w:r>
            <w:r w:rsidR="00AD7CBF" w:rsidRPr="005B1543">
              <w:rPr>
                <w:noProof/>
                <w:webHidden/>
              </w:rPr>
              <w:fldChar w:fldCharType="end"/>
            </w:r>
          </w:hyperlink>
        </w:p>
        <w:p w:rsidR="00AD7CBF" w:rsidRPr="005B1543" w:rsidRDefault="006F1545">
          <w:pPr>
            <w:pStyle w:val="Indholdsfortegnelse3"/>
            <w:tabs>
              <w:tab w:val="left" w:pos="1320"/>
              <w:tab w:val="right" w:leader="dot" w:pos="9628"/>
            </w:tabs>
            <w:rPr>
              <w:rFonts w:eastAsiaTheme="minorEastAsia"/>
              <w:noProof/>
              <w:lang w:eastAsia="da-DK"/>
            </w:rPr>
          </w:pPr>
          <w:hyperlink w:anchor="_Toc467069055" w:history="1">
            <w:r w:rsidR="00AD7CBF" w:rsidRPr="005B1543">
              <w:rPr>
                <w:rStyle w:val="Hyperlink"/>
                <w:rFonts w:cstheme="minorHAnsi"/>
                <w:noProof/>
              </w:rPr>
              <w:t>5.1.2</w:t>
            </w:r>
            <w:r w:rsidR="00AD7CBF" w:rsidRPr="005B1543">
              <w:rPr>
                <w:rFonts w:eastAsiaTheme="minorEastAsia"/>
                <w:noProof/>
                <w:lang w:eastAsia="da-DK"/>
              </w:rPr>
              <w:tab/>
            </w:r>
            <w:r w:rsidR="00AD7CBF" w:rsidRPr="005B1543">
              <w:rPr>
                <w:rStyle w:val="Hyperlink"/>
                <w:rFonts w:cstheme="minorHAnsi"/>
                <w:noProof/>
              </w:rPr>
              <w:t>Identifikation af farer</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_Toc467069055 \h </w:instrText>
            </w:r>
            <w:r w:rsidR="00AD7CBF" w:rsidRPr="005B1543">
              <w:rPr>
                <w:noProof/>
                <w:webHidden/>
              </w:rPr>
            </w:r>
            <w:r w:rsidR="00AD7CBF" w:rsidRPr="005B1543">
              <w:rPr>
                <w:noProof/>
                <w:webHidden/>
              </w:rPr>
              <w:fldChar w:fldCharType="separate"/>
            </w:r>
            <w:r w:rsidR="00AD7CBF" w:rsidRPr="005B1543">
              <w:rPr>
                <w:noProof/>
                <w:webHidden/>
              </w:rPr>
              <w:t>15</w:t>
            </w:r>
            <w:r w:rsidR="00AD7CBF" w:rsidRPr="005B1543">
              <w:rPr>
                <w:noProof/>
                <w:webHidden/>
              </w:rPr>
              <w:fldChar w:fldCharType="end"/>
            </w:r>
          </w:hyperlink>
        </w:p>
        <w:p w:rsidR="00AD7CBF" w:rsidRPr="005B1543" w:rsidRDefault="006F1545">
          <w:pPr>
            <w:pStyle w:val="Indholdsfortegnelse2"/>
            <w:tabs>
              <w:tab w:val="left" w:pos="880"/>
              <w:tab w:val="right" w:leader="dot" w:pos="9628"/>
            </w:tabs>
            <w:rPr>
              <w:rFonts w:eastAsiaTheme="minorEastAsia"/>
              <w:noProof/>
              <w:lang w:eastAsia="da-DK"/>
            </w:rPr>
          </w:pPr>
          <w:hyperlink w:anchor="_Toc467069056" w:history="1">
            <w:r w:rsidR="00AD7CBF" w:rsidRPr="005B1543">
              <w:rPr>
                <w:rStyle w:val="Hyperlink"/>
                <w:rFonts w:cstheme="minorHAnsi"/>
                <w:noProof/>
              </w:rPr>
              <w:t>5.2</w:t>
            </w:r>
            <w:r w:rsidR="00AD7CBF" w:rsidRPr="005B1543">
              <w:rPr>
                <w:rFonts w:eastAsiaTheme="minorEastAsia"/>
                <w:noProof/>
                <w:lang w:eastAsia="da-DK"/>
              </w:rPr>
              <w:tab/>
            </w:r>
            <w:r w:rsidR="00AD7CBF" w:rsidRPr="005B1543">
              <w:rPr>
                <w:rStyle w:val="Hyperlink"/>
                <w:rFonts w:cstheme="minorHAnsi"/>
                <w:noProof/>
              </w:rPr>
              <w:t>Risikoevaluering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_Toc467069056 \h </w:instrText>
            </w:r>
            <w:r w:rsidR="00AD7CBF" w:rsidRPr="005B1543">
              <w:rPr>
                <w:noProof/>
                <w:webHidden/>
              </w:rPr>
            </w:r>
            <w:r w:rsidR="00AD7CBF" w:rsidRPr="005B1543">
              <w:rPr>
                <w:noProof/>
                <w:webHidden/>
              </w:rPr>
              <w:fldChar w:fldCharType="separate"/>
            </w:r>
            <w:r w:rsidR="00AD7CBF" w:rsidRPr="005B1543">
              <w:rPr>
                <w:noProof/>
                <w:webHidden/>
              </w:rPr>
              <w:t>22</w:t>
            </w:r>
            <w:r w:rsidR="00AD7CBF" w:rsidRPr="005B1543">
              <w:rPr>
                <w:noProof/>
                <w:webHidden/>
              </w:rPr>
              <w:fldChar w:fldCharType="end"/>
            </w:r>
          </w:hyperlink>
        </w:p>
        <w:p w:rsidR="00AD7CBF" w:rsidRPr="005B1543" w:rsidRDefault="006F1545">
          <w:pPr>
            <w:pStyle w:val="Indholdsfortegnelse2"/>
            <w:tabs>
              <w:tab w:val="left" w:pos="880"/>
              <w:tab w:val="right" w:leader="dot" w:pos="9628"/>
            </w:tabs>
            <w:rPr>
              <w:rFonts w:eastAsiaTheme="minorEastAsia"/>
              <w:noProof/>
              <w:lang w:eastAsia="da-DK"/>
            </w:rPr>
          </w:pPr>
          <w:hyperlink w:anchor="_Toc467069057" w:history="1">
            <w:r w:rsidR="00AD7CBF" w:rsidRPr="005B1543">
              <w:rPr>
                <w:rStyle w:val="Hyperlink"/>
                <w:rFonts w:cstheme="minorHAnsi"/>
                <w:noProof/>
              </w:rPr>
              <w:t>5.3</w:t>
            </w:r>
            <w:r w:rsidR="00AD7CBF" w:rsidRPr="005B1543">
              <w:rPr>
                <w:rFonts w:eastAsiaTheme="minorEastAsia"/>
                <w:noProof/>
                <w:lang w:eastAsia="da-DK"/>
              </w:rPr>
              <w:tab/>
            </w:r>
            <w:r w:rsidR="00AD7CBF" w:rsidRPr="005B1543">
              <w:rPr>
                <w:rStyle w:val="Hyperlink"/>
                <w:rFonts w:cstheme="minorHAnsi"/>
                <w:noProof/>
              </w:rPr>
              <w:t>Risikokontrol</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_Toc467069057 \h </w:instrText>
            </w:r>
            <w:r w:rsidR="00AD7CBF" w:rsidRPr="005B1543">
              <w:rPr>
                <w:noProof/>
                <w:webHidden/>
              </w:rPr>
            </w:r>
            <w:r w:rsidR="00AD7CBF" w:rsidRPr="005B1543">
              <w:rPr>
                <w:noProof/>
                <w:webHidden/>
              </w:rPr>
              <w:fldChar w:fldCharType="separate"/>
            </w:r>
            <w:r w:rsidR="00AD7CBF" w:rsidRPr="005B1543">
              <w:rPr>
                <w:noProof/>
                <w:webHidden/>
              </w:rPr>
              <w:t>23</w:t>
            </w:r>
            <w:r w:rsidR="00AD7CBF" w:rsidRPr="005B1543">
              <w:rPr>
                <w:noProof/>
                <w:webHidden/>
              </w:rPr>
              <w:fldChar w:fldCharType="end"/>
            </w:r>
          </w:hyperlink>
        </w:p>
        <w:p w:rsidR="00AD7CBF" w:rsidRPr="005B1543" w:rsidRDefault="006F1545">
          <w:pPr>
            <w:pStyle w:val="Indholdsfortegnelse1"/>
            <w:tabs>
              <w:tab w:val="left" w:pos="440"/>
              <w:tab w:val="right" w:leader="dot" w:pos="9628"/>
            </w:tabs>
            <w:rPr>
              <w:rFonts w:eastAsiaTheme="minorEastAsia"/>
              <w:noProof/>
              <w:lang w:eastAsia="da-DK"/>
            </w:rPr>
          </w:pPr>
          <w:hyperlink w:anchor="_Toc467069058" w:history="1">
            <w:r w:rsidR="00AD7CBF" w:rsidRPr="005B1543">
              <w:rPr>
                <w:rStyle w:val="Hyperlink"/>
                <w:rFonts w:cstheme="minorHAnsi"/>
                <w:noProof/>
              </w:rPr>
              <w:t>6.</w:t>
            </w:r>
            <w:r w:rsidR="00AD7CBF" w:rsidRPr="005B1543">
              <w:rPr>
                <w:rFonts w:eastAsiaTheme="minorEastAsia"/>
                <w:noProof/>
                <w:lang w:eastAsia="da-DK"/>
              </w:rPr>
              <w:tab/>
            </w:r>
            <w:r w:rsidR="00AD7CBF" w:rsidRPr="005B1543">
              <w:rPr>
                <w:rStyle w:val="Hyperlink"/>
                <w:rFonts w:cstheme="minorHAnsi"/>
                <w:noProof/>
              </w:rPr>
              <w:t>Kvalitetssikring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_Toc467069058 \h </w:instrText>
            </w:r>
            <w:r w:rsidR="00AD7CBF" w:rsidRPr="005B1543">
              <w:rPr>
                <w:noProof/>
                <w:webHidden/>
              </w:rPr>
            </w:r>
            <w:r w:rsidR="00AD7CBF" w:rsidRPr="005B1543">
              <w:rPr>
                <w:noProof/>
                <w:webHidden/>
              </w:rPr>
              <w:fldChar w:fldCharType="separate"/>
            </w:r>
            <w:r w:rsidR="00AD7CBF" w:rsidRPr="005B1543">
              <w:rPr>
                <w:noProof/>
                <w:webHidden/>
              </w:rPr>
              <w:t>23</w:t>
            </w:r>
            <w:r w:rsidR="00AD7CBF" w:rsidRPr="005B1543">
              <w:rPr>
                <w:noProof/>
                <w:webHidden/>
              </w:rPr>
              <w:fldChar w:fldCharType="end"/>
            </w:r>
          </w:hyperlink>
        </w:p>
        <w:p w:rsidR="00AD7CBF" w:rsidRPr="005B1543" w:rsidRDefault="006F1545">
          <w:pPr>
            <w:pStyle w:val="Indholdsfortegnelse2"/>
            <w:tabs>
              <w:tab w:val="left" w:pos="880"/>
              <w:tab w:val="right" w:leader="dot" w:pos="9628"/>
            </w:tabs>
            <w:rPr>
              <w:rFonts w:eastAsiaTheme="minorEastAsia"/>
              <w:noProof/>
              <w:lang w:eastAsia="da-DK"/>
            </w:rPr>
          </w:pPr>
          <w:hyperlink w:anchor="_Toc467069059" w:history="1">
            <w:r w:rsidR="00AD7CBF" w:rsidRPr="005B1543">
              <w:rPr>
                <w:rStyle w:val="Hyperlink"/>
                <w:rFonts w:cstheme="minorHAnsi"/>
                <w:noProof/>
              </w:rPr>
              <w:t>6.1</w:t>
            </w:r>
            <w:r w:rsidR="00AD7CBF" w:rsidRPr="005B1543">
              <w:rPr>
                <w:rFonts w:eastAsiaTheme="minorEastAsia"/>
                <w:noProof/>
                <w:lang w:eastAsia="da-DK"/>
              </w:rPr>
              <w:tab/>
            </w:r>
            <w:r w:rsidR="00AD7CBF" w:rsidRPr="005B1543">
              <w:rPr>
                <w:rStyle w:val="Hyperlink"/>
                <w:rFonts w:cstheme="minorHAnsi"/>
                <w:noProof/>
              </w:rPr>
              <w:t>Valg af kvalitetssikring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_Toc467069059 \h </w:instrText>
            </w:r>
            <w:r w:rsidR="00AD7CBF" w:rsidRPr="005B1543">
              <w:rPr>
                <w:noProof/>
                <w:webHidden/>
              </w:rPr>
            </w:r>
            <w:r w:rsidR="00AD7CBF" w:rsidRPr="005B1543">
              <w:rPr>
                <w:noProof/>
                <w:webHidden/>
              </w:rPr>
              <w:fldChar w:fldCharType="separate"/>
            </w:r>
            <w:r w:rsidR="00AD7CBF" w:rsidRPr="005B1543">
              <w:rPr>
                <w:noProof/>
                <w:webHidden/>
              </w:rPr>
              <w:t>23</w:t>
            </w:r>
            <w:r w:rsidR="00AD7CBF" w:rsidRPr="005B1543">
              <w:rPr>
                <w:noProof/>
                <w:webHidden/>
              </w:rPr>
              <w:fldChar w:fldCharType="end"/>
            </w:r>
          </w:hyperlink>
        </w:p>
        <w:p w:rsidR="00AD7CBF" w:rsidRPr="005B1543" w:rsidRDefault="006F1545">
          <w:pPr>
            <w:pStyle w:val="Indholdsfortegnelse2"/>
            <w:tabs>
              <w:tab w:val="left" w:pos="880"/>
              <w:tab w:val="right" w:leader="dot" w:pos="9628"/>
            </w:tabs>
            <w:rPr>
              <w:rFonts w:eastAsiaTheme="minorEastAsia"/>
              <w:noProof/>
              <w:lang w:eastAsia="da-DK"/>
            </w:rPr>
          </w:pPr>
          <w:hyperlink w:anchor="_Toc467069060" w:history="1">
            <w:r w:rsidR="00AD7CBF" w:rsidRPr="005B1543">
              <w:rPr>
                <w:rStyle w:val="Hyperlink"/>
                <w:rFonts w:cstheme="minorHAnsi"/>
                <w:noProof/>
              </w:rPr>
              <w:t>6.2</w:t>
            </w:r>
            <w:r w:rsidR="00AD7CBF" w:rsidRPr="005B1543">
              <w:rPr>
                <w:rFonts w:eastAsiaTheme="minorEastAsia"/>
                <w:noProof/>
                <w:lang w:eastAsia="da-DK"/>
              </w:rPr>
              <w:tab/>
            </w:r>
            <w:r w:rsidR="00AD7CBF" w:rsidRPr="005B1543">
              <w:rPr>
                <w:rStyle w:val="Hyperlink"/>
                <w:rFonts w:cstheme="minorHAnsi"/>
                <w:noProof/>
              </w:rPr>
              <w:t>Kvalitetsstyringssystem (QMS)</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_Toc467069060 \h </w:instrText>
            </w:r>
            <w:r w:rsidR="00AD7CBF" w:rsidRPr="005B1543">
              <w:rPr>
                <w:noProof/>
                <w:webHidden/>
              </w:rPr>
            </w:r>
            <w:r w:rsidR="00AD7CBF" w:rsidRPr="005B1543">
              <w:rPr>
                <w:noProof/>
                <w:webHidden/>
              </w:rPr>
              <w:fldChar w:fldCharType="separate"/>
            </w:r>
            <w:r w:rsidR="00AD7CBF" w:rsidRPr="005B1543">
              <w:rPr>
                <w:noProof/>
                <w:webHidden/>
              </w:rPr>
              <w:t>24</w:t>
            </w:r>
            <w:r w:rsidR="00AD7CBF" w:rsidRPr="005B1543">
              <w:rPr>
                <w:noProof/>
                <w:webHidden/>
              </w:rPr>
              <w:fldChar w:fldCharType="end"/>
            </w:r>
          </w:hyperlink>
        </w:p>
        <w:p w:rsidR="00AD7CBF" w:rsidRPr="005B1543" w:rsidRDefault="006F1545">
          <w:pPr>
            <w:pStyle w:val="Indholdsfortegnelse3"/>
            <w:tabs>
              <w:tab w:val="left" w:pos="1320"/>
              <w:tab w:val="right" w:leader="dot" w:pos="9628"/>
            </w:tabs>
            <w:rPr>
              <w:rFonts w:eastAsiaTheme="minorEastAsia"/>
              <w:noProof/>
              <w:lang w:eastAsia="da-DK"/>
            </w:rPr>
          </w:pPr>
          <w:hyperlink w:anchor="_Toc467069061" w:history="1">
            <w:r w:rsidR="00AD7CBF" w:rsidRPr="005B1543">
              <w:rPr>
                <w:rStyle w:val="Hyperlink"/>
                <w:noProof/>
              </w:rPr>
              <w:t>6.2.1</w:t>
            </w:r>
            <w:r w:rsidR="00AD7CBF" w:rsidRPr="005B1543">
              <w:rPr>
                <w:rFonts w:eastAsiaTheme="minorEastAsia"/>
                <w:noProof/>
                <w:lang w:eastAsia="da-DK"/>
              </w:rPr>
              <w:tab/>
            </w:r>
            <w:r w:rsidR="00AD7CBF" w:rsidRPr="005B1543">
              <w:rPr>
                <w:rStyle w:val="Hyperlink"/>
                <w:noProof/>
              </w:rPr>
              <w:t>Ledelse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_Toc467069061 \h </w:instrText>
            </w:r>
            <w:r w:rsidR="00AD7CBF" w:rsidRPr="005B1543">
              <w:rPr>
                <w:noProof/>
                <w:webHidden/>
              </w:rPr>
            </w:r>
            <w:r w:rsidR="00AD7CBF" w:rsidRPr="005B1543">
              <w:rPr>
                <w:noProof/>
                <w:webHidden/>
              </w:rPr>
              <w:fldChar w:fldCharType="separate"/>
            </w:r>
            <w:r w:rsidR="00AD7CBF" w:rsidRPr="005B1543">
              <w:rPr>
                <w:noProof/>
                <w:webHidden/>
              </w:rPr>
              <w:t>24</w:t>
            </w:r>
            <w:r w:rsidR="00AD7CBF" w:rsidRPr="005B1543">
              <w:rPr>
                <w:noProof/>
                <w:webHidden/>
              </w:rPr>
              <w:fldChar w:fldCharType="end"/>
            </w:r>
          </w:hyperlink>
        </w:p>
        <w:p w:rsidR="00AD7CBF" w:rsidRPr="005B1543" w:rsidRDefault="006F1545">
          <w:pPr>
            <w:pStyle w:val="Indholdsfortegnelse3"/>
            <w:tabs>
              <w:tab w:val="left" w:pos="1320"/>
              <w:tab w:val="right" w:leader="dot" w:pos="9628"/>
            </w:tabs>
            <w:rPr>
              <w:rFonts w:eastAsiaTheme="minorEastAsia"/>
              <w:noProof/>
              <w:lang w:eastAsia="da-DK"/>
            </w:rPr>
          </w:pPr>
          <w:hyperlink w:anchor="_Toc467069062" w:history="1">
            <w:r w:rsidR="00AD7CBF" w:rsidRPr="005B1543">
              <w:rPr>
                <w:rStyle w:val="Hyperlink"/>
                <w:noProof/>
              </w:rPr>
              <w:t>6.2.2</w:t>
            </w:r>
            <w:r w:rsidR="00AD7CBF" w:rsidRPr="005B1543">
              <w:rPr>
                <w:rFonts w:eastAsiaTheme="minorEastAsia"/>
                <w:noProof/>
                <w:lang w:eastAsia="da-DK"/>
              </w:rPr>
              <w:tab/>
            </w:r>
            <w:r w:rsidR="00AD7CBF" w:rsidRPr="005B1543">
              <w:rPr>
                <w:rStyle w:val="Hyperlink"/>
                <w:noProof/>
              </w:rPr>
              <w:t>Ressourcer</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_Toc467069062 \h </w:instrText>
            </w:r>
            <w:r w:rsidR="00AD7CBF" w:rsidRPr="005B1543">
              <w:rPr>
                <w:noProof/>
                <w:webHidden/>
              </w:rPr>
            </w:r>
            <w:r w:rsidR="00AD7CBF" w:rsidRPr="005B1543">
              <w:rPr>
                <w:noProof/>
                <w:webHidden/>
              </w:rPr>
              <w:fldChar w:fldCharType="separate"/>
            </w:r>
            <w:r w:rsidR="00AD7CBF" w:rsidRPr="005B1543">
              <w:rPr>
                <w:noProof/>
                <w:webHidden/>
              </w:rPr>
              <w:t>24</w:t>
            </w:r>
            <w:r w:rsidR="00AD7CBF" w:rsidRPr="005B1543">
              <w:rPr>
                <w:noProof/>
                <w:webHidden/>
              </w:rPr>
              <w:fldChar w:fldCharType="end"/>
            </w:r>
          </w:hyperlink>
        </w:p>
        <w:p w:rsidR="00AD7CBF" w:rsidRPr="005B1543" w:rsidRDefault="006F1545">
          <w:pPr>
            <w:pStyle w:val="Indholdsfortegnelse3"/>
            <w:tabs>
              <w:tab w:val="left" w:pos="1320"/>
              <w:tab w:val="right" w:leader="dot" w:pos="9628"/>
            </w:tabs>
            <w:rPr>
              <w:rFonts w:eastAsiaTheme="minorEastAsia"/>
              <w:noProof/>
              <w:lang w:eastAsia="da-DK"/>
            </w:rPr>
          </w:pPr>
          <w:hyperlink w:anchor="_Toc467069063" w:history="1">
            <w:r w:rsidR="00AD7CBF" w:rsidRPr="005B1543">
              <w:rPr>
                <w:rStyle w:val="Hyperlink"/>
                <w:noProof/>
              </w:rPr>
              <w:t>6.2.3</w:t>
            </w:r>
            <w:r w:rsidR="00AD7CBF" w:rsidRPr="005B1543">
              <w:rPr>
                <w:rFonts w:eastAsiaTheme="minorEastAsia"/>
                <w:noProof/>
                <w:lang w:eastAsia="da-DK"/>
              </w:rPr>
              <w:tab/>
            </w:r>
            <w:r w:rsidR="00AD7CBF" w:rsidRPr="005B1543">
              <w:rPr>
                <w:rStyle w:val="Hyperlink"/>
                <w:noProof/>
              </w:rPr>
              <w:t>Processer</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_Toc467069063 \h </w:instrText>
            </w:r>
            <w:r w:rsidR="00AD7CBF" w:rsidRPr="005B1543">
              <w:rPr>
                <w:noProof/>
                <w:webHidden/>
              </w:rPr>
            </w:r>
            <w:r w:rsidR="00AD7CBF" w:rsidRPr="005B1543">
              <w:rPr>
                <w:noProof/>
                <w:webHidden/>
              </w:rPr>
              <w:fldChar w:fldCharType="separate"/>
            </w:r>
            <w:r w:rsidR="00AD7CBF" w:rsidRPr="005B1543">
              <w:rPr>
                <w:noProof/>
                <w:webHidden/>
              </w:rPr>
              <w:t>25</w:t>
            </w:r>
            <w:r w:rsidR="00AD7CBF" w:rsidRPr="005B1543">
              <w:rPr>
                <w:noProof/>
                <w:webHidden/>
              </w:rPr>
              <w:fldChar w:fldCharType="end"/>
            </w:r>
          </w:hyperlink>
        </w:p>
        <w:p w:rsidR="00AD7CBF" w:rsidRPr="005B1543" w:rsidRDefault="006F1545">
          <w:pPr>
            <w:pStyle w:val="Indholdsfortegnelse3"/>
            <w:tabs>
              <w:tab w:val="left" w:pos="1320"/>
              <w:tab w:val="right" w:leader="dot" w:pos="9628"/>
            </w:tabs>
            <w:rPr>
              <w:rFonts w:eastAsiaTheme="minorEastAsia"/>
              <w:noProof/>
              <w:lang w:eastAsia="da-DK"/>
            </w:rPr>
          </w:pPr>
          <w:hyperlink w:anchor="_Toc467069064" w:history="1">
            <w:r w:rsidR="00AD7CBF" w:rsidRPr="005B1543">
              <w:rPr>
                <w:rStyle w:val="Hyperlink"/>
                <w:noProof/>
              </w:rPr>
              <w:t>6.2.4</w:t>
            </w:r>
            <w:r w:rsidR="00AD7CBF" w:rsidRPr="005B1543">
              <w:rPr>
                <w:rFonts w:eastAsiaTheme="minorEastAsia"/>
                <w:noProof/>
                <w:lang w:eastAsia="da-DK"/>
              </w:rPr>
              <w:tab/>
            </w:r>
            <w:r w:rsidR="00AD7CBF" w:rsidRPr="005B1543">
              <w:rPr>
                <w:rStyle w:val="Hyperlink"/>
                <w:noProof/>
              </w:rPr>
              <w:t>Målinger</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_Toc467069064 \h </w:instrText>
            </w:r>
            <w:r w:rsidR="00AD7CBF" w:rsidRPr="005B1543">
              <w:rPr>
                <w:noProof/>
                <w:webHidden/>
              </w:rPr>
            </w:r>
            <w:r w:rsidR="00AD7CBF" w:rsidRPr="005B1543">
              <w:rPr>
                <w:noProof/>
                <w:webHidden/>
              </w:rPr>
              <w:fldChar w:fldCharType="separate"/>
            </w:r>
            <w:r w:rsidR="00AD7CBF" w:rsidRPr="005B1543">
              <w:rPr>
                <w:noProof/>
                <w:webHidden/>
              </w:rPr>
              <w:t>25</w:t>
            </w:r>
            <w:r w:rsidR="00AD7CBF" w:rsidRPr="005B1543">
              <w:rPr>
                <w:noProof/>
                <w:webHidden/>
              </w:rPr>
              <w:fldChar w:fldCharType="end"/>
            </w:r>
          </w:hyperlink>
        </w:p>
        <w:p w:rsidR="00AD7CBF" w:rsidRPr="005B1543" w:rsidRDefault="006F1545">
          <w:pPr>
            <w:pStyle w:val="Indholdsfortegnelse1"/>
            <w:tabs>
              <w:tab w:val="left" w:pos="440"/>
              <w:tab w:val="right" w:leader="dot" w:pos="9628"/>
            </w:tabs>
            <w:rPr>
              <w:rFonts w:eastAsiaTheme="minorEastAsia"/>
              <w:noProof/>
              <w:lang w:eastAsia="da-DK"/>
            </w:rPr>
          </w:pPr>
          <w:hyperlink w:anchor="_Toc467069065" w:history="1">
            <w:r w:rsidR="00AD7CBF" w:rsidRPr="005B1543">
              <w:rPr>
                <w:rStyle w:val="Hyperlink"/>
                <w:rFonts w:cstheme="minorHAnsi"/>
                <w:noProof/>
              </w:rPr>
              <w:t>7.</w:t>
            </w:r>
            <w:r w:rsidR="00AD7CBF" w:rsidRPr="005B1543">
              <w:rPr>
                <w:rFonts w:eastAsiaTheme="minorEastAsia"/>
                <w:noProof/>
                <w:lang w:eastAsia="da-DK"/>
              </w:rPr>
              <w:tab/>
            </w:r>
            <w:r w:rsidR="00AD7CBF" w:rsidRPr="005B1543">
              <w:rPr>
                <w:rStyle w:val="Hyperlink"/>
                <w:rFonts w:cstheme="minorHAnsi"/>
                <w:noProof/>
              </w:rPr>
              <w:t>EMC Krav</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_Toc467069065 \h </w:instrText>
            </w:r>
            <w:r w:rsidR="00AD7CBF" w:rsidRPr="005B1543">
              <w:rPr>
                <w:noProof/>
                <w:webHidden/>
              </w:rPr>
            </w:r>
            <w:r w:rsidR="00AD7CBF" w:rsidRPr="005B1543">
              <w:rPr>
                <w:noProof/>
                <w:webHidden/>
              </w:rPr>
              <w:fldChar w:fldCharType="separate"/>
            </w:r>
            <w:r w:rsidR="00AD7CBF" w:rsidRPr="005B1543">
              <w:rPr>
                <w:noProof/>
                <w:webHidden/>
              </w:rPr>
              <w:t>25</w:t>
            </w:r>
            <w:r w:rsidR="00AD7CBF" w:rsidRPr="005B1543">
              <w:rPr>
                <w:noProof/>
                <w:webHidden/>
              </w:rPr>
              <w:fldChar w:fldCharType="end"/>
            </w:r>
          </w:hyperlink>
        </w:p>
        <w:p w:rsidR="00AD7CBF" w:rsidRPr="005B1543" w:rsidRDefault="006F1545">
          <w:pPr>
            <w:pStyle w:val="Indholdsfortegnelse2"/>
            <w:tabs>
              <w:tab w:val="left" w:pos="880"/>
              <w:tab w:val="right" w:leader="dot" w:pos="9628"/>
            </w:tabs>
            <w:rPr>
              <w:rFonts w:eastAsiaTheme="minorEastAsia"/>
              <w:noProof/>
              <w:lang w:eastAsia="da-DK"/>
            </w:rPr>
          </w:pPr>
          <w:hyperlink w:anchor="_Toc467069066" w:history="1">
            <w:r w:rsidR="00AD7CBF" w:rsidRPr="005B1543">
              <w:rPr>
                <w:rStyle w:val="Hyperlink"/>
                <w:rFonts w:cstheme="minorHAnsi"/>
                <w:noProof/>
              </w:rPr>
              <w:t>7.1</w:t>
            </w:r>
            <w:r w:rsidR="00AD7CBF" w:rsidRPr="005B1543">
              <w:rPr>
                <w:rFonts w:eastAsiaTheme="minorEastAsia"/>
                <w:noProof/>
                <w:lang w:eastAsia="da-DK"/>
              </w:rPr>
              <w:tab/>
            </w:r>
            <w:r w:rsidR="00AD7CBF" w:rsidRPr="005B1543">
              <w:rPr>
                <w:rStyle w:val="Hyperlink"/>
                <w:rFonts w:cstheme="minorHAnsi"/>
                <w:noProof/>
              </w:rPr>
              <w:t>Elektrostatiske sensitive enheder (ESD)</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_Toc467069066 \h </w:instrText>
            </w:r>
            <w:r w:rsidR="00AD7CBF" w:rsidRPr="005B1543">
              <w:rPr>
                <w:noProof/>
                <w:webHidden/>
              </w:rPr>
            </w:r>
            <w:r w:rsidR="00AD7CBF" w:rsidRPr="005B1543">
              <w:rPr>
                <w:noProof/>
                <w:webHidden/>
              </w:rPr>
              <w:fldChar w:fldCharType="separate"/>
            </w:r>
            <w:r w:rsidR="00AD7CBF" w:rsidRPr="005B1543">
              <w:rPr>
                <w:noProof/>
                <w:webHidden/>
              </w:rPr>
              <w:t>26</w:t>
            </w:r>
            <w:r w:rsidR="00AD7CBF" w:rsidRPr="005B1543">
              <w:rPr>
                <w:noProof/>
                <w:webHidden/>
              </w:rPr>
              <w:fldChar w:fldCharType="end"/>
            </w:r>
          </w:hyperlink>
        </w:p>
        <w:p w:rsidR="00AD7CBF" w:rsidRPr="005B1543" w:rsidRDefault="006F1545">
          <w:pPr>
            <w:pStyle w:val="Indholdsfortegnelse1"/>
            <w:tabs>
              <w:tab w:val="left" w:pos="440"/>
              <w:tab w:val="right" w:leader="dot" w:pos="9628"/>
            </w:tabs>
            <w:rPr>
              <w:rFonts w:eastAsiaTheme="minorEastAsia"/>
              <w:noProof/>
              <w:lang w:eastAsia="da-DK"/>
            </w:rPr>
          </w:pPr>
          <w:hyperlink w:anchor="_Toc467069067" w:history="1">
            <w:r w:rsidR="00AD7CBF" w:rsidRPr="005B1543">
              <w:rPr>
                <w:rStyle w:val="Hyperlink"/>
                <w:rFonts w:cstheme="minorHAnsi"/>
                <w:noProof/>
              </w:rPr>
              <w:t>8.</w:t>
            </w:r>
            <w:r w:rsidR="00AD7CBF" w:rsidRPr="005B1543">
              <w:rPr>
                <w:rFonts w:eastAsiaTheme="minorEastAsia"/>
                <w:noProof/>
                <w:lang w:eastAsia="da-DK"/>
              </w:rPr>
              <w:tab/>
            </w:r>
            <w:r w:rsidR="00AD7CBF" w:rsidRPr="005B1543">
              <w:rPr>
                <w:rStyle w:val="Hyperlink"/>
                <w:rFonts w:cstheme="minorHAnsi"/>
                <w:noProof/>
              </w:rPr>
              <w:t>Bio-kompatibilitet</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_Toc467069067 \h </w:instrText>
            </w:r>
            <w:r w:rsidR="00AD7CBF" w:rsidRPr="005B1543">
              <w:rPr>
                <w:noProof/>
                <w:webHidden/>
              </w:rPr>
            </w:r>
            <w:r w:rsidR="00AD7CBF" w:rsidRPr="005B1543">
              <w:rPr>
                <w:noProof/>
                <w:webHidden/>
              </w:rPr>
              <w:fldChar w:fldCharType="separate"/>
            </w:r>
            <w:r w:rsidR="00AD7CBF" w:rsidRPr="005B1543">
              <w:rPr>
                <w:noProof/>
                <w:webHidden/>
              </w:rPr>
              <w:t>26</w:t>
            </w:r>
            <w:r w:rsidR="00AD7CBF" w:rsidRPr="005B1543">
              <w:rPr>
                <w:noProof/>
                <w:webHidden/>
              </w:rPr>
              <w:fldChar w:fldCharType="end"/>
            </w:r>
          </w:hyperlink>
        </w:p>
        <w:p w:rsidR="00AD7CBF" w:rsidRPr="005B1543" w:rsidRDefault="006F1545">
          <w:pPr>
            <w:pStyle w:val="Indholdsfortegnelse2"/>
            <w:tabs>
              <w:tab w:val="left" w:pos="880"/>
              <w:tab w:val="right" w:leader="dot" w:pos="9628"/>
            </w:tabs>
            <w:rPr>
              <w:rFonts w:eastAsiaTheme="minorEastAsia"/>
              <w:noProof/>
              <w:lang w:eastAsia="da-DK"/>
            </w:rPr>
          </w:pPr>
          <w:hyperlink w:anchor="_Toc467069068" w:history="1">
            <w:r w:rsidR="00AD7CBF" w:rsidRPr="005B1543">
              <w:rPr>
                <w:rStyle w:val="Hyperlink"/>
                <w:rFonts w:cstheme="minorHAnsi"/>
                <w:noProof/>
              </w:rPr>
              <w:t>8.1</w:t>
            </w:r>
            <w:r w:rsidR="00AD7CBF" w:rsidRPr="005B1543">
              <w:rPr>
                <w:rFonts w:eastAsiaTheme="minorEastAsia"/>
                <w:noProof/>
                <w:lang w:eastAsia="da-DK"/>
              </w:rPr>
              <w:tab/>
            </w:r>
            <w:r w:rsidR="00AD7CBF" w:rsidRPr="005B1543">
              <w:rPr>
                <w:rStyle w:val="Hyperlink"/>
                <w:rFonts w:cstheme="minorHAnsi"/>
                <w:noProof/>
              </w:rPr>
              <w:t>Bio-kompatibilitetstestproces</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_Toc467069068 \h </w:instrText>
            </w:r>
            <w:r w:rsidR="00AD7CBF" w:rsidRPr="005B1543">
              <w:rPr>
                <w:noProof/>
                <w:webHidden/>
              </w:rPr>
            </w:r>
            <w:r w:rsidR="00AD7CBF" w:rsidRPr="005B1543">
              <w:rPr>
                <w:noProof/>
                <w:webHidden/>
              </w:rPr>
              <w:fldChar w:fldCharType="separate"/>
            </w:r>
            <w:r w:rsidR="00AD7CBF" w:rsidRPr="005B1543">
              <w:rPr>
                <w:noProof/>
                <w:webHidden/>
              </w:rPr>
              <w:t>26</w:t>
            </w:r>
            <w:r w:rsidR="00AD7CBF" w:rsidRPr="005B1543">
              <w:rPr>
                <w:noProof/>
                <w:webHidden/>
              </w:rPr>
              <w:fldChar w:fldCharType="end"/>
            </w:r>
          </w:hyperlink>
        </w:p>
        <w:p w:rsidR="00AD7CBF" w:rsidRPr="005B1543" w:rsidRDefault="006F1545">
          <w:pPr>
            <w:pStyle w:val="Indholdsfortegnelse1"/>
            <w:tabs>
              <w:tab w:val="left" w:pos="440"/>
              <w:tab w:val="right" w:leader="dot" w:pos="9628"/>
            </w:tabs>
            <w:rPr>
              <w:rFonts w:eastAsiaTheme="minorEastAsia"/>
              <w:noProof/>
              <w:lang w:eastAsia="da-DK"/>
            </w:rPr>
          </w:pPr>
          <w:hyperlink w:anchor="_Toc467069069" w:history="1">
            <w:r w:rsidR="00AD7CBF" w:rsidRPr="005B1543">
              <w:rPr>
                <w:rStyle w:val="Hyperlink"/>
                <w:rFonts w:cstheme="minorHAnsi"/>
                <w:noProof/>
              </w:rPr>
              <w:t>9.</w:t>
            </w:r>
            <w:r w:rsidR="00AD7CBF" w:rsidRPr="005B1543">
              <w:rPr>
                <w:rFonts w:eastAsiaTheme="minorEastAsia"/>
                <w:noProof/>
                <w:lang w:eastAsia="da-DK"/>
              </w:rPr>
              <w:tab/>
            </w:r>
            <w:r w:rsidR="00AD7CBF" w:rsidRPr="005B1543">
              <w:rPr>
                <w:rStyle w:val="Hyperlink"/>
                <w:rFonts w:cstheme="minorHAnsi"/>
                <w:noProof/>
              </w:rPr>
              <w:t>Klinisk afprøvning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_Toc467069069 \h </w:instrText>
            </w:r>
            <w:r w:rsidR="00AD7CBF" w:rsidRPr="005B1543">
              <w:rPr>
                <w:noProof/>
                <w:webHidden/>
              </w:rPr>
            </w:r>
            <w:r w:rsidR="00AD7CBF" w:rsidRPr="005B1543">
              <w:rPr>
                <w:noProof/>
                <w:webHidden/>
              </w:rPr>
              <w:fldChar w:fldCharType="separate"/>
            </w:r>
            <w:r w:rsidR="00AD7CBF" w:rsidRPr="005B1543">
              <w:rPr>
                <w:noProof/>
                <w:webHidden/>
              </w:rPr>
              <w:t>26</w:t>
            </w:r>
            <w:r w:rsidR="00AD7CBF" w:rsidRPr="005B1543">
              <w:rPr>
                <w:noProof/>
                <w:webHidden/>
              </w:rPr>
              <w:fldChar w:fldCharType="end"/>
            </w:r>
          </w:hyperlink>
        </w:p>
        <w:p w:rsidR="00AD7CBF" w:rsidRPr="005B1543" w:rsidRDefault="006F1545">
          <w:pPr>
            <w:pStyle w:val="Indholdsfortegnelse1"/>
            <w:tabs>
              <w:tab w:val="left" w:pos="660"/>
              <w:tab w:val="right" w:leader="dot" w:pos="9628"/>
            </w:tabs>
            <w:rPr>
              <w:rFonts w:eastAsiaTheme="minorEastAsia"/>
              <w:noProof/>
              <w:lang w:eastAsia="da-DK"/>
            </w:rPr>
          </w:pPr>
          <w:hyperlink w:anchor="_Toc467069070" w:history="1">
            <w:r w:rsidR="00AD7CBF" w:rsidRPr="005B1543">
              <w:rPr>
                <w:rStyle w:val="Hyperlink"/>
                <w:rFonts w:cstheme="minorHAnsi"/>
                <w:noProof/>
              </w:rPr>
              <w:t>10.</w:t>
            </w:r>
            <w:r w:rsidR="00AD7CBF" w:rsidRPr="005B1543">
              <w:rPr>
                <w:rFonts w:eastAsiaTheme="minorEastAsia"/>
                <w:noProof/>
                <w:lang w:eastAsia="da-DK"/>
              </w:rPr>
              <w:tab/>
            </w:r>
            <w:r w:rsidR="00AD7CBF" w:rsidRPr="005B1543">
              <w:rPr>
                <w:rStyle w:val="Hyperlink"/>
                <w:rFonts w:cstheme="minorHAnsi"/>
                <w:noProof/>
              </w:rPr>
              <w:t>Klinisk evaluering</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_Toc467069070 \h </w:instrText>
            </w:r>
            <w:r w:rsidR="00AD7CBF" w:rsidRPr="005B1543">
              <w:rPr>
                <w:noProof/>
                <w:webHidden/>
              </w:rPr>
            </w:r>
            <w:r w:rsidR="00AD7CBF" w:rsidRPr="005B1543">
              <w:rPr>
                <w:noProof/>
                <w:webHidden/>
              </w:rPr>
              <w:fldChar w:fldCharType="separate"/>
            </w:r>
            <w:r w:rsidR="00AD7CBF" w:rsidRPr="005B1543">
              <w:rPr>
                <w:noProof/>
                <w:webHidden/>
              </w:rPr>
              <w:t>27</w:t>
            </w:r>
            <w:r w:rsidR="00AD7CBF" w:rsidRPr="005B1543">
              <w:rPr>
                <w:noProof/>
                <w:webHidden/>
              </w:rPr>
              <w:fldChar w:fldCharType="end"/>
            </w:r>
          </w:hyperlink>
        </w:p>
        <w:p w:rsidR="00AD7CBF" w:rsidRPr="005B1543" w:rsidRDefault="006F1545">
          <w:pPr>
            <w:pStyle w:val="Indholdsfortegnelse1"/>
            <w:tabs>
              <w:tab w:val="left" w:pos="660"/>
              <w:tab w:val="right" w:leader="dot" w:pos="9628"/>
            </w:tabs>
            <w:rPr>
              <w:rFonts w:eastAsiaTheme="minorEastAsia"/>
              <w:noProof/>
              <w:lang w:eastAsia="da-DK"/>
            </w:rPr>
          </w:pPr>
          <w:hyperlink w:anchor="_Toc467069071" w:history="1">
            <w:r w:rsidR="00AD7CBF" w:rsidRPr="005B1543">
              <w:rPr>
                <w:rStyle w:val="Hyperlink"/>
                <w:rFonts w:cstheme="minorHAnsi"/>
                <w:noProof/>
              </w:rPr>
              <w:t>11.</w:t>
            </w:r>
            <w:r w:rsidR="00AD7CBF" w:rsidRPr="005B1543">
              <w:rPr>
                <w:rFonts w:eastAsiaTheme="minorEastAsia"/>
                <w:noProof/>
                <w:lang w:eastAsia="da-DK"/>
              </w:rPr>
              <w:tab/>
            </w:r>
            <w:r w:rsidR="00AD7CBF" w:rsidRPr="005B1543">
              <w:rPr>
                <w:rStyle w:val="Hyperlink"/>
                <w:rFonts w:cstheme="minorHAnsi"/>
                <w:noProof/>
              </w:rPr>
              <w:t>Softwaregodkendelse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_Toc467069071 \h </w:instrText>
            </w:r>
            <w:r w:rsidR="00AD7CBF" w:rsidRPr="005B1543">
              <w:rPr>
                <w:noProof/>
                <w:webHidden/>
              </w:rPr>
            </w:r>
            <w:r w:rsidR="00AD7CBF" w:rsidRPr="005B1543">
              <w:rPr>
                <w:noProof/>
                <w:webHidden/>
              </w:rPr>
              <w:fldChar w:fldCharType="separate"/>
            </w:r>
            <w:r w:rsidR="00AD7CBF" w:rsidRPr="005B1543">
              <w:rPr>
                <w:noProof/>
                <w:webHidden/>
              </w:rPr>
              <w:t>27</w:t>
            </w:r>
            <w:r w:rsidR="00AD7CBF" w:rsidRPr="005B1543">
              <w:rPr>
                <w:noProof/>
                <w:webHidden/>
              </w:rPr>
              <w:fldChar w:fldCharType="end"/>
            </w:r>
          </w:hyperlink>
        </w:p>
        <w:p w:rsidR="00AD7CBF" w:rsidRPr="005B1543" w:rsidRDefault="006F1545">
          <w:pPr>
            <w:pStyle w:val="Indholdsfortegnelse2"/>
            <w:tabs>
              <w:tab w:val="left" w:pos="880"/>
              <w:tab w:val="right" w:leader="dot" w:pos="9628"/>
            </w:tabs>
            <w:rPr>
              <w:rFonts w:eastAsiaTheme="minorEastAsia"/>
              <w:noProof/>
              <w:lang w:eastAsia="da-DK"/>
            </w:rPr>
          </w:pPr>
          <w:hyperlink w:anchor="_Toc467069072" w:history="1">
            <w:r w:rsidR="00AD7CBF" w:rsidRPr="005B1543">
              <w:rPr>
                <w:rStyle w:val="Hyperlink"/>
                <w:noProof/>
              </w:rPr>
              <w:t>11.1</w:t>
            </w:r>
            <w:r w:rsidR="00AD7CBF" w:rsidRPr="005B1543">
              <w:rPr>
                <w:rFonts w:eastAsiaTheme="minorEastAsia"/>
                <w:noProof/>
                <w:lang w:eastAsia="da-DK"/>
              </w:rPr>
              <w:tab/>
            </w:r>
            <w:r w:rsidR="00AD7CBF" w:rsidRPr="005B1543">
              <w:rPr>
                <w:rStyle w:val="Hyperlink"/>
                <w:noProof/>
              </w:rPr>
              <w:t>Klassificering af software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_Toc467069072 \h </w:instrText>
            </w:r>
            <w:r w:rsidR="00AD7CBF" w:rsidRPr="005B1543">
              <w:rPr>
                <w:noProof/>
                <w:webHidden/>
              </w:rPr>
            </w:r>
            <w:r w:rsidR="00AD7CBF" w:rsidRPr="005B1543">
              <w:rPr>
                <w:noProof/>
                <w:webHidden/>
              </w:rPr>
              <w:fldChar w:fldCharType="separate"/>
            </w:r>
            <w:r w:rsidR="00AD7CBF" w:rsidRPr="005B1543">
              <w:rPr>
                <w:noProof/>
                <w:webHidden/>
              </w:rPr>
              <w:t>28</w:t>
            </w:r>
            <w:r w:rsidR="00AD7CBF" w:rsidRPr="005B1543">
              <w:rPr>
                <w:noProof/>
                <w:webHidden/>
              </w:rPr>
              <w:fldChar w:fldCharType="end"/>
            </w:r>
          </w:hyperlink>
        </w:p>
        <w:p w:rsidR="00AD7CBF" w:rsidRPr="005B1543" w:rsidRDefault="006F1545">
          <w:pPr>
            <w:pStyle w:val="Indholdsfortegnelse2"/>
            <w:tabs>
              <w:tab w:val="left" w:pos="880"/>
              <w:tab w:val="right" w:leader="dot" w:pos="9628"/>
            </w:tabs>
            <w:rPr>
              <w:rFonts w:eastAsiaTheme="minorEastAsia"/>
              <w:noProof/>
              <w:lang w:eastAsia="da-DK"/>
            </w:rPr>
          </w:pPr>
          <w:hyperlink w:anchor="_Toc467069073" w:history="1">
            <w:r w:rsidR="00AD7CBF" w:rsidRPr="005B1543">
              <w:rPr>
                <w:rStyle w:val="Hyperlink"/>
                <w:noProof/>
              </w:rPr>
              <w:t>11.2</w:t>
            </w:r>
            <w:r w:rsidR="00AD7CBF" w:rsidRPr="005B1543">
              <w:rPr>
                <w:rFonts w:eastAsiaTheme="minorEastAsia"/>
                <w:noProof/>
                <w:lang w:eastAsia="da-DK"/>
              </w:rPr>
              <w:tab/>
            </w:r>
            <w:r w:rsidR="00AD7CBF" w:rsidRPr="005B1543">
              <w:rPr>
                <w:rStyle w:val="Hyperlink"/>
                <w:noProof/>
              </w:rPr>
              <w:t>Udviklingsproces for software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_Toc467069073 \h </w:instrText>
            </w:r>
            <w:r w:rsidR="00AD7CBF" w:rsidRPr="005B1543">
              <w:rPr>
                <w:noProof/>
                <w:webHidden/>
              </w:rPr>
            </w:r>
            <w:r w:rsidR="00AD7CBF" w:rsidRPr="005B1543">
              <w:rPr>
                <w:noProof/>
                <w:webHidden/>
              </w:rPr>
              <w:fldChar w:fldCharType="separate"/>
            </w:r>
            <w:r w:rsidR="00AD7CBF" w:rsidRPr="005B1543">
              <w:rPr>
                <w:noProof/>
                <w:webHidden/>
              </w:rPr>
              <w:t>28</w:t>
            </w:r>
            <w:r w:rsidR="00AD7CBF" w:rsidRPr="005B1543">
              <w:rPr>
                <w:noProof/>
                <w:webHidden/>
              </w:rPr>
              <w:fldChar w:fldCharType="end"/>
            </w:r>
          </w:hyperlink>
        </w:p>
        <w:p w:rsidR="00AD7CBF" w:rsidRPr="005B1543" w:rsidRDefault="006F1545">
          <w:pPr>
            <w:pStyle w:val="Indholdsfortegnelse2"/>
            <w:tabs>
              <w:tab w:val="left" w:pos="880"/>
              <w:tab w:val="right" w:leader="dot" w:pos="9628"/>
            </w:tabs>
            <w:rPr>
              <w:rFonts w:eastAsiaTheme="minorEastAsia"/>
              <w:noProof/>
              <w:lang w:eastAsia="da-DK"/>
            </w:rPr>
          </w:pPr>
          <w:hyperlink w:anchor="_Toc467069074" w:history="1">
            <w:r w:rsidR="00AD7CBF" w:rsidRPr="005B1543">
              <w:rPr>
                <w:rStyle w:val="Hyperlink"/>
                <w:noProof/>
              </w:rPr>
              <w:t>11.3</w:t>
            </w:r>
            <w:r w:rsidR="00AD7CBF" w:rsidRPr="005B1543">
              <w:rPr>
                <w:rFonts w:eastAsiaTheme="minorEastAsia"/>
                <w:noProof/>
                <w:lang w:eastAsia="da-DK"/>
              </w:rPr>
              <w:tab/>
            </w:r>
            <w:r w:rsidR="00AD7CBF" w:rsidRPr="005B1543">
              <w:rPr>
                <w:rStyle w:val="Hyperlink"/>
                <w:noProof/>
              </w:rPr>
              <w:t>Softwarevedligeholdelse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_Toc467069074 \h </w:instrText>
            </w:r>
            <w:r w:rsidR="00AD7CBF" w:rsidRPr="005B1543">
              <w:rPr>
                <w:noProof/>
                <w:webHidden/>
              </w:rPr>
            </w:r>
            <w:r w:rsidR="00AD7CBF" w:rsidRPr="005B1543">
              <w:rPr>
                <w:noProof/>
                <w:webHidden/>
              </w:rPr>
              <w:fldChar w:fldCharType="separate"/>
            </w:r>
            <w:r w:rsidR="00AD7CBF" w:rsidRPr="005B1543">
              <w:rPr>
                <w:noProof/>
                <w:webHidden/>
              </w:rPr>
              <w:t>28</w:t>
            </w:r>
            <w:r w:rsidR="00AD7CBF" w:rsidRPr="005B1543">
              <w:rPr>
                <w:noProof/>
                <w:webHidden/>
              </w:rPr>
              <w:fldChar w:fldCharType="end"/>
            </w:r>
          </w:hyperlink>
        </w:p>
        <w:p w:rsidR="00AD7CBF" w:rsidRPr="005B1543" w:rsidRDefault="006F1545">
          <w:pPr>
            <w:pStyle w:val="Indholdsfortegnelse2"/>
            <w:tabs>
              <w:tab w:val="left" w:pos="880"/>
              <w:tab w:val="right" w:leader="dot" w:pos="9628"/>
            </w:tabs>
            <w:rPr>
              <w:rFonts w:eastAsiaTheme="minorEastAsia"/>
              <w:noProof/>
              <w:lang w:eastAsia="da-DK"/>
            </w:rPr>
          </w:pPr>
          <w:hyperlink w:anchor="_Toc467069075" w:history="1">
            <w:r w:rsidR="00AD7CBF" w:rsidRPr="005B1543">
              <w:rPr>
                <w:rStyle w:val="Hyperlink"/>
                <w:noProof/>
              </w:rPr>
              <w:t>11.4</w:t>
            </w:r>
            <w:r w:rsidR="00AD7CBF" w:rsidRPr="005B1543">
              <w:rPr>
                <w:rFonts w:eastAsiaTheme="minorEastAsia"/>
                <w:noProof/>
                <w:lang w:eastAsia="da-DK"/>
              </w:rPr>
              <w:tab/>
            </w:r>
            <w:r w:rsidR="00AD7CBF" w:rsidRPr="005B1543">
              <w:rPr>
                <w:rStyle w:val="Hyperlink"/>
                <w:noProof/>
              </w:rPr>
              <w:t>Risikohåndteringsproces for software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_Toc467069075 \h </w:instrText>
            </w:r>
            <w:r w:rsidR="00AD7CBF" w:rsidRPr="005B1543">
              <w:rPr>
                <w:noProof/>
                <w:webHidden/>
              </w:rPr>
            </w:r>
            <w:r w:rsidR="00AD7CBF" w:rsidRPr="005B1543">
              <w:rPr>
                <w:noProof/>
                <w:webHidden/>
              </w:rPr>
              <w:fldChar w:fldCharType="separate"/>
            </w:r>
            <w:r w:rsidR="00AD7CBF" w:rsidRPr="005B1543">
              <w:rPr>
                <w:noProof/>
                <w:webHidden/>
              </w:rPr>
              <w:t>29</w:t>
            </w:r>
            <w:r w:rsidR="00AD7CBF" w:rsidRPr="005B1543">
              <w:rPr>
                <w:noProof/>
                <w:webHidden/>
              </w:rPr>
              <w:fldChar w:fldCharType="end"/>
            </w:r>
          </w:hyperlink>
        </w:p>
        <w:p w:rsidR="00AD7CBF" w:rsidRPr="005B1543" w:rsidRDefault="006F1545">
          <w:pPr>
            <w:pStyle w:val="Indholdsfortegnelse2"/>
            <w:tabs>
              <w:tab w:val="left" w:pos="880"/>
              <w:tab w:val="right" w:leader="dot" w:pos="9628"/>
            </w:tabs>
            <w:rPr>
              <w:rFonts w:eastAsiaTheme="minorEastAsia"/>
              <w:noProof/>
              <w:lang w:eastAsia="da-DK"/>
            </w:rPr>
          </w:pPr>
          <w:hyperlink w:anchor="_Toc467069076" w:history="1">
            <w:r w:rsidR="00AD7CBF" w:rsidRPr="005B1543">
              <w:rPr>
                <w:rStyle w:val="Hyperlink"/>
                <w:noProof/>
              </w:rPr>
              <w:t>11.5</w:t>
            </w:r>
            <w:r w:rsidR="00AD7CBF" w:rsidRPr="005B1543">
              <w:rPr>
                <w:rFonts w:eastAsiaTheme="minorEastAsia"/>
                <w:noProof/>
                <w:lang w:eastAsia="da-DK"/>
              </w:rPr>
              <w:tab/>
            </w:r>
            <w:r w:rsidR="00AD7CBF" w:rsidRPr="005B1543">
              <w:rPr>
                <w:rStyle w:val="Hyperlink"/>
                <w:noProof/>
              </w:rPr>
              <w:t>Håndtering af softwarekonfiguration</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_Toc467069076 \h </w:instrText>
            </w:r>
            <w:r w:rsidR="00AD7CBF" w:rsidRPr="005B1543">
              <w:rPr>
                <w:noProof/>
                <w:webHidden/>
              </w:rPr>
            </w:r>
            <w:r w:rsidR="00AD7CBF" w:rsidRPr="005B1543">
              <w:rPr>
                <w:noProof/>
                <w:webHidden/>
              </w:rPr>
              <w:fldChar w:fldCharType="separate"/>
            </w:r>
            <w:r w:rsidR="00AD7CBF" w:rsidRPr="005B1543">
              <w:rPr>
                <w:noProof/>
                <w:webHidden/>
              </w:rPr>
              <w:t>29</w:t>
            </w:r>
            <w:r w:rsidR="00AD7CBF" w:rsidRPr="005B1543">
              <w:rPr>
                <w:noProof/>
                <w:webHidden/>
              </w:rPr>
              <w:fldChar w:fldCharType="end"/>
            </w:r>
          </w:hyperlink>
        </w:p>
        <w:p w:rsidR="00AD7CBF" w:rsidRPr="005B1543" w:rsidRDefault="006F1545">
          <w:pPr>
            <w:pStyle w:val="Indholdsfortegnelse2"/>
            <w:tabs>
              <w:tab w:val="left" w:pos="880"/>
              <w:tab w:val="right" w:leader="dot" w:pos="9628"/>
            </w:tabs>
            <w:rPr>
              <w:rFonts w:eastAsiaTheme="minorEastAsia"/>
              <w:noProof/>
              <w:lang w:eastAsia="da-DK"/>
            </w:rPr>
          </w:pPr>
          <w:hyperlink w:anchor="_Toc467069077" w:history="1">
            <w:r w:rsidR="00AD7CBF" w:rsidRPr="005B1543">
              <w:rPr>
                <w:rStyle w:val="Hyperlink"/>
                <w:noProof/>
              </w:rPr>
              <w:t>11.6</w:t>
            </w:r>
            <w:r w:rsidR="00AD7CBF" w:rsidRPr="005B1543">
              <w:rPr>
                <w:rFonts w:eastAsiaTheme="minorEastAsia"/>
                <w:noProof/>
                <w:lang w:eastAsia="da-DK"/>
              </w:rPr>
              <w:tab/>
            </w:r>
            <w:r w:rsidR="00AD7CBF" w:rsidRPr="005B1543">
              <w:rPr>
                <w:rStyle w:val="Hyperlink"/>
                <w:noProof/>
              </w:rPr>
              <w:t>Løsning af softwarefejl</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_Toc467069077 \h </w:instrText>
            </w:r>
            <w:r w:rsidR="00AD7CBF" w:rsidRPr="005B1543">
              <w:rPr>
                <w:noProof/>
                <w:webHidden/>
              </w:rPr>
            </w:r>
            <w:r w:rsidR="00AD7CBF" w:rsidRPr="005B1543">
              <w:rPr>
                <w:noProof/>
                <w:webHidden/>
              </w:rPr>
              <w:fldChar w:fldCharType="separate"/>
            </w:r>
            <w:r w:rsidR="00AD7CBF" w:rsidRPr="005B1543">
              <w:rPr>
                <w:noProof/>
                <w:webHidden/>
              </w:rPr>
              <w:t>30</w:t>
            </w:r>
            <w:r w:rsidR="00AD7CBF" w:rsidRPr="005B1543">
              <w:rPr>
                <w:noProof/>
                <w:webHidden/>
              </w:rPr>
              <w:fldChar w:fldCharType="end"/>
            </w:r>
          </w:hyperlink>
        </w:p>
        <w:p w:rsidR="00AD7CBF" w:rsidRPr="005B1543" w:rsidRDefault="006F1545">
          <w:pPr>
            <w:pStyle w:val="Indholdsfortegnelse1"/>
            <w:tabs>
              <w:tab w:val="left" w:pos="660"/>
              <w:tab w:val="right" w:leader="dot" w:pos="9628"/>
            </w:tabs>
            <w:rPr>
              <w:rFonts w:eastAsiaTheme="minorEastAsia"/>
              <w:noProof/>
              <w:lang w:eastAsia="da-DK"/>
            </w:rPr>
          </w:pPr>
          <w:hyperlink w:anchor="_Toc467069078" w:history="1">
            <w:r w:rsidR="00AD7CBF" w:rsidRPr="005B1543">
              <w:rPr>
                <w:rStyle w:val="Hyperlink"/>
                <w:rFonts w:cstheme="minorHAnsi"/>
                <w:noProof/>
              </w:rPr>
              <w:t>12.</w:t>
            </w:r>
            <w:r w:rsidR="00AD7CBF" w:rsidRPr="005B1543">
              <w:rPr>
                <w:rFonts w:eastAsiaTheme="minorEastAsia"/>
                <w:noProof/>
                <w:lang w:eastAsia="da-DK"/>
              </w:rPr>
              <w:tab/>
            </w:r>
            <w:r w:rsidR="00AD7CBF" w:rsidRPr="005B1543">
              <w:rPr>
                <w:rStyle w:val="Hyperlink"/>
                <w:rFonts w:cstheme="minorHAnsi"/>
                <w:noProof/>
              </w:rPr>
              <w:t>Referenceliste</w:t>
            </w:r>
            <w:r w:rsidR="00AD7CBF" w:rsidRPr="005B1543">
              <w:rPr>
                <w:noProof/>
                <w:webHidden/>
              </w:rPr>
              <w:tab/>
            </w:r>
            <w:r w:rsidR="00AD7CBF" w:rsidRPr="005B1543">
              <w:rPr>
                <w:noProof/>
                <w:webHidden/>
              </w:rPr>
              <w:fldChar w:fldCharType="begin"/>
            </w:r>
            <w:r w:rsidR="00AD7CBF" w:rsidRPr="005B1543">
              <w:rPr>
                <w:noProof/>
                <w:webHidden/>
              </w:rPr>
              <w:instrText xml:space="preserve"> PAGEREF _Toc467069078 \h </w:instrText>
            </w:r>
            <w:r w:rsidR="00AD7CBF" w:rsidRPr="005B1543">
              <w:rPr>
                <w:noProof/>
                <w:webHidden/>
              </w:rPr>
            </w:r>
            <w:r w:rsidR="00AD7CBF" w:rsidRPr="005B1543">
              <w:rPr>
                <w:noProof/>
                <w:webHidden/>
              </w:rPr>
              <w:fldChar w:fldCharType="separate"/>
            </w:r>
            <w:r w:rsidR="00AD7CBF" w:rsidRPr="005B1543">
              <w:rPr>
                <w:noProof/>
                <w:webHidden/>
              </w:rPr>
              <w:t>30</w:t>
            </w:r>
            <w:r w:rsidR="00AD7CBF" w:rsidRPr="005B1543">
              <w:rPr>
                <w:noProof/>
                <w:webHidden/>
              </w:rPr>
              <w:fldChar w:fldCharType="end"/>
            </w:r>
          </w:hyperlink>
        </w:p>
        <w:p w:rsidR="00DB1C51" w:rsidRPr="005B1543" w:rsidRDefault="00DB1C51" w:rsidP="0017302A">
          <w:pPr>
            <w:spacing w:line="360" w:lineRule="auto"/>
            <w:rPr>
              <w:rFonts w:cstheme="minorHAnsi"/>
            </w:rPr>
          </w:pPr>
          <w:r w:rsidRPr="005B1543">
            <w:rPr>
              <w:rFonts w:cstheme="minorHAnsi"/>
              <w:b/>
              <w:bCs/>
            </w:rPr>
            <w:fldChar w:fldCharType="end"/>
          </w:r>
        </w:p>
      </w:sdtContent>
    </w:sdt>
    <w:p w:rsidR="000C3207" w:rsidRPr="005B1543" w:rsidRDefault="000C3207">
      <w:pPr>
        <w:rPr>
          <w:rFonts w:eastAsiaTheme="majorEastAsia" w:cstheme="minorHAnsi"/>
          <w:sz w:val="32"/>
          <w:szCs w:val="32"/>
        </w:rPr>
      </w:pPr>
      <w:r w:rsidRPr="005B1543">
        <w:rPr>
          <w:rFonts w:cstheme="minorHAnsi"/>
        </w:rPr>
        <w:br w:type="page"/>
      </w:r>
    </w:p>
    <w:p w:rsidR="00DB1C51" w:rsidRPr="005B1543" w:rsidRDefault="00702BA1" w:rsidP="0017302A">
      <w:pPr>
        <w:pStyle w:val="Overskrift1"/>
        <w:spacing w:line="360" w:lineRule="auto"/>
        <w:rPr>
          <w:rFonts w:asciiTheme="minorHAnsi" w:hAnsiTheme="minorHAnsi" w:cstheme="minorHAnsi"/>
          <w:color w:val="auto"/>
        </w:rPr>
      </w:pPr>
      <w:bookmarkStart w:id="0" w:name="_Toc467069034"/>
      <w:r w:rsidRPr="005B1543">
        <w:rPr>
          <w:rFonts w:asciiTheme="minorHAnsi" w:hAnsiTheme="minorHAnsi" w:cstheme="minorHAnsi"/>
          <w:color w:val="auto"/>
        </w:rPr>
        <w:lastRenderedPageBreak/>
        <w:t>Sætningsliste</w:t>
      </w:r>
      <w:bookmarkEnd w:id="0"/>
    </w:p>
    <w:p w:rsidR="00702BA1" w:rsidRPr="005B1543" w:rsidRDefault="00856FF7" w:rsidP="00702BA1">
      <w:r w:rsidRPr="005B1543">
        <w:t xml:space="preserve">Findes i bilag </w:t>
      </w:r>
      <w:r w:rsidRPr="005B1543">
        <w:rPr>
          <w:i/>
        </w:rPr>
        <w:t>Sætningsliste</w:t>
      </w:r>
    </w:p>
    <w:p w:rsidR="007D5F72" w:rsidRPr="005B1543" w:rsidRDefault="007D5F72" w:rsidP="0017302A">
      <w:pPr>
        <w:pStyle w:val="Overskrift1"/>
        <w:numPr>
          <w:ilvl w:val="0"/>
          <w:numId w:val="17"/>
        </w:numPr>
        <w:spacing w:line="360" w:lineRule="auto"/>
        <w:rPr>
          <w:rFonts w:asciiTheme="minorHAnsi" w:hAnsiTheme="minorHAnsi" w:cstheme="minorHAnsi"/>
          <w:color w:val="auto"/>
        </w:rPr>
      </w:pPr>
      <w:bookmarkStart w:id="1" w:name="_Toc467069035"/>
      <w:r w:rsidRPr="005B1543">
        <w:rPr>
          <w:rFonts w:asciiTheme="minorHAnsi" w:hAnsiTheme="minorHAnsi" w:cstheme="minorHAnsi"/>
          <w:color w:val="auto"/>
        </w:rPr>
        <w:t>Indledning</w:t>
      </w:r>
      <w:bookmarkEnd w:id="1"/>
      <w:r w:rsidRPr="005B1543">
        <w:rPr>
          <w:rFonts w:asciiTheme="minorHAnsi" w:hAnsiTheme="minorHAnsi" w:cstheme="minorHAnsi"/>
          <w:color w:val="auto"/>
        </w:rPr>
        <w:t xml:space="preserve"> </w:t>
      </w:r>
    </w:p>
    <w:p w:rsidR="00D47A0A" w:rsidRPr="005B1543" w:rsidRDefault="003E6D3E" w:rsidP="0017302A">
      <w:pPr>
        <w:autoSpaceDE w:val="0"/>
        <w:autoSpaceDN w:val="0"/>
        <w:adjustRightInd w:val="0"/>
        <w:spacing w:after="0" w:line="360" w:lineRule="auto"/>
        <w:rPr>
          <w:rFonts w:cstheme="minorHAnsi"/>
        </w:rPr>
      </w:pPr>
      <w:r w:rsidRPr="005B1543">
        <w:rPr>
          <w:rFonts w:cstheme="minorHAnsi"/>
        </w:rPr>
        <w:t xml:space="preserve">Dette dokument omhandler de godkendelsesprocedurer, der skal til, for at </w:t>
      </w:r>
      <w:r w:rsidR="00DD3AB3" w:rsidRPr="005B1543">
        <w:rPr>
          <w:rFonts w:cstheme="minorHAnsi"/>
        </w:rPr>
        <w:t xml:space="preserve">få </w:t>
      </w:r>
      <w:r w:rsidR="00A45EC4" w:rsidRPr="005B1543">
        <w:rPr>
          <w:rFonts w:cstheme="minorHAnsi"/>
        </w:rPr>
        <w:t xml:space="preserve">CE-mærket og </w:t>
      </w:r>
      <w:r w:rsidR="00DD3AB3" w:rsidRPr="005B1543">
        <w:rPr>
          <w:rFonts w:cstheme="minorHAnsi"/>
        </w:rPr>
        <w:t xml:space="preserve">godkendt </w:t>
      </w:r>
      <w:r w:rsidRPr="005B1543">
        <w:rPr>
          <w:rFonts w:cstheme="minorHAnsi"/>
        </w:rPr>
        <w:t>et</w:t>
      </w:r>
      <w:r w:rsidR="00650436" w:rsidRPr="005B1543">
        <w:rPr>
          <w:rFonts w:cstheme="minorHAnsi"/>
          <w:noProof/>
          <w:lang w:eastAsia="da-DK"/>
        </w:rPr>
        <w:t xml:space="preserve"> medicinsk udstyr</w:t>
      </w:r>
      <w:r w:rsidR="00DD3AB3" w:rsidRPr="005B1543">
        <w:rPr>
          <w:rFonts w:cstheme="minorHAnsi"/>
        </w:rPr>
        <w:t xml:space="preserve">, </w:t>
      </w:r>
      <w:r w:rsidR="00A45EC4" w:rsidRPr="005B1543">
        <w:rPr>
          <w:rFonts w:cstheme="minorHAnsi"/>
        </w:rPr>
        <w:t>så det kan sælges på d</w:t>
      </w:r>
      <w:r w:rsidRPr="005B1543">
        <w:rPr>
          <w:rFonts w:cstheme="minorHAnsi"/>
        </w:rPr>
        <w:t>et europæisk</w:t>
      </w:r>
      <w:r w:rsidR="007450E5" w:rsidRPr="005B1543">
        <w:rPr>
          <w:rFonts w:cstheme="minorHAnsi"/>
        </w:rPr>
        <w:t>e marked. Godkendelsesproceduren</w:t>
      </w:r>
      <w:r w:rsidR="00650436" w:rsidRPr="005B1543">
        <w:rPr>
          <w:rFonts w:cstheme="minorHAnsi"/>
        </w:rPr>
        <w:t xml:space="preserve"> tager udgangspunkt i Automatisk </w:t>
      </w:r>
      <w:r w:rsidR="00C33385">
        <w:rPr>
          <w:rFonts w:cstheme="minorHAnsi"/>
        </w:rPr>
        <w:t>Ultralydsscanner</w:t>
      </w:r>
      <w:r w:rsidRPr="005B1543">
        <w:rPr>
          <w:rFonts w:cstheme="minorHAnsi"/>
        </w:rPr>
        <w:t xml:space="preserve">, som er </w:t>
      </w:r>
      <w:r w:rsidR="00DD3AB3" w:rsidRPr="005B1543">
        <w:rPr>
          <w:rFonts w:cstheme="minorHAnsi"/>
        </w:rPr>
        <w:t xml:space="preserve">et system, til styring af en robot, som </w:t>
      </w:r>
      <w:r w:rsidR="00BC5F09" w:rsidRPr="005B1543">
        <w:rPr>
          <w:rFonts w:cstheme="minorHAnsi"/>
        </w:rPr>
        <w:t>automatiks kan scanne bryst</w:t>
      </w:r>
      <w:r w:rsidR="00DD3AB3" w:rsidRPr="005B1543">
        <w:rPr>
          <w:rFonts w:cstheme="minorHAnsi"/>
        </w:rPr>
        <w:t xml:space="preserve"> til diagnosticering af brystkræ</w:t>
      </w:r>
      <w:r w:rsidR="00BC5F09" w:rsidRPr="005B1543">
        <w:rPr>
          <w:rFonts w:cstheme="minorHAnsi"/>
        </w:rPr>
        <w:t>ft. Læs mere om sys</w:t>
      </w:r>
      <w:r w:rsidR="007450E5" w:rsidRPr="005B1543">
        <w:rPr>
          <w:rFonts w:cstheme="minorHAnsi"/>
        </w:rPr>
        <w:t>temet nedenfor i afsnit</w:t>
      </w:r>
      <w:r w:rsidR="005031D5" w:rsidRPr="005B1543">
        <w:rPr>
          <w:rFonts w:cstheme="minorHAnsi"/>
        </w:rPr>
        <w:t xml:space="preserve"> </w:t>
      </w:r>
      <w:r w:rsidR="00D62E97" w:rsidRPr="005B1543">
        <w:rPr>
          <w:rFonts w:cstheme="minorHAnsi"/>
        </w:rPr>
        <w:t xml:space="preserve">2. </w:t>
      </w:r>
      <w:r w:rsidR="005031D5" w:rsidRPr="005B1543">
        <w:rPr>
          <w:rFonts w:cstheme="minorHAnsi"/>
        </w:rPr>
        <w:t>Systembeskrivelse.</w:t>
      </w:r>
      <w:r w:rsidR="0054385D">
        <w:rPr>
          <w:rFonts w:cstheme="minorHAnsi"/>
        </w:rPr>
        <w:t xml:space="preserve"> </w:t>
      </w:r>
    </w:p>
    <w:p w:rsidR="00D47A0A" w:rsidRPr="005B1543" w:rsidRDefault="00D47A0A" w:rsidP="0017302A">
      <w:pPr>
        <w:pStyle w:val="Overskrift1"/>
        <w:numPr>
          <w:ilvl w:val="0"/>
          <w:numId w:val="17"/>
        </w:numPr>
        <w:spacing w:line="360" w:lineRule="auto"/>
        <w:rPr>
          <w:rFonts w:asciiTheme="minorHAnsi" w:hAnsiTheme="minorHAnsi" w:cstheme="minorHAnsi"/>
          <w:color w:val="auto"/>
        </w:rPr>
      </w:pPr>
      <w:bookmarkStart w:id="2" w:name="_Toc467069036"/>
      <w:r w:rsidRPr="005B1543">
        <w:rPr>
          <w:rFonts w:asciiTheme="minorHAnsi" w:hAnsiTheme="minorHAnsi" w:cstheme="minorHAnsi"/>
          <w:color w:val="auto"/>
        </w:rPr>
        <w:t>Systembeskrivelse</w:t>
      </w:r>
      <w:bookmarkEnd w:id="2"/>
      <w:r w:rsidRPr="005B1543">
        <w:rPr>
          <w:rFonts w:asciiTheme="minorHAnsi" w:hAnsiTheme="minorHAnsi" w:cstheme="minorHAnsi"/>
          <w:color w:val="auto"/>
        </w:rPr>
        <w:t xml:space="preserve"> </w:t>
      </w:r>
    </w:p>
    <w:p w:rsidR="005F5798" w:rsidRPr="005B1543" w:rsidRDefault="00D47A0A" w:rsidP="0017302A">
      <w:pPr>
        <w:autoSpaceDE w:val="0"/>
        <w:autoSpaceDN w:val="0"/>
        <w:adjustRightInd w:val="0"/>
        <w:spacing w:after="0" w:line="360" w:lineRule="auto"/>
        <w:rPr>
          <w:rFonts w:cstheme="minorHAnsi"/>
        </w:rPr>
      </w:pPr>
      <w:r w:rsidRPr="005B1543">
        <w:rPr>
          <w:rFonts w:cstheme="minorHAnsi"/>
        </w:rPr>
        <w:t>Dette afsnit omhandler en ge</w:t>
      </w:r>
      <w:r w:rsidR="00650436" w:rsidRPr="005B1543">
        <w:rPr>
          <w:rFonts w:cstheme="minorHAnsi"/>
        </w:rPr>
        <w:t>nerel beskrivelse, virkemåde og</w:t>
      </w:r>
      <w:r w:rsidR="004872AC" w:rsidRPr="005B1543">
        <w:rPr>
          <w:rFonts w:cstheme="minorHAnsi"/>
        </w:rPr>
        <w:t xml:space="preserve"> tilsig</w:t>
      </w:r>
      <w:r w:rsidR="00650436" w:rsidRPr="005B1543">
        <w:rPr>
          <w:rFonts w:cstheme="minorHAnsi"/>
        </w:rPr>
        <w:t>t</w:t>
      </w:r>
      <w:r w:rsidR="004872AC" w:rsidRPr="005B1543">
        <w:rPr>
          <w:rFonts w:cstheme="minorHAnsi"/>
        </w:rPr>
        <w:t>ede</w:t>
      </w:r>
      <w:r w:rsidR="00650436" w:rsidRPr="005B1543">
        <w:rPr>
          <w:rFonts w:cstheme="minorHAnsi"/>
        </w:rPr>
        <w:t xml:space="preserve"> anvendelse af </w:t>
      </w:r>
      <w:r w:rsidR="00A27C36" w:rsidRPr="005B1543">
        <w:rPr>
          <w:rFonts w:cstheme="minorHAnsi"/>
        </w:rPr>
        <w:t xml:space="preserve">Automatisk </w:t>
      </w:r>
      <w:r w:rsidR="00C33385">
        <w:rPr>
          <w:rFonts w:cstheme="minorHAnsi"/>
        </w:rPr>
        <w:t>Ultralydsscanner</w:t>
      </w:r>
      <w:r w:rsidRPr="005B1543">
        <w:rPr>
          <w:rFonts w:cstheme="minorHAnsi"/>
        </w:rPr>
        <w:t>.</w:t>
      </w:r>
      <w:r w:rsidR="005F5798" w:rsidRPr="005B1543">
        <w:rPr>
          <w:rFonts w:cstheme="minorHAnsi"/>
        </w:rPr>
        <w:t xml:space="preserve"> Systemet er beskrevet i dette dokument, da klassificering af systemet afhænger </w:t>
      </w:r>
      <w:r w:rsidR="00650436" w:rsidRPr="005B1543">
        <w:rPr>
          <w:rFonts w:cstheme="minorHAnsi"/>
        </w:rPr>
        <w:t xml:space="preserve">af </w:t>
      </w:r>
      <w:r w:rsidR="005F5798" w:rsidRPr="005B1543">
        <w:rPr>
          <w:rFonts w:cstheme="minorHAnsi"/>
        </w:rPr>
        <w:t xml:space="preserve">hvordan systemet anvendes og hvilke komponenter systemet indeholder. </w:t>
      </w:r>
    </w:p>
    <w:p w:rsidR="005660D7" w:rsidRPr="005B1543" w:rsidRDefault="005660D7" w:rsidP="0017302A">
      <w:pPr>
        <w:autoSpaceDE w:val="0"/>
        <w:autoSpaceDN w:val="0"/>
        <w:adjustRightInd w:val="0"/>
        <w:spacing w:after="0" w:line="360" w:lineRule="auto"/>
        <w:rPr>
          <w:rFonts w:cstheme="minorHAnsi"/>
        </w:rPr>
      </w:pPr>
    </w:p>
    <w:p w:rsidR="005F5798" w:rsidRPr="005B1543" w:rsidRDefault="00BA6002" w:rsidP="0017302A">
      <w:pPr>
        <w:pStyle w:val="Overskrift2"/>
        <w:numPr>
          <w:ilvl w:val="1"/>
          <w:numId w:val="17"/>
        </w:numPr>
        <w:spacing w:line="360" w:lineRule="auto"/>
        <w:rPr>
          <w:rFonts w:asciiTheme="minorHAnsi" w:hAnsiTheme="minorHAnsi" w:cstheme="minorHAnsi"/>
          <w:color w:val="auto"/>
        </w:rPr>
      </w:pPr>
      <w:bookmarkStart w:id="3" w:name="_Toc467069037"/>
      <w:r w:rsidRPr="005B1543">
        <w:rPr>
          <w:rFonts w:asciiTheme="minorHAnsi" w:hAnsiTheme="minorHAnsi" w:cstheme="minorHAnsi"/>
          <w:color w:val="auto"/>
        </w:rPr>
        <w:t>Generel beskrivelse</w:t>
      </w:r>
      <w:bookmarkEnd w:id="3"/>
    </w:p>
    <w:p w:rsidR="00012653" w:rsidRPr="005B1543" w:rsidRDefault="002F54FC" w:rsidP="0017302A">
      <w:pPr>
        <w:autoSpaceDE w:val="0"/>
        <w:autoSpaceDN w:val="0"/>
        <w:adjustRightInd w:val="0"/>
        <w:spacing w:after="0" w:line="360" w:lineRule="auto"/>
        <w:rPr>
          <w:rFonts w:cstheme="minorHAnsi"/>
        </w:rPr>
      </w:pPr>
      <w:r w:rsidRPr="005B1543">
        <w:rPr>
          <w:rFonts w:cstheme="minorHAnsi"/>
        </w:rPr>
        <w:t xml:space="preserve">Automatisk </w:t>
      </w:r>
      <w:r w:rsidR="00C33385">
        <w:rPr>
          <w:rFonts w:cstheme="minorHAnsi"/>
        </w:rPr>
        <w:t>Ultralydsscanner</w:t>
      </w:r>
      <w:r w:rsidR="00D110FB" w:rsidRPr="005B1543">
        <w:rPr>
          <w:rFonts w:cstheme="minorHAnsi"/>
        </w:rPr>
        <w:t xml:space="preserve"> er en robot</w:t>
      </w:r>
      <w:r w:rsidR="0049466E" w:rsidRPr="005B1543">
        <w:rPr>
          <w:rFonts w:cstheme="minorHAnsi"/>
        </w:rPr>
        <w:t>arm</w:t>
      </w:r>
      <w:r w:rsidR="0033574A" w:rsidRPr="005B1543">
        <w:rPr>
          <w:rFonts w:cstheme="minorHAnsi"/>
        </w:rPr>
        <w:t xml:space="preserve"> med tilhørende PC Applikation</w:t>
      </w:r>
      <w:r w:rsidR="00D110FB" w:rsidRPr="005B1543">
        <w:rPr>
          <w:rFonts w:cstheme="minorHAnsi"/>
        </w:rPr>
        <w:t xml:space="preserve">, som gør det muligt at udføre </w:t>
      </w:r>
      <w:r w:rsidR="00BC4401" w:rsidRPr="005B1543">
        <w:rPr>
          <w:rFonts w:cstheme="minorHAnsi"/>
        </w:rPr>
        <w:t>fuldautomatisk</w:t>
      </w:r>
      <w:r w:rsidR="0005059A">
        <w:rPr>
          <w:rFonts w:cstheme="minorHAnsi"/>
        </w:rPr>
        <w:t xml:space="preserve"> ultralydsscanner til screening for brystkræft</w:t>
      </w:r>
      <w:r w:rsidR="0092525D" w:rsidRPr="005B1543">
        <w:rPr>
          <w:rFonts w:cstheme="minorHAnsi"/>
        </w:rPr>
        <w:t xml:space="preserve">. </w:t>
      </w:r>
      <w:r w:rsidRPr="005B1543">
        <w:rPr>
          <w:rFonts w:cstheme="minorHAnsi"/>
        </w:rPr>
        <w:t xml:space="preserve">Automatisk </w:t>
      </w:r>
      <w:r w:rsidR="00C33385">
        <w:rPr>
          <w:rFonts w:cstheme="minorHAnsi"/>
        </w:rPr>
        <w:t>Ultralydsscanner</w:t>
      </w:r>
      <w:r w:rsidR="00AC6E01" w:rsidRPr="005B1543">
        <w:rPr>
          <w:rFonts w:cstheme="minorHAnsi"/>
        </w:rPr>
        <w:t xml:space="preserve"> fungerer ved, at en</w:t>
      </w:r>
      <w:r w:rsidR="000A0CB0" w:rsidRPr="005B1543">
        <w:rPr>
          <w:rFonts w:cstheme="minorHAnsi"/>
        </w:rPr>
        <w:t xml:space="preserve"> operatør</w:t>
      </w:r>
      <w:r w:rsidR="00692219" w:rsidRPr="005B1543">
        <w:rPr>
          <w:rFonts w:cstheme="minorHAnsi"/>
        </w:rPr>
        <w:t>,</w:t>
      </w:r>
      <w:r w:rsidR="0092525D" w:rsidRPr="005B1543">
        <w:rPr>
          <w:rFonts w:cstheme="minorHAnsi"/>
        </w:rPr>
        <w:t xml:space="preserve"> </w:t>
      </w:r>
      <w:r w:rsidR="00147C04" w:rsidRPr="005B1543">
        <w:rPr>
          <w:rFonts w:cstheme="minorHAnsi"/>
        </w:rPr>
        <w:t>via en grafiskbrugergrænseflade (GUI)</w:t>
      </w:r>
      <w:r w:rsidR="00692219" w:rsidRPr="005B1543">
        <w:rPr>
          <w:rFonts w:cstheme="minorHAnsi"/>
        </w:rPr>
        <w:t>,</w:t>
      </w:r>
      <w:r w:rsidR="00147C04" w:rsidRPr="005B1543">
        <w:rPr>
          <w:rFonts w:cstheme="minorHAnsi"/>
        </w:rPr>
        <w:t xml:space="preserve"> betjener </w:t>
      </w:r>
      <w:r w:rsidR="000A0CB0" w:rsidRPr="005B1543">
        <w:rPr>
          <w:rFonts w:cstheme="minorHAnsi"/>
        </w:rPr>
        <w:t xml:space="preserve">systemet, </w:t>
      </w:r>
      <w:r w:rsidR="0092525D" w:rsidRPr="005B1543">
        <w:rPr>
          <w:rFonts w:cstheme="minorHAnsi"/>
        </w:rPr>
        <w:t xml:space="preserve">bestående af software installeret på en computer. </w:t>
      </w:r>
    </w:p>
    <w:p w:rsidR="00012653" w:rsidRPr="005B1543" w:rsidRDefault="00012653" w:rsidP="0017302A">
      <w:pPr>
        <w:autoSpaceDE w:val="0"/>
        <w:autoSpaceDN w:val="0"/>
        <w:adjustRightInd w:val="0"/>
        <w:spacing w:after="0" w:line="360" w:lineRule="auto"/>
        <w:rPr>
          <w:rFonts w:cstheme="minorHAnsi"/>
        </w:rPr>
      </w:pPr>
    </w:p>
    <w:p w:rsidR="0092525D" w:rsidRPr="005B1543" w:rsidRDefault="0049466E" w:rsidP="0017302A">
      <w:pPr>
        <w:autoSpaceDE w:val="0"/>
        <w:autoSpaceDN w:val="0"/>
        <w:adjustRightInd w:val="0"/>
        <w:spacing w:after="0" w:line="360" w:lineRule="auto"/>
        <w:rPr>
          <w:rFonts w:cstheme="minorHAnsi"/>
        </w:rPr>
      </w:pPr>
      <w:r w:rsidRPr="005B1543">
        <w:rPr>
          <w:rFonts w:cstheme="minorHAnsi"/>
        </w:rPr>
        <w:t xml:space="preserve">Robotarmen har påmonteret et 3D kamera og en </w:t>
      </w:r>
      <w:proofErr w:type="spellStart"/>
      <w:r w:rsidRPr="005B1543">
        <w:rPr>
          <w:rFonts w:cstheme="minorHAnsi"/>
        </w:rPr>
        <w:t>ultralydsprobe</w:t>
      </w:r>
      <w:proofErr w:type="spellEnd"/>
      <w:r w:rsidR="000A0CB0" w:rsidRPr="005B1543">
        <w:rPr>
          <w:rFonts w:cstheme="minorHAnsi"/>
        </w:rPr>
        <w:t>, og gennem GUI har operatøren muligheden for at</w:t>
      </w:r>
      <w:r w:rsidR="006B1D2A" w:rsidRPr="005B1543">
        <w:rPr>
          <w:rFonts w:cstheme="minorHAnsi"/>
        </w:rPr>
        <w:t xml:space="preserve"> starte en</w:t>
      </w:r>
      <w:r w:rsidR="000A0CB0" w:rsidRPr="005B1543">
        <w:rPr>
          <w:rFonts w:cstheme="minorHAnsi"/>
        </w:rPr>
        <w:t xml:space="preserve"> </w:t>
      </w:r>
      <w:r w:rsidR="00650436" w:rsidRPr="005B1543">
        <w:rPr>
          <w:rFonts w:cstheme="minorHAnsi"/>
        </w:rPr>
        <w:t>3D scanning af</w:t>
      </w:r>
      <w:r w:rsidR="00FB329D" w:rsidRPr="005B1543">
        <w:rPr>
          <w:rFonts w:cstheme="minorHAnsi"/>
        </w:rPr>
        <w:t xml:space="preserve"> en patients </w:t>
      </w:r>
      <w:r w:rsidR="0092525D" w:rsidRPr="005B1543">
        <w:rPr>
          <w:rFonts w:cstheme="minorHAnsi"/>
        </w:rPr>
        <w:t xml:space="preserve">brystområde. </w:t>
      </w:r>
      <w:r w:rsidR="000A0CB0" w:rsidRPr="005B1543">
        <w:rPr>
          <w:rFonts w:cstheme="minorHAnsi"/>
        </w:rPr>
        <w:t>Efter 3D scanningen er udført</w:t>
      </w:r>
      <w:r w:rsidR="006B1D2A" w:rsidRPr="005B1543">
        <w:rPr>
          <w:rFonts w:cstheme="minorHAnsi"/>
        </w:rPr>
        <w:t>,</w:t>
      </w:r>
      <w:r w:rsidR="000A0CB0" w:rsidRPr="005B1543">
        <w:rPr>
          <w:rFonts w:cstheme="minorHAnsi"/>
        </w:rPr>
        <w:t xml:space="preserve"> </w:t>
      </w:r>
      <w:r w:rsidR="0092525D" w:rsidRPr="005B1543">
        <w:rPr>
          <w:rFonts w:cstheme="minorHAnsi"/>
        </w:rPr>
        <w:t xml:space="preserve">processerer </w:t>
      </w:r>
      <w:r w:rsidR="000A0CB0" w:rsidRPr="005B1543">
        <w:rPr>
          <w:rFonts w:cstheme="minorHAnsi"/>
        </w:rPr>
        <w:t xml:space="preserve">systemet </w:t>
      </w:r>
      <w:r w:rsidR="0092525D" w:rsidRPr="005B1543">
        <w:rPr>
          <w:rFonts w:cstheme="minorHAnsi"/>
        </w:rPr>
        <w:t>brystområdets form</w:t>
      </w:r>
      <w:r w:rsidR="00FB329D" w:rsidRPr="005B1543">
        <w:rPr>
          <w:rFonts w:cstheme="minorHAnsi"/>
        </w:rPr>
        <w:t xml:space="preserve"> og position fra 3D kameraet og </w:t>
      </w:r>
      <w:r w:rsidR="0092525D" w:rsidRPr="005B1543">
        <w:rPr>
          <w:rFonts w:cstheme="minorHAnsi"/>
        </w:rPr>
        <w:t>le</w:t>
      </w:r>
      <w:r w:rsidR="006B1D2A" w:rsidRPr="005B1543">
        <w:rPr>
          <w:rFonts w:cstheme="minorHAnsi"/>
        </w:rPr>
        <w:t>verer information til systemet, som derefter</w:t>
      </w:r>
      <w:r w:rsidR="0092525D" w:rsidRPr="005B1543">
        <w:rPr>
          <w:rFonts w:cstheme="minorHAnsi"/>
        </w:rPr>
        <w:t xml:space="preserve"> fører</w:t>
      </w:r>
      <w:r w:rsidR="00650436" w:rsidRPr="005B1543">
        <w:rPr>
          <w:rFonts w:cstheme="minorHAnsi"/>
        </w:rPr>
        <w:t xml:space="preserve"> robotarmen med</w:t>
      </w:r>
      <w:r w:rsidR="0092525D" w:rsidRPr="005B1543">
        <w:rPr>
          <w:rFonts w:cstheme="minorHAnsi"/>
        </w:rPr>
        <w:t xml:space="preserve"> </w:t>
      </w:r>
      <w:proofErr w:type="spellStart"/>
      <w:r w:rsidR="0041592A" w:rsidRPr="005B1543">
        <w:rPr>
          <w:rFonts w:cstheme="minorHAnsi"/>
        </w:rPr>
        <w:t>ultralyds</w:t>
      </w:r>
      <w:r w:rsidR="0092525D" w:rsidRPr="005B1543">
        <w:rPr>
          <w:rFonts w:cstheme="minorHAnsi"/>
        </w:rPr>
        <w:t>proben</w:t>
      </w:r>
      <w:proofErr w:type="spellEnd"/>
      <w:r w:rsidR="0092525D" w:rsidRPr="005B1543">
        <w:rPr>
          <w:rFonts w:cstheme="minorHAnsi"/>
        </w:rPr>
        <w:t xml:space="preserve"> </w:t>
      </w:r>
      <w:r w:rsidR="00FB329D" w:rsidRPr="005B1543">
        <w:rPr>
          <w:rFonts w:cstheme="minorHAnsi"/>
        </w:rPr>
        <w:t xml:space="preserve">fra ultralydsscanneren rundt på </w:t>
      </w:r>
      <w:r w:rsidR="0092525D" w:rsidRPr="005B1543">
        <w:rPr>
          <w:rFonts w:cstheme="minorHAnsi"/>
        </w:rPr>
        <w:t>brystområdet. Ultralydsscanningen vises på ultralydssc</w:t>
      </w:r>
      <w:r w:rsidR="00FB329D" w:rsidRPr="005B1543">
        <w:rPr>
          <w:rFonts w:cstheme="minorHAnsi"/>
        </w:rPr>
        <w:t xml:space="preserve">annerens skærm, hvor operatøren </w:t>
      </w:r>
      <w:r w:rsidR="0092525D" w:rsidRPr="005B1543">
        <w:rPr>
          <w:rFonts w:cstheme="minorHAnsi"/>
        </w:rPr>
        <w:t>kan følge med under scanningen.</w:t>
      </w:r>
      <w:r w:rsidR="00650436" w:rsidRPr="005B1543">
        <w:rPr>
          <w:rFonts w:cstheme="minorHAnsi"/>
        </w:rPr>
        <w:t xml:space="preserve"> Figur 1 – Systemoversigt, illustrerer Automatisk </w:t>
      </w:r>
      <w:r w:rsidR="00C33385">
        <w:rPr>
          <w:rFonts w:cstheme="minorHAnsi"/>
        </w:rPr>
        <w:t>Ultralydsscanner</w:t>
      </w:r>
      <w:r w:rsidR="00650436" w:rsidRPr="005B1543">
        <w:rPr>
          <w:rFonts w:cstheme="minorHAnsi"/>
        </w:rPr>
        <w:t xml:space="preserve">s komponenter og deres sammenhæng.  </w:t>
      </w:r>
    </w:p>
    <w:p w:rsidR="00FB329D" w:rsidRPr="005B1543" w:rsidRDefault="00FB329D" w:rsidP="0017302A">
      <w:pPr>
        <w:autoSpaceDE w:val="0"/>
        <w:autoSpaceDN w:val="0"/>
        <w:adjustRightInd w:val="0"/>
        <w:spacing w:after="0" w:line="360" w:lineRule="auto"/>
        <w:rPr>
          <w:rFonts w:cstheme="minorHAnsi"/>
        </w:rPr>
      </w:pPr>
    </w:p>
    <w:p w:rsidR="005660D7" w:rsidRPr="005B1543" w:rsidRDefault="00054A7B" w:rsidP="0017302A">
      <w:pPr>
        <w:keepNext/>
        <w:spacing w:line="360" w:lineRule="auto"/>
        <w:jc w:val="center"/>
        <w:rPr>
          <w:rFonts w:cstheme="minorHAnsi"/>
        </w:rPr>
      </w:pPr>
      <w:r>
        <w:rPr>
          <w:noProof/>
          <w:lang w:eastAsia="da-DK"/>
        </w:rPr>
        <w:lastRenderedPageBreak/>
        <w:drawing>
          <wp:inline distT="0" distB="0" distL="0" distR="0" wp14:anchorId="53115C76" wp14:editId="73C5A291">
            <wp:extent cx="4705481" cy="3785191"/>
            <wp:effectExtent l="0" t="0" r="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2730" cy="3791022"/>
                    </a:xfrm>
                    <a:prstGeom prst="rect">
                      <a:avLst/>
                    </a:prstGeom>
                  </pic:spPr>
                </pic:pic>
              </a:graphicData>
            </a:graphic>
          </wp:inline>
        </w:drawing>
      </w:r>
    </w:p>
    <w:p w:rsidR="00D62E97" w:rsidRPr="005B1543" w:rsidRDefault="005660D7" w:rsidP="0017302A">
      <w:pPr>
        <w:pStyle w:val="Billedtekst"/>
        <w:spacing w:line="360" w:lineRule="auto"/>
        <w:jc w:val="center"/>
        <w:rPr>
          <w:rFonts w:cstheme="minorHAnsi"/>
          <w:color w:val="auto"/>
        </w:rPr>
      </w:pPr>
      <w:r w:rsidRPr="005B1543">
        <w:rPr>
          <w:rFonts w:cstheme="minorHAnsi"/>
          <w:color w:val="auto"/>
        </w:rPr>
        <w:t xml:space="preserve">Figur </w:t>
      </w:r>
      <w:r w:rsidRPr="005B1543">
        <w:rPr>
          <w:rFonts w:cstheme="minorHAnsi"/>
          <w:color w:val="auto"/>
        </w:rPr>
        <w:fldChar w:fldCharType="begin"/>
      </w:r>
      <w:r w:rsidRPr="005B1543">
        <w:rPr>
          <w:rFonts w:cstheme="minorHAnsi"/>
          <w:color w:val="auto"/>
        </w:rPr>
        <w:instrText xml:space="preserve"> SEQ Figur \* ARABIC </w:instrText>
      </w:r>
      <w:r w:rsidRPr="005B1543">
        <w:rPr>
          <w:rFonts w:cstheme="minorHAnsi"/>
          <w:color w:val="auto"/>
        </w:rPr>
        <w:fldChar w:fldCharType="separate"/>
      </w:r>
      <w:r w:rsidR="000F253E" w:rsidRPr="005B1543">
        <w:rPr>
          <w:rFonts w:cstheme="minorHAnsi"/>
          <w:noProof/>
          <w:color w:val="auto"/>
        </w:rPr>
        <w:t>1</w:t>
      </w:r>
      <w:r w:rsidRPr="005B1543">
        <w:rPr>
          <w:rFonts w:cstheme="minorHAnsi"/>
          <w:color w:val="auto"/>
        </w:rPr>
        <w:fldChar w:fldCharType="end"/>
      </w:r>
      <w:r w:rsidR="00650436" w:rsidRPr="005B1543">
        <w:rPr>
          <w:rFonts w:cstheme="minorHAnsi"/>
          <w:color w:val="auto"/>
        </w:rPr>
        <w:t xml:space="preserve"> – Systemoversigt.</w:t>
      </w:r>
    </w:p>
    <w:p w:rsidR="00A15EBB" w:rsidRPr="005B1543" w:rsidRDefault="00A27C36" w:rsidP="0017302A">
      <w:pPr>
        <w:pStyle w:val="Overskrift2"/>
        <w:numPr>
          <w:ilvl w:val="1"/>
          <w:numId w:val="17"/>
        </w:numPr>
        <w:spacing w:line="360" w:lineRule="auto"/>
        <w:rPr>
          <w:rFonts w:asciiTheme="minorHAnsi" w:hAnsiTheme="minorHAnsi" w:cstheme="minorHAnsi"/>
          <w:color w:val="auto"/>
        </w:rPr>
      </w:pPr>
      <w:bookmarkStart w:id="4" w:name="_Toc467069038"/>
      <w:r w:rsidRPr="005B1543">
        <w:rPr>
          <w:rFonts w:asciiTheme="minorHAnsi" w:hAnsiTheme="minorHAnsi" w:cstheme="minorHAnsi"/>
          <w:color w:val="auto"/>
        </w:rPr>
        <w:t xml:space="preserve">Automatisk </w:t>
      </w:r>
      <w:r w:rsidR="00C33385">
        <w:rPr>
          <w:rFonts w:asciiTheme="minorHAnsi" w:hAnsiTheme="minorHAnsi" w:cstheme="minorHAnsi"/>
          <w:color w:val="auto"/>
        </w:rPr>
        <w:t>Ultralydsscanner</w:t>
      </w:r>
      <w:r w:rsidR="004B04C6" w:rsidRPr="005B1543">
        <w:rPr>
          <w:rFonts w:asciiTheme="minorHAnsi" w:hAnsiTheme="minorHAnsi" w:cstheme="minorHAnsi"/>
          <w:color w:val="auto"/>
        </w:rPr>
        <w:t xml:space="preserve"> består af</w:t>
      </w:r>
      <w:bookmarkEnd w:id="4"/>
    </w:p>
    <w:p w:rsidR="004B04C6" w:rsidRPr="005B1543" w:rsidRDefault="002F54FC" w:rsidP="0017302A">
      <w:pPr>
        <w:spacing w:line="360" w:lineRule="auto"/>
        <w:rPr>
          <w:rFonts w:cstheme="minorHAnsi"/>
        </w:rPr>
      </w:pPr>
      <w:r w:rsidRPr="005B1543">
        <w:rPr>
          <w:rFonts w:cstheme="minorHAnsi"/>
        </w:rPr>
        <w:t xml:space="preserve">Automatisk </w:t>
      </w:r>
      <w:r w:rsidR="00C33385">
        <w:rPr>
          <w:rFonts w:cstheme="minorHAnsi"/>
        </w:rPr>
        <w:t>Ultralydsscanner</w:t>
      </w:r>
      <w:r w:rsidRPr="005B1543">
        <w:rPr>
          <w:rFonts w:cstheme="minorHAnsi"/>
        </w:rPr>
        <w:t xml:space="preserve"> </w:t>
      </w:r>
      <w:r w:rsidR="00C4196E" w:rsidRPr="005B1543">
        <w:rPr>
          <w:rFonts w:cstheme="minorHAnsi"/>
        </w:rPr>
        <w:t>består af en brugergrænseflade, hvorpå operatøren kan betjene systemet.</w:t>
      </w:r>
      <w:r w:rsidR="00B0729C" w:rsidRPr="005B1543">
        <w:rPr>
          <w:rFonts w:cstheme="minorHAnsi"/>
        </w:rPr>
        <w:t xml:space="preserve"> </w:t>
      </w:r>
      <w:r w:rsidR="00C4196E" w:rsidRPr="005B1543">
        <w:rPr>
          <w:rFonts w:cstheme="minorHAnsi"/>
        </w:rPr>
        <w:t xml:space="preserve"> </w:t>
      </w:r>
      <w:r w:rsidRPr="005B1543">
        <w:rPr>
          <w:rFonts w:cstheme="minorHAnsi"/>
        </w:rPr>
        <w:t xml:space="preserve">Derudover består Automatisk </w:t>
      </w:r>
      <w:r w:rsidR="00C33385">
        <w:rPr>
          <w:rFonts w:cstheme="minorHAnsi"/>
        </w:rPr>
        <w:t>Ultralydsscanner</w:t>
      </w:r>
      <w:r w:rsidR="00B0729C" w:rsidRPr="005B1543">
        <w:rPr>
          <w:rFonts w:cstheme="minorHAnsi"/>
        </w:rPr>
        <w:t xml:space="preserve"> af en robotarm, som er tilsluttet et </w:t>
      </w:r>
      <w:proofErr w:type="spellStart"/>
      <w:r w:rsidR="00B0729C" w:rsidRPr="005B1543">
        <w:rPr>
          <w:rFonts w:cstheme="minorHAnsi"/>
        </w:rPr>
        <w:t>accespoint</w:t>
      </w:r>
      <w:proofErr w:type="spellEnd"/>
      <w:r w:rsidR="00B0729C" w:rsidRPr="005B1543">
        <w:rPr>
          <w:rFonts w:cstheme="minorHAnsi"/>
        </w:rPr>
        <w:t xml:space="preserve"> gennem et </w:t>
      </w:r>
      <w:proofErr w:type="spellStart"/>
      <w:r w:rsidR="00B0729C" w:rsidRPr="005B1543">
        <w:rPr>
          <w:rFonts w:cstheme="minorHAnsi"/>
        </w:rPr>
        <w:t>ethernetkabel</w:t>
      </w:r>
      <w:proofErr w:type="spellEnd"/>
      <w:r w:rsidR="00B0729C" w:rsidRPr="005B1543">
        <w:rPr>
          <w:rFonts w:cstheme="minorHAnsi"/>
        </w:rPr>
        <w:t xml:space="preserve"> og en computer, som indeholder software til styrin</w:t>
      </w:r>
      <w:r w:rsidR="0049466E" w:rsidRPr="005B1543">
        <w:rPr>
          <w:rFonts w:cstheme="minorHAnsi"/>
        </w:rPr>
        <w:t>g af robotarmen. Computeren er tilsluttet robotarmen via et USB-kable.</w:t>
      </w:r>
      <w:r w:rsidR="00B0729C" w:rsidRPr="005B1543">
        <w:rPr>
          <w:rFonts w:cstheme="minorHAnsi"/>
        </w:rPr>
        <w:t xml:space="preserve"> </w:t>
      </w:r>
      <w:r w:rsidR="00491965" w:rsidRPr="005B1543">
        <w:rPr>
          <w:rFonts w:cstheme="minorHAnsi"/>
        </w:rPr>
        <w:t xml:space="preserve">Robotarmen har på det yderste led påmonteret en </w:t>
      </w:r>
      <w:proofErr w:type="spellStart"/>
      <w:r w:rsidR="00491965" w:rsidRPr="005B1543">
        <w:rPr>
          <w:rFonts w:cstheme="minorHAnsi"/>
        </w:rPr>
        <w:t>ultralydsprobe</w:t>
      </w:r>
      <w:proofErr w:type="spellEnd"/>
      <w:r w:rsidR="00491965" w:rsidRPr="005B1543">
        <w:rPr>
          <w:rFonts w:cstheme="minorHAnsi"/>
        </w:rPr>
        <w:t xml:space="preserve"> og </w:t>
      </w:r>
      <w:r w:rsidR="00BB2081" w:rsidRPr="005B1543">
        <w:rPr>
          <w:rFonts w:cstheme="minorHAnsi"/>
        </w:rPr>
        <w:t xml:space="preserve">et </w:t>
      </w:r>
      <w:r w:rsidR="00BA11D5" w:rsidRPr="005B1543">
        <w:rPr>
          <w:rFonts w:cstheme="minorHAnsi"/>
        </w:rPr>
        <w:t>3</w:t>
      </w:r>
      <w:r w:rsidR="00BB2081" w:rsidRPr="005B1543">
        <w:rPr>
          <w:rFonts w:cstheme="minorHAnsi"/>
        </w:rPr>
        <w:t xml:space="preserve">D-kamera </w:t>
      </w:r>
      <w:r w:rsidR="00491965" w:rsidRPr="005B1543">
        <w:rPr>
          <w:rFonts w:cstheme="minorHAnsi"/>
        </w:rPr>
        <w:t>påmonteret</w:t>
      </w:r>
      <w:r w:rsidR="00BA11D5" w:rsidRPr="005B1543">
        <w:rPr>
          <w:rFonts w:cstheme="minorHAnsi"/>
        </w:rPr>
        <w:t xml:space="preserve"> i loftet</w:t>
      </w:r>
      <w:r w:rsidR="00491965" w:rsidRPr="005B1543">
        <w:rPr>
          <w:rFonts w:cstheme="minorHAnsi"/>
        </w:rPr>
        <w:t xml:space="preserve">. </w:t>
      </w:r>
      <w:r w:rsidR="00C4196E" w:rsidRPr="005B1543">
        <w:rPr>
          <w:rFonts w:cstheme="minorHAnsi"/>
        </w:rPr>
        <w:t xml:space="preserve"> </w:t>
      </w:r>
    </w:p>
    <w:p w:rsidR="00BA6002" w:rsidRPr="005B1543" w:rsidRDefault="00BA6002" w:rsidP="0017302A">
      <w:pPr>
        <w:pStyle w:val="Overskrift2"/>
        <w:numPr>
          <w:ilvl w:val="1"/>
          <w:numId w:val="17"/>
        </w:numPr>
        <w:spacing w:line="360" w:lineRule="auto"/>
        <w:rPr>
          <w:rFonts w:asciiTheme="minorHAnsi" w:hAnsiTheme="minorHAnsi" w:cstheme="minorHAnsi"/>
          <w:color w:val="auto"/>
        </w:rPr>
      </w:pPr>
      <w:bookmarkStart w:id="5" w:name="_Toc467069039"/>
      <w:r w:rsidRPr="005B1543">
        <w:rPr>
          <w:rFonts w:asciiTheme="minorHAnsi" w:hAnsiTheme="minorHAnsi" w:cstheme="minorHAnsi"/>
          <w:color w:val="auto"/>
        </w:rPr>
        <w:t>Tilsigtet anvendelse</w:t>
      </w:r>
      <w:bookmarkEnd w:id="5"/>
    </w:p>
    <w:p w:rsidR="00BA6002" w:rsidRPr="005B1543" w:rsidRDefault="00BB2081" w:rsidP="0017302A">
      <w:pPr>
        <w:spacing w:line="360" w:lineRule="auto"/>
        <w:rPr>
          <w:rFonts w:cstheme="minorHAnsi"/>
        </w:rPr>
      </w:pPr>
      <w:r w:rsidRPr="005B1543">
        <w:rPr>
          <w:rFonts w:cstheme="minorHAnsi"/>
        </w:rPr>
        <w:t xml:space="preserve">Automatisk </w:t>
      </w:r>
      <w:r w:rsidR="00C33385">
        <w:rPr>
          <w:rFonts w:cstheme="minorHAnsi"/>
        </w:rPr>
        <w:t>Ultralydsscanner</w:t>
      </w:r>
      <w:r w:rsidRPr="005B1543">
        <w:rPr>
          <w:rFonts w:cstheme="minorHAnsi"/>
        </w:rPr>
        <w:t>s</w:t>
      </w:r>
      <w:r w:rsidR="0092525D" w:rsidRPr="005B1543">
        <w:rPr>
          <w:rFonts w:cstheme="minorHAnsi"/>
        </w:rPr>
        <w:t xml:space="preserve"> tilsigtede anvendelse er til screening</w:t>
      </w:r>
      <w:r w:rsidR="00762786" w:rsidRPr="005B1543">
        <w:rPr>
          <w:rFonts w:cstheme="minorHAnsi"/>
        </w:rPr>
        <w:t>s</w:t>
      </w:r>
      <w:r w:rsidR="0092525D" w:rsidRPr="005B1543">
        <w:rPr>
          <w:rFonts w:cstheme="minorHAnsi"/>
        </w:rPr>
        <w:t>programmer</w:t>
      </w:r>
      <w:r w:rsidR="00762786" w:rsidRPr="005B1543">
        <w:rPr>
          <w:rFonts w:cstheme="minorHAnsi"/>
        </w:rPr>
        <w:t xml:space="preserve"> for brystcancer og skal derfor anvendes på hospitaler. </w:t>
      </w:r>
    </w:p>
    <w:p w:rsidR="00FD1078" w:rsidRPr="005B1543" w:rsidRDefault="00FD1078" w:rsidP="0017302A">
      <w:pPr>
        <w:pStyle w:val="Overskrift1"/>
        <w:numPr>
          <w:ilvl w:val="0"/>
          <w:numId w:val="17"/>
        </w:numPr>
        <w:spacing w:line="360" w:lineRule="auto"/>
        <w:rPr>
          <w:rFonts w:asciiTheme="minorHAnsi" w:hAnsiTheme="minorHAnsi" w:cstheme="minorHAnsi"/>
          <w:color w:val="auto"/>
        </w:rPr>
      </w:pPr>
      <w:bookmarkStart w:id="6" w:name="_Toc467069040"/>
      <w:r w:rsidRPr="005B1543">
        <w:rPr>
          <w:rFonts w:asciiTheme="minorHAnsi" w:hAnsiTheme="minorHAnsi" w:cstheme="minorHAnsi"/>
          <w:color w:val="auto"/>
        </w:rPr>
        <w:t>Klassificering</w:t>
      </w:r>
      <w:bookmarkEnd w:id="6"/>
    </w:p>
    <w:p w:rsidR="00FD1078" w:rsidRPr="005B1543" w:rsidRDefault="00FD1078" w:rsidP="0017302A">
      <w:pPr>
        <w:autoSpaceDE w:val="0"/>
        <w:autoSpaceDN w:val="0"/>
        <w:adjustRightInd w:val="0"/>
        <w:spacing w:after="0" w:line="360" w:lineRule="auto"/>
        <w:rPr>
          <w:rFonts w:cstheme="minorHAnsi"/>
        </w:rPr>
      </w:pPr>
      <w:r w:rsidRPr="005B1543">
        <w:rPr>
          <w:rFonts w:cstheme="minorHAnsi"/>
        </w:rPr>
        <w:t>Det følgende afsnit omhandler klassificering. Først introdu</w:t>
      </w:r>
      <w:r w:rsidR="00F85713" w:rsidRPr="005B1543">
        <w:rPr>
          <w:rFonts w:cstheme="minorHAnsi"/>
        </w:rPr>
        <w:t xml:space="preserve">ceres Medical Device Directive, </w:t>
      </w:r>
      <w:r w:rsidRPr="005B1543">
        <w:rPr>
          <w:rFonts w:cstheme="minorHAnsi"/>
        </w:rPr>
        <w:t xml:space="preserve">herefter </w:t>
      </w:r>
      <w:r w:rsidR="001D4C10" w:rsidRPr="005B1543">
        <w:rPr>
          <w:rFonts w:cstheme="minorHAnsi"/>
        </w:rPr>
        <w:t xml:space="preserve">er lavet en </w:t>
      </w:r>
      <w:r w:rsidRPr="005B1543">
        <w:rPr>
          <w:rFonts w:cstheme="minorHAnsi"/>
        </w:rPr>
        <w:t xml:space="preserve">vurderingen af om </w:t>
      </w:r>
      <w:r w:rsidR="002F54FC" w:rsidRPr="005B1543">
        <w:rPr>
          <w:rFonts w:cstheme="minorHAnsi"/>
        </w:rPr>
        <w:t xml:space="preserve">Automatisk </w:t>
      </w:r>
      <w:r w:rsidR="00C33385">
        <w:rPr>
          <w:rFonts w:cstheme="minorHAnsi"/>
        </w:rPr>
        <w:t>Ultralydsscanner</w:t>
      </w:r>
      <w:r w:rsidR="002F54FC" w:rsidRPr="005B1543">
        <w:rPr>
          <w:rFonts w:cstheme="minorHAnsi"/>
        </w:rPr>
        <w:t xml:space="preserve"> </w:t>
      </w:r>
      <w:r w:rsidR="001D4C10" w:rsidRPr="005B1543">
        <w:rPr>
          <w:rFonts w:cstheme="minorHAnsi"/>
        </w:rPr>
        <w:t>er</w:t>
      </w:r>
      <w:r w:rsidRPr="005B1543">
        <w:rPr>
          <w:rFonts w:cstheme="minorHAnsi"/>
        </w:rPr>
        <w:t xml:space="preserve"> medicinsk </w:t>
      </w:r>
      <w:r w:rsidR="00F85713" w:rsidRPr="005B1543">
        <w:rPr>
          <w:rFonts w:cstheme="minorHAnsi"/>
        </w:rPr>
        <w:t xml:space="preserve">udstyr. Efterfølgende beskrives </w:t>
      </w:r>
      <w:r w:rsidRPr="005B1543">
        <w:rPr>
          <w:rFonts w:cstheme="minorHAnsi"/>
        </w:rPr>
        <w:t>de forskellige klasser inden for medicinsk udstyr, som danner ud</w:t>
      </w:r>
      <w:r w:rsidR="00F85713" w:rsidRPr="005B1543">
        <w:rPr>
          <w:rFonts w:cstheme="minorHAnsi"/>
        </w:rPr>
        <w:t xml:space="preserve">gangspunkt for vejen til </w:t>
      </w:r>
      <w:r w:rsidRPr="005B1543">
        <w:rPr>
          <w:rFonts w:cstheme="minorHAnsi"/>
        </w:rPr>
        <w:t>CE-mærket.</w:t>
      </w:r>
      <w:r w:rsidR="00784C31" w:rsidRPr="005B1543">
        <w:rPr>
          <w:rFonts w:cstheme="minorHAnsi"/>
        </w:rPr>
        <w:t xml:space="preserve"> Til sidst beskrives hvad et bemyndiget organ er.</w:t>
      </w:r>
      <w:r w:rsidRPr="005B1543">
        <w:rPr>
          <w:rFonts w:cstheme="minorHAnsi"/>
        </w:rPr>
        <w:t xml:space="preserve"> Tekst</w:t>
      </w:r>
      <w:r w:rsidR="00F85713" w:rsidRPr="005B1543">
        <w:rPr>
          <w:rFonts w:cstheme="minorHAnsi"/>
        </w:rPr>
        <w:t xml:space="preserve"> skrevet i kursiv er uddrag fra </w:t>
      </w:r>
      <w:r w:rsidRPr="005B1543">
        <w:rPr>
          <w:rFonts w:cstheme="minorHAnsi"/>
        </w:rPr>
        <w:t>Medical Device Directive 93/42/EØF</w:t>
      </w:r>
      <w:r w:rsidR="00312809" w:rsidRPr="005B1543">
        <w:rPr>
          <w:rFonts w:cstheme="minorHAnsi"/>
        </w:rPr>
        <w:t xml:space="preserve"> (1)</w:t>
      </w:r>
      <w:r w:rsidRPr="005B1543">
        <w:rPr>
          <w:rFonts w:cstheme="minorHAnsi"/>
        </w:rPr>
        <w:t>.</w:t>
      </w:r>
      <w:r w:rsidR="00134D17" w:rsidRPr="005B1543">
        <w:rPr>
          <w:rFonts w:cstheme="minorHAnsi"/>
        </w:rPr>
        <w:t xml:space="preserve"> Kun uddrag fra MDD, som er relevant for Automatisk </w:t>
      </w:r>
      <w:r w:rsidR="00C33385">
        <w:rPr>
          <w:rFonts w:cstheme="minorHAnsi"/>
        </w:rPr>
        <w:t>Ultralydsscanner</w:t>
      </w:r>
      <w:r w:rsidR="00134D17" w:rsidRPr="005B1543">
        <w:rPr>
          <w:rFonts w:cstheme="minorHAnsi"/>
        </w:rPr>
        <w:t xml:space="preserve"> er medtaget.</w:t>
      </w:r>
    </w:p>
    <w:p w:rsidR="00B92618" w:rsidRPr="005B1543" w:rsidRDefault="00B92618" w:rsidP="0017302A">
      <w:pPr>
        <w:autoSpaceDE w:val="0"/>
        <w:autoSpaceDN w:val="0"/>
        <w:adjustRightInd w:val="0"/>
        <w:spacing w:after="0" w:line="360" w:lineRule="auto"/>
        <w:rPr>
          <w:rFonts w:cstheme="minorHAnsi"/>
        </w:rPr>
      </w:pPr>
    </w:p>
    <w:p w:rsidR="00AD1FB4" w:rsidRPr="005B1543" w:rsidRDefault="00F85713" w:rsidP="0017302A">
      <w:pPr>
        <w:pStyle w:val="Overskrift2"/>
        <w:numPr>
          <w:ilvl w:val="1"/>
          <w:numId w:val="17"/>
        </w:numPr>
        <w:spacing w:line="360" w:lineRule="auto"/>
        <w:rPr>
          <w:rFonts w:asciiTheme="minorHAnsi" w:hAnsiTheme="minorHAnsi" w:cstheme="minorHAnsi"/>
          <w:color w:val="auto"/>
        </w:rPr>
      </w:pPr>
      <w:bookmarkStart w:id="7" w:name="_Toc467069041"/>
      <w:r w:rsidRPr="005B1543">
        <w:rPr>
          <w:rFonts w:asciiTheme="minorHAnsi" w:hAnsiTheme="minorHAnsi" w:cstheme="minorHAnsi"/>
          <w:color w:val="auto"/>
        </w:rPr>
        <w:t xml:space="preserve">Medical Device Directive </w:t>
      </w:r>
      <w:r w:rsidR="008209FC" w:rsidRPr="005B1543">
        <w:rPr>
          <w:rFonts w:asciiTheme="minorHAnsi" w:hAnsiTheme="minorHAnsi" w:cstheme="minorHAnsi"/>
          <w:color w:val="auto"/>
        </w:rPr>
        <w:t>(</w:t>
      </w:r>
      <w:r w:rsidRPr="005B1543">
        <w:rPr>
          <w:rFonts w:asciiTheme="minorHAnsi" w:hAnsiTheme="minorHAnsi" w:cstheme="minorHAnsi"/>
          <w:color w:val="auto"/>
        </w:rPr>
        <w:t>MDD</w:t>
      </w:r>
      <w:r w:rsidR="008209FC" w:rsidRPr="005B1543">
        <w:rPr>
          <w:rFonts w:asciiTheme="minorHAnsi" w:hAnsiTheme="minorHAnsi" w:cstheme="minorHAnsi"/>
          <w:color w:val="auto"/>
        </w:rPr>
        <w:t>)</w:t>
      </w:r>
      <w:bookmarkEnd w:id="7"/>
    </w:p>
    <w:p w:rsidR="00B546D1" w:rsidRPr="005B1543" w:rsidRDefault="00F85713" w:rsidP="0017302A">
      <w:pPr>
        <w:autoSpaceDE w:val="0"/>
        <w:autoSpaceDN w:val="0"/>
        <w:adjustRightInd w:val="0"/>
        <w:spacing w:after="0" w:line="360" w:lineRule="auto"/>
        <w:rPr>
          <w:rFonts w:cstheme="minorHAnsi"/>
        </w:rPr>
      </w:pPr>
      <w:r w:rsidRPr="005B1543">
        <w:rPr>
          <w:rFonts w:cstheme="minorHAnsi"/>
        </w:rPr>
        <w:t>Medical Device Directive 93/42/EØF</w:t>
      </w:r>
      <w:r w:rsidR="00312809" w:rsidRPr="005B1543">
        <w:rPr>
          <w:rFonts w:cstheme="minorHAnsi"/>
        </w:rPr>
        <w:t xml:space="preserve"> </w:t>
      </w:r>
      <w:r w:rsidR="00B546D1" w:rsidRPr="005B1543">
        <w:rPr>
          <w:rFonts w:cstheme="minorHAnsi"/>
        </w:rPr>
        <w:t xml:space="preserve">(MDD) </w:t>
      </w:r>
      <w:r w:rsidR="00312809" w:rsidRPr="005B1543">
        <w:rPr>
          <w:rFonts w:cstheme="minorHAnsi"/>
        </w:rPr>
        <w:t xml:space="preserve">(1) </w:t>
      </w:r>
      <w:r w:rsidRPr="005B1543">
        <w:rPr>
          <w:rFonts w:cstheme="minorHAnsi"/>
        </w:rPr>
        <w:t xml:space="preserve">er hoveddirektivet inden for medicinsk udstyr i </w:t>
      </w:r>
      <w:r w:rsidR="005E7BFE" w:rsidRPr="005B1543">
        <w:rPr>
          <w:rFonts w:cstheme="minorHAnsi"/>
        </w:rPr>
        <w:t>Europa</w:t>
      </w:r>
      <w:r w:rsidRPr="005B1543">
        <w:rPr>
          <w:rFonts w:cstheme="minorHAnsi"/>
        </w:rPr>
        <w:t xml:space="preserve">. </w:t>
      </w:r>
    </w:p>
    <w:p w:rsidR="00F85713" w:rsidRPr="005B1543" w:rsidRDefault="00F85713" w:rsidP="0017302A">
      <w:pPr>
        <w:autoSpaceDE w:val="0"/>
        <w:autoSpaceDN w:val="0"/>
        <w:adjustRightInd w:val="0"/>
        <w:spacing w:after="0" w:line="360" w:lineRule="auto"/>
        <w:rPr>
          <w:rFonts w:cstheme="minorHAnsi"/>
        </w:rPr>
      </w:pPr>
      <w:r w:rsidRPr="005B1543">
        <w:rPr>
          <w:rFonts w:cstheme="minorHAnsi"/>
        </w:rPr>
        <w:t xml:space="preserve">MDD består af en række </w:t>
      </w:r>
      <w:r w:rsidR="00A951A5" w:rsidRPr="005B1543">
        <w:rPr>
          <w:rFonts w:cstheme="minorHAnsi"/>
        </w:rPr>
        <w:t xml:space="preserve">artikler og </w:t>
      </w:r>
      <w:r w:rsidRPr="005B1543">
        <w:rPr>
          <w:rFonts w:cstheme="minorHAnsi"/>
        </w:rPr>
        <w:t xml:space="preserve">bilag, som danner grundlag for de godkendelsesprocedurer, der skal til for at få medicinsk udstyr godkendt. </w:t>
      </w:r>
    </w:p>
    <w:p w:rsidR="00F85713" w:rsidRPr="005B1543" w:rsidRDefault="00F85713" w:rsidP="0017302A">
      <w:pPr>
        <w:autoSpaceDE w:val="0"/>
        <w:autoSpaceDN w:val="0"/>
        <w:adjustRightInd w:val="0"/>
        <w:spacing w:after="0" w:line="360" w:lineRule="auto"/>
        <w:rPr>
          <w:rFonts w:cstheme="minorHAnsi"/>
        </w:rPr>
      </w:pPr>
    </w:p>
    <w:p w:rsidR="00AD1FB4" w:rsidRPr="005B1543" w:rsidRDefault="00F85713" w:rsidP="0017302A">
      <w:pPr>
        <w:pStyle w:val="Overskrift2"/>
        <w:numPr>
          <w:ilvl w:val="1"/>
          <w:numId w:val="16"/>
        </w:numPr>
        <w:spacing w:line="360" w:lineRule="auto"/>
        <w:ind w:left="709"/>
        <w:rPr>
          <w:rFonts w:asciiTheme="minorHAnsi" w:hAnsiTheme="minorHAnsi" w:cstheme="minorHAnsi"/>
          <w:color w:val="auto"/>
        </w:rPr>
      </w:pPr>
      <w:bookmarkStart w:id="8" w:name="_Toc467069042"/>
      <w:r w:rsidRPr="005B1543">
        <w:rPr>
          <w:rFonts w:asciiTheme="minorHAnsi" w:hAnsiTheme="minorHAnsi" w:cstheme="minorHAnsi"/>
          <w:color w:val="auto"/>
        </w:rPr>
        <w:t xml:space="preserve">Klassificering af </w:t>
      </w:r>
      <w:r w:rsidR="00573C50" w:rsidRPr="005B1543">
        <w:rPr>
          <w:rFonts w:asciiTheme="minorHAnsi" w:hAnsiTheme="minorHAnsi" w:cstheme="minorHAnsi"/>
          <w:color w:val="auto"/>
        </w:rPr>
        <w:t xml:space="preserve">Automatisk </w:t>
      </w:r>
      <w:r w:rsidR="00C33385">
        <w:rPr>
          <w:rFonts w:asciiTheme="minorHAnsi" w:hAnsiTheme="minorHAnsi" w:cstheme="minorHAnsi"/>
          <w:color w:val="auto"/>
        </w:rPr>
        <w:t>Ultralydsscanner</w:t>
      </w:r>
      <w:bookmarkEnd w:id="8"/>
    </w:p>
    <w:p w:rsidR="005C7221" w:rsidRPr="005B1543" w:rsidRDefault="002F54FC" w:rsidP="0017302A">
      <w:pPr>
        <w:autoSpaceDE w:val="0"/>
        <w:autoSpaceDN w:val="0"/>
        <w:adjustRightInd w:val="0"/>
        <w:spacing w:after="0" w:line="360" w:lineRule="auto"/>
        <w:rPr>
          <w:rFonts w:cstheme="minorHAnsi"/>
        </w:rPr>
      </w:pPr>
      <w:r w:rsidRPr="005B1543">
        <w:rPr>
          <w:rFonts w:cstheme="minorHAnsi"/>
        </w:rPr>
        <w:t xml:space="preserve">For at klassificere Automatisk </w:t>
      </w:r>
      <w:r w:rsidR="00C33385">
        <w:rPr>
          <w:rFonts w:cstheme="minorHAnsi"/>
        </w:rPr>
        <w:t>Ultralydsscanner</w:t>
      </w:r>
      <w:r w:rsidRPr="005B1543">
        <w:rPr>
          <w:rFonts w:cstheme="minorHAnsi"/>
        </w:rPr>
        <w:t>,</w:t>
      </w:r>
      <w:r w:rsidR="00F85713" w:rsidRPr="005B1543">
        <w:rPr>
          <w:rFonts w:cstheme="minorHAnsi"/>
        </w:rPr>
        <w:t xml:space="preserve"> som værende medicinsk udsty</w:t>
      </w:r>
      <w:r w:rsidR="0050701A" w:rsidRPr="005B1543">
        <w:rPr>
          <w:rFonts w:cstheme="minorHAnsi"/>
        </w:rPr>
        <w:t>r, skal man sikre, at det hører under kategorien</w:t>
      </w:r>
      <w:r w:rsidR="005F338C" w:rsidRPr="005B1543">
        <w:rPr>
          <w:rFonts w:cstheme="minorHAnsi"/>
        </w:rPr>
        <w:t xml:space="preserve"> </w:t>
      </w:r>
      <w:r w:rsidR="00F85713" w:rsidRPr="005B1543">
        <w:rPr>
          <w:rFonts w:cstheme="minorHAnsi"/>
        </w:rPr>
        <w:t>medicinsk udstyr.</w:t>
      </w:r>
      <w:r w:rsidR="0050701A" w:rsidRPr="005B1543">
        <w:rPr>
          <w:rFonts w:cstheme="minorHAnsi"/>
        </w:rPr>
        <w:t xml:space="preserve"> </w:t>
      </w:r>
      <w:r w:rsidR="001011E8" w:rsidRPr="005B1543">
        <w:rPr>
          <w:rFonts w:cstheme="minorHAnsi"/>
        </w:rPr>
        <w:t>I artikel 1</w:t>
      </w:r>
      <w:r w:rsidR="0050701A" w:rsidRPr="005B1543">
        <w:rPr>
          <w:rFonts w:cstheme="minorHAnsi"/>
        </w:rPr>
        <w:t xml:space="preserve"> </w:t>
      </w:r>
      <w:r w:rsidR="001011E8" w:rsidRPr="005B1543">
        <w:rPr>
          <w:rFonts w:cstheme="minorHAnsi"/>
        </w:rPr>
        <w:t xml:space="preserve">i MDD, er det beskrevet, hvad medicinsk udstyr er. </w:t>
      </w:r>
    </w:p>
    <w:p w:rsidR="005F338C" w:rsidRPr="005B1543" w:rsidRDefault="00F85713" w:rsidP="0017302A">
      <w:pPr>
        <w:autoSpaceDE w:val="0"/>
        <w:autoSpaceDN w:val="0"/>
        <w:adjustRightInd w:val="0"/>
        <w:spacing w:after="0" w:line="360" w:lineRule="auto"/>
        <w:rPr>
          <w:rFonts w:cstheme="minorHAnsi"/>
        </w:rPr>
      </w:pPr>
      <w:r w:rsidRPr="005B1543">
        <w:rPr>
          <w:rFonts w:cstheme="minorHAnsi"/>
        </w:rPr>
        <w:t>Artikel 1 side 5-6</w:t>
      </w:r>
      <w:r w:rsidR="005C7221" w:rsidRPr="005B1543">
        <w:rPr>
          <w:rFonts w:cstheme="minorHAnsi"/>
        </w:rPr>
        <w:t xml:space="preserve"> i MDD</w:t>
      </w:r>
      <w:r w:rsidR="0050701A" w:rsidRPr="005B1543">
        <w:rPr>
          <w:rFonts w:cstheme="minorHAnsi"/>
        </w:rPr>
        <w:t>, i den danske udgave</w:t>
      </w:r>
      <w:r w:rsidRPr="005B1543">
        <w:rPr>
          <w:rFonts w:cstheme="minorHAnsi"/>
        </w:rPr>
        <w:t xml:space="preserve">, står </w:t>
      </w:r>
      <w:r w:rsidR="0050701A" w:rsidRPr="005B1543">
        <w:rPr>
          <w:rFonts w:cstheme="minorHAnsi"/>
        </w:rPr>
        <w:t>der følgende</w:t>
      </w:r>
      <w:r w:rsidRPr="005B1543">
        <w:rPr>
          <w:rFonts w:cstheme="minorHAnsi"/>
        </w:rPr>
        <w:t>:</w:t>
      </w:r>
    </w:p>
    <w:p w:rsidR="005F338C" w:rsidRPr="005B1543" w:rsidRDefault="005F338C" w:rsidP="0017302A">
      <w:pPr>
        <w:autoSpaceDE w:val="0"/>
        <w:autoSpaceDN w:val="0"/>
        <w:adjustRightInd w:val="0"/>
        <w:spacing w:after="0" w:line="360" w:lineRule="auto"/>
        <w:rPr>
          <w:rFonts w:cstheme="minorHAnsi"/>
        </w:rPr>
      </w:pPr>
    </w:p>
    <w:p w:rsidR="005F338C" w:rsidRPr="005B1543" w:rsidRDefault="00F85713" w:rsidP="0017302A">
      <w:pPr>
        <w:autoSpaceDE w:val="0"/>
        <w:autoSpaceDN w:val="0"/>
        <w:adjustRightInd w:val="0"/>
        <w:spacing w:after="0" w:line="360" w:lineRule="auto"/>
        <w:rPr>
          <w:rFonts w:cstheme="minorHAnsi"/>
          <w:b/>
        </w:rPr>
      </w:pPr>
      <w:r w:rsidRPr="005B1543">
        <w:rPr>
          <w:rFonts w:cstheme="minorHAnsi"/>
          <w:b/>
        </w:rPr>
        <w:t xml:space="preserve">Artikel 1 </w:t>
      </w:r>
      <w:r w:rsidR="005F338C" w:rsidRPr="005B1543">
        <w:rPr>
          <w:rFonts w:cstheme="minorHAnsi"/>
          <w:b/>
        </w:rPr>
        <w:t>–</w:t>
      </w:r>
      <w:r w:rsidRPr="005B1543">
        <w:rPr>
          <w:rFonts w:cstheme="minorHAnsi"/>
          <w:b/>
        </w:rPr>
        <w:t xml:space="preserve"> MDD</w:t>
      </w:r>
    </w:p>
    <w:p w:rsidR="004C2E66" w:rsidRPr="005B1543" w:rsidRDefault="00F85713" w:rsidP="0017302A">
      <w:pPr>
        <w:pStyle w:val="Listeafsnit"/>
        <w:numPr>
          <w:ilvl w:val="0"/>
          <w:numId w:val="19"/>
        </w:numPr>
        <w:tabs>
          <w:tab w:val="left" w:pos="142"/>
        </w:tabs>
        <w:autoSpaceDE w:val="0"/>
        <w:autoSpaceDN w:val="0"/>
        <w:adjustRightInd w:val="0"/>
        <w:spacing w:after="0" w:line="360" w:lineRule="auto"/>
        <w:rPr>
          <w:rFonts w:cstheme="minorHAnsi"/>
          <w:i/>
        </w:rPr>
      </w:pPr>
      <w:r w:rsidRPr="005B1543">
        <w:rPr>
          <w:rFonts w:cstheme="minorHAnsi"/>
          <w:b/>
          <w:i/>
          <w:u w:val="single"/>
        </w:rPr>
        <w:t>M5</w:t>
      </w:r>
      <w:r w:rsidRPr="005B1543">
        <w:rPr>
          <w:rFonts w:cstheme="minorHAnsi"/>
          <w:i/>
        </w:rPr>
        <w:t xml:space="preserve"> medicinsk udstyr: ethvert instrument, apparat, udstyr, software, materiale</w:t>
      </w:r>
      <w:r w:rsidR="005F338C" w:rsidRPr="005B1543">
        <w:rPr>
          <w:rFonts w:cstheme="minorHAnsi"/>
          <w:i/>
        </w:rPr>
        <w:t xml:space="preserve"> </w:t>
      </w:r>
      <w:r w:rsidRPr="005B1543">
        <w:rPr>
          <w:rFonts w:cstheme="minorHAnsi"/>
          <w:i/>
        </w:rPr>
        <w:t>eller anden genstand anvendt alene eller i kombination, herunder software, som af</w:t>
      </w:r>
      <w:r w:rsidR="005F338C" w:rsidRPr="005B1543">
        <w:rPr>
          <w:rFonts w:cstheme="minorHAnsi"/>
          <w:i/>
        </w:rPr>
        <w:t xml:space="preserve"> </w:t>
      </w:r>
      <w:r w:rsidRPr="005B1543">
        <w:rPr>
          <w:rFonts w:cstheme="minorHAnsi"/>
          <w:i/>
        </w:rPr>
        <w:t>fabrikanten er beregnet til specifik anvendelse til diagnostiske og/eller terapeutiske</w:t>
      </w:r>
      <w:r w:rsidR="005F338C" w:rsidRPr="005B1543">
        <w:rPr>
          <w:rFonts w:cstheme="minorHAnsi"/>
          <w:i/>
        </w:rPr>
        <w:t xml:space="preserve"> </w:t>
      </w:r>
      <w:r w:rsidRPr="005B1543">
        <w:rPr>
          <w:rFonts w:cstheme="minorHAnsi"/>
          <w:i/>
        </w:rPr>
        <w:t>formål, og som hører med til korrekt brug heraf, og som af fabrikanten er beregnet til</w:t>
      </w:r>
      <w:r w:rsidR="005F338C" w:rsidRPr="005B1543">
        <w:rPr>
          <w:rFonts w:cstheme="minorHAnsi"/>
          <w:i/>
        </w:rPr>
        <w:t xml:space="preserve"> </w:t>
      </w:r>
      <w:r w:rsidRPr="005B1543">
        <w:rPr>
          <w:rFonts w:cstheme="minorHAnsi"/>
          <w:i/>
        </w:rPr>
        <w:t>anvendelse på mennesker med henblik på:</w:t>
      </w:r>
    </w:p>
    <w:p w:rsidR="005F338C" w:rsidRPr="005B1543" w:rsidRDefault="005F338C" w:rsidP="0017302A">
      <w:pPr>
        <w:pStyle w:val="Listeafsnit"/>
        <w:tabs>
          <w:tab w:val="left" w:pos="142"/>
        </w:tabs>
        <w:autoSpaceDE w:val="0"/>
        <w:autoSpaceDN w:val="0"/>
        <w:adjustRightInd w:val="0"/>
        <w:spacing w:after="0" w:line="360" w:lineRule="auto"/>
        <w:ind w:left="502"/>
        <w:rPr>
          <w:rFonts w:cstheme="minorHAnsi"/>
          <w:i/>
        </w:rPr>
      </w:pPr>
    </w:p>
    <w:p w:rsidR="004C2E66" w:rsidRPr="005B1543" w:rsidRDefault="004C2E66" w:rsidP="0017302A">
      <w:pPr>
        <w:pStyle w:val="Listeafsnit"/>
        <w:numPr>
          <w:ilvl w:val="0"/>
          <w:numId w:val="18"/>
        </w:numPr>
        <w:autoSpaceDE w:val="0"/>
        <w:autoSpaceDN w:val="0"/>
        <w:adjustRightInd w:val="0"/>
        <w:spacing w:after="0" w:line="360" w:lineRule="auto"/>
        <w:rPr>
          <w:rFonts w:cstheme="minorHAnsi"/>
          <w:i/>
        </w:rPr>
      </w:pPr>
      <w:r w:rsidRPr="005B1543">
        <w:rPr>
          <w:rFonts w:cstheme="minorHAnsi"/>
          <w:i/>
        </w:rPr>
        <w:t>d</w:t>
      </w:r>
      <w:r w:rsidR="00F85713" w:rsidRPr="005B1543">
        <w:rPr>
          <w:rFonts w:cstheme="minorHAnsi"/>
          <w:i/>
        </w:rPr>
        <w:t>iagnosticering, forebyggelse, overvågning, behandling eller lindring af sygdomme</w:t>
      </w:r>
    </w:p>
    <w:p w:rsidR="004C2E66" w:rsidRPr="005B1543" w:rsidRDefault="00F85713" w:rsidP="0017302A">
      <w:pPr>
        <w:pStyle w:val="Listeafsnit"/>
        <w:numPr>
          <w:ilvl w:val="0"/>
          <w:numId w:val="18"/>
        </w:numPr>
        <w:autoSpaceDE w:val="0"/>
        <w:autoSpaceDN w:val="0"/>
        <w:adjustRightInd w:val="0"/>
        <w:spacing w:after="0" w:line="360" w:lineRule="auto"/>
        <w:rPr>
          <w:rFonts w:cstheme="minorHAnsi"/>
          <w:i/>
        </w:rPr>
      </w:pPr>
      <w:r w:rsidRPr="005B1543">
        <w:rPr>
          <w:rFonts w:cstheme="minorHAnsi"/>
          <w:i/>
        </w:rPr>
        <w:t>diagnosticering, overvågning, behandling, lindring af eller kompensation for</w:t>
      </w:r>
      <w:r w:rsidR="005F338C" w:rsidRPr="005B1543">
        <w:rPr>
          <w:rFonts w:cstheme="minorHAnsi"/>
          <w:i/>
        </w:rPr>
        <w:t xml:space="preserve"> </w:t>
      </w:r>
      <w:r w:rsidRPr="005B1543">
        <w:rPr>
          <w:rFonts w:cstheme="minorHAnsi"/>
          <w:i/>
        </w:rPr>
        <w:t>skader eller handicap</w:t>
      </w:r>
    </w:p>
    <w:p w:rsidR="004C2E66" w:rsidRPr="005B1543" w:rsidRDefault="00F85713" w:rsidP="0017302A">
      <w:pPr>
        <w:pStyle w:val="Listeafsnit"/>
        <w:numPr>
          <w:ilvl w:val="0"/>
          <w:numId w:val="18"/>
        </w:numPr>
        <w:autoSpaceDE w:val="0"/>
        <w:autoSpaceDN w:val="0"/>
        <w:adjustRightInd w:val="0"/>
        <w:spacing w:after="0" w:line="360" w:lineRule="auto"/>
        <w:rPr>
          <w:rFonts w:cstheme="minorHAnsi"/>
          <w:i/>
        </w:rPr>
      </w:pPr>
      <w:r w:rsidRPr="005B1543">
        <w:rPr>
          <w:rFonts w:cstheme="minorHAnsi"/>
          <w:i/>
        </w:rPr>
        <w:t>undersøgelse, udskiftning eller ændring af anatomien eller en fysiologisk proces</w:t>
      </w:r>
    </w:p>
    <w:p w:rsidR="00F85713" w:rsidRPr="005B1543" w:rsidRDefault="00F85713" w:rsidP="0017302A">
      <w:pPr>
        <w:pStyle w:val="Listeafsnit"/>
        <w:numPr>
          <w:ilvl w:val="0"/>
          <w:numId w:val="18"/>
        </w:numPr>
        <w:autoSpaceDE w:val="0"/>
        <w:autoSpaceDN w:val="0"/>
        <w:adjustRightInd w:val="0"/>
        <w:spacing w:after="0" w:line="360" w:lineRule="auto"/>
        <w:rPr>
          <w:rFonts w:cstheme="minorHAnsi"/>
          <w:i/>
        </w:rPr>
      </w:pPr>
      <w:r w:rsidRPr="005B1543">
        <w:rPr>
          <w:rFonts w:cstheme="minorHAnsi"/>
          <w:i/>
        </w:rPr>
        <w:t>svangerskabsforebyggelse</w:t>
      </w:r>
      <w:r w:rsidR="005F338C" w:rsidRPr="005B1543">
        <w:rPr>
          <w:rFonts w:cstheme="minorHAnsi"/>
          <w:i/>
        </w:rPr>
        <w:t>,</w:t>
      </w:r>
    </w:p>
    <w:p w:rsidR="005F338C" w:rsidRPr="005B1543" w:rsidRDefault="005F338C" w:rsidP="0017302A">
      <w:pPr>
        <w:pStyle w:val="Listeafsnit"/>
        <w:autoSpaceDE w:val="0"/>
        <w:autoSpaceDN w:val="0"/>
        <w:adjustRightInd w:val="0"/>
        <w:spacing w:after="0" w:line="360" w:lineRule="auto"/>
        <w:rPr>
          <w:rFonts w:cstheme="minorHAnsi"/>
          <w:i/>
        </w:rPr>
      </w:pPr>
    </w:p>
    <w:p w:rsidR="00F85713" w:rsidRPr="005B1543" w:rsidRDefault="00F85713" w:rsidP="0017302A">
      <w:pPr>
        <w:autoSpaceDE w:val="0"/>
        <w:autoSpaceDN w:val="0"/>
        <w:adjustRightInd w:val="0"/>
        <w:spacing w:after="0" w:line="360" w:lineRule="auto"/>
        <w:rPr>
          <w:rFonts w:cstheme="minorHAnsi"/>
          <w:i/>
        </w:rPr>
      </w:pPr>
      <w:r w:rsidRPr="005B1543">
        <w:rPr>
          <w:rFonts w:cstheme="minorHAnsi"/>
          <w:i/>
        </w:rPr>
        <w:t>og hvis forventede hovedvirkning i eller på det mennesk</w:t>
      </w:r>
      <w:r w:rsidR="005F338C" w:rsidRPr="005B1543">
        <w:rPr>
          <w:rFonts w:cstheme="minorHAnsi"/>
          <w:i/>
        </w:rPr>
        <w:t xml:space="preserve">elige legeme ikke fremkaldes ad </w:t>
      </w:r>
      <w:r w:rsidRPr="005B1543">
        <w:rPr>
          <w:rFonts w:cstheme="minorHAnsi"/>
          <w:i/>
        </w:rPr>
        <w:t>farmakologisk, immunologisk eller metabolisk vej, men</w:t>
      </w:r>
      <w:r w:rsidR="005F338C" w:rsidRPr="005B1543">
        <w:rPr>
          <w:rFonts w:cstheme="minorHAnsi"/>
          <w:i/>
        </w:rPr>
        <w:t xml:space="preserve"> hvis virkning kan understøttes </w:t>
      </w:r>
      <w:r w:rsidRPr="005B1543">
        <w:rPr>
          <w:rFonts w:cstheme="minorHAnsi"/>
          <w:i/>
        </w:rPr>
        <w:t>ad denne vej</w:t>
      </w:r>
    </w:p>
    <w:p w:rsidR="00F85713" w:rsidRPr="005B1543" w:rsidRDefault="00F85713" w:rsidP="0017302A">
      <w:pPr>
        <w:autoSpaceDE w:val="0"/>
        <w:autoSpaceDN w:val="0"/>
        <w:adjustRightInd w:val="0"/>
        <w:spacing w:after="0" w:line="360" w:lineRule="auto"/>
        <w:rPr>
          <w:rFonts w:cstheme="minorHAnsi"/>
          <w:i/>
        </w:rPr>
      </w:pPr>
    </w:p>
    <w:p w:rsidR="00D12178" w:rsidRPr="005B1543" w:rsidRDefault="00F85713" w:rsidP="0017302A">
      <w:pPr>
        <w:autoSpaceDE w:val="0"/>
        <w:autoSpaceDN w:val="0"/>
        <w:adjustRightInd w:val="0"/>
        <w:spacing w:after="0" w:line="360" w:lineRule="auto"/>
        <w:rPr>
          <w:rFonts w:cstheme="minorHAnsi"/>
        </w:rPr>
      </w:pPr>
      <w:r w:rsidRPr="005B1543">
        <w:rPr>
          <w:rFonts w:cstheme="minorHAnsi"/>
        </w:rPr>
        <w:t xml:space="preserve">Ud fra ovenstående uddrag fra Artikel 1, er der netop </w:t>
      </w:r>
      <w:r w:rsidR="004C2E66" w:rsidRPr="005B1543">
        <w:rPr>
          <w:rFonts w:cstheme="minorHAnsi"/>
        </w:rPr>
        <w:t xml:space="preserve">tale om et medicinsk udstyr, da </w:t>
      </w:r>
      <w:r w:rsidR="003837BB" w:rsidRPr="005B1543">
        <w:rPr>
          <w:rFonts w:cstheme="minorHAnsi"/>
        </w:rPr>
        <w:t xml:space="preserve">Automatisk </w:t>
      </w:r>
      <w:r w:rsidR="00C33385">
        <w:rPr>
          <w:rFonts w:cstheme="minorHAnsi"/>
        </w:rPr>
        <w:t>Ultralydsscanner</w:t>
      </w:r>
      <w:r w:rsidR="003837BB" w:rsidRPr="005B1543">
        <w:rPr>
          <w:rFonts w:cstheme="minorHAnsi"/>
        </w:rPr>
        <w:t xml:space="preserve">s </w:t>
      </w:r>
      <w:r w:rsidR="004C2E66" w:rsidRPr="005B1543">
        <w:rPr>
          <w:rFonts w:cstheme="minorHAnsi"/>
        </w:rPr>
        <w:t xml:space="preserve">primære opgave er </w:t>
      </w:r>
      <w:r w:rsidR="0005059A">
        <w:rPr>
          <w:rFonts w:cstheme="minorHAnsi"/>
        </w:rPr>
        <w:t xml:space="preserve">ultralydsscanning til </w:t>
      </w:r>
      <w:r w:rsidR="004C2E66" w:rsidRPr="005B1543">
        <w:rPr>
          <w:rFonts w:cstheme="minorHAnsi"/>
        </w:rPr>
        <w:t>screening</w:t>
      </w:r>
      <w:r w:rsidR="0005059A">
        <w:rPr>
          <w:rFonts w:cstheme="minorHAnsi"/>
        </w:rPr>
        <w:t xml:space="preserve"> </w:t>
      </w:r>
      <w:r w:rsidR="00901B56" w:rsidRPr="005B1543">
        <w:rPr>
          <w:rFonts w:cstheme="minorHAnsi"/>
        </w:rPr>
        <w:t xml:space="preserve"> </w:t>
      </w:r>
      <w:r w:rsidR="0005059A">
        <w:rPr>
          <w:rFonts w:cstheme="minorHAnsi"/>
        </w:rPr>
        <w:t>for brystkræft</w:t>
      </w:r>
      <w:r w:rsidR="00901B56" w:rsidRPr="005B1543">
        <w:rPr>
          <w:rFonts w:cstheme="minorHAnsi"/>
        </w:rPr>
        <w:t xml:space="preserve">. </w:t>
      </w:r>
      <w:r w:rsidRPr="005B1543">
        <w:rPr>
          <w:rFonts w:cstheme="minorHAnsi"/>
        </w:rPr>
        <w:t xml:space="preserve">Når </w:t>
      </w:r>
      <w:r w:rsidR="000C2472" w:rsidRPr="005B1543">
        <w:rPr>
          <w:rFonts w:cstheme="minorHAnsi"/>
        </w:rPr>
        <w:t xml:space="preserve">der er tale om et </w:t>
      </w:r>
      <w:r w:rsidRPr="005B1543">
        <w:rPr>
          <w:rFonts w:cstheme="minorHAnsi"/>
        </w:rPr>
        <w:t>medicinsk u</w:t>
      </w:r>
      <w:r w:rsidR="00573C50" w:rsidRPr="005B1543">
        <w:rPr>
          <w:rFonts w:cstheme="minorHAnsi"/>
        </w:rPr>
        <w:t xml:space="preserve">dstyr, så skal der foretages en klassificering af udstyret. </w:t>
      </w:r>
      <w:r w:rsidRPr="005B1543">
        <w:rPr>
          <w:rFonts w:cstheme="minorHAnsi"/>
        </w:rPr>
        <w:t xml:space="preserve">Dette tager udgangspunkt i den </w:t>
      </w:r>
      <w:r w:rsidR="00573C50" w:rsidRPr="005B1543">
        <w:rPr>
          <w:rFonts w:cstheme="minorHAnsi"/>
        </w:rPr>
        <w:t>tilsigtede anvendelse</w:t>
      </w:r>
      <w:r w:rsidR="00FB5822" w:rsidRPr="005B1543">
        <w:rPr>
          <w:rFonts w:cstheme="minorHAnsi"/>
        </w:rPr>
        <w:t xml:space="preserve"> og definitioner</w:t>
      </w:r>
      <w:r w:rsidR="00573C50" w:rsidRPr="005B1543">
        <w:rPr>
          <w:rFonts w:cstheme="minorHAnsi"/>
        </w:rPr>
        <w:t xml:space="preserve">. Herunder </w:t>
      </w:r>
      <w:r w:rsidRPr="005B1543">
        <w:rPr>
          <w:rFonts w:cstheme="minorHAnsi"/>
        </w:rPr>
        <w:t xml:space="preserve">er 1. punkt fra Artikel 9 </w:t>
      </w:r>
      <w:r w:rsidR="000C2472" w:rsidRPr="005B1543">
        <w:rPr>
          <w:rFonts w:cstheme="minorHAnsi"/>
        </w:rPr>
        <w:t xml:space="preserve">i MDD </w:t>
      </w:r>
      <w:r w:rsidR="00D12178" w:rsidRPr="005B1543">
        <w:rPr>
          <w:rFonts w:cstheme="minorHAnsi"/>
        </w:rPr>
        <w:t>citeret.</w:t>
      </w:r>
    </w:p>
    <w:p w:rsidR="00D12178" w:rsidRPr="005B1543" w:rsidRDefault="00D12178">
      <w:pPr>
        <w:rPr>
          <w:rFonts w:cstheme="minorHAnsi"/>
        </w:rPr>
      </w:pPr>
      <w:r w:rsidRPr="005B1543">
        <w:rPr>
          <w:rFonts w:cstheme="minorHAnsi"/>
        </w:rPr>
        <w:br w:type="page"/>
      </w:r>
    </w:p>
    <w:p w:rsidR="00573C50" w:rsidRPr="005B1543" w:rsidRDefault="00573C50" w:rsidP="0017302A">
      <w:pPr>
        <w:autoSpaceDE w:val="0"/>
        <w:autoSpaceDN w:val="0"/>
        <w:adjustRightInd w:val="0"/>
        <w:spacing w:after="0" w:line="360" w:lineRule="auto"/>
        <w:rPr>
          <w:rFonts w:cstheme="minorHAnsi"/>
          <w:i/>
          <w:sz w:val="24"/>
        </w:rPr>
      </w:pPr>
      <w:r w:rsidRPr="005B1543">
        <w:rPr>
          <w:rFonts w:cstheme="minorHAnsi"/>
          <w:i/>
          <w:sz w:val="24"/>
        </w:rPr>
        <w:lastRenderedPageBreak/>
        <w:t>Artikel 9</w:t>
      </w:r>
    </w:p>
    <w:p w:rsidR="00573C50" w:rsidRPr="005B1543" w:rsidRDefault="00573C50" w:rsidP="0017302A">
      <w:pPr>
        <w:autoSpaceDE w:val="0"/>
        <w:autoSpaceDN w:val="0"/>
        <w:adjustRightInd w:val="0"/>
        <w:spacing w:after="0" w:line="360" w:lineRule="auto"/>
        <w:rPr>
          <w:rFonts w:cstheme="minorHAnsi"/>
          <w:b/>
          <w:i/>
        </w:rPr>
      </w:pPr>
      <w:r w:rsidRPr="005B1543">
        <w:rPr>
          <w:rFonts w:cstheme="minorHAnsi"/>
          <w:b/>
          <w:i/>
        </w:rPr>
        <w:t>Klassificering</w:t>
      </w:r>
    </w:p>
    <w:p w:rsidR="00BA5B09" w:rsidRPr="005B1543" w:rsidRDefault="00BA5B09" w:rsidP="0017302A">
      <w:pPr>
        <w:autoSpaceDE w:val="0"/>
        <w:autoSpaceDN w:val="0"/>
        <w:adjustRightInd w:val="0"/>
        <w:spacing w:after="0" w:line="360" w:lineRule="auto"/>
        <w:rPr>
          <w:rFonts w:cstheme="minorHAnsi"/>
          <w:b/>
          <w:i/>
        </w:rPr>
      </w:pPr>
    </w:p>
    <w:p w:rsidR="00573C50" w:rsidRPr="005B1543" w:rsidRDefault="00573C50" w:rsidP="0017302A">
      <w:pPr>
        <w:pStyle w:val="Listeafsnit"/>
        <w:numPr>
          <w:ilvl w:val="0"/>
          <w:numId w:val="12"/>
        </w:numPr>
        <w:autoSpaceDE w:val="0"/>
        <w:autoSpaceDN w:val="0"/>
        <w:adjustRightInd w:val="0"/>
        <w:spacing w:after="0" w:line="360" w:lineRule="auto"/>
        <w:rPr>
          <w:rFonts w:cstheme="minorHAnsi"/>
          <w:i/>
        </w:rPr>
      </w:pPr>
      <w:r w:rsidRPr="005B1543">
        <w:rPr>
          <w:rFonts w:cstheme="minorHAnsi"/>
          <w:i/>
        </w:rPr>
        <w:t xml:space="preserve">§1 Anordningerne inddeles i klasse I, klasse </w:t>
      </w:r>
      <w:proofErr w:type="spellStart"/>
      <w:r w:rsidRPr="005B1543">
        <w:rPr>
          <w:rFonts w:cstheme="minorHAnsi"/>
          <w:i/>
        </w:rPr>
        <w:t>IIa</w:t>
      </w:r>
      <w:proofErr w:type="spellEnd"/>
      <w:r w:rsidRPr="005B1543">
        <w:rPr>
          <w:rFonts w:cstheme="minorHAnsi"/>
          <w:i/>
        </w:rPr>
        <w:t xml:space="preserve">, klasse </w:t>
      </w:r>
      <w:proofErr w:type="spellStart"/>
      <w:r w:rsidRPr="005B1543">
        <w:rPr>
          <w:rFonts w:cstheme="minorHAnsi"/>
          <w:i/>
        </w:rPr>
        <w:t>IIb</w:t>
      </w:r>
      <w:proofErr w:type="spellEnd"/>
      <w:r w:rsidRPr="005B1543">
        <w:rPr>
          <w:rFonts w:cstheme="minorHAnsi"/>
          <w:i/>
        </w:rPr>
        <w:t xml:space="preserve"> og klasse III.</w:t>
      </w:r>
      <w:r w:rsidR="00312809" w:rsidRPr="005B1543">
        <w:rPr>
          <w:rFonts w:cstheme="minorHAnsi"/>
          <w:i/>
        </w:rPr>
        <w:t xml:space="preserve"> </w:t>
      </w:r>
      <w:r w:rsidRPr="005B1543">
        <w:rPr>
          <w:rFonts w:cstheme="minorHAnsi"/>
          <w:i/>
        </w:rPr>
        <w:t>Klassificeringen foretages i henhold til reglerne om klassificering i Bilag IX.</w:t>
      </w:r>
    </w:p>
    <w:p w:rsidR="00BA5B09" w:rsidRPr="005B1543" w:rsidRDefault="00BA5B09" w:rsidP="0017302A">
      <w:pPr>
        <w:autoSpaceDE w:val="0"/>
        <w:autoSpaceDN w:val="0"/>
        <w:adjustRightInd w:val="0"/>
        <w:spacing w:after="0" w:line="360" w:lineRule="auto"/>
        <w:rPr>
          <w:rFonts w:cstheme="minorHAnsi"/>
          <w:i/>
        </w:rPr>
      </w:pPr>
    </w:p>
    <w:p w:rsidR="00BA5B09" w:rsidRPr="005B1543" w:rsidRDefault="00573C50" w:rsidP="0017302A">
      <w:pPr>
        <w:autoSpaceDE w:val="0"/>
        <w:autoSpaceDN w:val="0"/>
        <w:adjustRightInd w:val="0"/>
        <w:spacing w:after="0" w:line="360" w:lineRule="auto"/>
        <w:rPr>
          <w:rFonts w:cstheme="minorHAnsi"/>
        </w:rPr>
      </w:pPr>
      <w:r w:rsidRPr="005B1543">
        <w:rPr>
          <w:rFonts w:cstheme="minorHAnsi"/>
        </w:rPr>
        <w:t>De forskellige klasser er herunder kort beskrevet:</w:t>
      </w:r>
    </w:p>
    <w:p w:rsidR="00BA5B09" w:rsidRPr="005B1543" w:rsidRDefault="00573C50" w:rsidP="0017302A">
      <w:pPr>
        <w:autoSpaceDE w:val="0"/>
        <w:autoSpaceDN w:val="0"/>
        <w:adjustRightInd w:val="0"/>
        <w:spacing w:after="0" w:line="360" w:lineRule="auto"/>
        <w:rPr>
          <w:rFonts w:cstheme="minorHAnsi"/>
        </w:rPr>
      </w:pPr>
      <w:r w:rsidRPr="005B1543">
        <w:rPr>
          <w:rFonts w:cstheme="minorHAnsi"/>
          <w:b/>
        </w:rPr>
        <w:t>Klasse I:</w:t>
      </w:r>
      <w:r w:rsidRPr="005B1543">
        <w:rPr>
          <w:rFonts w:cstheme="minorHAnsi"/>
        </w:rPr>
        <w:t xml:space="preserve"> Ikke</w:t>
      </w:r>
      <w:r w:rsidR="00BA5B09" w:rsidRPr="005B1543">
        <w:rPr>
          <w:rFonts w:cstheme="minorHAnsi"/>
        </w:rPr>
        <w:t xml:space="preserve"> elektrisk udstyr</w:t>
      </w:r>
    </w:p>
    <w:p w:rsidR="00573C50" w:rsidRPr="005B1543" w:rsidRDefault="00573C50" w:rsidP="0017302A">
      <w:pPr>
        <w:pStyle w:val="Listeafsnit"/>
        <w:numPr>
          <w:ilvl w:val="0"/>
          <w:numId w:val="8"/>
        </w:numPr>
        <w:autoSpaceDE w:val="0"/>
        <w:autoSpaceDN w:val="0"/>
        <w:adjustRightInd w:val="0"/>
        <w:spacing w:after="0" w:line="360" w:lineRule="auto"/>
        <w:rPr>
          <w:rFonts w:cstheme="minorHAnsi"/>
        </w:rPr>
      </w:pPr>
      <w:r w:rsidRPr="005B1543">
        <w:rPr>
          <w:rFonts w:cstheme="minorHAnsi"/>
          <w:b/>
        </w:rPr>
        <w:t>Klasse IS:</w:t>
      </w:r>
      <w:r w:rsidRPr="005B1543">
        <w:rPr>
          <w:rFonts w:cstheme="minorHAnsi"/>
        </w:rPr>
        <w:t xml:space="preserve"> Steriltudstyr</w:t>
      </w:r>
    </w:p>
    <w:p w:rsidR="00573C50" w:rsidRPr="005B1543" w:rsidRDefault="00573C50" w:rsidP="0017302A">
      <w:pPr>
        <w:pStyle w:val="Listeafsnit"/>
        <w:numPr>
          <w:ilvl w:val="0"/>
          <w:numId w:val="8"/>
        </w:numPr>
        <w:autoSpaceDE w:val="0"/>
        <w:autoSpaceDN w:val="0"/>
        <w:adjustRightInd w:val="0"/>
        <w:spacing w:after="0" w:line="360" w:lineRule="auto"/>
        <w:rPr>
          <w:rFonts w:cstheme="minorHAnsi"/>
        </w:rPr>
      </w:pPr>
      <w:r w:rsidRPr="005B1543">
        <w:rPr>
          <w:rFonts w:cstheme="minorHAnsi"/>
          <w:b/>
        </w:rPr>
        <w:t>Klasse IM:</w:t>
      </w:r>
      <w:r w:rsidRPr="005B1543">
        <w:rPr>
          <w:rFonts w:cstheme="minorHAnsi"/>
        </w:rPr>
        <w:t xml:space="preserve"> Måleudstyr</w:t>
      </w:r>
    </w:p>
    <w:p w:rsidR="00573C50" w:rsidRPr="005B1543" w:rsidRDefault="00573C50" w:rsidP="0017302A">
      <w:pPr>
        <w:autoSpaceDE w:val="0"/>
        <w:autoSpaceDN w:val="0"/>
        <w:adjustRightInd w:val="0"/>
        <w:spacing w:after="0" w:line="360" w:lineRule="auto"/>
        <w:rPr>
          <w:rFonts w:cstheme="minorHAnsi"/>
        </w:rPr>
      </w:pPr>
      <w:r w:rsidRPr="005B1543">
        <w:rPr>
          <w:rFonts w:cstheme="minorHAnsi"/>
          <w:b/>
        </w:rPr>
        <w:t xml:space="preserve">Klasse </w:t>
      </w:r>
      <w:proofErr w:type="spellStart"/>
      <w:r w:rsidRPr="005B1543">
        <w:rPr>
          <w:rFonts w:cstheme="minorHAnsi"/>
          <w:b/>
        </w:rPr>
        <w:t>IIa</w:t>
      </w:r>
      <w:proofErr w:type="spellEnd"/>
      <w:r w:rsidRPr="005B1543">
        <w:rPr>
          <w:rFonts w:cstheme="minorHAnsi"/>
          <w:b/>
        </w:rPr>
        <w:t>:</w:t>
      </w:r>
      <w:r w:rsidRPr="005B1543">
        <w:rPr>
          <w:rFonts w:cstheme="minorHAnsi"/>
        </w:rPr>
        <w:t xml:space="preserve"> Det meste elektriske udstyr</w:t>
      </w:r>
    </w:p>
    <w:p w:rsidR="00573C50" w:rsidRPr="005B1543" w:rsidRDefault="00573C50" w:rsidP="0017302A">
      <w:pPr>
        <w:autoSpaceDE w:val="0"/>
        <w:autoSpaceDN w:val="0"/>
        <w:adjustRightInd w:val="0"/>
        <w:spacing w:after="0" w:line="360" w:lineRule="auto"/>
        <w:rPr>
          <w:rFonts w:cstheme="minorHAnsi"/>
        </w:rPr>
      </w:pPr>
      <w:r w:rsidRPr="005B1543">
        <w:rPr>
          <w:rFonts w:cstheme="minorHAnsi"/>
          <w:b/>
        </w:rPr>
        <w:t xml:space="preserve">Klasse </w:t>
      </w:r>
      <w:proofErr w:type="spellStart"/>
      <w:r w:rsidRPr="005B1543">
        <w:rPr>
          <w:rFonts w:cstheme="minorHAnsi"/>
          <w:b/>
        </w:rPr>
        <w:t>IIb</w:t>
      </w:r>
      <w:proofErr w:type="spellEnd"/>
      <w:r w:rsidRPr="005B1543">
        <w:rPr>
          <w:rFonts w:cstheme="minorHAnsi"/>
          <w:b/>
        </w:rPr>
        <w:t>:</w:t>
      </w:r>
      <w:r w:rsidRPr="005B1543">
        <w:rPr>
          <w:rFonts w:cstheme="minorHAnsi"/>
        </w:rPr>
        <w:t xml:space="preserve"> Højrisikoudstyr</w:t>
      </w:r>
    </w:p>
    <w:p w:rsidR="00573C50" w:rsidRPr="005B1543" w:rsidRDefault="00573C50" w:rsidP="0017302A">
      <w:pPr>
        <w:autoSpaceDE w:val="0"/>
        <w:autoSpaceDN w:val="0"/>
        <w:adjustRightInd w:val="0"/>
        <w:spacing w:after="0" w:line="360" w:lineRule="auto"/>
        <w:rPr>
          <w:rFonts w:cstheme="minorHAnsi"/>
        </w:rPr>
      </w:pPr>
      <w:r w:rsidRPr="005B1543">
        <w:rPr>
          <w:rFonts w:cstheme="minorHAnsi"/>
          <w:b/>
        </w:rPr>
        <w:t>Klasse III:</w:t>
      </w:r>
      <w:r w:rsidRPr="005B1543">
        <w:rPr>
          <w:rFonts w:cstheme="minorHAnsi"/>
        </w:rPr>
        <w:t xml:space="preserve"> Udstyr med forbindelse til CNS eller hjertekredsløbet</w:t>
      </w:r>
    </w:p>
    <w:p w:rsidR="00AD1FB4" w:rsidRPr="005B1543" w:rsidRDefault="00AD1FB4" w:rsidP="0017302A">
      <w:pPr>
        <w:autoSpaceDE w:val="0"/>
        <w:autoSpaceDN w:val="0"/>
        <w:adjustRightInd w:val="0"/>
        <w:spacing w:after="0" w:line="360" w:lineRule="auto"/>
        <w:rPr>
          <w:rFonts w:cstheme="minorHAnsi"/>
        </w:rPr>
      </w:pPr>
    </w:p>
    <w:p w:rsidR="00312809" w:rsidRPr="005B1543" w:rsidRDefault="00327D27" w:rsidP="0017302A">
      <w:pPr>
        <w:autoSpaceDE w:val="0"/>
        <w:autoSpaceDN w:val="0"/>
        <w:adjustRightInd w:val="0"/>
        <w:spacing w:after="0" w:line="360" w:lineRule="auto"/>
        <w:rPr>
          <w:rFonts w:cstheme="minorHAnsi"/>
        </w:rPr>
      </w:pPr>
      <w:r w:rsidRPr="005B1543">
        <w:rPr>
          <w:rFonts w:cstheme="minorHAnsi"/>
        </w:rPr>
        <w:t xml:space="preserve">Som ovenstående klasser antyder, så stiger risikoen i takt med klassen. Uanset klasse skal alt medicinsk udstyr overholde de væsentlige krav (Artikel 1 i MDD), uddybning af disse er beskrevet i </w:t>
      </w:r>
      <w:r w:rsidR="00E5634E" w:rsidRPr="005B1543">
        <w:rPr>
          <w:rFonts w:cstheme="minorHAnsi"/>
        </w:rPr>
        <w:t xml:space="preserve">afsnittet </w:t>
      </w:r>
      <w:r w:rsidRPr="005B1543">
        <w:rPr>
          <w:rFonts w:cstheme="minorHAnsi"/>
        </w:rPr>
        <w:t>Væsentlige krav, se kapitel 4 på side 13</w:t>
      </w:r>
      <w:r w:rsidR="00A951A5" w:rsidRPr="005B1543">
        <w:rPr>
          <w:rFonts w:cstheme="minorHAnsi"/>
        </w:rPr>
        <w:t xml:space="preserve"> i MDD</w:t>
      </w:r>
      <w:r w:rsidRPr="005B1543">
        <w:rPr>
          <w:rFonts w:cstheme="minorHAnsi"/>
        </w:rPr>
        <w:t xml:space="preserve">. </w:t>
      </w:r>
      <w:r w:rsidR="00A951A5" w:rsidRPr="005B1543">
        <w:rPr>
          <w:rFonts w:cstheme="minorHAnsi"/>
        </w:rPr>
        <w:t xml:space="preserve">Derudover skal </w:t>
      </w:r>
      <w:r w:rsidR="009D3AC0" w:rsidRPr="005B1543">
        <w:rPr>
          <w:rFonts w:cstheme="minorHAnsi"/>
        </w:rPr>
        <w:t>der</w:t>
      </w:r>
      <w:r w:rsidRPr="005B1543">
        <w:rPr>
          <w:rFonts w:cstheme="minorHAnsi"/>
        </w:rPr>
        <w:t xml:space="preserve"> være et </w:t>
      </w:r>
      <w:r w:rsidR="009D3AC0" w:rsidRPr="005B1543">
        <w:rPr>
          <w:rFonts w:cstheme="minorHAnsi"/>
        </w:rPr>
        <w:t xml:space="preserve">kvalitetssystem, </w:t>
      </w:r>
      <w:r w:rsidR="00E5634E" w:rsidRPr="005B1543">
        <w:rPr>
          <w:rFonts w:cstheme="minorHAnsi"/>
        </w:rPr>
        <w:t xml:space="preserve">og et risikohåndteringssystem, </w:t>
      </w:r>
      <w:r w:rsidR="009D3AC0" w:rsidRPr="005B1543">
        <w:rPr>
          <w:rFonts w:cstheme="minorHAnsi"/>
        </w:rPr>
        <w:t>som</w:t>
      </w:r>
      <w:r w:rsidRPr="005B1543">
        <w:rPr>
          <w:rFonts w:cstheme="minorHAnsi"/>
        </w:rPr>
        <w:t xml:space="preserve"> sikrer, at håndteringen af utilsigtede </w:t>
      </w:r>
      <w:r w:rsidR="009D3AC0" w:rsidRPr="005B1543">
        <w:rPr>
          <w:rFonts w:cstheme="minorHAnsi"/>
        </w:rPr>
        <w:t xml:space="preserve">hændelser håndteres korrekt, samt et post </w:t>
      </w:r>
      <w:proofErr w:type="spellStart"/>
      <w:r w:rsidR="009D3AC0" w:rsidRPr="005B1543">
        <w:rPr>
          <w:rFonts w:cstheme="minorHAnsi"/>
        </w:rPr>
        <w:t>market</w:t>
      </w:r>
      <w:proofErr w:type="spellEnd"/>
      <w:r w:rsidR="009D3AC0" w:rsidRPr="005B1543">
        <w:rPr>
          <w:rFonts w:cstheme="minorHAnsi"/>
        </w:rPr>
        <w:t xml:space="preserve"> </w:t>
      </w:r>
      <w:proofErr w:type="spellStart"/>
      <w:r w:rsidR="009D3AC0" w:rsidRPr="005B1543">
        <w:rPr>
          <w:rFonts w:cstheme="minorHAnsi"/>
        </w:rPr>
        <w:t>surveillance</w:t>
      </w:r>
      <w:proofErr w:type="spellEnd"/>
      <w:r w:rsidR="009D3AC0" w:rsidRPr="005B1543">
        <w:rPr>
          <w:rFonts w:cstheme="minorHAnsi"/>
        </w:rPr>
        <w:t xml:space="preserve"> (PMS) </w:t>
      </w:r>
      <w:r w:rsidRPr="005B1543">
        <w:rPr>
          <w:rFonts w:cstheme="minorHAnsi"/>
        </w:rPr>
        <w:t>system</w:t>
      </w:r>
      <w:r w:rsidR="009D3AC0" w:rsidRPr="005B1543">
        <w:rPr>
          <w:rFonts w:cstheme="minorHAnsi"/>
        </w:rPr>
        <w:t>, som tjekker op på systemet, når det er kommet ud på markedet</w:t>
      </w:r>
      <w:r w:rsidRPr="005B1543">
        <w:rPr>
          <w:rFonts w:cstheme="minorHAnsi"/>
        </w:rPr>
        <w:t>. Alt udstyr, der ik</w:t>
      </w:r>
      <w:r w:rsidR="00D22A63" w:rsidRPr="005B1543">
        <w:rPr>
          <w:rFonts w:cstheme="minorHAnsi"/>
        </w:rPr>
        <w:t xml:space="preserve">ke er </w:t>
      </w:r>
      <w:r w:rsidRPr="005B1543">
        <w:rPr>
          <w:rFonts w:cstheme="minorHAnsi"/>
        </w:rPr>
        <w:t>klas</w:t>
      </w:r>
      <w:r w:rsidR="00DB603A" w:rsidRPr="005B1543">
        <w:rPr>
          <w:rFonts w:cstheme="minorHAnsi"/>
        </w:rPr>
        <w:t xml:space="preserve">se I, skal </w:t>
      </w:r>
      <w:proofErr w:type="spellStart"/>
      <w:r w:rsidR="00DB603A" w:rsidRPr="005B1543">
        <w:rPr>
          <w:rFonts w:cstheme="minorHAnsi"/>
        </w:rPr>
        <w:t>reviewe</w:t>
      </w:r>
      <w:r w:rsidRPr="005B1543">
        <w:rPr>
          <w:rFonts w:cstheme="minorHAnsi"/>
        </w:rPr>
        <w:t>s</w:t>
      </w:r>
      <w:proofErr w:type="spellEnd"/>
      <w:r w:rsidRPr="005B1543">
        <w:rPr>
          <w:rFonts w:cstheme="minorHAnsi"/>
        </w:rPr>
        <w:t xml:space="preserve"> eksternt af et bemyndiget organ.</w:t>
      </w:r>
    </w:p>
    <w:p w:rsidR="00312809" w:rsidRPr="005B1543" w:rsidRDefault="00312809" w:rsidP="0017302A">
      <w:pPr>
        <w:autoSpaceDE w:val="0"/>
        <w:autoSpaceDN w:val="0"/>
        <w:adjustRightInd w:val="0"/>
        <w:spacing w:after="0" w:line="360" w:lineRule="auto"/>
        <w:rPr>
          <w:rFonts w:cstheme="minorHAnsi"/>
        </w:rPr>
      </w:pPr>
    </w:p>
    <w:p w:rsidR="00327D27" w:rsidRPr="005B1543" w:rsidRDefault="00327D27" w:rsidP="0017302A">
      <w:pPr>
        <w:autoSpaceDE w:val="0"/>
        <w:autoSpaceDN w:val="0"/>
        <w:adjustRightInd w:val="0"/>
        <w:spacing w:after="0" w:line="360" w:lineRule="auto"/>
        <w:rPr>
          <w:rFonts w:cstheme="minorHAnsi"/>
        </w:rPr>
      </w:pPr>
      <w:r w:rsidRPr="005B1543">
        <w:rPr>
          <w:rFonts w:cstheme="minorHAnsi"/>
        </w:rPr>
        <w:t>Bilag IX i MDD stiller 18 regler, der hjælper med klassificeringen af et medicinsk udstyr. I følgende afsnit tages der uddrag i Bilag IX, disse skrives med kursiv.</w:t>
      </w:r>
    </w:p>
    <w:p w:rsidR="00573C50" w:rsidRPr="005B1543" w:rsidRDefault="00327D27" w:rsidP="0017302A">
      <w:pPr>
        <w:autoSpaceDE w:val="0"/>
        <w:autoSpaceDN w:val="0"/>
        <w:adjustRightInd w:val="0"/>
        <w:spacing w:after="0" w:line="360" w:lineRule="auto"/>
        <w:rPr>
          <w:rFonts w:cstheme="minorHAnsi"/>
        </w:rPr>
      </w:pPr>
      <w:r w:rsidRPr="005B1543">
        <w:rPr>
          <w:rFonts w:cstheme="minorHAnsi"/>
        </w:rPr>
        <w:t>Første punkt i Bilag IX er I. Definitioner. Heri citere</w:t>
      </w:r>
      <w:r w:rsidR="00AA0FFF" w:rsidRPr="005B1543">
        <w:rPr>
          <w:rFonts w:cstheme="minorHAnsi"/>
        </w:rPr>
        <w:t>s</w:t>
      </w:r>
      <w:r w:rsidR="00FB02E7" w:rsidRPr="005B1543">
        <w:rPr>
          <w:rFonts w:cstheme="minorHAnsi"/>
        </w:rPr>
        <w:t xml:space="preserve"> punkter, der er relevante for Automatisk </w:t>
      </w:r>
      <w:r w:rsidR="00C33385">
        <w:rPr>
          <w:rFonts w:cstheme="minorHAnsi"/>
        </w:rPr>
        <w:t>Ultralydsscanner</w:t>
      </w:r>
      <w:r w:rsidRPr="005B1543">
        <w:rPr>
          <w:rFonts w:cstheme="minorHAnsi"/>
        </w:rPr>
        <w:t>.</w:t>
      </w:r>
    </w:p>
    <w:p w:rsidR="008209FC" w:rsidRPr="005B1543" w:rsidRDefault="008209FC" w:rsidP="0017302A">
      <w:pPr>
        <w:autoSpaceDE w:val="0"/>
        <w:autoSpaceDN w:val="0"/>
        <w:adjustRightInd w:val="0"/>
        <w:spacing w:after="0" w:line="360" w:lineRule="auto"/>
        <w:rPr>
          <w:rFonts w:cstheme="minorHAnsi"/>
        </w:rPr>
      </w:pPr>
    </w:p>
    <w:p w:rsidR="00A411C4" w:rsidRPr="005B1543" w:rsidRDefault="00A411C4" w:rsidP="0017302A">
      <w:pPr>
        <w:pStyle w:val="Listeafsnit"/>
        <w:numPr>
          <w:ilvl w:val="0"/>
          <w:numId w:val="13"/>
        </w:numPr>
        <w:autoSpaceDE w:val="0"/>
        <w:autoSpaceDN w:val="0"/>
        <w:adjustRightInd w:val="0"/>
        <w:spacing w:after="0" w:line="360" w:lineRule="auto"/>
        <w:rPr>
          <w:rFonts w:cstheme="minorHAnsi"/>
          <w:b/>
          <w:i/>
        </w:rPr>
      </w:pPr>
      <w:r w:rsidRPr="005B1543">
        <w:rPr>
          <w:rFonts w:cstheme="minorHAnsi"/>
          <w:b/>
          <w:i/>
        </w:rPr>
        <w:t>Definitioner</w:t>
      </w:r>
    </w:p>
    <w:p w:rsidR="00155C17" w:rsidRPr="005B1543" w:rsidRDefault="00155C17" w:rsidP="0017302A">
      <w:pPr>
        <w:pStyle w:val="Listeafsnit"/>
        <w:numPr>
          <w:ilvl w:val="0"/>
          <w:numId w:val="20"/>
        </w:numPr>
        <w:autoSpaceDE w:val="0"/>
        <w:autoSpaceDN w:val="0"/>
        <w:adjustRightInd w:val="0"/>
        <w:spacing w:after="0" w:line="360" w:lineRule="auto"/>
        <w:ind w:left="426"/>
        <w:rPr>
          <w:rFonts w:cstheme="minorHAnsi"/>
          <w:b/>
          <w:i/>
        </w:rPr>
      </w:pPr>
      <w:r w:rsidRPr="005B1543">
        <w:rPr>
          <w:rFonts w:cstheme="minorHAnsi"/>
          <w:b/>
          <w:i/>
        </w:rPr>
        <w:t>Definitioner i forbindelse med klassificeringsreglerne</w:t>
      </w:r>
    </w:p>
    <w:p w:rsidR="00A411C4" w:rsidRPr="005B1543" w:rsidRDefault="00A411C4" w:rsidP="0017302A">
      <w:pPr>
        <w:pStyle w:val="Listeafsnit"/>
        <w:numPr>
          <w:ilvl w:val="1"/>
          <w:numId w:val="20"/>
        </w:numPr>
        <w:autoSpaceDE w:val="0"/>
        <w:autoSpaceDN w:val="0"/>
        <w:adjustRightInd w:val="0"/>
        <w:spacing w:after="0" w:line="360" w:lineRule="auto"/>
        <w:rPr>
          <w:rFonts w:cstheme="minorHAnsi"/>
          <w:i/>
        </w:rPr>
      </w:pPr>
      <w:r w:rsidRPr="005B1543">
        <w:rPr>
          <w:rFonts w:cstheme="minorHAnsi"/>
          <w:i/>
        </w:rPr>
        <w:t>Anvendelsestidsrum: Midlertidig - Normalt bestemt til at skulle anvendes kontinuerligt i mindre end 60 minutter.</w:t>
      </w:r>
    </w:p>
    <w:p w:rsidR="002A5265" w:rsidRPr="005B1543" w:rsidRDefault="000B1834" w:rsidP="0017302A">
      <w:pPr>
        <w:autoSpaceDE w:val="0"/>
        <w:autoSpaceDN w:val="0"/>
        <w:adjustRightInd w:val="0"/>
        <w:spacing w:after="0" w:line="360" w:lineRule="auto"/>
        <w:ind w:left="709" w:hanging="425"/>
        <w:rPr>
          <w:rFonts w:cstheme="minorHAnsi"/>
          <w:i/>
        </w:rPr>
      </w:pPr>
      <w:r w:rsidRPr="005B1543">
        <w:rPr>
          <w:rFonts w:cstheme="minorHAnsi"/>
          <w:i/>
        </w:rPr>
        <w:t>1.4</w:t>
      </w:r>
      <w:r w:rsidR="002A5265" w:rsidRPr="005B1543">
        <w:rPr>
          <w:rFonts w:cstheme="minorHAnsi"/>
          <w:i/>
        </w:rPr>
        <w:t xml:space="preserve"> Aktiv: Ethvert </w:t>
      </w:r>
      <w:r w:rsidR="002A5265" w:rsidRPr="005B1543">
        <w:rPr>
          <w:rFonts w:ascii="Arial" w:hAnsi="Arial" w:cs="Arial"/>
          <w:b/>
          <w:bCs/>
          <w:i/>
        </w:rPr>
        <w:t>►</w:t>
      </w:r>
      <w:r w:rsidR="002A5265" w:rsidRPr="005B1543">
        <w:rPr>
          <w:rFonts w:cstheme="minorHAnsi"/>
          <w:b/>
          <w:bCs/>
          <w:i/>
        </w:rPr>
        <w:t xml:space="preserve">C1 </w:t>
      </w:r>
      <w:r w:rsidR="002A5265" w:rsidRPr="005B1543">
        <w:rPr>
          <w:rFonts w:cstheme="minorHAnsi"/>
          <w:i/>
        </w:rPr>
        <w:t xml:space="preserve">medicinsk udstyr </w:t>
      </w:r>
      <w:r w:rsidR="002A5265" w:rsidRPr="005B1543">
        <w:rPr>
          <w:rFonts w:ascii="Arial" w:hAnsi="Arial" w:cs="Arial"/>
          <w:i/>
        </w:rPr>
        <w:t>◄</w:t>
      </w:r>
      <w:r w:rsidR="002A5265" w:rsidRPr="005B1543">
        <w:rPr>
          <w:rFonts w:cstheme="minorHAnsi"/>
          <w:i/>
        </w:rPr>
        <w:t xml:space="preserve">, som for at kunne fungere er afhængig af en elektrisk energikilde eller af enhver anden form for energi end den, der udvikles direkte af det menneskelige legeme eller af tyngdekraften, og som virker ved at omsætte denne energi. Et </w:t>
      </w:r>
      <w:r w:rsidR="002A5265" w:rsidRPr="005B1543">
        <w:rPr>
          <w:rFonts w:ascii="Arial" w:hAnsi="Arial" w:cs="Arial"/>
          <w:b/>
          <w:bCs/>
          <w:i/>
        </w:rPr>
        <w:t>►</w:t>
      </w:r>
      <w:r w:rsidR="002A5265" w:rsidRPr="005B1543">
        <w:rPr>
          <w:rFonts w:cstheme="minorHAnsi"/>
          <w:b/>
          <w:bCs/>
          <w:i/>
        </w:rPr>
        <w:t xml:space="preserve">C1 </w:t>
      </w:r>
      <w:r w:rsidR="002A5265" w:rsidRPr="005B1543">
        <w:rPr>
          <w:rFonts w:cstheme="minorHAnsi"/>
          <w:i/>
        </w:rPr>
        <w:t xml:space="preserve">medicinsk udstyr </w:t>
      </w:r>
      <w:r w:rsidR="002A5265" w:rsidRPr="005B1543">
        <w:rPr>
          <w:rFonts w:ascii="Arial" w:hAnsi="Arial" w:cs="Arial"/>
          <w:i/>
        </w:rPr>
        <w:lastRenderedPageBreak/>
        <w:t>◄</w:t>
      </w:r>
      <w:r w:rsidR="002A5265" w:rsidRPr="005B1543">
        <w:rPr>
          <w:rFonts w:cstheme="minorHAnsi"/>
          <w:i/>
        </w:rPr>
        <w:t xml:space="preserve">, der er beregnet til uden nogen væsentlig ændring af overføre energi, stoffer eller andre elementer mellem et aktivt </w:t>
      </w:r>
      <w:r w:rsidR="002A5265" w:rsidRPr="005B1543">
        <w:rPr>
          <w:rFonts w:ascii="Arial" w:hAnsi="Arial" w:cs="Arial"/>
          <w:b/>
          <w:bCs/>
          <w:i/>
        </w:rPr>
        <w:t>►</w:t>
      </w:r>
      <w:r w:rsidR="002A5265" w:rsidRPr="005B1543">
        <w:rPr>
          <w:rFonts w:cstheme="minorHAnsi"/>
          <w:b/>
          <w:bCs/>
          <w:i/>
        </w:rPr>
        <w:t xml:space="preserve">C1 </w:t>
      </w:r>
      <w:r w:rsidR="002A5265" w:rsidRPr="005B1543">
        <w:rPr>
          <w:rFonts w:cstheme="minorHAnsi"/>
          <w:i/>
        </w:rPr>
        <w:t xml:space="preserve">medicinsk udstyr </w:t>
      </w:r>
      <w:r w:rsidR="002A5265" w:rsidRPr="005B1543">
        <w:rPr>
          <w:rFonts w:ascii="Arial" w:hAnsi="Arial" w:cs="Arial"/>
          <w:i/>
        </w:rPr>
        <w:t>◄</w:t>
      </w:r>
      <w:r w:rsidR="002A5265" w:rsidRPr="005B1543">
        <w:rPr>
          <w:rFonts w:cstheme="minorHAnsi"/>
          <w:i/>
        </w:rPr>
        <w:t xml:space="preserve"> og patienten, anses ikke for at være et aktivt </w:t>
      </w:r>
      <w:r w:rsidR="002A5265" w:rsidRPr="005B1543">
        <w:rPr>
          <w:rFonts w:ascii="Arial" w:hAnsi="Arial" w:cs="Arial"/>
          <w:b/>
          <w:bCs/>
          <w:i/>
        </w:rPr>
        <w:t>►</w:t>
      </w:r>
      <w:r w:rsidR="002A5265" w:rsidRPr="005B1543">
        <w:rPr>
          <w:rFonts w:cstheme="minorHAnsi"/>
          <w:b/>
          <w:bCs/>
          <w:i/>
        </w:rPr>
        <w:t xml:space="preserve">C1 </w:t>
      </w:r>
      <w:r w:rsidR="002A5265" w:rsidRPr="005B1543">
        <w:rPr>
          <w:rFonts w:cstheme="minorHAnsi"/>
          <w:i/>
        </w:rPr>
        <w:t xml:space="preserve">medicinsk udstyr </w:t>
      </w:r>
      <w:r w:rsidR="002A5265" w:rsidRPr="005B1543">
        <w:rPr>
          <w:rFonts w:ascii="Arial" w:hAnsi="Arial" w:cs="Arial"/>
          <w:i/>
        </w:rPr>
        <w:t>◄</w:t>
      </w:r>
      <w:r w:rsidR="002A5265" w:rsidRPr="005B1543">
        <w:rPr>
          <w:rFonts w:cstheme="minorHAnsi"/>
          <w:i/>
        </w:rPr>
        <w:t xml:space="preserve">. </w:t>
      </w:r>
      <w:r w:rsidR="002A5265" w:rsidRPr="005B1543">
        <w:rPr>
          <w:rFonts w:ascii="Arial" w:hAnsi="Arial" w:cs="Arial"/>
          <w:b/>
          <w:bCs/>
          <w:i/>
        </w:rPr>
        <w:t>►</w:t>
      </w:r>
      <w:r w:rsidR="002A5265" w:rsidRPr="005B1543">
        <w:rPr>
          <w:rFonts w:cstheme="minorHAnsi"/>
          <w:b/>
          <w:bCs/>
          <w:i/>
        </w:rPr>
        <w:t xml:space="preserve">M5 </w:t>
      </w:r>
      <w:r w:rsidR="002A5265" w:rsidRPr="005B1543">
        <w:rPr>
          <w:rFonts w:cstheme="minorHAnsi"/>
          <w:i/>
        </w:rPr>
        <w:t xml:space="preserve">Stand </w:t>
      </w:r>
      <w:proofErr w:type="spellStart"/>
      <w:r w:rsidR="002A5265" w:rsidRPr="005B1543">
        <w:rPr>
          <w:rFonts w:cstheme="minorHAnsi"/>
          <w:i/>
        </w:rPr>
        <w:t>alone</w:t>
      </w:r>
      <w:proofErr w:type="spellEnd"/>
      <w:r w:rsidR="002A5265" w:rsidRPr="005B1543">
        <w:rPr>
          <w:rFonts w:cstheme="minorHAnsi"/>
          <w:i/>
        </w:rPr>
        <w:t xml:space="preserve">-software anses for at være aktivt medicinsk udstyr. </w:t>
      </w:r>
      <w:r w:rsidR="002A5265" w:rsidRPr="005B1543">
        <w:rPr>
          <w:rFonts w:ascii="Arial" w:hAnsi="Arial" w:cs="Arial"/>
          <w:i/>
        </w:rPr>
        <w:t>◄</w:t>
      </w:r>
    </w:p>
    <w:p w:rsidR="002A5265" w:rsidRPr="005B1543" w:rsidRDefault="002A5265" w:rsidP="0017302A">
      <w:pPr>
        <w:autoSpaceDE w:val="0"/>
        <w:autoSpaceDN w:val="0"/>
        <w:adjustRightInd w:val="0"/>
        <w:spacing w:after="0" w:line="360" w:lineRule="auto"/>
        <w:ind w:left="360"/>
        <w:rPr>
          <w:rFonts w:cstheme="minorHAnsi"/>
          <w:i/>
        </w:rPr>
      </w:pPr>
    </w:p>
    <w:p w:rsidR="000B1834" w:rsidRPr="005B1543" w:rsidRDefault="00A411C4" w:rsidP="0017302A">
      <w:pPr>
        <w:pStyle w:val="Listeafsnit"/>
        <w:autoSpaceDE w:val="0"/>
        <w:autoSpaceDN w:val="0"/>
        <w:adjustRightInd w:val="0"/>
        <w:spacing w:after="0" w:line="360" w:lineRule="auto"/>
        <w:rPr>
          <w:rFonts w:cstheme="minorHAnsi"/>
          <w:i/>
        </w:rPr>
      </w:pPr>
      <w:r w:rsidRPr="005B1543">
        <w:rPr>
          <w:rFonts w:cstheme="minorHAnsi"/>
          <w:i/>
        </w:rPr>
        <w:t>Aktiv anordning, der er bestemt til diagnosticering: Ethvert aktivt medicinsk udstyr, som anvendes enten alene eller sammen med andre medicinske udstyr til at tilvejebringe oplysninger med henblik på detektion, diagnosticering, overvågning eller behandling af fysiologiske tilstande, helbredstilstande, sygdomme eller medfødte misdannelser.</w:t>
      </w:r>
    </w:p>
    <w:p w:rsidR="00A411C4" w:rsidRPr="005B1543" w:rsidRDefault="00A411C4" w:rsidP="0017302A">
      <w:pPr>
        <w:autoSpaceDE w:val="0"/>
        <w:autoSpaceDN w:val="0"/>
        <w:adjustRightInd w:val="0"/>
        <w:spacing w:after="0" w:line="360" w:lineRule="auto"/>
        <w:rPr>
          <w:rFonts w:cstheme="minorHAnsi"/>
        </w:rPr>
      </w:pPr>
    </w:p>
    <w:p w:rsidR="00A411C4" w:rsidRPr="005B1543" w:rsidRDefault="00A411C4" w:rsidP="0017302A">
      <w:pPr>
        <w:autoSpaceDE w:val="0"/>
        <w:autoSpaceDN w:val="0"/>
        <w:adjustRightInd w:val="0"/>
        <w:spacing w:after="0" w:line="360" w:lineRule="auto"/>
        <w:rPr>
          <w:rFonts w:cstheme="minorHAnsi"/>
        </w:rPr>
      </w:pPr>
      <w:r w:rsidRPr="005B1543">
        <w:rPr>
          <w:rFonts w:cstheme="minorHAnsi"/>
        </w:rPr>
        <w:t>Herefter følger II. Anvendelsesregler</w:t>
      </w:r>
      <w:r w:rsidR="00F71408" w:rsidRPr="005B1543">
        <w:rPr>
          <w:rFonts w:cstheme="minorHAnsi"/>
        </w:rPr>
        <w:t>, det er igen kun de anvendelsesregler</w:t>
      </w:r>
      <w:r w:rsidR="00181DCD" w:rsidRPr="005B1543">
        <w:rPr>
          <w:rFonts w:cstheme="minorHAnsi"/>
        </w:rPr>
        <w:t xml:space="preserve">, som er relevante for Automatisk </w:t>
      </w:r>
      <w:r w:rsidR="00C33385">
        <w:rPr>
          <w:rFonts w:cstheme="minorHAnsi"/>
        </w:rPr>
        <w:t>Ultralydsscanner</w:t>
      </w:r>
      <w:r w:rsidR="00181DCD" w:rsidRPr="005B1543">
        <w:rPr>
          <w:rFonts w:cstheme="minorHAnsi"/>
        </w:rPr>
        <w:t xml:space="preserve">. </w:t>
      </w:r>
      <w:r w:rsidR="00F71408" w:rsidRPr="005B1543">
        <w:rPr>
          <w:rFonts w:cstheme="minorHAnsi"/>
        </w:rPr>
        <w:t xml:space="preserve"> </w:t>
      </w:r>
    </w:p>
    <w:p w:rsidR="00A411C4" w:rsidRPr="005B1543" w:rsidRDefault="00A411C4" w:rsidP="0017302A">
      <w:pPr>
        <w:autoSpaceDE w:val="0"/>
        <w:autoSpaceDN w:val="0"/>
        <w:adjustRightInd w:val="0"/>
        <w:spacing w:after="0" w:line="360" w:lineRule="auto"/>
        <w:rPr>
          <w:rFonts w:cstheme="minorHAnsi"/>
        </w:rPr>
      </w:pPr>
    </w:p>
    <w:p w:rsidR="00A411C4" w:rsidRPr="005B1543" w:rsidRDefault="00A411C4" w:rsidP="0017302A">
      <w:pPr>
        <w:pStyle w:val="Listeafsnit"/>
        <w:numPr>
          <w:ilvl w:val="0"/>
          <w:numId w:val="13"/>
        </w:numPr>
        <w:autoSpaceDE w:val="0"/>
        <w:autoSpaceDN w:val="0"/>
        <w:adjustRightInd w:val="0"/>
        <w:spacing w:after="0" w:line="360" w:lineRule="auto"/>
        <w:rPr>
          <w:rFonts w:cstheme="minorHAnsi"/>
          <w:b/>
        </w:rPr>
      </w:pPr>
      <w:r w:rsidRPr="005B1543">
        <w:rPr>
          <w:rFonts w:cstheme="minorHAnsi"/>
          <w:b/>
        </w:rPr>
        <w:t>Anvendelsesregler</w:t>
      </w:r>
    </w:p>
    <w:p w:rsidR="00CD3306" w:rsidRPr="005B1543" w:rsidRDefault="000B1834" w:rsidP="0017302A">
      <w:pPr>
        <w:pStyle w:val="Listeafsnit"/>
        <w:numPr>
          <w:ilvl w:val="0"/>
          <w:numId w:val="20"/>
        </w:numPr>
        <w:autoSpaceDE w:val="0"/>
        <w:autoSpaceDN w:val="0"/>
        <w:adjustRightInd w:val="0"/>
        <w:spacing w:after="0" w:line="360" w:lineRule="auto"/>
        <w:ind w:left="426"/>
        <w:rPr>
          <w:rFonts w:cstheme="minorHAnsi"/>
          <w:b/>
          <w:i/>
        </w:rPr>
      </w:pPr>
      <w:r w:rsidRPr="005B1543">
        <w:rPr>
          <w:rFonts w:cstheme="minorHAnsi"/>
          <w:b/>
          <w:i/>
        </w:rPr>
        <w:t>Anvendelsesregler</w:t>
      </w:r>
    </w:p>
    <w:p w:rsidR="00CD3306" w:rsidRPr="005B1543" w:rsidRDefault="00CD3306" w:rsidP="0017302A">
      <w:pPr>
        <w:pStyle w:val="Listeafsnit"/>
        <w:numPr>
          <w:ilvl w:val="1"/>
          <w:numId w:val="20"/>
        </w:numPr>
        <w:autoSpaceDE w:val="0"/>
        <w:autoSpaceDN w:val="0"/>
        <w:adjustRightInd w:val="0"/>
        <w:spacing w:after="0" w:line="360" w:lineRule="auto"/>
        <w:rPr>
          <w:rFonts w:cstheme="minorHAnsi"/>
          <w:i/>
        </w:rPr>
      </w:pPr>
      <w:r w:rsidRPr="005B1543">
        <w:rPr>
          <w:rFonts w:cstheme="minorHAnsi"/>
          <w:i/>
        </w:rPr>
        <w:t>Klassificeringsreglernes anvendelse er afhængig af anordningens formål.</w:t>
      </w:r>
    </w:p>
    <w:p w:rsidR="00CD3306" w:rsidRPr="005B1543" w:rsidRDefault="00CD3306" w:rsidP="0017302A">
      <w:pPr>
        <w:pStyle w:val="Listeafsnit"/>
        <w:numPr>
          <w:ilvl w:val="1"/>
          <w:numId w:val="20"/>
        </w:numPr>
        <w:autoSpaceDE w:val="0"/>
        <w:autoSpaceDN w:val="0"/>
        <w:adjustRightInd w:val="0"/>
        <w:spacing w:after="0" w:line="360" w:lineRule="auto"/>
        <w:rPr>
          <w:rFonts w:cstheme="minorHAnsi"/>
          <w:i/>
        </w:rPr>
      </w:pPr>
      <w:r w:rsidRPr="005B1543">
        <w:rPr>
          <w:rFonts w:cstheme="minorHAnsi"/>
          <w:i/>
        </w:rPr>
        <w:t>Hvis en anordning er bestemt til at skulle anvendes sammen med en anden anordning, gælder klassificeringsreglerne for hver enkelt anordning for sig. Tilbehør klassificeres selvstændigt, særskilt fra den anordning, sammen med hvilken det anvendes.</w:t>
      </w:r>
    </w:p>
    <w:p w:rsidR="002B13ED" w:rsidRPr="005B1543" w:rsidRDefault="00CD3306" w:rsidP="0017302A">
      <w:pPr>
        <w:pStyle w:val="Listeafsnit"/>
        <w:numPr>
          <w:ilvl w:val="1"/>
          <w:numId w:val="20"/>
        </w:numPr>
        <w:autoSpaceDE w:val="0"/>
        <w:autoSpaceDN w:val="0"/>
        <w:adjustRightInd w:val="0"/>
        <w:spacing w:after="0" w:line="360" w:lineRule="auto"/>
        <w:rPr>
          <w:rFonts w:cstheme="minorHAnsi"/>
          <w:i/>
        </w:rPr>
      </w:pPr>
      <w:r w:rsidRPr="005B1543">
        <w:rPr>
          <w:rFonts w:cstheme="minorHAnsi"/>
          <w:i/>
        </w:rPr>
        <w:t>Edb-programmel, som styrer en anordning eller påvirker anvendelsen af en anordning, klassificeres automatisk i samme klasse som den pågældende anordning.</w:t>
      </w:r>
    </w:p>
    <w:p w:rsidR="00CD3306" w:rsidRPr="005B1543" w:rsidRDefault="00A411C4" w:rsidP="0017302A">
      <w:pPr>
        <w:pStyle w:val="Listeafsnit"/>
        <w:numPr>
          <w:ilvl w:val="1"/>
          <w:numId w:val="26"/>
        </w:numPr>
        <w:autoSpaceDE w:val="0"/>
        <w:autoSpaceDN w:val="0"/>
        <w:adjustRightInd w:val="0"/>
        <w:spacing w:after="0" w:line="360" w:lineRule="auto"/>
        <w:ind w:left="709"/>
        <w:rPr>
          <w:rFonts w:cstheme="minorHAnsi"/>
          <w:i/>
        </w:rPr>
      </w:pPr>
      <w:r w:rsidRPr="005B1543">
        <w:rPr>
          <w:rFonts w:cstheme="minorHAnsi"/>
          <w:i/>
        </w:rPr>
        <w:t xml:space="preserve">Hvis flere regler er relevante for samme anordning, når der tages hensyn til den anvendelse, som </w:t>
      </w:r>
      <w:r w:rsidR="002B13ED" w:rsidRPr="005B1543">
        <w:rPr>
          <w:rFonts w:cstheme="minorHAnsi"/>
          <w:i/>
        </w:rPr>
        <w:t xml:space="preserve">   </w:t>
      </w:r>
      <w:r w:rsidRPr="005B1543">
        <w:rPr>
          <w:rFonts w:cstheme="minorHAnsi"/>
          <w:i/>
        </w:rPr>
        <w:t xml:space="preserve">fabrikanten har anført for den, er det de strengeste regler, der medfører </w:t>
      </w:r>
      <w:r w:rsidR="002B13ED" w:rsidRPr="005B1543">
        <w:rPr>
          <w:rFonts w:cstheme="minorHAnsi"/>
          <w:i/>
        </w:rPr>
        <w:t xml:space="preserve">den højeste klassificering, der </w:t>
      </w:r>
      <w:r w:rsidRPr="005B1543">
        <w:rPr>
          <w:rFonts w:cstheme="minorHAnsi"/>
          <w:i/>
        </w:rPr>
        <w:t>finder anvendelse.</w:t>
      </w:r>
    </w:p>
    <w:p w:rsidR="00A411C4" w:rsidRPr="005B1543" w:rsidRDefault="0033574A" w:rsidP="0017302A">
      <w:pPr>
        <w:autoSpaceDE w:val="0"/>
        <w:autoSpaceDN w:val="0"/>
        <w:adjustRightInd w:val="0"/>
        <w:spacing w:after="0" w:line="360" w:lineRule="auto"/>
        <w:rPr>
          <w:rFonts w:cstheme="minorHAnsi"/>
        </w:rPr>
      </w:pPr>
      <w:r w:rsidRPr="005B1543">
        <w:rPr>
          <w:rFonts w:cstheme="minorHAnsi"/>
        </w:rPr>
        <w:t xml:space="preserve">Punkt 2.3 er vigtig at bide mærke i, da Automatisk </w:t>
      </w:r>
      <w:r w:rsidR="00C33385">
        <w:rPr>
          <w:rFonts w:cstheme="minorHAnsi"/>
        </w:rPr>
        <w:t>Ultralydsscanner</w:t>
      </w:r>
      <w:r w:rsidRPr="005B1543">
        <w:rPr>
          <w:rFonts w:cstheme="minorHAnsi"/>
        </w:rPr>
        <w:t xml:space="preserve"> består af en PC Applikation som styrer robotarmen. Derfor klassificeres softwaren automatisk</w:t>
      </w:r>
      <w:r w:rsidR="00C33385">
        <w:rPr>
          <w:rFonts w:cstheme="minorHAnsi"/>
        </w:rPr>
        <w:t xml:space="preserve"> i samme klasse som Automatisk U</w:t>
      </w:r>
      <w:r w:rsidRPr="005B1543">
        <w:rPr>
          <w:rFonts w:cstheme="minorHAnsi"/>
        </w:rPr>
        <w:t xml:space="preserve">ltralydsscanner. </w:t>
      </w:r>
    </w:p>
    <w:p w:rsidR="0033574A" w:rsidRPr="005B1543" w:rsidRDefault="0033574A" w:rsidP="0017302A">
      <w:pPr>
        <w:autoSpaceDE w:val="0"/>
        <w:autoSpaceDN w:val="0"/>
        <w:adjustRightInd w:val="0"/>
        <w:spacing w:after="0" w:line="360" w:lineRule="auto"/>
        <w:rPr>
          <w:rFonts w:cstheme="minorHAnsi"/>
        </w:rPr>
      </w:pPr>
    </w:p>
    <w:p w:rsidR="00A411C4" w:rsidRPr="005B1543" w:rsidRDefault="00A411C4" w:rsidP="0017302A">
      <w:pPr>
        <w:pStyle w:val="Listeafsnit"/>
        <w:numPr>
          <w:ilvl w:val="0"/>
          <w:numId w:val="13"/>
        </w:numPr>
        <w:autoSpaceDE w:val="0"/>
        <w:autoSpaceDN w:val="0"/>
        <w:adjustRightInd w:val="0"/>
        <w:spacing w:after="0" w:line="360" w:lineRule="auto"/>
        <w:rPr>
          <w:rFonts w:cstheme="minorHAnsi"/>
          <w:b/>
        </w:rPr>
      </w:pPr>
      <w:r w:rsidRPr="005B1543">
        <w:rPr>
          <w:rFonts w:cstheme="minorHAnsi"/>
          <w:b/>
        </w:rPr>
        <w:t>Klassificering</w:t>
      </w:r>
    </w:p>
    <w:p w:rsidR="00E45B43" w:rsidRPr="005B1543" w:rsidRDefault="00A411C4" w:rsidP="0017302A">
      <w:pPr>
        <w:autoSpaceDE w:val="0"/>
        <w:autoSpaceDN w:val="0"/>
        <w:adjustRightInd w:val="0"/>
        <w:spacing w:after="0" w:line="360" w:lineRule="auto"/>
        <w:rPr>
          <w:rFonts w:cstheme="minorHAnsi"/>
        </w:rPr>
      </w:pPr>
      <w:r w:rsidRPr="005B1543">
        <w:rPr>
          <w:rFonts w:cstheme="minorHAnsi"/>
        </w:rPr>
        <w:t xml:space="preserve">I afsnit III. Klassificering findes de 18 regler, et medicinsk udstyr </w:t>
      </w:r>
      <w:r w:rsidR="00E45B43" w:rsidRPr="005B1543">
        <w:rPr>
          <w:rFonts w:cstheme="minorHAnsi"/>
        </w:rPr>
        <w:t xml:space="preserve">kan klassificeres efter. De 18 regler beskriver forskellige funktioner, som det medicinske udstyr kan klassificeres efter.  </w:t>
      </w:r>
      <w:r w:rsidR="00CA168C" w:rsidRPr="005B1543">
        <w:rPr>
          <w:rFonts w:cstheme="minorHAnsi"/>
        </w:rPr>
        <w:t>Kun regel 10, under Supplerende regler for aktive anordninger, som kla</w:t>
      </w:r>
      <w:r w:rsidR="00E750F6" w:rsidRPr="005B1543">
        <w:rPr>
          <w:rFonts w:cstheme="minorHAnsi"/>
        </w:rPr>
        <w:t xml:space="preserve">ssificere </w:t>
      </w:r>
      <w:r w:rsidR="00C33385">
        <w:rPr>
          <w:rFonts w:cstheme="minorHAnsi"/>
        </w:rPr>
        <w:t>Automatisk U</w:t>
      </w:r>
      <w:r w:rsidR="00A27C36" w:rsidRPr="005B1543">
        <w:rPr>
          <w:rFonts w:cstheme="minorHAnsi"/>
        </w:rPr>
        <w:t>ltralydsscanner</w:t>
      </w:r>
      <w:r w:rsidR="00DD573A" w:rsidRPr="005B1543">
        <w:rPr>
          <w:rFonts w:cstheme="minorHAnsi"/>
        </w:rPr>
        <w:t xml:space="preserve">, </w:t>
      </w:r>
      <w:r w:rsidR="00CA168C" w:rsidRPr="005B1543">
        <w:rPr>
          <w:rFonts w:cstheme="minorHAnsi"/>
        </w:rPr>
        <w:t xml:space="preserve">er blevet beskrevet nedenfor. </w:t>
      </w:r>
    </w:p>
    <w:p w:rsidR="00D12178" w:rsidRPr="005B1543" w:rsidRDefault="00D12178">
      <w:pPr>
        <w:rPr>
          <w:rFonts w:cstheme="minorHAnsi"/>
        </w:rPr>
      </w:pPr>
      <w:r w:rsidRPr="005B1543">
        <w:rPr>
          <w:rFonts w:cstheme="minorHAnsi"/>
        </w:rPr>
        <w:br w:type="page"/>
      </w:r>
    </w:p>
    <w:p w:rsidR="00A411C4" w:rsidRPr="005B1543" w:rsidRDefault="00A411C4" w:rsidP="0017302A">
      <w:pPr>
        <w:pStyle w:val="Listeafsnit"/>
        <w:numPr>
          <w:ilvl w:val="0"/>
          <w:numId w:val="26"/>
        </w:numPr>
        <w:autoSpaceDE w:val="0"/>
        <w:autoSpaceDN w:val="0"/>
        <w:adjustRightInd w:val="0"/>
        <w:spacing w:after="0" w:line="360" w:lineRule="auto"/>
        <w:rPr>
          <w:rFonts w:cstheme="minorHAnsi"/>
          <w:b/>
        </w:rPr>
      </w:pPr>
      <w:r w:rsidRPr="005B1543">
        <w:rPr>
          <w:rFonts w:cstheme="minorHAnsi"/>
          <w:b/>
        </w:rPr>
        <w:lastRenderedPageBreak/>
        <w:t>Supplerende regler for aktive anordninger</w:t>
      </w:r>
    </w:p>
    <w:p w:rsidR="00A411C4" w:rsidRPr="005B1543" w:rsidRDefault="00A411C4" w:rsidP="0017302A">
      <w:pPr>
        <w:autoSpaceDE w:val="0"/>
        <w:autoSpaceDN w:val="0"/>
        <w:adjustRightInd w:val="0"/>
        <w:spacing w:after="0" w:line="360" w:lineRule="auto"/>
        <w:rPr>
          <w:rFonts w:cstheme="minorHAnsi"/>
        </w:rPr>
      </w:pPr>
      <w:r w:rsidRPr="005B1543">
        <w:rPr>
          <w:rFonts w:cstheme="minorHAnsi"/>
        </w:rPr>
        <w:t>Regel 9-12 er supplerende regler for aktive anordninger. Regel 10 omhandler aktive anordninger,</w:t>
      </w:r>
    </w:p>
    <w:p w:rsidR="00E45B43" w:rsidRPr="005B1543" w:rsidRDefault="00A411C4" w:rsidP="0017302A">
      <w:pPr>
        <w:autoSpaceDE w:val="0"/>
        <w:autoSpaceDN w:val="0"/>
        <w:adjustRightInd w:val="0"/>
        <w:spacing w:after="0" w:line="360" w:lineRule="auto"/>
        <w:rPr>
          <w:rFonts w:cstheme="minorHAnsi"/>
        </w:rPr>
      </w:pPr>
      <w:r w:rsidRPr="005B1543">
        <w:rPr>
          <w:rFonts w:cstheme="minorHAnsi"/>
        </w:rPr>
        <w:t xml:space="preserve">beregnet til </w:t>
      </w:r>
      <w:r w:rsidR="00E45B43" w:rsidRPr="005B1543">
        <w:rPr>
          <w:rFonts w:cstheme="minorHAnsi"/>
        </w:rPr>
        <w:t>diagnosticering</w:t>
      </w:r>
      <w:r w:rsidRPr="005B1543">
        <w:rPr>
          <w:rFonts w:cstheme="minorHAnsi"/>
        </w:rPr>
        <w:t>, og er citeret herunder</w:t>
      </w:r>
      <w:r w:rsidR="00E45B43" w:rsidRPr="005B1543">
        <w:rPr>
          <w:rFonts w:cstheme="minorHAnsi"/>
        </w:rPr>
        <w:t>:</w:t>
      </w:r>
    </w:p>
    <w:p w:rsidR="00E84B21" w:rsidRPr="005B1543" w:rsidRDefault="00E84B21" w:rsidP="0017302A">
      <w:pPr>
        <w:pStyle w:val="Listeafsnit"/>
        <w:numPr>
          <w:ilvl w:val="1"/>
          <w:numId w:val="17"/>
        </w:numPr>
        <w:autoSpaceDE w:val="0"/>
        <w:autoSpaceDN w:val="0"/>
        <w:adjustRightInd w:val="0"/>
        <w:spacing w:after="0" w:line="360" w:lineRule="auto"/>
        <w:rPr>
          <w:rFonts w:cstheme="minorHAnsi"/>
          <w:i/>
        </w:rPr>
      </w:pPr>
      <w:r w:rsidRPr="005B1543">
        <w:rPr>
          <w:rFonts w:cstheme="minorHAnsi"/>
          <w:i/>
        </w:rPr>
        <w:t>Regel 10</w:t>
      </w:r>
    </w:p>
    <w:p w:rsidR="00DC6643" w:rsidRPr="005B1543" w:rsidRDefault="00E45B43" w:rsidP="0017302A">
      <w:pPr>
        <w:autoSpaceDE w:val="0"/>
        <w:autoSpaceDN w:val="0"/>
        <w:adjustRightInd w:val="0"/>
        <w:spacing w:after="0" w:line="360" w:lineRule="auto"/>
        <w:ind w:left="360"/>
        <w:rPr>
          <w:rFonts w:cstheme="minorHAnsi"/>
          <w:i/>
        </w:rPr>
      </w:pPr>
      <w:r w:rsidRPr="005B1543">
        <w:rPr>
          <w:rFonts w:cstheme="minorHAnsi"/>
          <w:i/>
        </w:rPr>
        <w:t>Aktive anordninger, der er beregnet til diagnosticering, henhører under</w:t>
      </w:r>
      <w:r w:rsidR="00E84B21" w:rsidRPr="005B1543">
        <w:rPr>
          <w:rFonts w:cstheme="minorHAnsi"/>
          <w:i/>
        </w:rPr>
        <w:t xml:space="preserve"> </w:t>
      </w:r>
      <w:r w:rsidRPr="005B1543">
        <w:rPr>
          <w:rFonts w:cstheme="minorHAnsi"/>
          <w:i/>
        </w:rPr>
        <w:t xml:space="preserve">klasse </w:t>
      </w:r>
      <w:proofErr w:type="spellStart"/>
      <w:r w:rsidRPr="005B1543">
        <w:rPr>
          <w:rFonts w:cstheme="minorHAnsi"/>
          <w:i/>
        </w:rPr>
        <w:t>IIa</w:t>
      </w:r>
      <w:proofErr w:type="spellEnd"/>
      <w:r w:rsidRPr="005B1543">
        <w:rPr>
          <w:rFonts w:cstheme="minorHAnsi"/>
          <w:i/>
        </w:rPr>
        <w:t>:</w:t>
      </w:r>
    </w:p>
    <w:p w:rsidR="00DC6643" w:rsidRPr="005B1543" w:rsidRDefault="00A411C4" w:rsidP="0017302A">
      <w:pPr>
        <w:pStyle w:val="Listeafsnit"/>
        <w:numPr>
          <w:ilvl w:val="0"/>
          <w:numId w:val="8"/>
        </w:numPr>
        <w:autoSpaceDE w:val="0"/>
        <w:autoSpaceDN w:val="0"/>
        <w:adjustRightInd w:val="0"/>
        <w:spacing w:after="0" w:line="360" w:lineRule="auto"/>
        <w:rPr>
          <w:rFonts w:cstheme="minorHAnsi"/>
          <w:i/>
        </w:rPr>
      </w:pPr>
      <w:r w:rsidRPr="005B1543">
        <w:rPr>
          <w:rFonts w:cstheme="minorHAnsi"/>
          <w:i/>
        </w:rPr>
        <w:t xml:space="preserve">hvis de er beregnet til at afgive energi, som absorberes af det menneskelige legeme, bortset fra sådanne anordninger, som anvendes til at belyse patientens </w:t>
      </w:r>
      <w:r w:rsidR="00DC6643" w:rsidRPr="005B1543">
        <w:rPr>
          <w:rFonts w:cstheme="minorHAnsi"/>
          <w:i/>
        </w:rPr>
        <w:t>legeme ved hjælp af synligt lys</w:t>
      </w:r>
    </w:p>
    <w:p w:rsidR="00DC6643" w:rsidRPr="005B1543" w:rsidRDefault="00A411C4" w:rsidP="0017302A">
      <w:pPr>
        <w:pStyle w:val="Listeafsnit"/>
        <w:numPr>
          <w:ilvl w:val="0"/>
          <w:numId w:val="8"/>
        </w:numPr>
        <w:autoSpaceDE w:val="0"/>
        <w:autoSpaceDN w:val="0"/>
        <w:adjustRightInd w:val="0"/>
        <w:spacing w:after="0" w:line="360" w:lineRule="auto"/>
        <w:rPr>
          <w:rFonts w:cstheme="minorHAnsi"/>
          <w:i/>
        </w:rPr>
      </w:pPr>
      <w:r w:rsidRPr="005B1543">
        <w:rPr>
          <w:rFonts w:cstheme="minorHAnsi"/>
          <w:i/>
        </w:rPr>
        <w:t xml:space="preserve">hvis de er beregnet til at afbilde in </w:t>
      </w:r>
      <w:proofErr w:type="spellStart"/>
      <w:r w:rsidRPr="005B1543">
        <w:rPr>
          <w:rFonts w:cstheme="minorHAnsi"/>
          <w:i/>
        </w:rPr>
        <w:t>v</w:t>
      </w:r>
      <w:r w:rsidR="00DC6643" w:rsidRPr="005B1543">
        <w:rPr>
          <w:rFonts w:cstheme="minorHAnsi"/>
          <w:i/>
        </w:rPr>
        <w:t>ivo</w:t>
      </w:r>
      <w:proofErr w:type="spellEnd"/>
      <w:r w:rsidR="00DC6643" w:rsidRPr="005B1543">
        <w:rPr>
          <w:rFonts w:cstheme="minorHAnsi"/>
          <w:i/>
        </w:rPr>
        <w:t xml:space="preserve"> fordelingen af radiofarmaka</w:t>
      </w:r>
    </w:p>
    <w:p w:rsidR="00A411C4" w:rsidRPr="005B1543" w:rsidRDefault="00A411C4" w:rsidP="0017302A">
      <w:pPr>
        <w:pStyle w:val="Listeafsnit"/>
        <w:numPr>
          <w:ilvl w:val="0"/>
          <w:numId w:val="8"/>
        </w:numPr>
        <w:autoSpaceDE w:val="0"/>
        <w:autoSpaceDN w:val="0"/>
        <w:adjustRightInd w:val="0"/>
        <w:spacing w:after="0" w:line="360" w:lineRule="auto"/>
        <w:rPr>
          <w:rFonts w:cstheme="minorHAnsi"/>
          <w:i/>
        </w:rPr>
      </w:pPr>
      <w:r w:rsidRPr="005B1543">
        <w:rPr>
          <w:rFonts w:cstheme="minorHAnsi"/>
          <w:i/>
        </w:rPr>
        <w:t xml:space="preserve">hvis de er beregnet til at muliggøre en direkte diagnosticering eller overvågning af vitale fysiologiske processer, medmindre de er specielt beregnet til at overvåge vitale fysiologiske parametre, hvor variationer for visse af parametrenes vedkommende, navnlig variationer i hjertefunktionen, vejrtrækningen eller centralnervesystemets aktivitet, kan udgøre en umiddelbar fare for patienten, idet de i så fald henhører under klasse </w:t>
      </w:r>
      <w:proofErr w:type="spellStart"/>
      <w:r w:rsidRPr="005B1543">
        <w:rPr>
          <w:rFonts w:cstheme="minorHAnsi"/>
          <w:i/>
        </w:rPr>
        <w:t>IIb</w:t>
      </w:r>
      <w:proofErr w:type="spellEnd"/>
      <w:r w:rsidRPr="005B1543">
        <w:rPr>
          <w:rFonts w:cstheme="minorHAnsi"/>
          <w:i/>
        </w:rPr>
        <w:t xml:space="preserve">. </w:t>
      </w:r>
    </w:p>
    <w:p w:rsidR="00A411C4" w:rsidRPr="005B1543" w:rsidRDefault="00A411C4" w:rsidP="0017302A">
      <w:pPr>
        <w:autoSpaceDE w:val="0"/>
        <w:autoSpaceDN w:val="0"/>
        <w:adjustRightInd w:val="0"/>
        <w:spacing w:after="0" w:line="360" w:lineRule="auto"/>
        <w:rPr>
          <w:rFonts w:cstheme="minorHAnsi"/>
          <w:i/>
        </w:rPr>
      </w:pPr>
    </w:p>
    <w:p w:rsidR="00A411C4" w:rsidRPr="005B1543" w:rsidRDefault="00A411C4" w:rsidP="0017302A">
      <w:pPr>
        <w:autoSpaceDE w:val="0"/>
        <w:autoSpaceDN w:val="0"/>
        <w:adjustRightInd w:val="0"/>
        <w:spacing w:after="0" w:line="360" w:lineRule="auto"/>
        <w:rPr>
          <w:rFonts w:cstheme="minorHAnsi"/>
          <w:i/>
        </w:rPr>
      </w:pPr>
      <w:r w:rsidRPr="005B1543">
        <w:rPr>
          <w:rFonts w:cstheme="minorHAnsi"/>
        </w:rPr>
        <w:t>Regel</w:t>
      </w:r>
      <w:r w:rsidR="00401F1D" w:rsidRPr="005B1543">
        <w:rPr>
          <w:rFonts w:cstheme="minorHAnsi"/>
        </w:rPr>
        <w:t xml:space="preserve"> 10 kan u</w:t>
      </w:r>
      <w:r w:rsidR="00181DCD" w:rsidRPr="005B1543">
        <w:rPr>
          <w:rFonts w:cstheme="minorHAnsi"/>
        </w:rPr>
        <w:t xml:space="preserve">d fra ovenstående benyttes, da Automatiks </w:t>
      </w:r>
      <w:r w:rsidR="00C33385">
        <w:rPr>
          <w:rFonts w:cstheme="minorHAnsi"/>
        </w:rPr>
        <w:t>U</w:t>
      </w:r>
      <w:r w:rsidR="00181DCD" w:rsidRPr="005B1543">
        <w:rPr>
          <w:rFonts w:cstheme="minorHAnsi"/>
        </w:rPr>
        <w:t>ltralydsscanner</w:t>
      </w:r>
      <w:r w:rsidR="00401F1D" w:rsidRPr="005B1543">
        <w:rPr>
          <w:rFonts w:cstheme="minorHAnsi"/>
        </w:rPr>
        <w:t xml:space="preserve"> er et </w:t>
      </w:r>
      <w:r w:rsidR="0098510E" w:rsidRPr="005B1543">
        <w:rPr>
          <w:rFonts w:cstheme="minorHAnsi"/>
        </w:rPr>
        <w:t>system, som er beregnet til at m</w:t>
      </w:r>
      <w:r w:rsidR="00141530" w:rsidRPr="005B1543">
        <w:rPr>
          <w:rFonts w:cstheme="minorHAnsi"/>
        </w:rPr>
        <w:t>uli</w:t>
      </w:r>
      <w:r w:rsidR="005D0782">
        <w:rPr>
          <w:rFonts w:cstheme="minorHAnsi"/>
        </w:rPr>
        <w:t>ggøre en direkte overvågning af vitale fysiologiske</w:t>
      </w:r>
      <w:r w:rsidR="0098510E" w:rsidRPr="005B1543">
        <w:rPr>
          <w:rFonts w:cstheme="minorHAnsi"/>
        </w:rPr>
        <w:t xml:space="preserve"> processer. </w:t>
      </w:r>
    </w:p>
    <w:p w:rsidR="00C47891" w:rsidRPr="005B1543" w:rsidRDefault="00C47891" w:rsidP="0017302A">
      <w:pPr>
        <w:autoSpaceDE w:val="0"/>
        <w:autoSpaceDN w:val="0"/>
        <w:adjustRightInd w:val="0"/>
        <w:spacing w:after="0" w:line="360" w:lineRule="auto"/>
        <w:rPr>
          <w:rFonts w:cstheme="minorHAnsi"/>
          <w:i/>
        </w:rPr>
      </w:pPr>
    </w:p>
    <w:p w:rsidR="00C47891" w:rsidRPr="005B1543" w:rsidRDefault="00181DCD" w:rsidP="0017302A">
      <w:pPr>
        <w:autoSpaceDE w:val="0"/>
        <w:autoSpaceDN w:val="0"/>
        <w:adjustRightInd w:val="0"/>
        <w:spacing w:after="0" w:line="360" w:lineRule="auto"/>
        <w:rPr>
          <w:rFonts w:cstheme="minorHAnsi"/>
          <w:b/>
        </w:rPr>
      </w:pPr>
      <w:r w:rsidRPr="005B1543">
        <w:rPr>
          <w:rFonts w:cstheme="minorHAnsi"/>
          <w:b/>
        </w:rPr>
        <w:t xml:space="preserve">Klassificering af </w:t>
      </w:r>
      <w:r w:rsidR="00C33385">
        <w:rPr>
          <w:rFonts w:cstheme="minorHAnsi"/>
          <w:b/>
        </w:rPr>
        <w:t>Automatisk U</w:t>
      </w:r>
      <w:r w:rsidR="00A27C36" w:rsidRPr="005B1543">
        <w:rPr>
          <w:rFonts w:cstheme="minorHAnsi"/>
          <w:b/>
        </w:rPr>
        <w:t>ltralydsscanner</w:t>
      </w:r>
      <w:r w:rsidRPr="005B1543">
        <w:rPr>
          <w:rFonts w:cstheme="minorHAnsi"/>
          <w:b/>
        </w:rPr>
        <w:t>.</w:t>
      </w:r>
    </w:p>
    <w:p w:rsidR="00E33D16" w:rsidRPr="005B1543" w:rsidRDefault="00C47891" w:rsidP="0017302A">
      <w:pPr>
        <w:autoSpaceDE w:val="0"/>
        <w:autoSpaceDN w:val="0"/>
        <w:adjustRightInd w:val="0"/>
        <w:spacing w:after="0" w:line="360" w:lineRule="auto"/>
        <w:rPr>
          <w:rFonts w:cstheme="minorHAnsi"/>
        </w:rPr>
      </w:pPr>
      <w:r w:rsidRPr="005B1543">
        <w:rPr>
          <w:rFonts w:cstheme="minorHAnsi"/>
        </w:rPr>
        <w:t>Ude fra ovenstående gennemgang af anvendelige regler, så er der tale om</w:t>
      </w:r>
      <w:r w:rsidR="00E33D16" w:rsidRPr="005B1543">
        <w:rPr>
          <w:rFonts w:cstheme="minorHAnsi"/>
        </w:rPr>
        <w:t xml:space="preserve"> </w:t>
      </w:r>
      <w:r w:rsidRPr="005B1543">
        <w:rPr>
          <w:rFonts w:cstheme="minorHAnsi"/>
        </w:rPr>
        <w:t xml:space="preserve">klasse </w:t>
      </w:r>
      <w:proofErr w:type="spellStart"/>
      <w:r w:rsidRPr="005B1543">
        <w:rPr>
          <w:rFonts w:cstheme="minorHAnsi"/>
        </w:rPr>
        <w:t>I</w:t>
      </w:r>
      <w:r w:rsidR="008A6251" w:rsidRPr="005B1543">
        <w:rPr>
          <w:rFonts w:cstheme="minorHAnsi"/>
        </w:rPr>
        <w:t>Ia</w:t>
      </w:r>
      <w:proofErr w:type="spellEnd"/>
      <w:r w:rsidRPr="005B1543">
        <w:rPr>
          <w:rFonts w:cstheme="minorHAnsi"/>
        </w:rPr>
        <w:t>.</w:t>
      </w:r>
      <w:r w:rsidR="00C33385">
        <w:rPr>
          <w:rFonts w:cstheme="minorHAnsi"/>
        </w:rPr>
        <w:t xml:space="preserve"> Da Automatisk U</w:t>
      </w:r>
      <w:r w:rsidR="002F54FC" w:rsidRPr="005B1543">
        <w:rPr>
          <w:rFonts w:cstheme="minorHAnsi"/>
        </w:rPr>
        <w:t>ltralydsscanner</w:t>
      </w:r>
      <w:r w:rsidR="00141530" w:rsidRPr="005B1543">
        <w:rPr>
          <w:rFonts w:cstheme="minorHAnsi"/>
        </w:rPr>
        <w:t xml:space="preserve"> muliggør en direkte diagnosticering af fysiske processer, men ikke er beregnet til at overvåge vitale fysiske variationer i hjertet, vejrtrækning eller centralnervesystemet. </w:t>
      </w:r>
    </w:p>
    <w:p w:rsidR="00E33D16" w:rsidRPr="005B1543" w:rsidRDefault="00181DCD" w:rsidP="0017302A">
      <w:pPr>
        <w:autoSpaceDE w:val="0"/>
        <w:autoSpaceDN w:val="0"/>
        <w:adjustRightInd w:val="0"/>
        <w:spacing w:after="0" w:line="360" w:lineRule="auto"/>
        <w:rPr>
          <w:rFonts w:cstheme="minorHAnsi"/>
        </w:rPr>
      </w:pPr>
      <w:r w:rsidRPr="005B1543">
        <w:rPr>
          <w:rFonts w:cstheme="minorHAnsi"/>
        </w:rPr>
        <w:t xml:space="preserve">Det vil sige at </w:t>
      </w:r>
      <w:r w:rsidR="00C33385">
        <w:rPr>
          <w:rFonts w:cstheme="minorHAnsi"/>
        </w:rPr>
        <w:t>Automatisk U</w:t>
      </w:r>
      <w:r w:rsidR="00E33D16" w:rsidRPr="005B1543">
        <w:rPr>
          <w:rFonts w:cstheme="minorHAnsi"/>
        </w:rPr>
        <w:t xml:space="preserve">ltralydsscanner er medicinsk udstyr i klasse </w:t>
      </w:r>
      <w:proofErr w:type="spellStart"/>
      <w:r w:rsidR="00E33D16" w:rsidRPr="005B1543">
        <w:rPr>
          <w:rFonts w:cstheme="minorHAnsi"/>
        </w:rPr>
        <w:t>IIa</w:t>
      </w:r>
      <w:proofErr w:type="spellEnd"/>
      <w:r w:rsidR="00E33D16" w:rsidRPr="005B1543">
        <w:rPr>
          <w:rFonts w:cstheme="minorHAnsi"/>
        </w:rPr>
        <w:t xml:space="preserve">. </w:t>
      </w:r>
    </w:p>
    <w:p w:rsidR="00816935" w:rsidRPr="005B1543" w:rsidRDefault="00816935" w:rsidP="0017302A">
      <w:pPr>
        <w:autoSpaceDE w:val="0"/>
        <w:autoSpaceDN w:val="0"/>
        <w:adjustRightInd w:val="0"/>
        <w:spacing w:after="0" w:line="360" w:lineRule="auto"/>
        <w:rPr>
          <w:rFonts w:cstheme="minorHAnsi"/>
        </w:rPr>
      </w:pPr>
    </w:p>
    <w:p w:rsidR="00C70898" w:rsidRPr="005B1543" w:rsidRDefault="00E33D16" w:rsidP="0017302A">
      <w:pPr>
        <w:autoSpaceDE w:val="0"/>
        <w:autoSpaceDN w:val="0"/>
        <w:adjustRightInd w:val="0"/>
        <w:spacing w:after="0" w:line="360" w:lineRule="auto"/>
        <w:rPr>
          <w:rFonts w:cstheme="minorHAnsi"/>
        </w:rPr>
      </w:pPr>
      <w:r w:rsidRPr="005B1543">
        <w:rPr>
          <w:rFonts w:cstheme="minorHAnsi"/>
        </w:rPr>
        <w:t xml:space="preserve">Ifølge </w:t>
      </w:r>
      <w:r w:rsidR="00CE0642" w:rsidRPr="005B1543">
        <w:rPr>
          <w:rFonts w:cstheme="minorHAnsi"/>
        </w:rPr>
        <w:t>maskin</w:t>
      </w:r>
      <w:r w:rsidRPr="005B1543">
        <w:rPr>
          <w:rFonts w:cstheme="minorHAnsi"/>
        </w:rPr>
        <w:t>direktiv</w:t>
      </w:r>
      <w:r w:rsidR="00D92549" w:rsidRPr="005B1543">
        <w:rPr>
          <w:rFonts w:cstheme="minorHAnsi"/>
        </w:rPr>
        <w:t>et</w:t>
      </w:r>
      <w:r w:rsidR="00181DCD" w:rsidRPr="005B1543">
        <w:rPr>
          <w:rFonts w:cstheme="minorHAnsi"/>
        </w:rPr>
        <w:t xml:space="preserve"> 2006/42/EF (2), er Automatisk </w:t>
      </w:r>
      <w:r w:rsidR="00C33385">
        <w:rPr>
          <w:rFonts w:cstheme="minorHAnsi"/>
        </w:rPr>
        <w:t>U</w:t>
      </w:r>
      <w:r w:rsidR="00181DCD" w:rsidRPr="005B1543">
        <w:rPr>
          <w:rFonts w:cstheme="minorHAnsi"/>
        </w:rPr>
        <w:t xml:space="preserve">ltralydsscanner </w:t>
      </w:r>
      <w:r w:rsidRPr="005B1543">
        <w:rPr>
          <w:rFonts w:cstheme="minorHAnsi"/>
        </w:rPr>
        <w:t>også en maskine.</w:t>
      </w:r>
      <w:r w:rsidR="00D92549" w:rsidRPr="005B1543">
        <w:rPr>
          <w:rFonts w:cstheme="minorHAnsi"/>
        </w:rPr>
        <w:t xml:space="preserve"> </w:t>
      </w:r>
      <w:r w:rsidRPr="005B1543">
        <w:rPr>
          <w:rFonts w:cstheme="minorHAnsi"/>
        </w:rPr>
        <w:t xml:space="preserve"> Artikel 2</w:t>
      </w:r>
      <w:r w:rsidR="00D92549" w:rsidRPr="005B1543">
        <w:rPr>
          <w:rFonts w:cstheme="minorHAnsi"/>
        </w:rPr>
        <w:t>, afsnit a, sætning 1 definere en maskine som:</w:t>
      </w:r>
      <w:r w:rsidR="00C70898" w:rsidRPr="005B1543">
        <w:rPr>
          <w:rFonts w:cstheme="minorHAnsi"/>
        </w:rPr>
        <w:t xml:space="preserve"> »Maskine« - </w:t>
      </w:r>
      <w:r w:rsidR="00C70898" w:rsidRPr="005B1543">
        <w:rPr>
          <w:rFonts w:cstheme="minorHAnsi"/>
          <w:i/>
        </w:rPr>
        <w:t>en samling af indbyrdes forbundne dele eller komponenter, hvoraf mindst en er bevægelig, forsynes med eller beregnet til at blive forsynes med et andet drivsystem end den menneskelige eller animalske kraft anvendt direkte, og samlet således, at de er indbyrdes forbundne med henblik på en nærmere fastlagt anvendelse</w:t>
      </w:r>
      <w:r w:rsidR="00F606FD" w:rsidRPr="005B1543">
        <w:rPr>
          <w:rFonts w:cstheme="minorHAnsi"/>
          <w:i/>
        </w:rPr>
        <w:t xml:space="preserve"> </w:t>
      </w:r>
      <w:r w:rsidR="00BF5728" w:rsidRPr="005B1543">
        <w:rPr>
          <w:rFonts w:cstheme="minorHAnsi"/>
          <w:i/>
        </w:rPr>
        <w:t>(2)</w:t>
      </w:r>
      <w:r w:rsidR="005162BC" w:rsidRPr="005B1543">
        <w:rPr>
          <w:rFonts w:cstheme="minorHAnsi"/>
          <w:i/>
        </w:rPr>
        <w:t>.</w:t>
      </w:r>
    </w:p>
    <w:p w:rsidR="00C70898" w:rsidRPr="005B1543" w:rsidRDefault="00C70898" w:rsidP="0017302A">
      <w:pPr>
        <w:autoSpaceDE w:val="0"/>
        <w:autoSpaceDN w:val="0"/>
        <w:adjustRightInd w:val="0"/>
        <w:spacing w:after="0" w:line="360" w:lineRule="auto"/>
        <w:rPr>
          <w:rFonts w:cstheme="minorHAnsi"/>
        </w:rPr>
      </w:pPr>
    </w:p>
    <w:p w:rsidR="00E33D16" w:rsidRPr="005B1543" w:rsidRDefault="002F54FC" w:rsidP="0017302A">
      <w:pPr>
        <w:autoSpaceDE w:val="0"/>
        <w:autoSpaceDN w:val="0"/>
        <w:adjustRightInd w:val="0"/>
        <w:spacing w:after="0" w:line="360" w:lineRule="auto"/>
        <w:rPr>
          <w:rFonts w:cstheme="minorHAnsi"/>
        </w:rPr>
      </w:pPr>
      <w:r w:rsidRPr="005B1543">
        <w:rPr>
          <w:rFonts w:cstheme="minorHAnsi"/>
        </w:rPr>
        <w:t xml:space="preserve">Da Automatisk </w:t>
      </w:r>
      <w:r w:rsidR="00C33385">
        <w:rPr>
          <w:rFonts w:cstheme="minorHAnsi"/>
        </w:rPr>
        <w:t>U</w:t>
      </w:r>
      <w:r w:rsidRPr="005B1543">
        <w:rPr>
          <w:rFonts w:cstheme="minorHAnsi"/>
        </w:rPr>
        <w:t>ltralydsscanner</w:t>
      </w:r>
      <w:r w:rsidR="00E33D16" w:rsidRPr="005B1543">
        <w:rPr>
          <w:rFonts w:cstheme="minorHAnsi"/>
        </w:rPr>
        <w:t xml:space="preserve"> også er en maskine, skal det også opfylde</w:t>
      </w:r>
      <w:r w:rsidR="00525622" w:rsidRPr="005B1543">
        <w:rPr>
          <w:rFonts w:cstheme="minorHAnsi"/>
        </w:rPr>
        <w:t xml:space="preserve"> krav omhandlende maskiner, som er beskrevet i </w:t>
      </w:r>
      <w:r w:rsidR="00CE0642" w:rsidRPr="005B1543">
        <w:rPr>
          <w:rFonts w:cstheme="minorHAnsi"/>
        </w:rPr>
        <w:t>maskin</w:t>
      </w:r>
      <w:r w:rsidR="007702D8" w:rsidRPr="005B1543">
        <w:rPr>
          <w:rFonts w:cstheme="minorHAnsi"/>
        </w:rPr>
        <w:t>direktivet 2006/42/EF</w:t>
      </w:r>
      <w:r w:rsidR="00525622" w:rsidRPr="005B1543">
        <w:rPr>
          <w:rFonts w:cstheme="minorHAnsi"/>
        </w:rPr>
        <w:t xml:space="preserve"> (2). Heldigvis ligner proceduren for CE-mærkning for medicinsk udstyr og maskiner hinanden meget</w:t>
      </w:r>
      <w:r w:rsidR="00DB1A30" w:rsidRPr="005B1543">
        <w:rPr>
          <w:rFonts w:cstheme="minorHAnsi"/>
        </w:rPr>
        <w:t xml:space="preserve"> og der er i dette dokument, derfor valgt at følge proceduren for CE-mærkning for medicinsk udstyr, da den har de skrappeste krav og kravene i maskindirektivet derfor </w:t>
      </w:r>
      <w:r w:rsidR="00DB1A30" w:rsidRPr="005B1543">
        <w:rPr>
          <w:rFonts w:cstheme="minorHAnsi"/>
        </w:rPr>
        <w:lastRenderedPageBreak/>
        <w:t>også bliver overholdt</w:t>
      </w:r>
      <w:r w:rsidR="007702D8" w:rsidRPr="005B1543">
        <w:rPr>
          <w:rFonts w:cstheme="minorHAnsi"/>
        </w:rPr>
        <w:t xml:space="preserve">. </w:t>
      </w:r>
      <w:r w:rsidR="00DB1A30" w:rsidRPr="005B1543">
        <w:rPr>
          <w:rFonts w:cstheme="minorHAnsi"/>
        </w:rPr>
        <w:t>Der hvor de to direktiver adskiller sig er ved at m</w:t>
      </w:r>
      <w:r w:rsidR="00465675" w:rsidRPr="005B1543">
        <w:rPr>
          <w:rFonts w:cstheme="minorHAnsi"/>
        </w:rPr>
        <w:t xml:space="preserve">askindirektivet fokusere mere på personskader, som klemmefare og lignende. </w:t>
      </w:r>
      <w:r w:rsidR="0051154E" w:rsidRPr="005B1543">
        <w:rPr>
          <w:rFonts w:cstheme="minorHAnsi"/>
        </w:rPr>
        <w:t xml:space="preserve">En maskine som bevæger sig automatisk, som Automatisk </w:t>
      </w:r>
      <w:r w:rsidR="00C33385">
        <w:rPr>
          <w:rFonts w:cstheme="minorHAnsi"/>
        </w:rPr>
        <w:t>U</w:t>
      </w:r>
      <w:r w:rsidR="0051154E" w:rsidRPr="005B1543">
        <w:rPr>
          <w:rFonts w:cstheme="minorHAnsi"/>
        </w:rPr>
        <w:t>ltralydsscanner</w:t>
      </w:r>
      <w:r w:rsidR="00DB1A30" w:rsidRPr="005B1543">
        <w:rPr>
          <w:rFonts w:cstheme="minorHAnsi"/>
        </w:rPr>
        <w:t xml:space="preserve"> gør</w:t>
      </w:r>
      <w:r w:rsidR="0051154E" w:rsidRPr="005B1543">
        <w:rPr>
          <w:rFonts w:cstheme="minorHAnsi"/>
        </w:rPr>
        <w:t xml:space="preserve">, må fx aldrig køre uden opsyn af uddannet personale. </w:t>
      </w:r>
    </w:p>
    <w:p w:rsidR="00DB1A30" w:rsidRPr="005B1543" w:rsidRDefault="00DB1A30" w:rsidP="0017302A">
      <w:pPr>
        <w:autoSpaceDE w:val="0"/>
        <w:autoSpaceDN w:val="0"/>
        <w:adjustRightInd w:val="0"/>
        <w:spacing w:after="0" w:line="360" w:lineRule="auto"/>
        <w:rPr>
          <w:rFonts w:cstheme="minorHAnsi"/>
        </w:rPr>
      </w:pPr>
    </w:p>
    <w:p w:rsidR="008B50ED" w:rsidRPr="005B1543" w:rsidRDefault="008B50ED" w:rsidP="0017302A">
      <w:pPr>
        <w:pStyle w:val="Overskrift2"/>
        <w:numPr>
          <w:ilvl w:val="1"/>
          <w:numId w:val="13"/>
        </w:numPr>
        <w:spacing w:line="360" w:lineRule="auto"/>
        <w:rPr>
          <w:rFonts w:asciiTheme="minorHAnsi" w:hAnsiTheme="minorHAnsi" w:cstheme="minorHAnsi"/>
          <w:color w:val="auto"/>
        </w:rPr>
      </w:pPr>
      <w:bookmarkStart w:id="9" w:name="_Toc467069043"/>
      <w:r w:rsidRPr="005B1543">
        <w:rPr>
          <w:rFonts w:asciiTheme="minorHAnsi" w:hAnsiTheme="minorHAnsi" w:cstheme="minorHAnsi"/>
          <w:color w:val="auto"/>
        </w:rPr>
        <w:t>Vejen til CE-mærket</w:t>
      </w:r>
      <w:bookmarkEnd w:id="9"/>
    </w:p>
    <w:p w:rsidR="009E1450" w:rsidRPr="005B1543" w:rsidRDefault="008B50ED" w:rsidP="0017302A">
      <w:pPr>
        <w:autoSpaceDE w:val="0"/>
        <w:autoSpaceDN w:val="0"/>
        <w:adjustRightInd w:val="0"/>
        <w:spacing w:after="0" w:line="360" w:lineRule="auto"/>
        <w:rPr>
          <w:rFonts w:cstheme="minorHAnsi"/>
        </w:rPr>
      </w:pPr>
      <w:r w:rsidRPr="005B1543">
        <w:rPr>
          <w:rFonts w:cstheme="minorHAnsi"/>
        </w:rPr>
        <w:t xml:space="preserve">Klassificeringen af et medicinsk udstyr danner rammen om vejen til CE-mærket. CE-mærket er </w:t>
      </w:r>
      <w:r w:rsidR="006E4E83" w:rsidRPr="005B1543">
        <w:rPr>
          <w:rFonts w:cstheme="minorHAnsi"/>
        </w:rPr>
        <w:t>producentens mærke, som tilkendegiver at et system overholder relevante direktiver</w:t>
      </w:r>
      <w:r w:rsidR="00005B70" w:rsidRPr="005B1543">
        <w:rPr>
          <w:rFonts w:cstheme="minorHAnsi"/>
        </w:rPr>
        <w:t xml:space="preserve"> og medicinsk udstyr må ikke markedsføres, før det har fået sit CE-mærke</w:t>
      </w:r>
      <w:r w:rsidR="006E4E83" w:rsidRPr="005B1543">
        <w:rPr>
          <w:rFonts w:cstheme="minorHAnsi"/>
        </w:rPr>
        <w:t>. CE-mærket har til formål at skabe fri bevægelighed</w:t>
      </w:r>
      <w:r w:rsidR="00293D81" w:rsidRPr="005B1543">
        <w:rPr>
          <w:rFonts w:cstheme="minorHAnsi"/>
        </w:rPr>
        <w:t xml:space="preserve"> for varer mellem EU-landene, ved at stille krav til produkterne ved lovgivning</w:t>
      </w:r>
      <w:r w:rsidR="0094199D" w:rsidRPr="005B1543">
        <w:rPr>
          <w:rFonts w:cstheme="minorHAnsi"/>
        </w:rPr>
        <w:t xml:space="preserve"> </w:t>
      </w:r>
      <w:r w:rsidR="003A3064" w:rsidRPr="005B1543">
        <w:rPr>
          <w:rFonts w:cstheme="minorHAnsi"/>
        </w:rPr>
        <w:t>(4)</w:t>
      </w:r>
      <w:r w:rsidR="00293D81" w:rsidRPr="005B1543">
        <w:rPr>
          <w:rFonts w:cstheme="minorHAnsi"/>
        </w:rPr>
        <w:t xml:space="preserve">. </w:t>
      </w:r>
      <w:r w:rsidRPr="005B1543">
        <w:rPr>
          <w:rFonts w:cstheme="minorHAnsi"/>
        </w:rPr>
        <w:t xml:space="preserve"> </w:t>
      </w:r>
      <w:r w:rsidR="009E1450" w:rsidRPr="005B1543">
        <w:rPr>
          <w:rFonts w:cstheme="minorHAnsi"/>
        </w:rPr>
        <w:t>Det vil nu blive gennemgået, hvilke procedure der skal udføre</w:t>
      </w:r>
      <w:r w:rsidR="009C6211" w:rsidRPr="005B1543">
        <w:rPr>
          <w:rFonts w:cstheme="minorHAnsi"/>
        </w:rPr>
        <w:t>s</w:t>
      </w:r>
      <w:r w:rsidR="009E1450" w:rsidRPr="005B1543">
        <w:rPr>
          <w:rFonts w:cstheme="minorHAnsi"/>
        </w:rPr>
        <w:t>, for at f</w:t>
      </w:r>
      <w:r w:rsidR="00C33385">
        <w:rPr>
          <w:rFonts w:cstheme="minorHAnsi"/>
        </w:rPr>
        <w:t>å Automatisk U</w:t>
      </w:r>
      <w:r w:rsidR="00AA7AD0" w:rsidRPr="005B1543">
        <w:rPr>
          <w:rFonts w:cstheme="minorHAnsi"/>
        </w:rPr>
        <w:t xml:space="preserve">ltralydsscanner </w:t>
      </w:r>
      <w:r w:rsidR="009E1450" w:rsidRPr="005B1543">
        <w:rPr>
          <w:rFonts w:cstheme="minorHAnsi"/>
        </w:rPr>
        <w:t xml:space="preserve">CE-mærket. </w:t>
      </w:r>
    </w:p>
    <w:p w:rsidR="00872818" w:rsidRPr="005B1543" w:rsidRDefault="00872818" w:rsidP="0017302A">
      <w:pPr>
        <w:autoSpaceDE w:val="0"/>
        <w:autoSpaceDN w:val="0"/>
        <w:adjustRightInd w:val="0"/>
        <w:spacing w:after="0" w:line="360" w:lineRule="auto"/>
        <w:rPr>
          <w:rFonts w:cstheme="minorHAnsi"/>
        </w:rPr>
      </w:pPr>
    </w:p>
    <w:p w:rsidR="00872818" w:rsidRPr="005B1543" w:rsidRDefault="00872818" w:rsidP="0017302A">
      <w:pPr>
        <w:autoSpaceDE w:val="0"/>
        <w:autoSpaceDN w:val="0"/>
        <w:adjustRightInd w:val="0"/>
        <w:spacing w:after="0" w:line="360" w:lineRule="auto"/>
        <w:rPr>
          <w:rFonts w:cstheme="minorHAnsi"/>
        </w:rPr>
      </w:pPr>
      <w:r w:rsidRPr="005B1543">
        <w:rPr>
          <w:rFonts w:cstheme="minorHAnsi"/>
        </w:rPr>
        <w:t>Definering og klassificering, som er gjort ovenfor, er også en del at de opgave</w:t>
      </w:r>
      <w:r w:rsidR="00F36DFD" w:rsidRPr="005B1543">
        <w:rPr>
          <w:rFonts w:cstheme="minorHAnsi"/>
        </w:rPr>
        <w:t>r</w:t>
      </w:r>
      <w:r w:rsidRPr="005B1543">
        <w:rPr>
          <w:rFonts w:cstheme="minorHAnsi"/>
        </w:rPr>
        <w:t xml:space="preserve"> en producent skal udføre, for at få CE-mærket deres udstyr. </w:t>
      </w:r>
      <w:r w:rsidR="00F36DFD" w:rsidRPr="005B1543">
        <w:rPr>
          <w:rFonts w:cstheme="minorHAnsi"/>
        </w:rPr>
        <w:t>Derudover skal producenten overholde v</w:t>
      </w:r>
      <w:r w:rsidRPr="005B1543">
        <w:rPr>
          <w:rFonts w:cstheme="minorHAnsi"/>
        </w:rPr>
        <w:t>æsentlige krav</w:t>
      </w:r>
      <w:r w:rsidR="00F36DFD" w:rsidRPr="005B1543">
        <w:rPr>
          <w:rFonts w:cstheme="minorHAnsi"/>
        </w:rPr>
        <w:t xml:space="preserve"> for sikkerhed og ydeevne</w:t>
      </w:r>
      <w:r w:rsidR="00F606FD" w:rsidRPr="005B1543">
        <w:rPr>
          <w:rFonts w:cstheme="minorHAnsi"/>
        </w:rPr>
        <w:t>. Der skal udarbejdes</w:t>
      </w:r>
      <w:r w:rsidRPr="005B1543">
        <w:rPr>
          <w:rFonts w:cstheme="minorHAnsi"/>
        </w:rPr>
        <w:t xml:space="preserve"> teknisk dokumentation</w:t>
      </w:r>
      <w:r w:rsidR="00F606FD" w:rsidRPr="005B1543">
        <w:rPr>
          <w:rFonts w:cstheme="minorHAnsi"/>
        </w:rPr>
        <w:t xml:space="preserve"> f</w:t>
      </w:r>
      <w:r w:rsidR="00C676FD" w:rsidRPr="005B1543">
        <w:rPr>
          <w:rFonts w:cstheme="minorHAnsi"/>
        </w:rPr>
        <w:t xml:space="preserve">or produktet, som risikoanalyse, kvalitetssikringssystem </w:t>
      </w:r>
      <w:r w:rsidR="00F606FD" w:rsidRPr="005B1543">
        <w:rPr>
          <w:rFonts w:cstheme="minorHAnsi"/>
        </w:rPr>
        <w:t xml:space="preserve">og klinisk evaluering. </w:t>
      </w:r>
      <w:r w:rsidR="00D1624A" w:rsidRPr="005B1543">
        <w:rPr>
          <w:rFonts w:cstheme="minorHAnsi"/>
        </w:rPr>
        <w:t>Producenten skal have et</w:t>
      </w:r>
      <w:r w:rsidRPr="005B1543">
        <w:rPr>
          <w:rFonts w:cstheme="minorHAnsi"/>
        </w:rPr>
        <w:t xml:space="preserve"> </w:t>
      </w:r>
      <w:r w:rsidR="00F606FD" w:rsidRPr="005B1543">
        <w:rPr>
          <w:rFonts w:cstheme="minorHAnsi"/>
        </w:rPr>
        <w:t xml:space="preserve">post </w:t>
      </w:r>
      <w:proofErr w:type="spellStart"/>
      <w:r w:rsidR="00F606FD" w:rsidRPr="005B1543">
        <w:rPr>
          <w:rFonts w:cstheme="minorHAnsi"/>
        </w:rPr>
        <w:t>market</w:t>
      </w:r>
      <w:proofErr w:type="spellEnd"/>
      <w:r w:rsidR="00F606FD" w:rsidRPr="005B1543">
        <w:rPr>
          <w:rFonts w:cstheme="minorHAnsi"/>
        </w:rPr>
        <w:t xml:space="preserve"> </w:t>
      </w:r>
      <w:proofErr w:type="spellStart"/>
      <w:r w:rsidR="00F606FD" w:rsidRPr="005B1543">
        <w:rPr>
          <w:rFonts w:cstheme="minorHAnsi"/>
        </w:rPr>
        <w:t>surveillance</w:t>
      </w:r>
      <w:proofErr w:type="spellEnd"/>
      <w:r w:rsidR="00F606FD" w:rsidRPr="005B1543">
        <w:rPr>
          <w:rFonts w:cstheme="minorHAnsi"/>
        </w:rPr>
        <w:t xml:space="preserve"> (PMS) system</w:t>
      </w:r>
      <w:r w:rsidR="00D1624A" w:rsidRPr="005B1543">
        <w:rPr>
          <w:rFonts w:cstheme="minorHAnsi"/>
        </w:rPr>
        <w:t>, et system for hvordan man skal holde øje med produktet</w:t>
      </w:r>
      <w:r w:rsidR="0093073F" w:rsidRPr="005B1543">
        <w:rPr>
          <w:rFonts w:cstheme="minorHAnsi"/>
        </w:rPr>
        <w:t xml:space="preserve"> og andre lignende produkter</w:t>
      </w:r>
      <w:r w:rsidR="00D1624A" w:rsidRPr="005B1543">
        <w:rPr>
          <w:rFonts w:cstheme="minorHAnsi"/>
        </w:rPr>
        <w:t xml:space="preserve">, når det er kommet ud på markedet. </w:t>
      </w:r>
      <w:r w:rsidR="0093073F" w:rsidRPr="005B1543">
        <w:rPr>
          <w:rFonts w:cstheme="minorHAnsi"/>
        </w:rPr>
        <w:t>Derudover skal producenten have en</w:t>
      </w:r>
      <w:r w:rsidRPr="005B1543">
        <w:rPr>
          <w:rFonts w:cstheme="minorHAnsi"/>
        </w:rPr>
        <w:t xml:space="preserve"> EF-overensstemmelseserklæring</w:t>
      </w:r>
      <w:r w:rsidR="0093073F" w:rsidRPr="005B1543">
        <w:rPr>
          <w:rFonts w:cstheme="minorHAnsi"/>
        </w:rPr>
        <w:t xml:space="preserve">, om at produktet opfylder bekendtgørelsens krav. Når EF-overensstemmelseserklæring </w:t>
      </w:r>
      <w:r w:rsidR="00802F77" w:rsidRPr="005B1543">
        <w:rPr>
          <w:rFonts w:cstheme="minorHAnsi"/>
        </w:rPr>
        <w:t xml:space="preserve">er underskrevet, kan producenten påføre CE-mærket. </w:t>
      </w:r>
      <w:r w:rsidR="000C1EBF" w:rsidRPr="005B1543">
        <w:rPr>
          <w:rFonts w:cstheme="minorHAnsi"/>
        </w:rPr>
        <w:t>Som producent i Danmark, skal ma</w:t>
      </w:r>
      <w:r w:rsidR="00802F77" w:rsidRPr="005B1543">
        <w:rPr>
          <w:rFonts w:cstheme="minorHAnsi"/>
        </w:rPr>
        <w:t>n også</w:t>
      </w:r>
      <w:r w:rsidR="0093073F" w:rsidRPr="005B1543">
        <w:rPr>
          <w:rFonts w:cstheme="minorHAnsi"/>
        </w:rPr>
        <w:t xml:space="preserve"> </w:t>
      </w:r>
      <w:r w:rsidR="00802F77" w:rsidRPr="005B1543">
        <w:rPr>
          <w:rFonts w:cstheme="minorHAnsi"/>
        </w:rPr>
        <w:t>registreres</w:t>
      </w:r>
      <w:r w:rsidRPr="005B1543">
        <w:rPr>
          <w:rFonts w:cstheme="minorHAnsi"/>
        </w:rPr>
        <w:t xml:space="preserve"> hos Lægemiddelstyrelsen</w:t>
      </w:r>
      <w:r w:rsidR="00F84A78" w:rsidRPr="005B1543">
        <w:rPr>
          <w:rFonts w:cstheme="minorHAnsi"/>
        </w:rPr>
        <w:t xml:space="preserve">, før </w:t>
      </w:r>
      <w:r w:rsidR="00D034D7" w:rsidRPr="005B1543">
        <w:rPr>
          <w:rFonts w:cstheme="minorHAnsi"/>
        </w:rPr>
        <w:t>markedsføringen påbegyndes</w:t>
      </w:r>
      <w:r w:rsidRPr="005B1543">
        <w:rPr>
          <w:rFonts w:cstheme="minorHAnsi"/>
        </w:rPr>
        <w:t xml:space="preserve">. </w:t>
      </w:r>
      <w:r w:rsidR="00824436" w:rsidRPr="005B1543">
        <w:rPr>
          <w:rFonts w:cstheme="minorHAnsi"/>
        </w:rPr>
        <w:t xml:space="preserve">Sikring af den tekniske dokumentation, kvalitetskontrol og godkendelses af produktet til CE-mærkning, står det bemyndiget organ for. </w:t>
      </w:r>
      <w:r w:rsidR="00F606FD" w:rsidRPr="005B1543">
        <w:rPr>
          <w:rFonts w:cstheme="minorHAnsi"/>
        </w:rPr>
        <w:t>(13)</w:t>
      </w:r>
    </w:p>
    <w:p w:rsidR="008F5C53" w:rsidRPr="005B1543" w:rsidRDefault="00933AD6" w:rsidP="0017302A">
      <w:pPr>
        <w:autoSpaceDE w:val="0"/>
        <w:autoSpaceDN w:val="0"/>
        <w:adjustRightInd w:val="0"/>
        <w:spacing w:after="0" w:line="360" w:lineRule="auto"/>
        <w:rPr>
          <w:rFonts w:cstheme="minorHAnsi"/>
        </w:rPr>
      </w:pPr>
      <w:r w:rsidRPr="005B1543">
        <w:rPr>
          <w:rFonts w:cstheme="minorHAnsi"/>
        </w:rPr>
        <w:t xml:space="preserve">For </w:t>
      </w:r>
      <w:r w:rsidR="008F5C53" w:rsidRPr="005B1543">
        <w:rPr>
          <w:rFonts w:cstheme="minorHAnsi"/>
        </w:rPr>
        <w:t xml:space="preserve">medicinsk udstyr i klasse </w:t>
      </w:r>
      <w:proofErr w:type="spellStart"/>
      <w:r w:rsidR="008F5C53" w:rsidRPr="005B1543">
        <w:rPr>
          <w:rFonts w:cstheme="minorHAnsi"/>
        </w:rPr>
        <w:t>IIa</w:t>
      </w:r>
      <w:proofErr w:type="spellEnd"/>
      <w:r w:rsidR="008F5C53" w:rsidRPr="005B1543">
        <w:rPr>
          <w:rFonts w:cstheme="minorHAnsi"/>
        </w:rPr>
        <w:t xml:space="preserve"> er der to veje ti</w:t>
      </w:r>
      <w:r w:rsidR="006A4841" w:rsidRPr="005B1543">
        <w:rPr>
          <w:rFonts w:cstheme="minorHAnsi"/>
        </w:rPr>
        <w:t>l</w:t>
      </w:r>
      <w:r w:rsidR="007366A4" w:rsidRPr="005B1543">
        <w:rPr>
          <w:rFonts w:cstheme="minorHAnsi"/>
        </w:rPr>
        <w:t xml:space="preserve"> at opfylde kravene til</w:t>
      </w:r>
      <w:r w:rsidR="006A4841" w:rsidRPr="005B1543">
        <w:rPr>
          <w:rFonts w:cstheme="minorHAnsi"/>
        </w:rPr>
        <w:t xml:space="preserve"> CE-mærket. Den ene vej er ved Bilag VII (EF </w:t>
      </w:r>
      <w:r w:rsidR="008F5C53" w:rsidRPr="005B1543">
        <w:rPr>
          <w:rFonts w:cstheme="minorHAnsi"/>
        </w:rPr>
        <w:t>overensstemmelses erklæring - Teknisk d</w:t>
      </w:r>
      <w:r w:rsidR="006A4841" w:rsidRPr="005B1543">
        <w:rPr>
          <w:rFonts w:cstheme="minorHAnsi"/>
        </w:rPr>
        <w:t xml:space="preserve">okumentation) sammen med enten: Bilag V, VI eller IV. </w:t>
      </w:r>
      <w:r w:rsidR="008F5C53" w:rsidRPr="005B1543">
        <w:rPr>
          <w:rFonts w:cstheme="minorHAnsi"/>
        </w:rPr>
        <w:t>Den anden vej er ved Bilag II (Fuldt kvalitetsstyringssystem).</w:t>
      </w:r>
    </w:p>
    <w:p w:rsidR="00FD2315" w:rsidRPr="005B1543" w:rsidRDefault="00FD2315" w:rsidP="0017302A">
      <w:pPr>
        <w:autoSpaceDE w:val="0"/>
        <w:autoSpaceDN w:val="0"/>
        <w:adjustRightInd w:val="0"/>
        <w:spacing w:after="0" w:line="360" w:lineRule="auto"/>
        <w:rPr>
          <w:rFonts w:cstheme="minorHAnsi"/>
          <w:b/>
        </w:rPr>
      </w:pPr>
    </w:p>
    <w:p w:rsidR="00FD2315" w:rsidRPr="005B1543" w:rsidRDefault="00FD2315" w:rsidP="0017302A">
      <w:pPr>
        <w:autoSpaceDE w:val="0"/>
        <w:autoSpaceDN w:val="0"/>
        <w:adjustRightInd w:val="0"/>
        <w:spacing w:after="0" w:line="360" w:lineRule="auto"/>
        <w:rPr>
          <w:rFonts w:cstheme="minorHAnsi"/>
          <w:b/>
        </w:rPr>
      </w:pPr>
      <w:r w:rsidRPr="005B1543">
        <w:rPr>
          <w:rFonts w:cstheme="minorHAnsi"/>
          <w:b/>
        </w:rPr>
        <w:t>Bilag VII (EF overensstemmelses erklæring - Teknisk dokumentation):</w:t>
      </w:r>
    </w:p>
    <w:p w:rsidR="00FD2315" w:rsidRPr="005B1543" w:rsidRDefault="0015596E" w:rsidP="0017302A">
      <w:pPr>
        <w:autoSpaceDE w:val="0"/>
        <w:autoSpaceDN w:val="0"/>
        <w:adjustRightInd w:val="0"/>
        <w:spacing w:after="0" w:line="360" w:lineRule="auto"/>
        <w:rPr>
          <w:rFonts w:cstheme="minorHAnsi"/>
        </w:rPr>
      </w:pPr>
      <w:r w:rsidRPr="005B1543">
        <w:rPr>
          <w:rFonts w:cstheme="minorHAnsi"/>
        </w:rPr>
        <w:t xml:space="preserve">Bilag VII </w:t>
      </w:r>
      <w:r w:rsidR="00FD2315" w:rsidRPr="005B1543">
        <w:rPr>
          <w:rFonts w:cstheme="minorHAnsi"/>
        </w:rPr>
        <w:t>Inde</w:t>
      </w:r>
      <w:r w:rsidRPr="005B1543">
        <w:rPr>
          <w:rFonts w:cstheme="minorHAnsi"/>
        </w:rPr>
        <w:t>holder</w:t>
      </w:r>
      <w:r w:rsidR="00FD2315" w:rsidRPr="005B1543">
        <w:rPr>
          <w:rFonts w:cstheme="minorHAnsi"/>
        </w:rPr>
        <w:t xml:space="preserve"> den tekniske dokumentation for produktet. Dette inkluderer en beskrivelse af </w:t>
      </w:r>
      <w:r w:rsidR="000C1EBF" w:rsidRPr="005B1543">
        <w:rPr>
          <w:rFonts w:cstheme="minorHAnsi"/>
        </w:rPr>
        <w:t>produktet, diagrammer, skemaer</w:t>
      </w:r>
      <w:r w:rsidR="00FD2315" w:rsidRPr="005B1543">
        <w:rPr>
          <w:rFonts w:cstheme="minorHAnsi"/>
        </w:rPr>
        <w:t>, tegninger og beskrivelser af disse. Der skal gøres rede for de anvendte standarder, og resultaterne af risikoanalysen, testrapporter og lignende skal inkluderes.</w:t>
      </w:r>
    </w:p>
    <w:p w:rsidR="00FD2315" w:rsidRPr="005B1543" w:rsidRDefault="00FD2315" w:rsidP="0017302A">
      <w:pPr>
        <w:autoSpaceDE w:val="0"/>
        <w:autoSpaceDN w:val="0"/>
        <w:adjustRightInd w:val="0"/>
        <w:spacing w:after="0" w:line="360" w:lineRule="auto"/>
        <w:rPr>
          <w:rFonts w:cstheme="minorHAnsi"/>
        </w:rPr>
      </w:pPr>
    </w:p>
    <w:p w:rsidR="00FD2315" w:rsidRPr="005B1543" w:rsidRDefault="00FD2315" w:rsidP="0017302A">
      <w:pPr>
        <w:autoSpaceDE w:val="0"/>
        <w:autoSpaceDN w:val="0"/>
        <w:adjustRightInd w:val="0"/>
        <w:spacing w:after="0" w:line="360" w:lineRule="auto"/>
        <w:rPr>
          <w:rFonts w:cstheme="minorHAnsi"/>
        </w:rPr>
      </w:pPr>
      <w:r w:rsidRPr="005B1543">
        <w:rPr>
          <w:rFonts w:cstheme="minorHAnsi"/>
          <w:b/>
        </w:rPr>
        <w:t>Bilag V, VI og IV:</w:t>
      </w:r>
      <w:r w:rsidRPr="005B1543">
        <w:rPr>
          <w:rFonts w:cstheme="minorHAnsi"/>
        </w:rPr>
        <w:t xml:space="preserve"> De tre bilag kan alle følges ved brug af den harmoniserede standard DS/EN ISO 13485:2012</w:t>
      </w:r>
      <w:r w:rsidR="00305E7D" w:rsidRPr="005B1543">
        <w:rPr>
          <w:rFonts w:cstheme="minorHAnsi"/>
        </w:rPr>
        <w:t xml:space="preserve"> (9)</w:t>
      </w:r>
      <w:r w:rsidRPr="005B1543">
        <w:rPr>
          <w:rFonts w:cstheme="minorHAnsi"/>
        </w:rPr>
        <w:t xml:space="preserve">, som helhed bunder bilagene i et kvalitetssikringssystem. Bilag V er det mest omfattende af de tre, og Bilag IV er det mindst omfattende af de tre. Bilag V omhandler kvalitetssikring af produktionen, </w:t>
      </w:r>
      <w:r w:rsidRPr="005B1543">
        <w:rPr>
          <w:rFonts w:cstheme="minorHAnsi"/>
        </w:rPr>
        <w:lastRenderedPageBreak/>
        <w:t>Bilag VI omhandler kvalitetssikring af produktet, og Bilag IV er EF Verifikation. Der kan være visse ting, der forudsætter brugen af et bestemt bilag.</w:t>
      </w:r>
    </w:p>
    <w:p w:rsidR="00FD2315" w:rsidRPr="005B1543" w:rsidRDefault="00FD2315" w:rsidP="0017302A">
      <w:pPr>
        <w:autoSpaceDE w:val="0"/>
        <w:autoSpaceDN w:val="0"/>
        <w:adjustRightInd w:val="0"/>
        <w:spacing w:after="0" w:line="360" w:lineRule="auto"/>
        <w:rPr>
          <w:rFonts w:cstheme="minorHAnsi"/>
        </w:rPr>
      </w:pPr>
    </w:p>
    <w:p w:rsidR="00FD2315" w:rsidRPr="005B1543" w:rsidRDefault="00FD2315" w:rsidP="0017302A">
      <w:pPr>
        <w:autoSpaceDE w:val="0"/>
        <w:autoSpaceDN w:val="0"/>
        <w:adjustRightInd w:val="0"/>
        <w:spacing w:after="0" w:line="360" w:lineRule="auto"/>
        <w:rPr>
          <w:rFonts w:cstheme="minorHAnsi"/>
        </w:rPr>
      </w:pPr>
      <w:r w:rsidRPr="005B1543">
        <w:rPr>
          <w:rFonts w:cstheme="minorHAnsi"/>
          <w:b/>
        </w:rPr>
        <w:t>Bilag II (Fuldt kvalitetsstyringssystem):</w:t>
      </w:r>
      <w:r w:rsidRPr="005B1543">
        <w:rPr>
          <w:rFonts w:cstheme="minorHAnsi"/>
        </w:rPr>
        <w:t xml:space="preserve"> Bilag II er fuldt kvalitetsstyringssystem efter den harmoniserede standard DS/EN ISO 13485:2012, som også anvendes ved de tre bilag herover. Bilag II kan siges at være en kombination af de tre ovenstående samt noget mere, bl.a. at designet også kvalitetsstyres. </w:t>
      </w:r>
    </w:p>
    <w:p w:rsidR="00FD2315" w:rsidRPr="005B1543" w:rsidRDefault="005C4409" w:rsidP="0017302A">
      <w:pPr>
        <w:autoSpaceDE w:val="0"/>
        <w:autoSpaceDN w:val="0"/>
        <w:adjustRightInd w:val="0"/>
        <w:spacing w:after="0" w:line="360" w:lineRule="auto"/>
        <w:rPr>
          <w:rFonts w:cstheme="minorHAnsi"/>
        </w:rPr>
      </w:pPr>
      <w:r w:rsidRPr="005B1543">
        <w:rPr>
          <w:rFonts w:cstheme="minorHAnsi"/>
        </w:rPr>
        <w:t xml:space="preserve">For </w:t>
      </w:r>
      <w:r w:rsidR="00A27C36" w:rsidRPr="005B1543">
        <w:rPr>
          <w:rFonts w:cstheme="minorHAnsi"/>
        </w:rPr>
        <w:t xml:space="preserve">Automatisk </w:t>
      </w:r>
      <w:r w:rsidR="00C33385">
        <w:rPr>
          <w:rFonts w:cstheme="minorHAnsi"/>
        </w:rPr>
        <w:t>U</w:t>
      </w:r>
      <w:r w:rsidR="00A27C36" w:rsidRPr="005B1543">
        <w:rPr>
          <w:rFonts w:cstheme="minorHAnsi"/>
        </w:rPr>
        <w:t>ltralydsscanner</w:t>
      </w:r>
      <w:r w:rsidRPr="005B1543">
        <w:rPr>
          <w:rFonts w:cstheme="minorHAnsi"/>
        </w:rPr>
        <w:t xml:space="preserve"> </w:t>
      </w:r>
      <w:r w:rsidR="00FD2315" w:rsidRPr="005B1543">
        <w:rPr>
          <w:rFonts w:cstheme="minorHAnsi"/>
        </w:rPr>
        <w:t xml:space="preserve">vil vejen </w:t>
      </w:r>
      <w:r w:rsidR="00D135FC" w:rsidRPr="005B1543">
        <w:rPr>
          <w:rFonts w:cstheme="minorHAnsi"/>
        </w:rPr>
        <w:t>til CE-mærket</w:t>
      </w:r>
      <w:r w:rsidR="00FD2315" w:rsidRPr="005B1543">
        <w:rPr>
          <w:rFonts w:cstheme="minorHAnsi"/>
        </w:rPr>
        <w:t xml:space="preserve"> </w:t>
      </w:r>
      <w:r w:rsidR="00D135FC" w:rsidRPr="005B1543">
        <w:rPr>
          <w:rFonts w:cstheme="minorHAnsi"/>
        </w:rPr>
        <w:t xml:space="preserve">vælges </w:t>
      </w:r>
      <w:r w:rsidR="00FD2315" w:rsidRPr="005B1543">
        <w:rPr>
          <w:rFonts w:cstheme="minorHAnsi"/>
        </w:rPr>
        <w:t>i samarbejde med det bemyndigede organ</w:t>
      </w:r>
      <w:r w:rsidR="00305E7D" w:rsidRPr="005B1543">
        <w:rPr>
          <w:rFonts w:cstheme="minorHAnsi"/>
        </w:rPr>
        <w:t>, typisk vælges bilag II</w:t>
      </w:r>
      <w:r w:rsidR="00FD2315" w:rsidRPr="005B1543">
        <w:rPr>
          <w:rFonts w:cstheme="minorHAnsi"/>
        </w:rPr>
        <w:t xml:space="preserve">. </w:t>
      </w:r>
    </w:p>
    <w:p w:rsidR="00784C31" w:rsidRPr="005B1543" w:rsidRDefault="00784C31" w:rsidP="0017302A">
      <w:pPr>
        <w:autoSpaceDE w:val="0"/>
        <w:autoSpaceDN w:val="0"/>
        <w:adjustRightInd w:val="0"/>
        <w:spacing w:after="0" w:line="360" w:lineRule="auto"/>
        <w:rPr>
          <w:rFonts w:cstheme="minorHAnsi"/>
        </w:rPr>
      </w:pPr>
    </w:p>
    <w:p w:rsidR="0094199D" w:rsidRPr="005B1543" w:rsidRDefault="0094199D" w:rsidP="0017302A">
      <w:pPr>
        <w:pStyle w:val="Overskrift2"/>
        <w:numPr>
          <w:ilvl w:val="1"/>
          <w:numId w:val="13"/>
        </w:numPr>
        <w:spacing w:line="360" w:lineRule="auto"/>
        <w:rPr>
          <w:rFonts w:asciiTheme="minorHAnsi" w:hAnsiTheme="minorHAnsi" w:cstheme="minorHAnsi"/>
          <w:color w:val="auto"/>
        </w:rPr>
      </w:pPr>
      <w:bookmarkStart w:id="10" w:name="_Toc467069044"/>
      <w:r w:rsidRPr="005B1543">
        <w:rPr>
          <w:rFonts w:asciiTheme="minorHAnsi" w:hAnsiTheme="minorHAnsi" w:cstheme="minorHAnsi"/>
          <w:color w:val="auto"/>
        </w:rPr>
        <w:t>Bemyndiget organ</w:t>
      </w:r>
      <w:bookmarkEnd w:id="10"/>
      <w:r w:rsidRPr="005B1543">
        <w:rPr>
          <w:rFonts w:asciiTheme="minorHAnsi" w:hAnsiTheme="minorHAnsi" w:cstheme="minorHAnsi"/>
          <w:color w:val="auto"/>
        </w:rPr>
        <w:t xml:space="preserve"> </w:t>
      </w:r>
    </w:p>
    <w:p w:rsidR="0094199D" w:rsidRPr="005B1543" w:rsidRDefault="002C3B7D" w:rsidP="0017302A">
      <w:pPr>
        <w:autoSpaceDE w:val="0"/>
        <w:autoSpaceDN w:val="0"/>
        <w:adjustRightInd w:val="0"/>
        <w:spacing w:after="0" w:line="360" w:lineRule="auto"/>
        <w:rPr>
          <w:rFonts w:cstheme="minorHAnsi"/>
        </w:rPr>
      </w:pPr>
      <w:r w:rsidRPr="005B1543">
        <w:rPr>
          <w:rFonts w:cstheme="minorHAnsi"/>
        </w:rPr>
        <w:t>For produkter med højere risikoklasse end klasse I, er det et krav, at producenten vælger et bemyndig</w:t>
      </w:r>
      <w:r w:rsidR="00FE21D2" w:rsidRPr="005B1543">
        <w:rPr>
          <w:rFonts w:cstheme="minorHAnsi"/>
        </w:rPr>
        <w:t>et organ. Det bemyndiget organ godkender</w:t>
      </w:r>
      <w:r w:rsidRPr="005B1543">
        <w:rPr>
          <w:rFonts w:cstheme="minorHAnsi"/>
        </w:rPr>
        <w:t xml:space="preserve"> ikke det medicinsk udstyr, men i stedet har det bemyndiget organ til opgave at erklære at producentens dokumentation lever op til gældende lovgivning. Så det bemyndiget organ</w:t>
      </w:r>
      <w:r w:rsidR="00663D99" w:rsidRPr="005B1543">
        <w:rPr>
          <w:rFonts w:cstheme="minorHAnsi"/>
        </w:rPr>
        <w:t xml:space="preserve"> sikre, at producenten har den påkrævede tekniske dokumentation og kvalitetskontrol for processer og produktet. Derudover </w:t>
      </w:r>
      <w:r w:rsidR="0094199D" w:rsidRPr="005B1543">
        <w:rPr>
          <w:rFonts w:cstheme="minorHAnsi"/>
        </w:rPr>
        <w:t xml:space="preserve">skal de bemyndigede organer også efterfølgende løbende kontrollere </w:t>
      </w:r>
      <w:r w:rsidR="00C94F6D">
        <w:rPr>
          <w:rFonts w:cstheme="minorHAnsi"/>
        </w:rPr>
        <w:t>producent</w:t>
      </w:r>
      <w:r w:rsidR="0094199D" w:rsidRPr="005B1543">
        <w:rPr>
          <w:rFonts w:cstheme="minorHAnsi"/>
        </w:rPr>
        <w:t xml:space="preserve">erne med CE-mærket medicinsk udstyr på markedet. Dette gøres for at følge op på, om </w:t>
      </w:r>
      <w:r w:rsidR="00C94F6D">
        <w:rPr>
          <w:rFonts w:cstheme="minorHAnsi"/>
        </w:rPr>
        <w:t>producent</w:t>
      </w:r>
      <w:r w:rsidR="0094199D" w:rsidRPr="005B1543">
        <w:rPr>
          <w:rFonts w:cstheme="minorHAnsi"/>
        </w:rPr>
        <w:t>en efterlever de regler for produktion, pakning, opbevaring m.m., som er gældende for produktets CE-mærkning.</w:t>
      </w:r>
    </w:p>
    <w:p w:rsidR="0094199D" w:rsidRPr="005B1543" w:rsidRDefault="0094199D" w:rsidP="0017302A">
      <w:pPr>
        <w:autoSpaceDE w:val="0"/>
        <w:autoSpaceDN w:val="0"/>
        <w:adjustRightInd w:val="0"/>
        <w:spacing w:after="0" w:line="360" w:lineRule="auto"/>
        <w:rPr>
          <w:rFonts w:cstheme="minorHAnsi"/>
        </w:rPr>
      </w:pPr>
    </w:p>
    <w:p w:rsidR="0094199D" w:rsidRPr="005B1543" w:rsidRDefault="0094199D" w:rsidP="0017302A">
      <w:pPr>
        <w:autoSpaceDE w:val="0"/>
        <w:autoSpaceDN w:val="0"/>
        <w:adjustRightInd w:val="0"/>
        <w:spacing w:after="0" w:line="360" w:lineRule="auto"/>
        <w:rPr>
          <w:rFonts w:cstheme="minorHAnsi"/>
        </w:rPr>
      </w:pPr>
      <w:r w:rsidRPr="005B1543">
        <w:rPr>
          <w:rFonts w:cstheme="minorHAnsi"/>
        </w:rPr>
        <w:t>Det er op til producenten selv at vælge et bemyndiget organ. Der kan vælges bemyndiget organer på tværs af landegrænserne. Det kan variere hvilken klassificering som det bemyndiget organ godkender, og der kan</w:t>
      </w:r>
    </w:p>
    <w:p w:rsidR="0094199D" w:rsidRPr="005B1543" w:rsidRDefault="0094199D" w:rsidP="0017302A">
      <w:pPr>
        <w:autoSpaceDE w:val="0"/>
        <w:autoSpaceDN w:val="0"/>
        <w:adjustRightInd w:val="0"/>
        <w:spacing w:after="0" w:line="360" w:lineRule="auto"/>
        <w:rPr>
          <w:rFonts w:cstheme="minorHAnsi"/>
        </w:rPr>
      </w:pPr>
      <w:r w:rsidRPr="005B1543">
        <w:rPr>
          <w:rFonts w:cstheme="minorHAnsi"/>
        </w:rPr>
        <w:t xml:space="preserve">være forskel på de bemyndigede organers specialområder. </w:t>
      </w:r>
      <w:r w:rsidR="00C94F6D">
        <w:rPr>
          <w:rFonts w:cstheme="minorHAnsi"/>
        </w:rPr>
        <w:t>Producent</w:t>
      </w:r>
      <w:r w:rsidRPr="005B1543">
        <w:rPr>
          <w:rFonts w:cstheme="minorHAnsi"/>
        </w:rPr>
        <w:t>en vælger derfor det bemyndigede organ ud fra</w:t>
      </w:r>
      <w:r w:rsidR="002F54FC" w:rsidRPr="005B1543">
        <w:rPr>
          <w:rFonts w:cstheme="minorHAnsi"/>
        </w:rPr>
        <w:t xml:space="preserve"> hvad der passer bedst til det pågældende</w:t>
      </w:r>
      <w:r w:rsidRPr="005B1543">
        <w:rPr>
          <w:rFonts w:cstheme="minorHAnsi"/>
        </w:rPr>
        <w:t xml:space="preserve"> system</w:t>
      </w:r>
      <w:r w:rsidR="002D4F09" w:rsidRPr="005B1543">
        <w:rPr>
          <w:rFonts w:cstheme="minorHAnsi"/>
        </w:rPr>
        <w:t xml:space="preserve"> </w:t>
      </w:r>
      <w:r w:rsidRPr="005B1543">
        <w:rPr>
          <w:rFonts w:cstheme="minorHAnsi"/>
        </w:rPr>
        <w:t xml:space="preserve">(5). </w:t>
      </w:r>
    </w:p>
    <w:p w:rsidR="0094199D" w:rsidRPr="005B1543" w:rsidRDefault="0094199D" w:rsidP="0017302A">
      <w:pPr>
        <w:autoSpaceDE w:val="0"/>
        <w:autoSpaceDN w:val="0"/>
        <w:adjustRightInd w:val="0"/>
        <w:spacing w:after="0" w:line="360" w:lineRule="auto"/>
        <w:rPr>
          <w:rFonts w:cstheme="minorHAnsi"/>
        </w:rPr>
      </w:pPr>
    </w:p>
    <w:p w:rsidR="00596E1A" w:rsidRPr="005B1543" w:rsidRDefault="00AD0BA8" w:rsidP="0017302A">
      <w:pPr>
        <w:pStyle w:val="Overskrift2"/>
        <w:numPr>
          <w:ilvl w:val="1"/>
          <w:numId w:val="13"/>
        </w:numPr>
        <w:spacing w:line="360" w:lineRule="auto"/>
        <w:rPr>
          <w:rFonts w:asciiTheme="minorHAnsi" w:hAnsiTheme="minorHAnsi" w:cstheme="minorHAnsi"/>
          <w:color w:val="auto"/>
        </w:rPr>
      </w:pPr>
      <w:bookmarkStart w:id="11" w:name="_Toc467069045"/>
      <w:r w:rsidRPr="005B1543">
        <w:rPr>
          <w:rFonts w:asciiTheme="minorHAnsi" w:hAnsiTheme="minorHAnsi" w:cstheme="minorHAnsi"/>
          <w:color w:val="auto"/>
        </w:rPr>
        <w:t>Overensstemmelses</w:t>
      </w:r>
      <w:r w:rsidR="00AD1FB4" w:rsidRPr="005B1543">
        <w:rPr>
          <w:rFonts w:asciiTheme="minorHAnsi" w:hAnsiTheme="minorHAnsi" w:cstheme="minorHAnsi"/>
          <w:color w:val="auto"/>
        </w:rPr>
        <w:t>erklæring</w:t>
      </w:r>
      <w:bookmarkEnd w:id="11"/>
    </w:p>
    <w:p w:rsidR="00AD0BA8" w:rsidRPr="005B1543" w:rsidRDefault="00AD0BA8" w:rsidP="0017302A">
      <w:pPr>
        <w:autoSpaceDE w:val="0"/>
        <w:autoSpaceDN w:val="0"/>
        <w:adjustRightInd w:val="0"/>
        <w:spacing w:after="0" w:line="360" w:lineRule="auto"/>
        <w:rPr>
          <w:rFonts w:cstheme="minorHAnsi"/>
        </w:rPr>
      </w:pPr>
      <w:r w:rsidRPr="005B1543">
        <w:rPr>
          <w:rFonts w:cstheme="minorHAnsi"/>
        </w:rPr>
        <w:t>Der skal rent juridisk vedlægges en overensstemm</w:t>
      </w:r>
      <w:r w:rsidR="002D4F09" w:rsidRPr="005B1543">
        <w:rPr>
          <w:rFonts w:cstheme="minorHAnsi"/>
        </w:rPr>
        <w:t>elseserklæring sammen med system</w:t>
      </w:r>
      <w:r w:rsidRPr="005B1543">
        <w:rPr>
          <w:rFonts w:cstheme="minorHAnsi"/>
        </w:rPr>
        <w:t>et</w:t>
      </w:r>
      <w:r w:rsidR="002D4F09" w:rsidRPr="005B1543">
        <w:rPr>
          <w:rFonts w:cstheme="minorHAnsi"/>
        </w:rPr>
        <w:t>, hvor man erklærer, at loven er overholdt</w:t>
      </w:r>
      <w:r w:rsidRPr="005B1543">
        <w:rPr>
          <w:rFonts w:cstheme="minorHAnsi"/>
        </w:rPr>
        <w:t xml:space="preserve">. </w:t>
      </w:r>
      <w:r w:rsidRPr="005B1543">
        <w:rPr>
          <w:rFonts w:cstheme="minorHAnsi"/>
          <w:i/>
        </w:rPr>
        <w:t xml:space="preserve">ISO 17050-1:2010 </w:t>
      </w:r>
      <w:r w:rsidR="002D4F09" w:rsidRPr="005B1543">
        <w:rPr>
          <w:rFonts w:cstheme="minorHAnsi"/>
          <w:i/>
        </w:rPr>
        <w:t>– Overensstemmelsesvurdering – Leverandørens overensstemmelseserklæring – Del 1: generelle krav</w:t>
      </w:r>
      <w:r w:rsidR="008209FC" w:rsidRPr="005B1543">
        <w:rPr>
          <w:rFonts w:cstheme="minorHAnsi"/>
          <w:i/>
        </w:rPr>
        <w:t xml:space="preserve"> (19)</w:t>
      </w:r>
      <w:r w:rsidR="002D4F09" w:rsidRPr="005B1543">
        <w:rPr>
          <w:rFonts w:cstheme="minorHAnsi"/>
        </w:rPr>
        <w:t xml:space="preserve">, </w:t>
      </w:r>
      <w:r w:rsidRPr="005B1543">
        <w:rPr>
          <w:rFonts w:cstheme="minorHAnsi"/>
        </w:rPr>
        <w:t>indeholder de generelle kriterier for overensstemme</w:t>
      </w:r>
      <w:r w:rsidR="002D4F09" w:rsidRPr="005B1543">
        <w:rPr>
          <w:rFonts w:cstheme="minorHAnsi"/>
        </w:rPr>
        <w:t xml:space="preserve">lseserklæringer. En overensstemmelseserklæring </w:t>
      </w:r>
      <w:r w:rsidRPr="005B1543">
        <w:rPr>
          <w:rFonts w:cstheme="minorHAnsi"/>
        </w:rPr>
        <w:t xml:space="preserve">skal </w:t>
      </w:r>
      <w:r w:rsidR="002D4F09" w:rsidRPr="005B1543">
        <w:rPr>
          <w:rFonts w:cstheme="minorHAnsi"/>
        </w:rPr>
        <w:t xml:space="preserve">indeholde produktbeskrivelse, </w:t>
      </w:r>
      <w:r w:rsidRPr="005B1543">
        <w:rPr>
          <w:rFonts w:cstheme="minorHAnsi"/>
        </w:rPr>
        <w:t>produkttype, de direktiver og standarder, der er fulgt, samt fremstillingsdato</w:t>
      </w:r>
      <w:r w:rsidR="00B17A3B" w:rsidRPr="005B1543">
        <w:rPr>
          <w:rFonts w:cstheme="minorHAnsi"/>
        </w:rPr>
        <w:t xml:space="preserve"> og erklæring om, at loven er overholdt</w:t>
      </w:r>
      <w:r w:rsidRPr="005B1543">
        <w:rPr>
          <w:rFonts w:cstheme="minorHAnsi"/>
        </w:rPr>
        <w:t xml:space="preserve">. </w:t>
      </w:r>
    </w:p>
    <w:p w:rsidR="00B71ED3" w:rsidRPr="005B1543" w:rsidRDefault="000523A1" w:rsidP="0017302A">
      <w:pPr>
        <w:pStyle w:val="Overskrift1"/>
        <w:numPr>
          <w:ilvl w:val="0"/>
          <w:numId w:val="17"/>
        </w:numPr>
        <w:spacing w:line="360" w:lineRule="auto"/>
        <w:rPr>
          <w:rFonts w:asciiTheme="minorHAnsi" w:hAnsiTheme="minorHAnsi" w:cstheme="minorHAnsi"/>
          <w:color w:val="auto"/>
        </w:rPr>
      </w:pPr>
      <w:bookmarkStart w:id="12" w:name="_Toc467069046"/>
      <w:r w:rsidRPr="005B1543">
        <w:rPr>
          <w:rFonts w:asciiTheme="minorHAnsi" w:hAnsiTheme="minorHAnsi" w:cstheme="minorHAnsi"/>
          <w:color w:val="auto"/>
        </w:rPr>
        <w:lastRenderedPageBreak/>
        <w:t>Væsentlige krav</w:t>
      </w:r>
      <w:bookmarkEnd w:id="12"/>
      <w:r w:rsidRPr="005B1543">
        <w:rPr>
          <w:rFonts w:asciiTheme="minorHAnsi" w:hAnsiTheme="minorHAnsi" w:cstheme="minorHAnsi"/>
          <w:color w:val="auto"/>
        </w:rPr>
        <w:t xml:space="preserve"> </w:t>
      </w:r>
    </w:p>
    <w:p w:rsidR="000523A1" w:rsidRPr="005B1543" w:rsidRDefault="000523A1" w:rsidP="0017302A">
      <w:pPr>
        <w:autoSpaceDE w:val="0"/>
        <w:autoSpaceDN w:val="0"/>
        <w:adjustRightInd w:val="0"/>
        <w:spacing w:after="0" w:line="360" w:lineRule="auto"/>
        <w:rPr>
          <w:rFonts w:cstheme="minorHAnsi"/>
        </w:rPr>
      </w:pPr>
      <w:r w:rsidRPr="005B1543">
        <w:rPr>
          <w:rFonts w:cstheme="minorHAnsi"/>
        </w:rPr>
        <w:t>Et medicinsk udstyr skal overholde de væsentlige krav beskrev</w:t>
      </w:r>
      <w:r w:rsidR="00440EAC" w:rsidRPr="005B1543">
        <w:rPr>
          <w:rFonts w:cstheme="minorHAnsi"/>
        </w:rPr>
        <w:t>et i MDD</w:t>
      </w:r>
      <w:r w:rsidR="008271CE" w:rsidRPr="005B1543">
        <w:rPr>
          <w:rFonts w:cstheme="minorHAnsi"/>
        </w:rPr>
        <w:t xml:space="preserve"> (1)</w:t>
      </w:r>
      <w:r w:rsidRPr="005B1543">
        <w:rPr>
          <w:rFonts w:cstheme="minorHAnsi"/>
        </w:rPr>
        <w:t>, Bilag I. Der er to hovedpunkter - generelle krav og krav til konstruktion og fremstilling</w:t>
      </w:r>
      <w:r w:rsidR="00C33385">
        <w:rPr>
          <w:rFonts w:cstheme="minorHAnsi"/>
        </w:rPr>
        <w:t>. Da Automatisk U</w:t>
      </w:r>
      <w:r w:rsidR="002F54FC" w:rsidRPr="005B1543">
        <w:rPr>
          <w:rFonts w:cstheme="minorHAnsi"/>
        </w:rPr>
        <w:t xml:space="preserve">ltralydsscanner </w:t>
      </w:r>
      <w:r w:rsidR="002A3B81" w:rsidRPr="005B1543">
        <w:rPr>
          <w:rFonts w:cstheme="minorHAnsi"/>
        </w:rPr>
        <w:t xml:space="preserve">også er en maskine, skal det også opfylde de væsentlige sikkerheds- og sundhedskrav i bilag I </w:t>
      </w:r>
      <w:proofErr w:type="spellStart"/>
      <w:r w:rsidR="002A3B81" w:rsidRPr="005B1543">
        <w:rPr>
          <w:rFonts w:cstheme="minorHAnsi"/>
        </w:rPr>
        <w:t>i</w:t>
      </w:r>
      <w:proofErr w:type="spellEnd"/>
      <w:r w:rsidR="002A3B81" w:rsidRPr="005B1543">
        <w:rPr>
          <w:rFonts w:cstheme="minorHAnsi"/>
        </w:rPr>
        <w:t xml:space="preserve"> Europa-Parlamentets og Rådets dire</w:t>
      </w:r>
      <w:r w:rsidR="00943EB4" w:rsidRPr="005B1543">
        <w:rPr>
          <w:rFonts w:cstheme="minorHAnsi"/>
        </w:rPr>
        <w:t>ktiv 2006/42/EF</w:t>
      </w:r>
      <w:r w:rsidR="00E33D16" w:rsidRPr="005B1543">
        <w:rPr>
          <w:rFonts w:cstheme="minorHAnsi"/>
        </w:rPr>
        <w:t xml:space="preserve"> af 17. ma</w:t>
      </w:r>
      <w:r w:rsidR="002A3B81" w:rsidRPr="005B1543">
        <w:rPr>
          <w:rFonts w:cstheme="minorHAnsi"/>
        </w:rPr>
        <w:t>j 2006 om maskiner</w:t>
      </w:r>
      <w:r w:rsidR="00FB21F0" w:rsidRPr="005B1543">
        <w:rPr>
          <w:rFonts w:cstheme="minorHAnsi"/>
        </w:rPr>
        <w:t xml:space="preserve"> (2)</w:t>
      </w:r>
      <w:r w:rsidR="008B319B" w:rsidRPr="005B1543">
        <w:rPr>
          <w:rFonts w:cstheme="minorHAnsi"/>
        </w:rPr>
        <w:t xml:space="preserve">. </w:t>
      </w:r>
    </w:p>
    <w:p w:rsidR="000523A1" w:rsidRPr="005B1543" w:rsidRDefault="000523A1" w:rsidP="0017302A">
      <w:pPr>
        <w:autoSpaceDE w:val="0"/>
        <w:autoSpaceDN w:val="0"/>
        <w:adjustRightInd w:val="0"/>
        <w:spacing w:after="0" w:line="360" w:lineRule="auto"/>
        <w:rPr>
          <w:rFonts w:cstheme="minorHAnsi"/>
        </w:rPr>
      </w:pPr>
    </w:p>
    <w:p w:rsidR="00AD1FB4" w:rsidRPr="005B1543" w:rsidRDefault="000523A1" w:rsidP="0017302A">
      <w:pPr>
        <w:pStyle w:val="Overskrift2"/>
        <w:numPr>
          <w:ilvl w:val="1"/>
          <w:numId w:val="17"/>
        </w:numPr>
        <w:spacing w:line="360" w:lineRule="auto"/>
        <w:rPr>
          <w:rFonts w:asciiTheme="minorHAnsi" w:hAnsiTheme="minorHAnsi" w:cstheme="minorHAnsi"/>
          <w:color w:val="auto"/>
        </w:rPr>
      </w:pPr>
      <w:bookmarkStart w:id="13" w:name="_Toc467069047"/>
      <w:r w:rsidRPr="005B1543">
        <w:rPr>
          <w:rFonts w:asciiTheme="minorHAnsi" w:hAnsiTheme="minorHAnsi" w:cstheme="minorHAnsi"/>
          <w:color w:val="auto"/>
        </w:rPr>
        <w:t>I. Generelle krav</w:t>
      </w:r>
      <w:bookmarkEnd w:id="13"/>
    </w:p>
    <w:p w:rsidR="0077470B" w:rsidRPr="005B1543" w:rsidRDefault="000523A1" w:rsidP="0017302A">
      <w:pPr>
        <w:autoSpaceDE w:val="0"/>
        <w:autoSpaceDN w:val="0"/>
        <w:adjustRightInd w:val="0"/>
        <w:spacing w:after="0" w:line="360" w:lineRule="auto"/>
        <w:rPr>
          <w:rFonts w:cstheme="minorHAnsi"/>
        </w:rPr>
      </w:pPr>
      <w:r w:rsidRPr="005B1543">
        <w:rPr>
          <w:rFonts w:cstheme="minorHAnsi"/>
        </w:rPr>
        <w:t xml:space="preserve">De </w:t>
      </w:r>
      <w:r w:rsidR="00943EB4" w:rsidRPr="005B1543">
        <w:rPr>
          <w:rFonts w:cstheme="minorHAnsi"/>
        </w:rPr>
        <w:t>gene</w:t>
      </w:r>
      <w:r w:rsidR="002F54FC" w:rsidRPr="005B1543">
        <w:rPr>
          <w:rFonts w:cstheme="minorHAnsi"/>
        </w:rPr>
        <w:t>relle</w:t>
      </w:r>
      <w:r w:rsidR="00C33385">
        <w:rPr>
          <w:rFonts w:cstheme="minorHAnsi"/>
        </w:rPr>
        <w:t xml:space="preserve"> krav beskriver, at Automatisk U</w:t>
      </w:r>
      <w:r w:rsidR="002F54FC" w:rsidRPr="005B1543">
        <w:rPr>
          <w:rFonts w:cstheme="minorHAnsi"/>
        </w:rPr>
        <w:t>ltralydsscanner</w:t>
      </w:r>
      <w:r w:rsidRPr="005B1543">
        <w:rPr>
          <w:rFonts w:cstheme="minorHAnsi"/>
        </w:rPr>
        <w:t xml:space="preserve"> skal fremstilles på en sådan måde, at det ikke er til fare for brugeren eller patienten. Det skal desuden være designet og produceret sådan, at forkert brug ik</w:t>
      </w:r>
      <w:r w:rsidR="00240337" w:rsidRPr="005B1543">
        <w:rPr>
          <w:rFonts w:cstheme="minorHAnsi"/>
        </w:rPr>
        <w:t>ke skal kunne forekomme, eller</w:t>
      </w:r>
      <w:r w:rsidRPr="005B1543">
        <w:rPr>
          <w:rFonts w:cstheme="minorHAnsi"/>
        </w:rPr>
        <w:t xml:space="preserve"> mindske sandsynligheden for skade ved forkert brug.</w:t>
      </w:r>
      <w:r w:rsidR="005169E7" w:rsidRPr="005B1543">
        <w:rPr>
          <w:rFonts w:cstheme="minorHAnsi"/>
        </w:rPr>
        <w:t xml:space="preserve"> </w:t>
      </w:r>
      <w:r w:rsidR="002F54FC" w:rsidRPr="005B1543">
        <w:rPr>
          <w:rFonts w:cstheme="minorHAnsi"/>
        </w:rPr>
        <w:t xml:space="preserve">Derudover skal Automatisk ultralydsscanner </w:t>
      </w:r>
      <w:r w:rsidR="0077470B" w:rsidRPr="005B1543">
        <w:rPr>
          <w:rFonts w:cstheme="minorHAnsi"/>
        </w:rPr>
        <w:t>være designet</w:t>
      </w:r>
      <w:r w:rsidR="00943EB4" w:rsidRPr="005B1543">
        <w:rPr>
          <w:rFonts w:cstheme="minorHAnsi"/>
        </w:rPr>
        <w:t>, med hensyn til brugeren</w:t>
      </w:r>
      <w:r w:rsidR="005169E7" w:rsidRPr="005B1543">
        <w:rPr>
          <w:rFonts w:cstheme="minorHAnsi"/>
        </w:rPr>
        <w:t>s teknologiske viden</w:t>
      </w:r>
      <w:r w:rsidR="00943EB4" w:rsidRPr="005B1543">
        <w:rPr>
          <w:rFonts w:cstheme="minorHAnsi"/>
        </w:rPr>
        <w:t xml:space="preserve">. </w:t>
      </w:r>
    </w:p>
    <w:p w:rsidR="000523A1" w:rsidRPr="005B1543" w:rsidRDefault="000523A1" w:rsidP="0017302A">
      <w:pPr>
        <w:autoSpaceDE w:val="0"/>
        <w:autoSpaceDN w:val="0"/>
        <w:adjustRightInd w:val="0"/>
        <w:spacing w:after="0" w:line="360" w:lineRule="auto"/>
        <w:rPr>
          <w:rFonts w:cstheme="minorHAnsi"/>
        </w:rPr>
      </w:pPr>
    </w:p>
    <w:p w:rsidR="000523A1" w:rsidRPr="005B1543" w:rsidRDefault="000523A1" w:rsidP="0017302A">
      <w:pPr>
        <w:autoSpaceDE w:val="0"/>
        <w:autoSpaceDN w:val="0"/>
        <w:adjustRightInd w:val="0"/>
        <w:spacing w:after="0" w:line="360" w:lineRule="auto"/>
        <w:rPr>
          <w:rFonts w:cstheme="minorHAnsi"/>
        </w:rPr>
      </w:pPr>
      <w:r w:rsidRPr="005B1543">
        <w:rPr>
          <w:rFonts w:cstheme="minorHAnsi"/>
        </w:rPr>
        <w:t>Det er også beskrevet at produktet skal kunne opbevares</w:t>
      </w:r>
      <w:r w:rsidR="005169E7" w:rsidRPr="005B1543">
        <w:rPr>
          <w:rFonts w:cstheme="minorHAnsi"/>
        </w:rPr>
        <w:t xml:space="preserve"> </w:t>
      </w:r>
      <w:r w:rsidRPr="005B1543">
        <w:rPr>
          <w:rFonts w:cstheme="minorHAnsi"/>
        </w:rPr>
        <w:t>og transporteres, så det ikke ændrer karakter eller ydeevne.</w:t>
      </w:r>
      <w:r w:rsidR="00C33385">
        <w:rPr>
          <w:rFonts w:cstheme="minorHAnsi"/>
        </w:rPr>
        <w:t xml:space="preserve"> Automatisk U</w:t>
      </w:r>
      <w:r w:rsidR="002F54FC" w:rsidRPr="005B1543">
        <w:rPr>
          <w:rFonts w:cstheme="minorHAnsi"/>
        </w:rPr>
        <w:t>ltralydsscanner</w:t>
      </w:r>
      <w:r w:rsidR="005169E7" w:rsidRPr="005B1543">
        <w:rPr>
          <w:rFonts w:cstheme="minorHAnsi"/>
        </w:rPr>
        <w:t xml:space="preserve"> må i det hele taget ikke kunne ændre karakter eller ydeevne, gennem dets levetid. </w:t>
      </w:r>
    </w:p>
    <w:p w:rsidR="000523A1" w:rsidRPr="005B1543" w:rsidRDefault="000523A1" w:rsidP="0017302A">
      <w:pPr>
        <w:autoSpaceDE w:val="0"/>
        <w:autoSpaceDN w:val="0"/>
        <w:adjustRightInd w:val="0"/>
        <w:spacing w:after="0" w:line="360" w:lineRule="auto"/>
        <w:rPr>
          <w:rFonts w:cstheme="minorHAnsi"/>
        </w:rPr>
      </w:pPr>
    </w:p>
    <w:p w:rsidR="00AD1FB4" w:rsidRPr="005B1543" w:rsidRDefault="000523A1" w:rsidP="0017302A">
      <w:pPr>
        <w:pStyle w:val="Overskrift2"/>
        <w:numPr>
          <w:ilvl w:val="1"/>
          <w:numId w:val="17"/>
        </w:numPr>
        <w:spacing w:line="360" w:lineRule="auto"/>
        <w:rPr>
          <w:rFonts w:asciiTheme="minorHAnsi" w:hAnsiTheme="minorHAnsi" w:cstheme="minorHAnsi"/>
          <w:color w:val="auto"/>
        </w:rPr>
      </w:pPr>
      <w:bookmarkStart w:id="14" w:name="_Toc467069048"/>
      <w:r w:rsidRPr="005B1543">
        <w:rPr>
          <w:rFonts w:asciiTheme="minorHAnsi" w:hAnsiTheme="minorHAnsi" w:cstheme="minorHAnsi"/>
          <w:color w:val="auto"/>
        </w:rPr>
        <w:t>II. Krav til konstruktion og fremstilling</w:t>
      </w:r>
      <w:bookmarkEnd w:id="14"/>
    </w:p>
    <w:p w:rsidR="000523A1" w:rsidRPr="005B1543" w:rsidRDefault="000523A1" w:rsidP="0017302A">
      <w:pPr>
        <w:autoSpaceDE w:val="0"/>
        <w:autoSpaceDN w:val="0"/>
        <w:adjustRightInd w:val="0"/>
        <w:spacing w:after="0" w:line="360" w:lineRule="auto"/>
        <w:rPr>
          <w:rFonts w:cstheme="minorHAnsi"/>
        </w:rPr>
      </w:pPr>
      <w:r w:rsidRPr="005B1543">
        <w:rPr>
          <w:rFonts w:cstheme="minorHAnsi"/>
        </w:rPr>
        <w:t>Krav til kon</w:t>
      </w:r>
      <w:r w:rsidR="00240337" w:rsidRPr="005B1543">
        <w:rPr>
          <w:rFonts w:cstheme="minorHAnsi"/>
        </w:rPr>
        <w:t>s</w:t>
      </w:r>
      <w:r w:rsidRPr="005B1543">
        <w:rPr>
          <w:rFonts w:cstheme="minorHAnsi"/>
        </w:rPr>
        <w:t xml:space="preserve">truktion og fremstilling beskriver </w:t>
      </w:r>
      <w:r w:rsidR="0032403B" w:rsidRPr="005B1543">
        <w:rPr>
          <w:rFonts w:cstheme="minorHAnsi"/>
        </w:rPr>
        <w:t xml:space="preserve">valg af </w:t>
      </w:r>
      <w:r w:rsidRPr="005B1543">
        <w:rPr>
          <w:rFonts w:cstheme="minorHAnsi"/>
        </w:rPr>
        <w:t>materiale</w:t>
      </w:r>
      <w:r w:rsidR="0032403B" w:rsidRPr="005B1543">
        <w:rPr>
          <w:rFonts w:cstheme="minorHAnsi"/>
        </w:rPr>
        <w:t>r</w:t>
      </w:r>
      <w:r w:rsidRPr="005B1543">
        <w:rPr>
          <w:rFonts w:cstheme="minorHAnsi"/>
        </w:rPr>
        <w:t xml:space="preserve"> og regler herom. Der beskrives, at produktet skal være af et materiale, der mindsker spredning af bakterier</w:t>
      </w:r>
      <w:r w:rsidR="0032403B" w:rsidRPr="005B1543">
        <w:rPr>
          <w:rFonts w:cstheme="minorHAnsi"/>
        </w:rPr>
        <w:t xml:space="preserve"> og brand</w:t>
      </w:r>
      <w:r w:rsidRPr="005B1543">
        <w:rPr>
          <w:rFonts w:cstheme="minorHAnsi"/>
        </w:rPr>
        <w:t>.</w:t>
      </w:r>
    </w:p>
    <w:p w:rsidR="000523A1" w:rsidRPr="005B1543" w:rsidRDefault="000523A1" w:rsidP="0017302A">
      <w:pPr>
        <w:autoSpaceDE w:val="0"/>
        <w:autoSpaceDN w:val="0"/>
        <w:adjustRightInd w:val="0"/>
        <w:spacing w:after="0" w:line="360" w:lineRule="auto"/>
        <w:rPr>
          <w:rFonts w:cstheme="minorHAnsi"/>
        </w:rPr>
      </w:pPr>
    </w:p>
    <w:p w:rsidR="00AD1FB4" w:rsidRPr="005B1543" w:rsidRDefault="000523A1" w:rsidP="0017302A">
      <w:pPr>
        <w:pStyle w:val="Overskrift3"/>
        <w:numPr>
          <w:ilvl w:val="2"/>
          <w:numId w:val="17"/>
        </w:numPr>
        <w:spacing w:line="360" w:lineRule="auto"/>
        <w:rPr>
          <w:rFonts w:asciiTheme="minorHAnsi" w:hAnsiTheme="minorHAnsi" w:cstheme="minorHAnsi"/>
          <w:color w:val="auto"/>
        </w:rPr>
      </w:pPr>
      <w:bookmarkStart w:id="15" w:name="_Toc467069049"/>
      <w:r w:rsidRPr="005B1543">
        <w:rPr>
          <w:rFonts w:asciiTheme="minorHAnsi" w:hAnsiTheme="minorHAnsi" w:cstheme="minorHAnsi"/>
          <w:color w:val="auto"/>
        </w:rPr>
        <w:t>Emballering</w:t>
      </w:r>
      <w:bookmarkEnd w:id="15"/>
    </w:p>
    <w:p w:rsidR="000523A1" w:rsidRPr="005B1543" w:rsidRDefault="000523A1" w:rsidP="0017302A">
      <w:pPr>
        <w:autoSpaceDE w:val="0"/>
        <w:autoSpaceDN w:val="0"/>
        <w:adjustRightInd w:val="0"/>
        <w:spacing w:after="0" w:line="360" w:lineRule="auto"/>
        <w:rPr>
          <w:rFonts w:cstheme="minorHAnsi"/>
        </w:rPr>
      </w:pPr>
      <w:r w:rsidRPr="005B1543">
        <w:rPr>
          <w:rFonts w:cstheme="minorHAnsi"/>
        </w:rPr>
        <w:t>Kravene til emballering siger, at selvom produktet ikke er sterilt, må emballeringen ikke</w:t>
      </w:r>
      <w:r w:rsidR="002F54FC" w:rsidRPr="005B1543">
        <w:rPr>
          <w:rFonts w:cstheme="minorHAnsi"/>
        </w:rPr>
        <w:t xml:space="preserve"> </w:t>
      </w:r>
      <w:r w:rsidRPr="005B1543">
        <w:rPr>
          <w:rFonts w:cstheme="minorHAnsi"/>
        </w:rPr>
        <w:t>forringe produktets renhed, og samtidig mindske mikrobiel kontaminering mest muligt.</w:t>
      </w:r>
    </w:p>
    <w:p w:rsidR="000523A1" w:rsidRPr="005B1543" w:rsidRDefault="000523A1" w:rsidP="0017302A">
      <w:pPr>
        <w:autoSpaceDE w:val="0"/>
        <w:autoSpaceDN w:val="0"/>
        <w:adjustRightInd w:val="0"/>
        <w:spacing w:after="0" w:line="360" w:lineRule="auto"/>
        <w:rPr>
          <w:rFonts w:cstheme="minorHAnsi"/>
        </w:rPr>
      </w:pPr>
    </w:p>
    <w:p w:rsidR="00AD1FB4" w:rsidRPr="005B1543" w:rsidRDefault="000523A1" w:rsidP="0017302A">
      <w:pPr>
        <w:pStyle w:val="Overskrift3"/>
        <w:numPr>
          <w:ilvl w:val="2"/>
          <w:numId w:val="17"/>
        </w:numPr>
        <w:spacing w:line="360" w:lineRule="auto"/>
        <w:rPr>
          <w:rFonts w:asciiTheme="minorHAnsi" w:hAnsiTheme="minorHAnsi" w:cstheme="minorHAnsi"/>
          <w:color w:val="auto"/>
        </w:rPr>
      </w:pPr>
      <w:bookmarkStart w:id="16" w:name="_Toc467069050"/>
      <w:r w:rsidRPr="005B1543">
        <w:rPr>
          <w:rFonts w:asciiTheme="minorHAnsi" w:hAnsiTheme="minorHAnsi" w:cstheme="minorHAnsi"/>
          <w:color w:val="auto"/>
        </w:rPr>
        <w:t>Andet</w:t>
      </w:r>
      <w:bookmarkEnd w:id="16"/>
    </w:p>
    <w:p w:rsidR="000523A1" w:rsidRPr="005B1543" w:rsidRDefault="002F54FC" w:rsidP="0017302A">
      <w:pPr>
        <w:autoSpaceDE w:val="0"/>
        <w:autoSpaceDN w:val="0"/>
        <w:adjustRightInd w:val="0"/>
        <w:spacing w:after="0" w:line="360" w:lineRule="auto"/>
        <w:rPr>
          <w:rFonts w:cstheme="minorHAnsi"/>
        </w:rPr>
      </w:pPr>
      <w:r w:rsidRPr="005B1543">
        <w:rPr>
          <w:rFonts w:cstheme="minorHAnsi"/>
        </w:rPr>
        <w:t xml:space="preserve">I Automatisk </w:t>
      </w:r>
      <w:r w:rsidR="00C33385">
        <w:rPr>
          <w:rFonts w:cstheme="minorHAnsi"/>
        </w:rPr>
        <w:t>U</w:t>
      </w:r>
      <w:r w:rsidRPr="005B1543">
        <w:rPr>
          <w:rFonts w:cstheme="minorHAnsi"/>
        </w:rPr>
        <w:t>ltralydsscanners</w:t>
      </w:r>
      <w:r w:rsidR="003A05DF" w:rsidRPr="005B1543">
        <w:rPr>
          <w:rFonts w:cstheme="minorHAnsi"/>
        </w:rPr>
        <w:t xml:space="preserve"> </w:t>
      </w:r>
      <w:r w:rsidR="000523A1" w:rsidRPr="005B1543">
        <w:rPr>
          <w:rFonts w:cstheme="minorHAnsi"/>
        </w:rPr>
        <w:t xml:space="preserve">brugsanvisning, </w:t>
      </w:r>
      <w:r w:rsidR="003A05DF" w:rsidRPr="005B1543">
        <w:rPr>
          <w:rFonts w:cstheme="minorHAnsi"/>
        </w:rPr>
        <w:t xml:space="preserve">skal </w:t>
      </w:r>
      <w:r w:rsidR="000523A1" w:rsidRPr="005B1543">
        <w:rPr>
          <w:rFonts w:cstheme="minorHAnsi"/>
        </w:rPr>
        <w:t>tegn ved knapper og inform</w:t>
      </w:r>
      <w:r w:rsidR="003A05DF" w:rsidRPr="005B1543">
        <w:rPr>
          <w:rFonts w:cstheme="minorHAnsi"/>
        </w:rPr>
        <w:t xml:space="preserve">ation på et display, </w:t>
      </w:r>
      <w:r w:rsidR="000523A1" w:rsidRPr="005B1543">
        <w:rPr>
          <w:rFonts w:cstheme="minorHAnsi"/>
        </w:rPr>
        <w:t xml:space="preserve">være tydelige og let forståelige for brugeren. </w:t>
      </w:r>
    </w:p>
    <w:p w:rsidR="000523A1" w:rsidRPr="005B1543" w:rsidRDefault="000523A1" w:rsidP="0017302A">
      <w:pPr>
        <w:autoSpaceDE w:val="0"/>
        <w:autoSpaceDN w:val="0"/>
        <w:adjustRightInd w:val="0"/>
        <w:spacing w:after="0" w:line="360" w:lineRule="auto"/>
        <w:rPr>
          <w:rFonts w:cstheme="minorHAnsi"/>
        </w:rPr>
      </w:pPr>
    </w:p>
    <w:p w:rsidR="00AD1FB4" w:rsidRPr="005B1543" w:rsidRDefault="000523A1" w:rsidP="0017302A">
      <w:pPr>
        <w:pStyle w:val="Overskrift3"/>
        <w:numPr>
          <w:ilvl w:val="2"/>
          <w:numId w:val="17"/>
        </w:numPr>
        <w:spacing w:line="360" w:lineRule="auto"/>
        <w:rPr>
          <w:rFonts w:asciiTheme="minorHAnsi" w:hAnsiTheme="minorHAnsi" w:cstheme="minorHAnsi"/>
          <w:color w:val="auto"/>
        </w:rPr>
      </w:pPr>
      <w:bookmarkStart w:id="17" w:name="_Toc467069051"/>
      <w:r w:rsidRPr="005B1543">
        <w:rPr>
          <w:rFonts w:asciiTheme="minorHAnsi" w:hAnsiTheme="minorHAnsi" w:cstheme="minorHAnsi"/>
          <w:color w:val="auto"/>
        </w:rPr>
        <w:t>Fabrikantens oplysninger</w:t>
      </w:r>
      <w:bookmarkEnd w:id="17"/>
    </w:p>
    <w:p w:rsidR="000523A1" w:rsidRPr="005B1543" w:rsidRDefault="00C33385" w:rsidP="0017302A">
      <w:pPr>
        <w:autoSpaceDE w:val="0"/>
        <w:autoSpaceDN w:val="0"/>
        <w:adjustRightInd w:val="0"/>
        <w:spacing w:after="0" w:line="360" w:lineRule="auto"/>
        <w:rPr>
          <w:rFonts w:cstheme="minorHAnsi"/>
        </w:rPr>
      </w:pPr>
      <w:r>
        <w:rPr>
          <w:rFonts w:cstheme="minorHAnsi"/>
        </w:rPr>
        <w:t>Automatisk U</w:t>
      </w:r>
      <w:r w:rsidR="002F54FC" w:rsidRPr="005B1543">
        <w:rPr>
          <w:rFonts w:cstheme="minorHAnsi"/>
        </w:rPr>
        <w:t>ltralydsscanner</w:t>
      </w:r>
      <w:r w:rsidR="000523A1" w:rsidRPr="005B1543">
        <w:rPr>
          <w:rFonts w:cstheme="minorHAnsi"/>
        </w:rPr>
        <w:t xml:space="preserve"> skal mærkes således, at </w:t>
      </w:r>
      <w:r w:rsidR="00327FE0" w:rsidRPr="005B1543">
        <w:rPr>
          <w:rFonts w:cstheme="minorHAnsi"/>
        </w:rPr>
        <w:t>det kan bruges</w:t>
      </w:r>
      <w:r w:rsidR="00D47A0A" w:rsidRPr="005B1543">
        <w:rPr>
          <w:rFonts w:cstheme="minorHAnsi"/>
        </w:rPr>
        <w:t xml:space="preserve"> </w:t>
      </w:r>
      <w:r w:rsidR="000523A1" w:rsidRPr="005B1543">
        <w:rPr>
          <w:rFonts w:cstheme="minorHAnsi"/>
        </w:rPr>
        <w:t xml:space="preserve">sikkert og korrekt under hensyntagen til den forventede brugers uddannelse og viden, og for at fabrikanten kan identificeres. </w:t>
      </w:r>
      <w:r>
        <w:rPr>
          <w:rFonts w:cstheme="minorHAnsi"/>
        </w:rPr>
        <w:t>Derudover skal Automatisk U</w:t>
      </w:r>
      <w:r w:rsidR="002F54FC" w:rsidRPr="005B1543">
        <w:rPr>
          <w:rFonts w:cstheme="minorHAnsi"/>
        </w:rPr>
        <w:t>ltralydsscanner</w:t>
      </w:r>
      <w:r w:rsidR="00327FE0" w:rsidRPr="005B1543">
        <w:rPr>
          <w:rFonts w:cstheme="minorHAnsi"/>
        </w:rPr>
        <w:t xml:space="preserve"> mærkes, så man ikke kan være i tvivl om, hvordan det skal bruges. </w:t>
      </w:r>
    </w:p>
    <w:p w:rsidR="000523A1" w:rsidRPr="005B1543" w:rsidRDefault="00C33385" w:rsidP="0017302A">
      <w:pPr>
        <w:autoSpaceDE w:val="0"/>
        <w:autoSpaceDN w:val="0"/>
        <w:adjustRightInd w:val="0"/>
        <w:spacing w:after="0" w:line="360" w:lineRule="auto"/>
        <w:rPr>
          <w:rFonts w:cstheme="minorHAnsi"/>
        </w:rPr>
      </w:pPr>
      <w:r>
        <w:rPr>
          <w:rFonts w:cstheme="minorHAnsi"/>
        </w:rPr>
        <w:lastRenderedPageBreak/>
        <w:t>Da Automatisk U</w:t>
      </w:r>
      <w:r w:rsidR="002F54FC" w:rsidRPr="005B1543">
        <w:rPr>
          <w:rFonts w:cstheme="minorHAnsi"/>
        </w:rPr>
        <w:t xml:space="preserve">ltralydsscanner </w:t>
      </w:r>
      <w:r w:rsidR="00327FE0" w:rsidRPr="005B1543">
        <w:rPr>
          <w:rFonts w:cstheme="minorHAnsi"/>
        </w:rPr>
        <w:t>har aftagelige dele</w:t>
      </w:r>
      <w:r w:rsidR="000523A1" w:rsidRPr="005B1543">
        <w:rPr>
          <w:rFonts w:cstheme="minorHAnsi"/>
        </w:rPr>
        <w:t xml:space="preserve">, skal disse så vidt muligt mærkes </w:t>
      </w:r>
      <w:r w:rsidR="00596E1A" w:rsidRPr="005B1543">
        <w:rPr>
          <w:rFonts w:cstheme="minorHAnsi"/>
        </w:rPr>
        <w:t xml:space="preserve">med </w:t>
      </w:r>
      <w:r w:rsidR="000523A1" w:rsidRPr="005B1543">
        <w:rPr>
          <w:rFonts w:cstheme="minorHAnsi"/>
        </w:rPr>
        <w:t xml:space="preserve">batchnumre, så det er muligt at tilbagetrække fejlproduktioner på en hensigtsfuld måde. </w:t>
      </w:r>
    </w:p>
    <w:p w:rsidR="00943286" w:rsidRPr="005B1543" w:rsidRDefault="0075494C" w:rsidP="0017302A">
      <w:pPr>
        <w:pStyle w:val="Overskrift1"/>
        <w:numPr>
          <w:ilvl w:val="0"/>
          <w:numId w:val="17"/>
        </w:numPr>
        <w:spacing w:line="360" w:lineRule="auto"/>
        <w:rPr>
          <w:rFonts w:asciiTheme="minorHAnsi" w:hAnsiTheme="minorHAnsi" w:cstheme="minorHAnsi"/>
          <w:color w:val="auto"/>
        </w:rPr>
      </w:pPr>
      <w:bookmarkStart w:id="18" w:name="_Toc467069052"/>
      <w:r w:rsidRPr="005B1543">
        <w:rPr>
          <w:rFonts w:asciiTheme="minorHAnsi" w:hAnsiTheme="minorHAnsi" w:cstheme="minorHAnsi"/>
          <w:color w:val="auto"/>
        </w:rPr>
        <w:t>Risikohåndtering</w:t>
      </w:r>
      <w:bookmarkEnd w:id="18"/>
      <w:r w:rsidRPr="005B1543">
        <w:rPr>
          <w:rFonts w:asciiTheme="minorHAnsi" w:hAnsiTheme="minorHAnsi" w:cstheme="minorHAnsi"/>
          <w:color w:val="auto"/>
        </w:rPr>
        <w:t xml:space="preserve"> </w:t>
      </w:r>
    </w:p>
    <w:p w:rsidR="0075494C" w:rsidRPr="005B1543" w:rsidRDefault="00BC20C5" w:rsidP="0017302A">
      <w:pPr>
        <w:spacing w:line="360" w:lineRule="auto"/>
        <w:rPr>
          <w:rFonts w:cstheme="minorHAnsi"/>
        </w:rPr>
      </w:pPr>
      <w:r w:rsidRPr="005B1543">
        <w:rPr>
          <w:rFonts w:cstheme="minorHAnsi"/>
        </w:rPr>
        <w:t xml:space="preserve">I dette afsnit er der blevet foretaget risikohåndtering af </w:t>
      </w:r>
      <w:r w:rsidR="00C33385">
        <w:rPr>
          <w:rFonts w:cstheme="minorHAnsi"/>
        </w:rPr>
        <w:t>Automatisk U</w:t>
      </w:r>
      <w:r w:rsidR="002F54FC" w:rsidRPr="005B1543">
        <w:rPr>
          <w:rFonts w:cstheme="minorHAnsi"/>
        </w:rPr>
        <w:t>ltralydsscanner</w:t>
      </w:r>
      <w:r w:rsidRPr="005B1543">
        <w:rPr>
          <w:rFonts w:cstheme="minorHAnsi"/>
        </w:rPr>
        <w:t xml:space="preserve">. Der er blevet identificeret potentielle fare forbundet med produktet, derudover er de identificerede risici blevet evalueret og der er blevet lavet en vurdering af hvordan risiciene kan minimeres og kontrolleres. </w:t>
      </w:r>
    </w:p>
    <w:p w:rsidR="00735A9C" w:rsidRPr="005B1543" w:rsidRDefault="007A2D77" w:rsidP="0017302A">
      <w:pPr>
        <w:spacing w:line="360" w:lineRule="auto"/>
        <w:rPr>
          <w:rFonts w:cstheme="minorHAnsi"/>
        </w:rPr>
      </w:pPr>
      <w:r w:rsidRPr="005B1543">
        <w:rPr>
          <w:rFonts w:cstheme="minorHAnsi"/>
        </w:rPr>
        <w:t>Til risikovurderingen er den harmoniserede standard DS/EN ISO 14971</w:t>
      </w:r>
      <w:r w:rsidR="00EC649F" w:rsidRPr="005B1543">
        <w:rPr>
          <w:rFonts w:cstheme="minorHAnsi"/>
        </w:rPr>
        <w:t xml:space="preserve">:2012 </w:t>
      </w:r>
      <w:r w:rsidRPr="005B1543">
        <w:rPr>
          <w:rFonts w:cstheme="minorHAnsi"/>
        </w:rPr>
        <w:t xml:space="preserve">– </w:t>
      </w:r>
      <w:r w:rsidRPr="005B1543">
        <w:rPr>
          <w:rFonts w:cstheme="minorHAnsi"/>
          <w:i/>
        </w:rPr>
        <w:t>medicinsk udstyr – Anvendelse af risikoledelse i forbindelse med medicinsk udstyr</w:t>
      </w:r>
      <w:r w:rsidR="00334BE2" w:rsidRPr="005B1543">
        <w:rPr>
          <w:rFonts w:cstheme="minorHAnsi"/>
        </w:rPr>
        <w:t xml:space="preserve"> </w:t>
      </w:r>
      <w:r w:rsidR="00FC0523" w:rsidRPr="005B1543">
        <w:rPr>
          <w:rFonts w:cstheme="minorHAnsi"/>
        </w:rPr>
        <w:t>(ISO 14971</w:t>
      </w:r>
      <w:r w:rsidR="00E93FD8" w:rsidRPr="005B1543">
        <w:rPr>
          <w:rFonts w:cstheme="minorHAnsi"/>
        </w:rPr>
        <w:t>:2012</w:t>
      </w:r>
      <w:r w:rsidR="00FC0523" w:rsidRPr="005B1543">
        <w:rPr>
          <w:rFonts w:cstheme="minorHAnsi"/>
        </w:rPr>
        <w:t>)</w:t>
      </w:r>
      <w:r w:rsidR="00DD109C" w:rsidRPr="005B1543">
        <w:rPr>
          <w:rFonts w:cstheme="minorHAnsi"/>
        </w:rPr>
        <w:t xml:space="preserve"> </w:t>
      </w:r>
      <w:r w:rsidR="00334BE2" w:rsidRPr="005B1543">
        <w:rPr>
          <w:rFonts w:cstheme="minorHAnsi"/>
        </w:rPr>
        <w:t>(6)</w:t>
      </w:r>
      <w:r w:rsidR="00EC649F" w:rsidRPr="005B1543">
        <w:rPr>
          <w:rFonts w:cstheme="minorHAnsi"/>
        </w:rPr>
        <w:t>, som er harmoniseret i forhold til blandt andet direktivet om medicinsk udstyr</w:t>
      </w:r>
      <w:r w:rsidR="00D81A84" w:rsidRPr="005B1543">
        <w:rPr>
          <w:rFonts w:cstheme="minorHAnsi"/>
        </w:rPr>
        <w:t>, MDD</w:t>
      </w:r>
      <w:r w:rsidR="00EC649F" w:rsidRPr="005B1543">
        <w:rPr>
          <w:rFonts w:cstheme="minorHAnsi"/>
        </w:rPr>
        <w:t>, blevet fulgt</w:t>
      </w:r>
      <w:r w:rsidRPr="005B1543">
        <w:rPr>
          <w:rFonts w:cstheme="minorHAnsi"/>
        </w:rPr>
        <w:t xml:space="preserve">. </w:t>
      </w:r>
    </w:p>
    <w:p w:rsidR="00E93FD8" w:rsidRPr="005B1543" w:rsidRDefault="00E93FD8" w:rsidP="0017302A">
      <w:pPr>
        <w:spacing w:line="360" w:lineRule="auto"/>
        <w:rPr>
          <w:rFonts w:cstheme="minorHAnsi"/>
        </w:rPr>
      </w:pPr>
      <w:r w:rsidRPr="005B1543">
        <w:rPr>
          <w:rFonts w:cstheme="minorHAnsi"/>
        </w:rPr>
        <w:t>Ifølge ISO 14971:2012 skal ris</w:t>
      </w:r>
      <w:r w:rsidR="00735A9C" w:rsidRPr="005B1543">
        <w:rPr>
          <w:rFonts w:cstheme="minorHAnsi"/>
        </w:rPr>
        <w:t>ikohåndteringsprocessen indeholde</w:t>
      </w:r>
      <w:r w:rsidRPr="005B1543">
        <w:rPr>
          <w:rFonts w:cstheme="minorHAnsi"/>
        </w:rPr>
        <w:t xml:space="preserve">: </w:t>
      </w:r>
    </w:p>
    <w:p w:rsidR="00E93FD8" w:rsidRPr="005B1543" w:rsidRDefault="00E93FD8" w:rsidP="0017302A">
      <w:pPr>
        <w:pStyle w:val="Listeafsnit"/>
        <w:numPr>
          <w:ilvl w:val="0"/>
          <w:numId w:val="8"/>
        </w:numPr>
        <w:spacing w:line="360" w:lineRule="auto"/>
        <w:rPr>
          <w:rFonts w:cstheme="minorHAnsi"/>
        </w:rPr>
      </w:pPr>
      <w:r w:rsidRPr="005B1543">
        <w:rPr>
          <w:rFonts w:cstheme="minorHAnsi"/>
        </w:rPr>
        <w:t>Risikoanalyse</w:t>
      </w:r>
      <w:r w:rsidR="00735A9C" w:rsidRPr="005B1543">
        <w:rPr>
          <w:rFonts w:cstheme="minorHAnsi"/>
        </w:rPr>
        <w:t xml:space="preserve">, hvor tilsigtet brug skal dokumenteres, </w:t>
      </w:r>
      <w:r w:rsidR="000E47A6" w:rsidRPr="005B1543">
        <w:rPr>
          <w:rFonts w:cstheme="minorHAnsi"/>
        </w:rPr>
        <w:t>potentielle</w:t>
      </w:r>
      <w:r w:rsidR="00735A9C" w:rsidRPr="005B1543">
        <w:rPr>
          <w:rFonts w:cstheme="minorHAnsi"/>
        </w:rPr>
        <w:t xml:space="preserve"> fare skal identificeres og der skal laves en </w:t>
      </w:r>
      <w:r w:rsidR="00D53CB5" w:rsidRPr="005B1543">
        <w:rPr>
          <w:rFonts w:cstheme="minorHAnsi"/>
        </w:rPr>
        <w:t>sandsynligheds</w:t>
      </w:r>
      <w:r w:rsidR="009953E3">
        <w:rPr>
          <w:rFonts w:cstheme="minorHAnsi"/>
        </w:rPr>
        <w:t>-</w:t>
      </w:r>
      <w:r w:rsidR="00D53CB5" w:rsidRPr="005B1543">
        <w:rPr>
          <w:rFonts w:cstheme="minorHAnsi"/>
        </w:rPr>
        <w:t xml:space="preserve"> og konsekvens</w:t>
      </w:r>
      <w:r w:rsidR="00735A9C" w:rsidRPr="005B1543">
        <w:rPr>
          <w:rFonts w:cstheme="minorHAnsi"/>
        </w:rPr>
        <w:t xml:space="preserve">analyse, for at estimere risici. </w:t>
      </w:r>
    </w:p>
    <w:p w:rsidR="00E93FD8" w:rsidRPr="005B1543" w:rsidRDefault="00E93FD8" w:rsidP="0017302A">
      <w:pPr>
        <w:pStyle w:val="Listeafsnit"/>
        <w:numPr>
          <w:ilvl w:val="0"/>
          <w:numId w:val="8"/>
        </w:numPr>
        <w:spacing w:line="360" w:lineRule="auto"/>
        <w:rPr>
          <w:rFonts w:cstheme="minorHAnsi"/>
        </w:rPr>
      </w:pPr>
      <w:r w:rsidRPr="005B1543">
        <w:rPr>
          <w:rFonts w:cstheme="minorHAnsi"/>
        </w:rPr>
        <w:t>Risikoevaluering</w:t>
      </w:r>
      <w:r w:rsidR="00735A9C" w:rsidRPr="005B1543">
        <w:rPr>
          <w:rFonts w:cstheme="minorHAnsi"/>
        </w:rPr>
        <w:t xml:space="preserve">, her evalueres risiciene og der vurderes om den enkelte risici har et </w:t>
      </w:r>
      <w:r w:rsidR="000E47A6" w:rsidRPr="005B1543">
        <w:rPr>
          <w:rFonts w:cstheme="minorHAnsi"/>
        </w:rPr>
        <w:t>acceptabelt</w:t>
      </w:r>
      <w:r w:rsidR="00735A9C" w:rsidRPr="005B1543">
        <w:rPr>
          <w:rFonts w:cstheme="minorHAnsi"/>
        </w:rPr>
        <w:t xml:space="preserve"> risikoniveau, hvis dette ikke er tilfældet, skal der laves en risikoreducering. </w:t>
      </w:r>
      <w:r w:rsidRPr="005B1543">
        <w:rPr>
          <w:rFonts w:cstheme="minorHAnsi"/>
        </w:rPr>
        <w:t xml:space="preserve"> </w:t>
      </w:r>
    </w:p>
    <w:p w:rsidR="00E93FD8" w:rsidRPr="005B1543" w:rsidRDefault="00E93FD8" w:rsidP="0017302A">
      <w:pPr>
        <w:pStyle w:val="Listeafsnit"/>
        <w:numPr>
          <w:ilvl w:val="0"/>
          <w:numId w:val="8"/>
        </w:numPr>
        <w:spacing w:line="360" w:lineRule="auto"/>
        <w:rPr>
          <w:rFonts w:cstheme="minorHAnsi"/>
        </w:rPr>
      </w:pPr>
      <w:r w:rsidRPr="005B1543">
        <w:rPr>
          <w:rFonts w:cstheme="minorHAnsi"/>
        </w:rPr>
        <w:t>Risikokontrol</w:t>
      </w:r>
      <w:r w:rsidR="000E47A6" w:rsidRPr="005B1543">
        <w:rPr>
          <w:rFonts w:cstheme="minorHAnsi"/>
        </w:rPr>
        <w:t xml:space="preserve">, </w:t>
      </w:r>
      <w:r w:rsidR="003F69D4" w:rsidRPr="005B1543">
        <w:rPr>
          <w:rFonts w:cstheme="minorHAnsi"/>
        </w:rPr>
        <w:t xml:space="preserve">er her hvor risikoreduktionen skal implementeres. Risikoanalysen, evalueringen og kontrollen skal udføres igen, da en reduktion kan medføre nye fare. Denne proces udføres, til evalueringen er på at acceptabelt niveau. </w:t>
      </w:r>
    </w:p>
    <w:p w:rsidR="000F253E" w:rsidRPr="005B1543" w:rsidRDefault="00E93FD8" w:rsidP="0017302A">
      <w:pPr>
        <w:pStyle w:val="Listeafsnit"/>
        <w:numPr>
          <w:ilvl w:val="0"/>
          <w:numId w:val="8"/>
        </w:numPr>
        <w:spacing w:line="360" w:lineRule="auto"/>
        <w:rPr>
          <w:rFonts w:cstheme="minorHAnsi"/>
        </w:rPr>
      </w:pPr>
      <w:r w:rsidRPr="005B1543">
        <w:rPr>
          <w:rFonts w:cstheme="minorHAnsi"/>
        </w:rPr>
        <w:t xml:space="preserve">Produktions- </w:t>
      </w:r>
      <w:r w:rsidR="003F69D4" w:rsidRPr="005B1543">
        <w:rPr>
          <w:rFonts w:cstheme="minorHAnsi"/>
        </w:rPr>
        <w:t xml:space="preserve">og efterproduktionsinformation. Risikohåndteringen stopper ikke, selvom produktet er kommet ud på markedet. Der skal hele tiden opdateres på om der opleves fare ved systemet, som ikke tidligere er identificerede. Derudover skal man også holdes øje med andre produkter, for hvis der opstår farlige situationer med andre lignende systemer, skal systemet </w:t>
      </w:r>
      <w:r w:rsidR="009953E3">
        <w:rPr>
          <w:rFonts w:cstheme="minorHAnsi"/>
        </w:rPr>
        <w:t xml:space="preserve">også </w:t>
      </w:r>
      <w:r w:rsidR="003F69D4" w:rsidRPr="005B1543">
        <w:rPr>
          <w:rFonts w:cstheme="minorHAnsi"/>
        </w:rPr>
        <w:t xml:space="preserve">evalueres på baggrund af dette. </w:t>
      </w:r>
    </w:p>
    <w:p w:rsidR="00E93FD8" w:rsidRPr="005B1543" w:rsidRDefault="000F253E" w:rsidP="0017302A">
      <w:pPr>
        <w:spacing w:line="360" w:lineRule="auto"/>
        <w:ind w:left="360"/>
        <w:rPr>
          <w:rFonts w:cstheme="minorHAnsi"/>
        </w:rPr>
      </w:pPr>
      <w:r w:rsidRPr="005B1543">
        <w:rPr>
          <w:rFonts w:cstheme="minorHAnsi"/>
        </w:rPr>
        <w:t>Se figur 2 – Risikohåndtering,</w:t>
      </w:r>
      <w:r w:rsidR="00DD5365" w:rsidRPr="005B1543">
        <w:rPr>
          <w:rFonts w:cstheme="minorHAnsi"/>
        </w:rPr>
        <w:t xml:space="preserve"> </w:t>
      </w:r>
      <w:r w:rsidRPr="005B1543">
        <w:rPr>
          <w:rFonts w:cstheme="minorHAnsi"/>
        </w:rPr>
        <w:t xml:space="preserve">nedenfor </w:t>
      </w:r>
      <w:r w:rsidR="00722B51" w:rsidRPr="005B1543">
        <w:rPr>
          <w:rFonts w:cstheme="minorHAnsi"/>
        </w:rPr>
        <w:t xml:space="preserve">hvordan risikohåndteringsprocessen er bygget op. </w:t>
      </w:r>
    </w:p>
    <w:p w:rsidR="00735A9C" w:rsidRPr="005B1543" w:rsidRDefault="00735A9C" w:rsidP="0017302A">
      <w:pPr>
        <w:spacing w:line="360" w:lineRule="auto"/>
        <w:ind w:left="360"/>
        <w:rPr>
          <w:rFonts w:cstheme="minorHAnsi"/>
        </w:rPr>
      </w:pPr>
    </w:p>
    <w:p w:rsidR="000F253E" w:rsidRPr="005B1543" w:rsidRDefault="000F253E" w:rsidP="0017302A">
      <w:pPr>
        <w:keepNext/>
        <w:spacing w:line="360" w:lineRule="auto"/>
        <w:jc w:val="center"/>
        <w:rPr>
          <w:rFonts w:cstheme="minorHAnsi"/>
        </w:rPr>
      </w:pPr>
      <w:r w:rsidRPr="005B1543">
        <w:rPr>
          <w:rFonts w:cstheme="minorHAnsi"/>
          <w:noProof/>
          <w:lang w:eastAsia="da-DK"/>
        </w:rPr>
        <w:lastRenderedPageBreak/>
        <w:drawing>
          <wp:inline distT="0" distB="0" distL="0" distR="0" wp14:anchorId="51092F28" wp14:editId="34685EA5">
            <wp:extent cx="2530549" cy="5332225"/>
            <wp:effectExtent l="0" t="0" r="3175" b="190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485" cy="5395304"/>
                    </a:xfrm>
                    <a:prstGeom prst="rect">
                      <a:avLst/>
                    </a:prstGeom>
                  </pic:spPr>
                </pic:pic>
              </a:graphicData>
            </a:graphic>
          </wp:inline>
        </w:drawing>
      </w:r>
    </w:p>
    <w:p w:rsidR="000F253E" w:rsidRPr="005B1543" w:rsidRDefault="000F253E" w:rsidP="0017302A">
      <w:pPr>
        <w:pStyle w:val="Billedtekst"/>
        <w:spacing w:line="360" w:lineRule="auto"/>
        <w:jc w:val="center"/>
        <w:rPr>
          <w:rFonts w:cstheme="minorHAnsi"/>
          <w:color w:val="auto"/>
          <w:vertAlign w:val="superscript"/>
        </w:rPr>
      </w:pPr>
      <w:r w:rsidRPr="005B1543">
        <w:rPr>
          <w:rFonts w:cstheme="minorHAnsi"/>
          <w:color w:val="auto"/>
        </w:rPr>
        <w:t xml:space="preserve">Figur </w:t>
      </w:r>
      <w:r w:rsidRPr="005B1543">
        <w:rPr>
          <w:rFonts w:cstheme="minorHAnsi"/>
          <w:color w:val="auto"/>
        </w:rPr>
        <w:fldChar w:fldCharType="begin"/>
      </w:r>
      <w:r w:rsidRPr="005B1543">
        <w:rPr>
          <w:rFonts w:cstheme="minorHAnsi"/>
          <w:color w:val="auto"/>
        </w:rPr>
        <w:instrText xml:space="preserve"> SEQ Figur \* ARABIC </w:instrText>
      </w:r>
      <w:r w:rsidRPr="005B1543">
        <w:rPr>
          <w:rFonts w:cstheme="minorHAnsi"/>
          <w:color w:val="auto"/>
        </w:rPr>
        <w:fldChar w:fldCharType="separate"/>
      </w:r>
      <w:r w:rsidRPr="005B1543">
        <w:rPr>
          <w:rFonts w:cstheme="minorHAnsi"/>
          <w:noProof/>
          <w:color w:val="auto"/>
        </w:rPr>
        <w:t>2</w:t>
      </w:r>
      <w:r w:rsidRPr="005B1543">
        <w:rPr>
          <w:rFonts w:cstheme="minorHAnsi"/>
          <w:color w:val="auto"/>
        </w:rPr>
        <w:fldChar w:fldCharType="end"/>
      </w:r>
      <w:r w:rsidRPr="005B1543">
        <w:rPr>
          <w:rFonts w:cstheme="minorHAnsi"/>
          <w:color w:val="auto"/>
        </w:rPr>
        <w:t xml:space="preserve"> </w:t>
      </w:r>
      <w:r w:rsidR="00DE4F8D" w:rsidRPr="005B1543">
        <w:rPr>
          <w:rFonts w:cstheme="minorHAnsi"/>
          <w:color w:val="auto"/>
        </w:rPr>
        <w:t>–</w:t>
      </w:r>
      <w:r w:rsidR="00440EAC" w:rsidRPr="005B1543">
        <w:rPr>
          <w:rFonts w:cstheme="minorHAnsi"/>
          <w:color w:val="auto"/>
        </w:rPr>
        <w:t xml:space="preserve"> Risikohåndtering</w:t>
      </w:r>
      <w:r w:rsidR="004319AD" w:rsidRPr="005B1543">
        <w:rPr>
          <w:rFonts w:cstheme="minorHAnsi"/>
          <w:color w:val="auto"/>
        </w:rPr>
        <w:t xml:space="preserve"> </w:t>
      </w:r>
      <w:r w:rsidR="00440EAC" w:rsidRPr="005B1543">
        <w:rPr>
          <w:rFonts w:cstheme="minorHAnsi"/>
          <w:color w:val="auto"/>
        </w:rPr>
        <w:t>(6)</w:t>
      </w:r>
    </w:p>
    <w:p w:rsidR="00441C83" w:rsidRPr="005B1543" w:rsidRDefault="00441C83" w:rsidP="0017302A">
      <w:pPr>
        <w:pStyle w:val="Overskrift2"/>
        <w:numPr>
          <w:ilvl w:val="1"/>
          <w:numId w:val="17"/>
        </w:numPr>
        <w:spacing w:line="360" w:lineRule="auto"/>
        <w:rPr>
          <w:rFonts w:asciiTheme="minorHAnsi" w:hAnsiTheme="minorHAnsi" w:cstheme="minorHAnsi"/>
          <w:color w:val="auto"/>
        </w:rPr>
      </w:pPr>
      <w:bookmarkStart w:id="19" w:name="_Toc467069053"/>
      <w:r w:rsidRPr="005B1543">
        <w:rPr>
          <w:rFonts w:asciiTheme="minorHAnsi" w:hAnsiTheme="minorHAnsi" w:cstheme="minorHAnsi"/>
          <w:color w:val="auto"/>
        </w:rPr>
        <w:t>Risikoanalyse</w:t>
      </w:r>
      <w:bookmarkEnd w:id="19"/>
    </w:p>
    <w:p w:rsidR="00441C83" w:rsidRPr="005B1543" w:rsidRDefault="00441C83" w:rsidP="0017302A">
      <w:pPr>
        <w:spacing w:line="360" w:lineRule="auto"/>
        <w:rPr>
          <w:rFonts w:cstheme="minorHAnsi"/>
        </w:rPr>
      </w:pPr>
      <w:r w:rsidRPr="005B1543">
        <w:rPr>
          <w:rFonts w:cstheme="minorHAnsi"/>
        </w:rPr>
        <w:t xml:space="preserve">I dette afsnit, er der blevet udarbejdet en risikoanalyse. En risikoanalyse bør udarbejdes i et tværfagligt team, for at identificere flest mulige risici fra forskellige synspunkter. I dette tilfælde er risikoanalysen kun blevet udarbejdet på baggrund af en sundhedsteknologistuderende, Marie Kirkegaard. </w:t>
      </w:r>
      <w:r w:rsidR="00965430" w:rsidRPr="005B1543">
        <w:rPr>
          <w:rFonts w:cstheme="minorHAnsi"/>
        </w:rPr>
        <w:t xml:space="preserve">Derfor er risikoanalysen ikke fyldestgørende og bør ses som et eksempel på, hvordan en risikoanalyse kan laves. </w:t>
      </w:r>
    </w:p>
    <w:p w:rsidR="00267724" w:rsidRPr="005B1543" w:rsidRDefault="00267724" w:rsidP="0017302A">
      <w:pPr>
        <w:pStyle w:val="Overskrift3"/>
        <w:numPr>
          <w:ilvl w:val="2"/>
          <w:numId w:val="17"/>
        </w:numPr>
        <w:spacing w:line="360" w:lineRule="auto"/>
        <w:rPr>
          <w:rFonts w:asciiTheme="minorHAnsi" w:hAnsiTheme="minorHAnsi" w:cstheme="minorHAnsi"/>
          <w:color w:val="auto"/>
        </w:rPr>
      </w:pPr>
      <w:bookmarkStart w:id="20" w:name="_Toc467069054"/>
      <w:r w:rsidRPr="005B1543">
        <w:rPr>
          <w:rFonts w:asciiTheme="minorHAnsi" w:hAnsiTheme="minorHAnsi" w:cstheme="minorHAnsi"/>
          <w:color w:val="auto"/>
        </w:rPr>
        <w:t>Tilsigtet anvendelse</w:t>
      </w:r>
      <w:bookmarkEnd w:id="20"/>
    </w:p>
    <w:p w:rsidR="00441C83" w:rsidRPr="005B1543" w:rsidRDefault="00E5150B" w:rsidP="0017302A">
      <w:pPr>
        <w:spacing w:line="360" w:lineRule="auto"/>
        <w:rPr>
          <w:rFonts w:cstheme="minorHAnsi"/>
        </w:rPr>
      </w:pPr>
      <w:r w:rsidRPr="005B1543">
        <w:rPr>
          <w:rFonts w:cstheme="minorHAnsi"/>
        </w:rPr>
        <w:t>Se en beskrivelse i a</w:t>
      </w:r>
      <w:r w:rsidR="00F04636">
        <w:rPr>
          <w:rFonts w:cstheme="minorHAnsi"/>
        </w:rPr>
        <w:t>fsnit 2.2 T</w:t>
      </w:r>
      <w:r w:rsidR="009A775A" w:rsidRPr="005B1543">
        <w:rPr>
          <w:rFonts w:cstheme="minorHAnsi"/>
        </w:rPr>
        <w:t xml:space="preserve">ilsigtet anvendelse. </w:t>
      </w:r>
    </w:p>
    <w:p w:rsidR="009A775A" w:rsidRPr="005B1543" w:rsidRDefault="00416299" w:rsidP="0017302A">
      <w:pPr>
        <w:pStyle w:val="Overskrift3"/>
        <w:numPr>
          <w:ilvl w:val="2"/>
          <w:numId w:val="17"/>
        </w:numPr>
        <w:spacing w:line="360" w:lineRule="auto"/>
        <w:rPr>
          <w:rFonts w:asciiTheme="minorHAnsi" w:hAnsiTheme="minorHAnsi" w:cstheme="minorHAnsi"/>
          <w:color w:val="auto"/>
        </w:rPr>
      </w:pPr>
      <w:bookmarkStart w:id="21" w:name="_Toc467069055"/>
      <w:r w:rsidRPr="005B1543">
        <w:rPr>
          <w:rFonts w:asciiTheme="minorHAnsi" w:hAnsiTheme="minorHAnsi" w:cstheme="minorHAnsi"/>
          <w:color w:val="auto"/>
        </w:rPr>
        <w:lastRenderedPageBreak/>
        <w:t>I</w:t>
      </w:r>
      <w:r w:rsidR="009A775A" w:rsidRPr="005B1543">
        <w:rPr>
          <w:rFonts w:asciiTheme="minorHAnsi" w:hAnsiTheme="minorHAnsi" w:cstheme="minorHAnsi"/>
          <w:color w:val="auto"/>
        </w:rPr>
        <w:t>dentifikation af farer</w:t>
      </w:r>
      <w:bookmarkEnd w:id="21"/>
    </w:p>
    <w:p w:rsidR="009A775A" w:rsidRPr="005B1543" w:rsidRDefault="00F53D5D" w:rsidP="0017302A">
      <w:pPr>
        <w:spacing w:line="360" w:lineRule="auto"/>
        <w:rPr>
          <w:rFonts w:cstheme="minorHAnsi"/>
        </w:rPr>
      </w:pPr>
      <w:r>
        <w:rPr>
          <w:rFonts w:cstheme="minorHAnsi"/>
        </w:rPr>
        <w:t xml:space="preserve">I </w:t>
      </w:r>
      <w:r w:rsidR="004041A8" w:rsidRPr="005B1543">
        <w:rPr>
          <w:rFonts w:cstheme="minorHAnsi"/>
        </w:rPr>
        <w:t>ISO 14971:2012 identificere</w:t>
      </w:r>
      <w:r>
        <w:rPr>
          <w:rFonts w:cstheme="minorHAnsi"/>
        </w:rPr>
        <w:t>s</w:t>
      </w:r>
      <w:r w:rsidR="004041A8" w:rsidRPr="005B1543">
        <w:rPr>
          <w:rFonts w:cstheme="minorHAnsi"/>
        </w:rPr>
        <w:t xml:space="preserve"> en fare som en potential kilde til skade. Der findes mange måder at identificere fare. I dette tilfælde</w:t>
      </w:r>
      <w:r w:rsidR="00134A8E" w:rsidRPr="005B1543">
        <w:rPr>
          <w:rFonts w:cstheme="minorHAnsi"/>
        </w:rPr>
        <w:t xml:space="preserve"> er </w:t>
      </w:r>
      <w:proofErr w:type="spellStart"/>
      <w:r w:rsidR="00134A8E" w:rsidRPr="005B1543">
        <w:rPr>
          <w:rFonts w:cstheme="minorHAnsi"/>
        </w:rPr>
        <w:t>brainstoming</w:t>
      </w:r>
      <w:proofErr w:type="spellEnd"/>
      <w:r w:rsidR="00134A8E" w:rsidRPr="005B1543">
        <w:rPr>
          <w:rFonts w:cstheme="minorHAnsi"/>
        </w:rPr>
        <w:t xml:space="preserve">, </w:t>
      </w:r>
      <w:r w:rsidR="00317A10" w:rsidRPr="005B1543">
        <w:rPr>
          <w:rFonts w:cstheme="minorHAnsi"/>
        </w:rPr>
        <w:t xml:space="preserve">organiseret med </w:t>
      </w:r>
      <w:proofErr w:type="spellStart"/>
      <w:r w:rsidR="00317A10" w:rsidRPr="005B1543">
        <w:rPr>
          <w:rFonts w:cstheme="minorHAnsi"/>
        </w:rPr>
        <w:t>fishbone</w:t>
      </w:r>
      <w:proofErr w:type="spellEnd"/>
      <w:r w:rsidR="00317A10" w:rsidRPr="005B1543">
        <w:rPr>
          <w:rFonts w:cstheme="minorHAnsi"/>
        </w:rPr>
        <w:t xml:space="preserve"> diagram</w:t>
      </w:r>
      <w:r w:rsidR="00134A8E" w:rsidRPr="005B1543">
        <w:rPr>
          <w:rFonts w:cstheme="minorHAnsi"/>
        </w:rPr>
        <w:t>, blevet</w:t>
      </w:r>
      <w:r w:rsidR="004041A8" w:rsidRPr="005B1543">
        <w:rPr>
          <w:rFonts w:cstheme="minorHAnsi"/>
        </w:rPr>
        <w:t xml:space="preserve"> brugt til at identificere fare og </w:t>
      </w:r>
      <w:proofErr w:type="spellStart"/>
      <w:r w:rsidR="004041A8" w:rsidRPr="005B1543">
        <w:rPr>
          <w:rFonts w:cstheme="minorHAnsi"/>
        </w:rPr>
        <w:t>Failure</w:t>
      </w:r>
      <w:proofErr w:type="spellEnd"/>
      <w:r w:rsidR="004041A8" w:rsidRPr="005B1543">
        <w:rPr>
          <w:rFonts w:cstheme="minorHAnsi"/>
        </w:rPr>
        <w:t xml:space="preserve"> Mode, </w:t>
      </w:r>
      <w:proofErr w:type="spellStart"/>
      <w:r w:rsidR="004041A8" w:rsidRPr="005B1543">
        <w:rPr>
          <w:rFonts w:cstheme="minorHAnsi"/>
        </w:rPr>
        <w:t>Effects</w:t>
      </w:r>
      <w:proofErr w:type="spellEnd"/>
      <w:r w:rsidR="004041A8" w:rsidRPr="005B1543">
        <w:rPr>
          <w:rFonts w:cstheme="minorHAnsi"/>
        </w:rPr>
        <w:t xml:space="preserve"> og </w:t>
      </w:r>
      <w:proofErr w:type="spellStart"/>
      <w:r w:rsidR="004041A8" w:rsidRPr="005B1543">
        <w:rPr>
          <w:rFonts w:cstheme="minorHAnsi"/>
        </w:rPr>
        <w:t>Criticality</w:t>
      </w:r>
      <w:proofErr w:type="spellEnd"/>
      <w:r w:rsidR="004041A8" w:rsidRPr="005B1543">
        <w:rPr>
          <w:rFonts w:cstheme="minorHAnsi"/>
        </w:rPr>
        <w:t xml:space="preserve"> Analysis (FMECA) er anvendt til at identificere følgerne af de fundne fare. </w:t>
      </w:r>
    </w:p>
    <w:p w:rsidR="00317A10" w:rsidRPr="005B1543" w:rsidRDefault="00E53883" w:rsidP="0017302A">
      <w:pPr>
        <w:pStyle w:val="Overskrift4"/>
        <w:spacing w:line="360" w:lineRule="auto"/>
        <w:rPr>
          <w:rFonts w:asciiTheme="minorHAnsi" w:hAnsiTheme="minorHAnsi" w:cstheme="minorHAnsi"/>
          <w:b/>
          <w:i w:val="0"/>
          <w:color w:val="auto"/>
          <w:sz w:val="24"/>
        </w:rPr>
      </w:pPr>
      <w:proofErr w:type="spellStart"/>
      <w:r>
        <w:rPr>
          <w:rFonts w:asciiTheme="minorHAnsi" w:hAnsiTheme="minorHAnsi" w:cstheme="minorHAnsi"/>
          <w:b/>
          <w:i w:val="0"/>
          <w:color w:val="auto"/>
          <w:sz w:val="24"/>
        </w:rPr>
        <w:t>Fishbone</w:t>
      </w:r>
      <w:proofErr w:type="spellEnd"/>
      <w:r>
        <w:rPr>
          <w:rFonts w:asciiTheme="minorHAnsi" w:hAnsiTheme="minorHAnsi" w:cstheme="minorHAnsi"/>
          <w:b/>
          <w:i w:val="0"/>
          <w:color w:val="auto"/>
          <w:sz w:val="24"/>
        </w:rPr>
        <w:t>-</w:t>
      </w:r>
      <w:r w:rsidR="00C9129D" w:rsidRPr="005B1543">
        <w:rPr>
          <w:rFonts w:asciiTheme="minorHAnsi" w:hAnsiTheme="minorHAnsi" w:cstheme="minorHAnsi"/>
          <w:b/>
          <w:i w:val="0"/>
          <w:color w:val="auto"/>
          <w:sz w:val="24"/>
        </w:rPr>
        <w:t>metode</w:t>
      </w:r>
    </w:p>
    <w:p w:rsidR="00DD7700" w:rsidRPr="005B1543" w:rsidRDefault="00E53883" w:rsidP="0017302A">
      <w:pPr>
        <w:spacing w:line="360" w:lineRule="auto"/>
        <w:rPr>
          <w:rFonts w:cstheme="minorHAnsi"/>
        </w:rPr>
      </w:pPr>
      <w:proofErr w:type="spellStart"/>
      <w:r>
        <w:rPr>
          <w:rFonts w:cstheme="minorHAnsi"/>
        </w:rPr>
        <w:t>Fishbone</w:t>
      </w:r>
      <w:proofErr w:type="spellEnd"/>
      <w:r>
        <w:rPr>
          <w:rFonts w:cstheme="minorHAnsi"/>
        </w:rPr>
        <w:t>-</w:t>
      </w:r>
      <w:r w:rsidR="00C9129D" w:rsidRPr="005B1543">
        <w:rPr>
          <w:rFonts w:cstheme="minorHAnsi"/>
        </w:rPr>
        <w:t>metoden</w:t>
      </w:r>
      <w:r w:rsidR="00334BE2" w:rsidRPr="005B1543">
        <w:rPr>
          <w:rFonts w:cstheme="minorHAnsi"/>
        </w:rPr>
        <w:t xml:space="preserve"> </w:t>
      </w:r>
      <w:r w:rsidR="00DD7700" w:rsidRPr="005B1543">
        <w:rPr>
          <w:rFonts w:cstheme="minorHAnsi"/>
        </w:rPr>
        <w:t>sørger for at strukturere en brainstorming ved at holde fokus på aktuelle kategorier</w:t>
      </w:r>
      <w:r w:rsidR="00020521" w:rsidRPr="005B1543">
        <w:rPr>
          <w:rFonts w:cstheme="minorHAnsi"/>
        </w:rPr>
        <w:t xml:space="preserve"> (</w:t>
      </w:r>
      <w:r w:rsidR="005733EF" w:rsidRPr="005B1543">
        <w:rPr>
          <w:rFonts w:cstheme="minorHAnsi"/>
        </w:rPr>
        <w:t>15</w:t>
      </w:r>
      <w:r w:rsidR="00020521" w:rsidRPr="005B1543">
        <w:rPr>
          <w:rFonts w:cstheme="minorHAnsi"/>
        </w:rPr>
        <w:t>)</w:t>
      </w:r>
      <w:r w:rsidR="00DD7700" w:rsidRPr="005B1543">
        <w:rPr>
          <w:rFonts w:cstheme="minorHAnsi"/>
        </w:rPr>
        <w:t xml:space="preserve">. </w:t>
      </w:r>
    </w:p>
    <w:p w:rsidR="00DD7700" w:rsidRPr="005B1543" w:rsidRDefault="00DD7700" w:rsidP="00D81A84">
      <w:pPr>
        <w:spacing w:line="240" w:lineRule="auto"/>
        <w:rPr>
          <w:rFonts w:cstheme="minorHAnsi"/>
        </w:rPr>
      </w:pPr>
      <w:r w:rsidRPr="005B1543">
        <w:rPr>
          <w:rFonts w:cstheme="minorHAnsi"/>
        </w:rPr>
        <w:t xml:space="preserve">Der er blevet brianstormet risici ud fra følgende kategorier: </w:t>
      </w:r>
    </w:p>
    <w:p w:rsidR="00DD7700" w:rsidRPr="005B1543" w:rsidRDefault="00F16E8F" w:rsidP="00D81A84">
      <w:pPr>
        <w:pStyle w:val="Listeafsnit"/>
        <w:numPr>
          <w:ilvl w:val="0"/>
          <w:numId w:val="8"/>
        </w:numPr>
        <w:spacing w:line="240" w:lineRule="auto"/>
        <w:rPr>
          <w:rFonts w:cstheme="minorHAnsi"/>
        </w:rPr>
      </w:pPr>
      <w:r w:rsidRPr="005B1543">
        <w:rPr>
          <w:rFonts w:cstheme="minorHAnsi"/>
        </w:rPr>
        <w:t>Brugerfejl</w:t>
      </w:r>
    </w:p>
    <w:p w:rsidR="00FE4290" w:rsidRPr="005B1543" w:rsidRDefault="00FE4290" w:rsidP="00D81A84">
      <w:pPr>
        <w:pStyle w:val="Listeafsnit"/>
        <w:numPr>
          <w:ilvl w:val="0"/>
          <w:numId w:val="8"/>
        </w:numPr>
        <w:spacing w:line="240" w:lineRule="auto"/>
        <w:rPr>
          <w:rFonts w:cstheme="minorHAnsi"/>
        </w:rPr>
      </w:pPr>
      <w:r w:rsidRPr="005B1543">
        <w:rPr>
          <w:rFonts w:cstheme="minorHAnsi"/>
        </w:rPr>
        <w:t>Funktion</w:t>
      </w:r>
    </w:p>
    <w:p w:rsidR="00BF346D" w:rsidRPr="005B1543" w:rsidRDefault="00C33385" w:rsidP="00D81A84">
      <w:pPr>
        <w:pStyle w:val="Listeafsnit"/>
        <w:numPr>
          <w:ilvl w:val="0"/>
          <w:numId w:val="8"/>
        </w:numPr>
        <w:spacing w:line="240" w:lineRule="auto"/>
        <w:rPr>
          <w:rFonts w:cstheme="minorHAnsi"/>
        </w:rPr>
      </w:pPr>
      <w:r>
        <w:rPr>
          <w:rFonts w:cstheme="minorHAnsi"/>
        </w:rPr>
        <w:t>Automatisk U</w:t>
      </w:r>
      <w:r w:rsidR="007927EA">
        <w:rPr>
          <w:rFonts w:cstheme="minorHAnsi"/>
        </w:rPr>
        <w:t>ltralydsscanner</w:t>
      </w:r>
    </w:p>
    <w:p w:rsidR="00EE0DA4" w:rsidRPr="005B1543" w:rsidRDefault="00EE0DA4" w:rsidP="00D81A84">
      <w:pPr>
        <w:pStyle w:val="Listeafsnit"/>
        <w:numPr>
          <w:ilvl w:val="0"/>
          <w:numId w:val="8"/>
        </w:numPr>
        <w:spacing w:line="240" w:lineRule="auto"/>
        <w:rPr>
          <w:rFonts w:cstheme="minorHAnsi"/>
        </w:rPr>
      </w:pPr>
      <w:r w:rsidRPr="005B1543">
        <w:rPr>
          <w:rFonts w:cstheme="minorHAnsi"/>
        </w:rPr>
        <w:t>Materiale</w:t>
      </w:r>
    </w:p>
    <w:p w:rsidR="003F43D9" w:rsidRPr="005B1543" w:rsidRDefault="003F43D9" w:rsidP="00D81A84">
      <w:pPr>
        <w:pStyle w:val="Listeafsnit"/>
        <w:numPr>
          <w:ilvl w:val="0"/>
          <w:numId w:val="8"/>
        </w:numPr>
        <w:spacing w:line="240" w:lineRule="auto"/>
        <w:rPr>
          <w:rFonts w:cstheme="minorHAnsi"/>
        </w:rPr>
      </w:pPr>
      <w:r w:rsidRPr="005B1543">
        <w:rPr>
          <w:rFonts w:cstheme="minorHAnsi"/>
        </w:rPr>
        <w:t xml:space="preserve">Måling </w:t>
      </w:r>
    </w:p>
    <w:p w:rsidR="00DD7700" w:rsidRPr="005B1543" w:rsidRDefault="00DD7700" w:rsidP="00D81A84">
      <w:pPr>
        <w:pStyle w:val="Listeafsnit"/>
        <w:numPr>
          <w:ilvl w:val="0"/>
          <w:numId w:val="8"/>
        </w:numPr>
        <w:spacing w:line="240" w:lineRule="auto"/>
        <w:rPr>
          <w:rFonts w:cstheme="minorHAnsi"/>
        </w:rPr>
      </w:pPr>
      <w:r w:rsidRPr="005B1543">
        <w:rPr>
          <w:rFonts w:cstheme="minorHAnsi"/>
        </w:rPr>
        <w:t>Miljø</w:t>
      </w:r>
    </w:p>
    <w:p w:rsidR="00DD7700" w:rsidRPr="005B1543" w:rsidRDefault="00EE0DA4" w:rsidP="0017302A">
      <w:pPr>
        <w:spacing w:line="360" w:lineRule="auto"/>
        <w:rPr>
          <w:rFonts w:cstheme="minorHAnsi"/>
        </w:rPr>
      </w:pPr>
      <w:r w:rsidRPr="005B1543">
        <w:rPr>
          <w:rFonts w:cstheme="minorHAnsi"/>
        </w:rPr>
        <w:t xml:space="preserve">Inden for hver kategori identificeres så mange risici som muligt. </w:t>
      </w:r>
      <w:r w:rsidR="00F53D5D">
        <w:rPr>
          <w:rFonts w:cstheme="minorHAnsi"/>
        </w:rPr>
        <w:t xml:space="preserve">Når der står </w:t>
      </w:r>
      <w:r w:rsidR="002A103D">
        <w:rPr>
          <w:rFonts w:cstheme="minorHAnsi"/>
        </w:rPr>
        <w:t>s</w:t>
      </w:r>
      <w:r w:rsidR="002F54FC" w:rsidRPr="005B1543">
        <w:rPr>
          <w:rFonts w:cstheme="minorHAnsi"/>
        </w:rPr>
        <w:t>ystem</w:t>
      </w:r>
      <w:r w:rsidR="00490B8E" w:rsidRPr="005B1543">
        <w:rPr>
          <w:rFonts w:cstheme="minorHAnsi"/>
        </w:rPr>
        <w:t xml:space="preserve"> henvises</w:t>
      </w:r>
      <w:r w:rsidR="00F53D5D">
        <w:rPr>
          <w:rFonts w:cstheme="minorHAnsi"/>
        </w:rPr>
        <w:t xml:space="preserve"> der</w:t>
      </w:r>
      <w:r w:rsidR="00490B8E" w:rsidRPr="005B1543">
        <w:rPr>
          <w:rFonts w:cstheme="minorHAnsi"/>
        </w:rPr>
        <w:t xml:space="preserve"> til Automatisk Ultralydsscanner.</w:t>
      </w:r>
      <w:r w:rsidR="00BD545C">
        <w:rPr>
          <w:rFonts w:cstheme="minorHAnsi"/>
        </w:rPr>
        <w:t xml:space="preserve"> </w:t>
      </w:r>
    </w:p>
    <w:tbl>
      <w:tblPr>
        <w:tblStyle w:val="Tabel-Gitter"/>
        <w:tblW w:w="9628" w:type="dxa"/>
        <w:tblLook w:val="04A0" w:firstRow="1" w:lastRow="0" w:firstColumn="1" w:lastColumn="0" w:noHBand="0" w:noVBand="1"/>
      </w:tblPr>
      <w:tblGrid>
        <w:gridCol w:w="704"/>
        <w:gridCol w:w="8924"/>
      </w:tblGrid>
      <w:tr w:rsidR="008E5470" w:rsidRPr="005B1543" w:rsidTr="00B24F35">
        <w:tc>
          <w:tcPr>
            <w:tcW w:w="9628" w:type="dxa"/>
            <w:gridSpan w:val="2"/>
          </w:tcPr>
          <w:p w:rsidR="008E5470" w:rsidRPr="005B1543" w:rsidRDefault="008E5470" w:rsidP="000C3207">
            <w:pPr>
              <w:spacing w:line="360" w:lineRule="auto"/>
              <w:jc w:val="center"/>
              <w:rPr>
                <w:rFonts w:cstheme="minorHAnsi"/>
                <w:b/>
                <w:sz w:val="20"/>
                <w:szCs w:val="18"/>
              </w:rPr>
            </w:pPr>
            <w:r w:rsidRPr="005B1543">
              <w:rPr>
                <w:rFonts w:cstheme="minorHAnsi"/>
                <w:b/>
                <w:sz w:val="20"/>
                <w:szCs w:val="18"/>
              </w:rPr>
              <w:t>Brugerfejl</w:t>
            </w:r>
          </w:p>
        </w:tc>
      </w:tr>
      <w:tr w:rsidR="008E5470" w:rsidRPr="005B1543" w:rsidTr="00B24F35">
        <w:tc>
          <w:tcPr>
            <w:tcW w:w="704" w:type="dxa"/>
          </w:tcPr>
          <w:p w:rsidR="008E5470" w:rsidRPr="005B1543" w:rsidRDefault="000902E5" w:rsidP="000902E5">
            <w:pPr>
              <w:spacing w:line="360" w:lineRule="auto"/>
              <w:jc w:val="center"/>
              <w:rPr>
                <w:rFonts w:cstheme="minorHAnsi"/>
                <w:sz w:val="20"/>
                <w:szCs w:val="18"/>
              </w:rPr>
            </w:pPr>
            <w:r w:rsidRPr="005B1543">
              <w:rPr>
                <w:rFonts w:cstheme="minorHAnsi"/>
                <w:sz w:val="20"/>
                <w:szCs w:val="18"/>
              </w:rPr>
              <w:t>R1</w:t>
            </w:r>
          </w:p>
        </w:tc>
        <w:tc>
          <w:tcPr>
            <w:tcW w:w="8924" w:type="dxa"/>
          </w:tcPr>
          <w:p w:rsidR="008E5470" w:rsidRPr="005B1543" w:rsidRDefault="008E5470" w:rsidP="0017302A">
            <w:pPr>
              <w:spacing w:line="360" w:lineRule="auto"/>
              <w:rPr>
                <w:rFonts w:cstheme="minorHAnsi"/>
                <w:sz w:val="20"/>
                <w:szCs w:val="18"/>
              </w:rPr>
            </w:pPr>
            <w:r w:rsidRPr="005B1543">
              <w:rPr>
                <w:rFonts w:cstheme="minorHAnsi"/>
                <w:sz w:val="20"/>
                <w:szCs w:val="18"/>
              </w:rPr>
              <w:t>Operatør mangler oplæring</w:t>
            </w:r>
          </w:p>
        </w:tc>
      </w:tr>
      <w:tr w:rsidR="008E5470" w:rsidRPr="005B1543" w:rsidTr="00B24F35">
        <w:tc>
          <w:tcPr>
            <w:tcW w:w="704" w:type="dxa"/>
          </w:tcPr>
          <w:p w:rsidR="008E5470" w:rsidRPr="005B1543" w:rsidRDefault="000902E5" w:rsidP="000902E5">
            <w:pPr>
              <w:spacing w:line="360" w:lineRule="auto"/>
              <w:jc w:val="center"/>
              <w:rPr>
                <w:rFonts w:cstheme="minorHAnsi"/>
                <w:sz w:val="20"/>
                <w:szCs w:val="18"/>
              </w:rPr>
            </w:pPr>
            <w:r w:rsidRPr="005B1543">
              <w:rPr>
                <w:rFonts w:cstheme="minorHAnsi"/>
                <w:sz w:val="20"/>
                <w:szCs w:val="18"/>
              </w:rPr>
              <w:t>R2</w:t>
            </w:r>
          </w:p>
        </w:tc>
        <w:tc>
          <w:tcPr>
            <w:tcW w:w="8924" w:type="dxa"/>
          </w:tcPr>
          <w:p w:rsidR="008E5470" w:rsidRPr="005B1543" w:rsidRDefault="008E5470" w:rsidP="005420BE">
            <w:pPr>
              <w:spacing w:line="360" w:lineRule="auto"/>
              <w:rPr>
                <w:rFonts w:cstheme="minorHAnsi"/>
                <w:sz w:val="20"/>
                <w:szCs w:val="18"/>
              </w:rPr>
            </w:pPr>
            <w:r w:rsidRPr="005B1543">
              <w:rPr>
                <w:rFonts w:cstheme="minorHAnsi"/>
                <w:sz w:val="20"/>
                <w:szCs w:val="18"/>
              </w:rPr>
              <w:t>Operatør mister opmærksomhed</w:t>
            </w:r>
          </w:p>
        </w:tc>
      </w:tr>
      <w:tr w:rsidR="008E5470" w:rsidRPr="005B1543" w:rsidTr="00B24F35">
        <w:trPr>
          <w:trHeight w:val="276"/>
        </w:trPr>
        <w:tc>
          <w:tcPr>
            <w:tcW w:w="704" w:type="dxa"/>
          </w:tcPr>
          <w:p w:rsidR="008E5470" w:rsidRPr="005B1543" w:rsidRDefault="000902E5" w:rsidP="000902E5">
            <w:pPr>
              <w:spacing w:line="360" w:lineRule="auto"/>
              <w:jc w:val="center"/>
              <w:rPr>
                <w:rFonts w:cstheme="minorHAnsi"/>
                <w:sz w:val="20"/>
                <w:szCs w:val="18"/>
              </w:rPr>
            </w:pPr>
            <w:r w:rsidRPr="005B1543">
              <w:rPr>
                <w:rFonts w:cstheme="minorHAnsi"/>
                <w:sz w:val="20"/>
                <w:szCs w:val="18"/>
              </w:rPr>
              <w:t>R3</w:t>
            </w:r>
          </w:p>
        </w:tc>
        <w:tc>
          <w:tcPr>
            <w:tcW w:w="8924" w:type="dxa"/>
          </w:tcPr>
          <w:p w:rsidR="008E5470" w:rsidRPr="005B1543" w:rsidRDefault="008E5470" w:rsidP="005420BE">
            <w:pPr>
              <w:spacing w:line="360" w:lineRule="auto"/>
              <w:rPr>
                <w:rFonts w:cstheme="minorHAnsi"/>
                <w:sz w:val="20"/>
                <w:szCs w:val="18"/>
              </w:rPr>
            </w:pPr>
            <w:r w:rsidRPr="005B1543">
              <w:rPr>
                <w:rFonts w:cstheme="minorHAnsi"/>
                <w:sz w:val="20"/>
                <w:szCs w:val="18"/>
              </w:rPr>
              <w:t xml:space="preserve">Operatør </w:t>
            </w:r>
            <w:r w:rsidR="00B60448" w:rsidRPr="005B1543">
              <w:rPr>
                <w:rFonts w:cstheme="minorHAnsi"/>
                <w:sz w:val="20"/>
                <w:szCs w:val="18"/>
              </w:rPr>
              <w:t xml:space="preserve">anvender ikke </w:t>
            </w:r>
            <w:r w:rsidR="002F54FC" w:rsidRPr="005B1543">
              <w:rPr>
                <w:rFonts w:cstheme="minorHAnsi"/>
                <w:sz w:val="20"/>
                <w:szCs w:val="18"/>
              </w:rPr>
              <w:t>System</w:t>
            </w:r>
            <w:r w:rsidR="00B60448" w:rsidRPr="005B1543">
              <w:rPr>
                <w:rFonts w:cstheme="minorHAnsi"/>
                <w:sz w:val="20"/>
                <w:szCs w:val="18"/>
              </w:rPr>
              <w:t xml:space="preserve"> på den tilsigtede måde. </w:t>
            </w:r>
          </w:p>
        </w:tc>
      </w:tr>
      <w:tr w:rsidR="00B60448" w:rsidRPr="005B1543" w:rsidTr="00B24F35">
        <w:trPr>
          <w:trHeight w:val="276"/>
        </w:trPr>
        <w:tc>
          <w:tcPr>
            <w:tcW w:w="704" w:type="dxa"/>
          </w:tcPr>
          <w:p w:rsidR="00B60448" w:rsidRPr="005B1543" w:rsidRDefault="000902E5" w:rsidP="000902E5">
            <w:pPr>
              <w:spacing w:line="360" w:lineRule="auto"/>
              <w:jc w:val="center"/>
              <w:rPr>
                <w:rFonts w:cstheme="minorHAnsi"/>
                <w:sz w:val="20"/>
                <w:szCs w:val="18"/>
              </w:rPr>
            </w:pPr>
            <w:r w:rsidRPr="005B1543">
              <w:rPr>
                <w:rFonts w:cstheme="minorHAnsi"/>
                <w:sz w:val="20"/>
                <w:szCs w:val="18"/>
              </w:rPr>
              <w:t>R4</w:t>
            </w:r>
          </w:p>
        </w:tc>
        <w:tc>
          <w:tcPr>
            <w:tcW w:w="8924" w:type="dxa"/>
          </w:tcPr>
          <w:p w:rsidR="00B60448" w:rsidRPr="005B1543" w:rsidRDefault="00B60448" w:rsidP="005420BE">
            <w:pPr>
              <w:spacing w:line="360" w:lineRule="auto"/>
              <w:rPr>
                <w:rFonts w:cstheme="minorHAnsi"/>
                <w:sz w:val="20"/>
                <w:szCs w:val="18"/>
              </w:rPr>
            </w:pPr>
            <w:r w:rsidRPr="005B1543">
              <w:rPr>
                <w:rFonts w:cstheme="minorHAnsi"/>
                <w:sz w:val="20"/>
                <w:szCs w:val="18"/>
              </w:rPr>
              <w:t xml:space="preserve">Operatør anvender ikke GUI til </w:t>
            </w:r>
            <w:r w:rsidR="002F54FC" w:rsidRPr="005B1543">
              <w:rPr>
                <w:rFonts w:cstheme="minorHAnsi"/>
                <w:sz w:val="20"/>
                <w:szCs w:val="18"/>
              </w:rPr>
              <w:t>system</w:t>
            </w:r>
            <w:r w:rsidR="00490B8E" w:rsidRPr="005B1543">
              <w:rPr>
                <w:rFonts w:cstheme="minorHAnsi"/>
                <w:sz w:val="20"/>
                <w:szCs w:val="18"/>
              </w:rPr>
              <w:t xml:space="preserve"> </w:t>
            </w:r>
            <w:r w:rsidRPr="005B1543">
              <w:rPr>
                <w:rFonts w:cstheme="minorHAnsi"/>
                <w:sz w:val="20"/>
                <w:szCs w:val="18"/>
              </w:rPr>
              <w:t>på den tilsigtede måde.</w:t>
            </w:r>
          </w:p>
        </w:tc>
      </w:tr>
      <w:tr w:rsidR="005709CF" w:rsidRPr="005B1543" w:rsidTr="00B24F35">
        <w:trPr>
          <w:trHeight w:val="276"/>
        </w:trPr>
        <w:tc>
          <w:tcPr>
            <w:tcW w:w="9628" w:type="dxa"/>
            <w:gridSpan w:val="2"/>
          </w:tcPr>
          <w:p w:rsidR="005709CF" w:rsidRPr="005B1543" w:rsidRDefault="005709CF" w:rsidP="000C3207">
            <w:pPr>
              <w:spacing w:line="360" w:lineRule="auto"/>
              <w:jc w:val="center"/>
              <w:rPr>
                <w:rFonts w:cstheme="minorHAnsi"/>
                <w:b/>
                <w:sz w:val="20"/>
                <w:szCs w:val="18"/>
              </w:rPr>
            </w:pPr>
            <w:r w:rsidRPr="005B1543">
              <w:rPr>
                <w:rFonts w:cstheme="minorHAnsi"/>
                <w:b/>
                <w:sz w:val="20"/>
                <w:szCs w:val="18"/>
              </w:rPr>
              <w:t>Funktion</w:t>
            </w:r>
          </w:p>
        </w:tc>
      </w:tr>
      <w:tr w:rsidR="008E5470" w:rsidRPr="005B1543" w:rsidTr="00B24F35">
        <w:trPr>
          <w:trHeight w:val="276"/>
        </w:trPr>
        <w:tc>
          <w:tcPr>
            <w:tcW w:w="704" w:type="dxa"/>
          </w:tcPr>
          <w:p w:rsidR="008E5470" w:rsidRPr="005B1543" w:rsidRDefault="000902E5" w:rsidP="005420BE">
            <w:pPr>
              <w:spacing w:line="360" w:lineRule="auto"/>
              <w:rPr>
                <w:rFonts w:cstheme="minorHAnsi"/>
                <w:sz w:val="20"/>
                <w:szCs w:val="18"/>
              </w:rPr>
            </w:pPr>
            <w:r w:rsidRPr="005B1543">
              <w:rPr>
                <w:rFonts w:cstheme="minorHAnsi"/>
                <w:sz w:val="20"/>
                <w:szCs w:val="18"/>
              </w:rPr>
              <w:t>R5</w:t>
            </w:r>
          </w:p>
        </w:tc>
        <w:tc>
          <w:tcPr>
            <w:tcW w:w="8924" w:type="dxa"/>
          </w:tcPr>
          <w:p w:rsidR="008E5470" w:rsidRPr="005B1543" w:rsidRDefault="000902E5" w:rsidP="005420BE">
            <w:pPr>
              <w:spacing w:line="360" w:lineRule="auto"/>
              <w:rPr>
                <w:rFonts w:cstheme="minorHAnsi"/>
                <w:sz w:val="20"/>
                <w:szCs w:val="18"/>
              </w:rPr>
            </w:pPr>
            <w:r w:rsidRPr="005B1543">
              <w:rPr>
                <w:rFonts w:cstheme="minorHAnsi"/>
                <w:sz w:val="20"/>
                <w:szCs w:val="18"/>
              </w:rPr>
              <w:t>Fejl i dataoverførsel mellem computer og robotarm.</w:t>
            </w:r>
          </w:p>
        </w:tc>
      </w:tr>
      <w:tr w:rsidR="00B60448" w:rsidRPr="005B1543" w:rsidTr="00B24F35">
        <w:trPr>
          <w:trHeight w:val="276"/>
        </w:trPr>
        <w:tc>
          <w:tcPr>
            <w:tcW w:w="704" w:type="dxa"/>
          </w:tcPr>
          <w:p w:rsidR="00B60448" w:rsidRPr="005B1543" w:rsidRDefault="000902E5" w:rsidP="005420BE">
            <w:pPr>
              <w:spacing w:line="360" w:lineRule="auto"/>
              <w:rPr>
                <w:rFonts w:cstheme="minorHAnsi"/>
                <w:sz w:val="20"/>
                <w:szCs w:val="18"/>
              </w:rPr>
            </w:pPr>
            <w:r w:rsidRPr="005B1543">
              <w:rPr>
                <w:rFonts w:cstheme="minorHAnsi"/>
                <w:sz w:val="20"/>
                <w:szCs w:val="18"/>
              </w:rPr>
              <w:t>R6</w:t>
            </w:r>
          </w:p>
        </w:tc>
        <w:tc>
          <w:tcPr>
            <w:tcW w:w="8924" w:type="dxa"/>
          </w:tcPr>
          <w:p w:rsidR="00B60448" w:rsidRPr="005B1543" w:rsidRDefault="000902E5" w:rsidP="005420BE">
            <w:pPr>
              <w:spacing w:line="360" w:lineRule="auto"/>
              <w:rPr>
                <w:rFonts w:cstheme="minorHAnsi"/>
                <w:sz w:val="20"/>
                <w:szCs w:val="18"/>
              </w:rPr>
            </w:pPr>
            <w:r w:rsidRPr="005B1543">
              <w:rPr>
                <w:rFonts w:cstheme="minorHAnsi"/>
                <w:sz w:val="20"/>
                <w:szCs w:val="18"/>
              </w:rPr>
              <w:t>Fejl i dataoverførsel mellem 3D kamera og computer.</w:t>
            </w:r>
          </w:p>
        </w:tc>
      </w:tr>
      <w:tr w:rsidR="00B60448" w:rsidRPr="005B1543" w:rsidTr="00B24F35">
        <w:trPr>
          <w:trHeight w:val="276"/>
        </w:trPr>
        <w:tc>
          <w:tcPr>
            <w:tcW w:w="704" w:type="dxa"/>
          </w:tcPr>
          <w:p w:rsidR="00B60448" w:rsidRPr="005B1543" w:rsidRDefault="000902E5" w:rsidP="005420BE">
            <w:pPr>
              <w:spacing w:line="360" w:lineRule="auto"/>
              <w:rPr>
                <w:rFonts w:cstheme="minorHAnsi"/>
                <w:sz w:val="20"/>
                <w:szCs w:val="18"/>
              </w:rPr>
            </w:pPr>
            <w:r w:rsidRPr="005B1543">
              <w:rPr>
                <w:rFonts w:cstheme="minorHAnsi"/>
                <w:sz w:val="20"/>
                <w:szCs w:val="18"/>
              </w:rPr>
              <w:t>R7</w:t>
            </w:r>
          </w:p>
        </w:tc>
        <w:tc>
          <w:tcPr>
            <w:tcW w:w="8924" w:type="dxa"/>
          </w:tcPr>
          <w:p w:rsidR="00B60448" w:rsidRPr="005B1543" w:rsidRDefault="000902E5" w:rsidP="005420BE">
            <w:pPr>
              <w:spacing w:line="360" w:lineRule="auto"/>
              <w:rPr>
                <w:rFonts w:cstheme="minorHAnsi"/>
                <w:sz w:val="20"/>
                <w:szCs w:val="18"/>
              </w:rPr>
            </w:pPr>
            <w:r w:rsidRPr="005B1543">
              <w:rPr>
                <w:rFonts w:cstheme="minorHAnsi"/>
                <w:sz w:val="20"/>
                <w:szCs w:val="18"/>
              </w:rPr>
              <w:t>Kalibreringen af robotten i forhold til 3D kamera er forkert.</w:t>
            </w:r>
          </w:p>
        </w:tc>
      </w:tr>
      <w:tr w:rsidR="008E5470" w:rsidRPr="005B1543" w:rsidTr="00B24F35">
        <w:trPr>
          <w:trHeight w:val="276"/>
        </w:trPr>
        <w:tc>
          <w:tcPr>
            <w:tcW w:w="704" w:type="dxa"/>
          </w:tcPr>
          <w:p w:rsidR="008E5470" w:rsidRPr="005B1543" w:rsidRDefault="000902E5" w:rsidP="005420BE">
            <w:pPr>
              <w:spacing w:line="360" w:lineRule="auto"/>
              <w:rPr>
                <w:rFonts w:cstheme="minorHAnsi"/>
                <w:sz w:val="20"/>
                <w:szCs w:val="18"/>
              </w:rPr>
            </w:pPr>
            <w:r w:rsidRPr="005B1543">
              <w:rPr>
                <w:rFonts w:cstheme="minorHAnsi"/>
                <w:sz w:val="20"/>
                <w:szCs w:val="18"/>
              </w:rPr>
              <w:t>R8</w:t>
            </w:r>
          </w:p>
        </w:tc>
        <w:tc>
          <w:tcPr>
            <w:tcW w:w="8924" w:type="dxa"/>
          </w:tcPr>
          <w:p w:rsidR="008E5470" w:rsidRPr="005B1543" w:rsidRDefault="000902E5" w:rsidP="005420BE">
            <w:pPr>
              <w:spacing w:line="360" w:lineRule="auto"/>
              <w:rPr>
                <w:rFonts w:cstheme="minorHAnsi"/>
                <w:sz w:val="20"/>
                <w:szCs w:val="18"/>
              </w:rPr>
            </w:pPr>
            <w:r w:rsidRPr="005B1543">
              <w:rPr>
                <w:rFonts w:cstheme="minorHAnsi"/>
                <w:sz w:val="20"/>
                <w:szCs w:val="18"/>
              </w:rPr>
              <w:t>Robotarm stopper ikke trykket, når den rør patienten</w:t>
            </w:r>
          </w:p>
        </w:tc>
      </w:tr>
      <w:tr w:rsidR="008E5470" w:rsidRPr="005B1543" w:rsidTr="00B24F35">
        <w:trPr>
          <w:trHeight w:val="276"/>
        </w:trPr>
        <w:tc>
          <w:tcPr>
            <w:tcW w:w="9628" w:type="dxa"/>
            <w:gridSpan w:val="2"/>
          </w:tcPr>
          <w:p w:rsidR="008E5470" w:rsidRPr="005B1543" w:rsidRDefault="008E5470" w:rsidP="000C3207">
            <w:pPr>
              <w:spacing w:line="360" w:lineRule="auto"/>
              <w:jc w:val="center"/>
              <w:rPr>
                <w:rFonts w:cstheme="minorHAnsi"/>
                <w:b/>
                <w:sz w:val="20"/>
                <w:szCs w:val="18"/>
              </w:rPr>
            </w:pPr>
            <w:r w:rsidRPr="005B1543">
              <w:rPr>
                <w:rFonts w:cstheme="minorHAnsi"/>
                <w:b/>
                <w:sz w:val="20"/>
                <w:szCs w:val="18"/>
              </w:rPr>
              <w:t xml:space="preserve">Automatisk </w:t>
            </w:r>
            <w:r w:rsidR="00C33385">
              <w:rPr>
                <w:rFonts w:cstheme="minorHAnsi"/>
                <w:b/>
                <w:sz w:val="20"/>
                <w:szCs w:val="18"/>
              </w:rPr>
              <w:t>U</w:t>
            </w:r>
            <w:r w:rsidR="000C3207" w:rsidRPr="005B1543">
              <w:rPr>
                <w:rFonts w:cstheme="minorHAnsi"/>
                <w:b/>
                <w:sz w:val="20"/>
                <w:szCs w:val="18"/>
              </w:rPr>
              <w:t>ltralydsscanner</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t>R9</w:t>
            </w:r>
          </w:p>
        </w:tc>
        <w:tc>
          <w:tcPr>
            <w:tcW w:w="8924" w:type="dxa"/>
          </w:tcPr>
          <w:p w:rsidR="008E5470" w:rsidRPr="005B1543" w:rsidRDefault="000902E5" w:rsidP="005420BE">
            <w:pPr>
              <w:spacing w:line="360" w:lineRule="auto"/>
              <w:rPr>
                <w:rFonts w:cstheme="minorHAnsi"/>
                <w:sz w:val="20"/>
                <w:szCs w:val="18"/>
              </w:rPr>
            </w:pPr>
            <w:r w:rsidRPr="005B1543">
              <w:rPr>
                <w:rFonts w:cstheme="minorHAnsi"/>
                <w:sz w:val="20"/>
                <w:szCs w:val="18"/>
              </w:rPr>
              <w:t>Bevægelige dele på robotarm glider ikke hensigtsmæssigt</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t>R10</w:t>
            </w:r>
          </w:p>
        </w:tc>
        <w:tc>
          <w:tcPr>
            <w:tcW w:w="8924" w:type="dxa"/>
          </w:tcPr>
          <w:p w:rsidR="008E5470" w:rsidRPr="005B1543" w:rsidRDefault="000902E5" w:rsidP="005420BE">
            <w:pPr>
              <w:spacing w:line="360" w:lineRule="auto"/>
              <w:rPr>
                <w:rFonts w:cstheme="minorHAnsi"/>
                <w:sz w:val="20"/>
                <w:szCs w:val="18"/>
              </w:rPr>
            </w:pPr>
            <w:r w:rsidRPr="005B1543">
              <w:rPr>
                <w:rFonts w:cstheme="minorHAnsi"/>
                <w:sz w:val="20"/>
                <w:szCs w:val="18"/>
              </w:rPr>
              <w:t>Støj fra robotarm</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t>R11</w:t>
            </w:r>
          </w:p>
        </w:tc>
        <w:tc>
          <w:tcPr>
            <w:tcW w:w="8924" w:type="dxa"/>
          </w:tcPr>
          <w:p w:rsidR="008E5470" w:rsidRPr="005B1543" w:rsidRDefault="00C33385" w:rsidP="005420BE">
            <w:pPr>
              <w:spacing w:line="360" w:lineRule="auto"/>
              <w:rPr>
                <w:rFonts w:cstheme="minorHAnsi"/>
                <w:sz w:val="20"/>
                <w:szCs w:val="18"/>
              </w:rPr>
            </w:pPr>
            <w:r>
              <w:rPr>
                <w:rFonts w:cstheme="minorHAnsi"/>
                <w:sz w:val="20"/>
                <w:szCs w:val="18"/>
              </w:rPr>
              <w:t>Støj fra u</w:t>
            </w:r>
            <w:r w:rsidR="000902E5" w:rsidRPr="005B1543">
              <w:rPr>
                <w:rFonts w:cstheme="minorHAnsi"/>
                <w:sz w:val="20"/>
                <w:szCs w:val="18"/>
              </w:rPr>
              <w:t>ltralydsscanner</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t>R12</w:t>
            </w:r>
          </w:p>
        </w:tc>
        <w:tc>
          <w:tcPr>
            <w:tcW w:w="8924" w:type="dxa"/>
          </w:tcPr>
          <w:p w:rsidR="008E5470" w:rsidRPr="005B1543" w:rsidRDefault="000902E5" w:rsidP="005420BE">
            <w:pPr>
              <w:spacing w:line="360" w:lineRule="auto"/>
              <w:rPr>
                <w:rFonts w:cstheme="minorHAnsi"/>
                <w:sz w:val="20"/>
                <w:szCs w:val="18"/>
              </w:rPr>
            </w:pPr>
            <w:r w:rsidRPr="005B1543">
              <w:rPr>
                <w:rFonts w:cstheme="minorHAnsi"/>
                <w:sz w:val="20"/>
                <w:szCs w:val="18"/>
              </w:rPr>
              <w:t>Vibration i robotarm</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t>R13</w:t>
            </w:r>
          </w:p>
        </w:tc>
        <w:tc>
          <w:tcPr>
            <w:tcW w:w="8924" w:type="dxa"/>
          </w:tcPr>
          <w:p w:rsidR="008E5470" w:rsidRPr="005B1543" w:rsidRDefault="00871EAB" w:rsidP="005420BE">
            <w:pPr>
              <w:spacing w:line="360" w:lineRule="auto"/>
              <w:rPr>
                <w:rFonts w:cstheme="minorHAnsi"/>
                <w:sz w:val="20"/>
                <w:szCs w:val="18"/>
              </w:rPr>
            </w:pPr>
            <w:r w:rsidRPr="005B1543">
              <w:rPr>
                <w:rFonts w:cstheme="minorHAnsi"/>
                <w:sz w:val="20"/>
                <w:szCs w:val="18"/>
              </w:rPr>
              <w:t>Robotarmen kan ikke rengøring ordentligt</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t>R14</w:t>
            </w:r>
          </w:p>
        </w:tc>
        <w:tc>
          <w:tcPr>
            <w:tcW w:w="8924" w:type="dxa"/>
          </w:tcPr>
          <w:p w:rsidR="008E5470" w:rsidRPr="005B1543" w:rsidRDefault="00C33385" w:rsidP="005420BE">
            <w:pPr>
              <w:spacing w:line="360" w:lineRule="auto"/>
              <w:rPr>
                <w:rFonts w:cstheme="minorHAnsi"/>
                <w:sz w:val="20"/>
                <w:szCs w:val="18"/>
              </w:rPr>
            </w:pPr>
            <w:r>
              <w:rPr>
                <w:rFonts w:cstheme="minorHAnsi"/>
                <w:sz w:val="20"/>
                <w:szCs w:val="18"/>
              </w:rPr>
              <w:t xml:space="preserve">Automatisk </w:t>
            </w:r>
            <w:r w:rsidR="00871EAB" w:rsidRPr="005B1543">
              <w:rPr>
                <w:rFonts w:cstheme="minorHAnsi"/>
                <w:sz w:val="20"/>
                <w:szCs w:val="18"/>
              </w:rPr>
              <w:t>Ultralydsscanner kan ikke rengøres ordentligt.</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lastRenderedPageBreak/>
              <w:t>R15</w:t>
            </w:r>
          </w:p>
        </w:tc>
        <w:tc>
          <w:tcPr>
            <w:tcW w:w="8924" w:type="dxa"/>
          </w:tcPr>
          <w:p w:rsidR="008E5470" w:rsidRPr="005B1543" w:rsidRDefault="00871EAB" w:rsidP="005420BE">
            <w:pPr>
              <w:spacing w:line="360" w:lineRule="auto"/>
              <w:rPr>
                <w:rFonts w:cstheme="minorHAnsi"/>
                <w:sz w:val="20"/>
                <w:szCs w:val="18"/>
              </w:rPr>
            </w:pPr>
            <w:r w:rsidRPr="005B1543">
              <w:rPr>
                <w:rFonts w:cstheme="minorHAnsi"/>
                <w:sz w:val="20"/>
                <w:szCs w:val="18"/>
              </w:rPr>
              <w:t>Der skabes elektriske og magnetiske felter</w:t>
            </w:r>
          </w:p>
        </w:tc>
      </w:tr>
      <w:tr w:rsidR="008E5470" w:rsidRPr="005B1543" w:rsidTr="00B24F35">
        <w:trPr>
          <w:trHeight w:val="276"/>
        </w:trPr>
        <w:tc>
          <w:tcPr>
            <w:tcW w:w="704" w:type="dxa"/>
          </w:tcPr>
          <w:p w:rsidR="008E5470" w:rsidRPr="005B1543" w:rsidRDefault="00871EAB" w:rsidP="005420BE">
            <w:pPr>
              <w:spacing w:line="360" w:lineRule="auto"/>
              <w:rPr>
                <w:rFonts w:cstheme="minorHAnsi"/>
                <w:sz w:val="20"/>
                <w:szCs w:val="18"/>
              </w:rPr>
            </w:pPr>
            <w:r w:rsidRPr="005B1543">
              <w:rPr>
                <w:rFonts w:cstheme="minorHAnsi"/>
                <w:sz w:val="20"/>
                <w:szCs w:val="18"/>
              </w:rPr>
              <w:t>R16</w:t>
            </w:r>
          </w:p>
        </w:tc>
        <w:tc>
          <w:tcPr>
            <w:tcW w:w="8924" w:type="dxa"/>
          </w:tcPr>
          <w:p w:rsidR="008E5470" w:rsidRPr="005B1543" w:rsidRDefault="00871EAB" w:rsidP="005420BE">
            <w:pPr>
              <w:spacing w:line="360" w:lineRule="auto"/>
              <w:rPr>
                <w:rFonts w:cstheme="minorHAnsi"/>
                <w:sz w:val="20"/>
                <w:szCs w:val="18"/>
              </w:rPr>
            </w:pPr>
            <w:r w:rsidRPr="005B1543">
              <w:rPr>
                <w:rFonts w:cstheme="minorHAnsi"/>
                <w:sz w:val="20"/>
                <w:szCs w:val="18"/>
              </w:rPr>
              <w:t>Robotarm bliver overophedet.</w:t>
            </w:r>
          </w:p>
        </w:tc>
      </w:tr>
      <w:tr w:rsidR="00871EAB" w:rsidRPr="005B1543" w:rsidTr="00B24F35">
        <w:trPr>
          <w:trHeight w:val="276"/>
        </w:trPr>
        <w:tc>
          <w:tcPr>
            <w:tcW w:w="704" w:type="dxa"/>
          </w:tcPr>
          <w:p w:rsidR="00871EAB" w:rsidRPr="005B1543" w:rsidRDefault="00871EAB" w:rsidP="00871EAB">
            <w:pPr>
              <w:spacing w:line="360" w:lineRule="auto"/>
              <w:rPr>
                <w:rFonts w:cstheme="minorHAnsi"/>
                <w:sz w:val="20"/>
                <w:szCs w:val="18"/>
              </w:rPr>
            </w:pPr>
            <w:r w:rsidRPr="005B1543">
              <w:rPr>
                <w:rFonts w:cstheme="minorHAnsi"/>
                <w:sz w:val="20"/>
                <w:szCs w:val="18"/>
              </w:rPr>
              <w:t>R17</w:t>
            </w:r>
          </w:p>
        </w:tc>
        <w:tc>
          <w:tcPr>
            <w:tcW w:w="8924" w:type="dxa"/>
          </w:tcPr>
          <w:p w:rsidR="00871EAB" w:rsidRPr="005B1543" w:rsidRDefault="00871EAB" w:rsidP="00871EAB">
            <w:pPr>
              <w:rPr>
                <w:rFonts w:cstheme="minorHAnsi"/>
                <w:sz w:val="20"/>
                <w:szCs w:val="18"/>
              </w:rPr>
            </w:pPr>
            <w:r w:rsidRPr="005B1543">
              <w:rPr>
                <w:rFonts w:cstheme="minorHAnsi"/>
                <w:sz w:val="20"/>
                <w:szCs w:val="18"/>
              </w:rPr>
              <w:t>Ultralydsscanner bliver overophedet.</w:t>
            </w:r>
          </w:p>
        </w:tc>
      </w:tr>
      <w:tr w:rsidR="00871EAB" w:rsidRPr="005B1543" w:rsidTr="00B24F35">
        <w:trPr>
          <w:trHeight w:val="276"/>
        </w:trPr>
        <w:tc>
          <w:tcPr>
            <w:tcW w:w="704" w:type="dxa"/>
          </w:tcPr>
          <w:p w:rsidR="00871EAB" w:rsidRPr="005B1543" w:rsidRDefault="00871EAB" w:rsidP="00871EAB">
            <w:pPr>
              <w:spacing w:line="360" w:lineRule="auto"/>
              <w:rPr>
                <w:rFonts w:cstheme="minorHAnsi"/>
                <w:sz w:val="20"/>
                <w:szCs w:val="18"/>
              </w:rPr>
            </w:pPr>
            <w:r w:rsidRPr="005B1543">
              <w:rPr>
                <w:rFonts w:cstheme="minorHAnsi"/>
                <w:sz w:val="20"/>
                <w:szCs w:val="18"/>
              </w:rPr>
              <w:t>R18</w:t>
            </w:r>
          </w:p>
        </w:tc>
        <w:tc>
          <w:tcPr>
            <w:tcW w:w="8924" w:type="dxa"/>
          </w:tcPr>
          <w:p w:rsidR="00871EAB" w:rsidRPr="005B1543" w:rsidRDefault="00871EAB" w:rsidP="00871EAB">
            <w:pPr>
              <w:spacing w:line="360" w:lineRule="auto"/>
              <w:rPr>
                <w:rFonts w:cstheme="minorHAnsi"/>
                <w:sz w:val="20"/>
                <w:szCs w:val="18"/>
              </w:rPr>
            </w:pPr>
            <w:r w:rsidRPr="005B1543">
              <w:rPr>
                <w:rFonts w:cstheme="minorHAnsi"/>
                <w:sz w:val="20"/>
                <w:szCs w:val="18"/>
              </w:rPr>
              <w:t>Overholder ikke lovgivning.</w:t>
            </w:r>
          </w:p>
        </w:tc>
      </w:tr>
      <w:tr w:rsidR="00871EAB" w:rsidRPr="005B1543" w:rsidTr="00B24F35">
        <w:trPr>
          <w:trHeight w:val="276"/>
        </w:trPr>
        <w:tc>
          <w:tcPr>
            <w:tcW w:w="704" w:type="dxa"/>
          </w:tcPr>
          <w:p w:rsidR="00871EAB" w:rsidRPr="005B1543" w:rsidRDefault="00871EAB" w:rsidP="00871EAB">
            <w:pPr>
              <w:spacing w:line="360" w:lineRule="auto"/>
              <w:rPr>
                <w:rFonts w:cstheme="minorHAnsi"/>
                <w:sz w:val="20"/>
                <w:szCs w:val="18"/>
              </w:rPr>
            </w:pPr>
            <w:r w:rsidRPr="005B1543">
              <w:rPr>
                <w:rFonts w:cstheme="minorHAnsi"/>
                <w:sz w:val="20"/>
                <w:szCs w:val="18"/>
              </w:rPr>
              <w:t>R19</w:t>
            </w:r>
          </w:p>
        </w:tc>
        <w:tc>
          <w:tcPr>
            <w:tcW w:w="8924" w:type="dxa"/>
          </w:tcPr>
          <w:p w:rsidR="00871EAB" w:rsidRPr="005B1543" w:rsidRDefault="002F54FC" w:rsidP="00871EAB">
            <w:pPr>
              <w:spacing w:line="360" w:lineRule="auto"/>
              <w:rPr>
                <w:rFonts w:cstheme="minorHAnsi"/>
                <w:sz w:val="20"/>
                <w:szCs w:val="18"/>
              </w:rPr>
            </w:pPr>
            <w:r w:rsidRPr="005B1543">
              <w:rPr>
                <w:rFonts w:cstheme="minorHAnsi"/>
                <w:sz w:val="20"/>
                <w:szCs w:val="18"/>
              </w:rPr>
              <w:t>System</w:t>
            </w:r>
            <w:r w:rsidR="00871EAB" w:rsidRPr="005B1543">
              <w:rPr>
                <w:rFonts w:cstheme="minorHAnsi"/>
                <w:sz w:val="20"/>
                <w:szCs w:val="18"/>
              </w:rPr>
              <w:t>et ikke er mærket korrekt.</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R20</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Brugsanvisningen har ikke tilstrækkelig med information</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R21</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Brugsanvisning er beskrevet for kompliceret.</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R22</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 xml:space="preserve">Utilstrækkelig information om </w:t>
            </w:r>
            <w:r w:rsidR="002F54FC" w:rsidRPr="005B1543">
              <w:rPr>
                <w:rFonts w:cstheme="minorHAnsi"/>
                <w:sz w:val="20"/>
                <w:szCs w:val="18"/>
              </w:rPr>
              <w:t>system</w:t>
            </w:r>
            <w:r w:rsidRPr="005B1543">
              <w:rPr>
                <w:rFonts w:cstheme="minorHAnsi"/>
                <w:sz w:val="20"/>
                <w:szCs w:val="18"/>
              </w:rPr>
              <w:t>ets ydeevne</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R23</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 xml:space="preserve">Manglende kvalitet i fremstilling af </w:t>
            </w:r>
            <w:r w:rsidR="002F54FC" w:rsidRPr="005B1543">
              <w:rPr>
                <w:rFonts w:cstheme="minorHAnsi"/>
                <w:sz w:val="20"/>
                <w:szCs w:val="18"/>
              </w:rPr>
              <w:t>system</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R24</w:t>
            </w:r>
          </w:p>
        </w:tc>
        <w:tc>
          <w:tcPr>
            <w:tcW w:w="8924" w:type="dxa"/>
          </w:tcPr>
          <w:p w:rsidR="00871EAB" w:rsidRPr="005B1543" w:rsidRDefault="002F54FC" w:rsidP="00871EAB">
            <w:pPr>
              <w:spacing w:line="360" w:lineRule="auto"/>
              <w:rPr>
                <w:rFonts w:cstheme="minorHAnsi"/>
                <w:sz w:val="20"/>
                <w:szCs w:val="18"/>
              </w:rPr>
            </w:pPr>
            <w:r w:rsidRPr="005B1543">
              <w:rPr>
                <w:rFonts w:cstheme="minorHAnsi"/>
                <w:sz w:val="20"/>
                <w:szCs w:val="18"/>
              </w:rPr>
              <w:t>System</w:t>
            </w:r>
            <w:r w:rsidR="00EC455B" w:rsidRPr="005B1543">
              <w:rPr>
                <w:rFonts w:cstheme="minorHAnsi"/>
                <w:sz w:val="20"/>
                <w:szCs w:val="18"/>
              </w:rPr>
              <w:t xml:space="preserve"> overholder ikke kravspecifikation</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R25</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 xml:space="preserve">Accepttest af </w:t>
            </w:r>
            <w:r w:rsidR="002F54FC" w:rsidRPr="005B1543">
              <w:rPr>
                <w:rFonts w:cstheme="minorHAnsi"/>
                <w:sz w:val="20"/>
                <w:szCs w:val="18"/>
              </w:rPr>
              <w:t>system</w:t>
            </w:r>
            <w:r w:rsidRPr="005B1543">
              <w:rPr>
                <w:rFonts w:cstheme="minorHAnsi"/>
                <w:sz w:val="20"/>
                <w:szCs w:val="18"/>
              </w:rPr>
              <w:t xml:space="preserve"> ikke kan godkendes.</w:t>
            </w:r>
          </w:p>
        </w:tc>
      </w:tr>
      <w:tr w:rsidR="00871EAB" w:rsidRPr="005B1543" w:rsidTr="00B24F35">
        <w:trPr>
          <w:trHeight w:val="276"/>
        </w:trPr>
        <w:tc>
          <w:tcPr>
            <w:tcW w:w="9628" w:type="dxa"/>
            <w:gridSpan w:val="2"/>
          </w:tcPr>
          <w:p w:rsidR="00871EAB" w:rsidRPr="005B1543" w:rsidRDefault="00871EAB" w:rsidP="000C3207">
            <w:pPr>
              <w:spacing w:line="360" w:lineRule="auto"/>
              <w:jc w:val="center"/>
              <w:rPr>
                <w:rFonts w:cstheme="minorHAnsi"/>
                <w:b/>
                <w:sz w:val="20"/>
                <w:szCs w:val="18"/>
              </w:rPr>
            </w:pPr>
            <w:r w:rsidRPr="005B1543">
              <w:rPr>
                <w:rFonts w:cstheme="minorHAnsi"/>
                <w:b/>
                <w:sz w:val="20"/>
                <w:szCs w:val="18"/>
              </w:rPr>
              <w:t>Materiale</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R26</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Hardware er slidt</w:t>
            </w:r>
          </w:p>
        </w:tc>
      </w:tr>
      <w:tr w:rsidR="00871EAB" w:rsidRPr="005B1543" w:rsidTr="00B24F35">
        <w:trPr>
          <w:trHeight w:val="276"/>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R27</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Hardware indeholder allergener</w:t>
            </w:r>
          </w:p>
        </w:tc>
      </w:tr>
      <w:tr w:rsidR="00871EAB" w:rsidRPr="005B1543" w:rsidTr="00B24F35">
        <w:trPr>
          <w:trHeight w:val="375"/>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R28</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Hardware er ikke vedligeholdt.</w:t>
            </w:r>
          </w:p>
        </w:tc>
      </w:tr>
      <w:tr w:rsidR="00871EAB" w:rsidRPr="005B1543" w:rsidTr="00B24F35">
        <w:trPr>
          <w:trHeight w:val="375"/>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R29</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Software er ikke vedligeholdt.</w:t>
            </w:r>
          </w:p>
        </w:tc>
      </w:tr>
      <w:tr w:rsidR="00871EAB" w:rsidRPr="005B1543" w:rsidTr="00B24F35">
        <w:trPr>
          <w:trHeight w:val="375"/>
        </w:trPr>
        <w:tc>
          <w:tcPr>
            <w:tcW w:w="704" w:type="dxa"/>
          </w:tcPr>
          <w:p w:rsidR="00871EAB" w:rsidRPr="005B1543" w:rsidRDefault="00EC455B" w:rsidP="00871EAB">
            <w:pPr>
              <w:spacing w:line="360" w:lineRule="auto"/>
              <w:rPr>
                <w:rFonts w:cstheme="minorHAnsi"/>
                <w:sz w:val="20"/>
                <w:szCs w:val="18"/>
              </w:rPr>
            </w:pPr>
            <w:r w:rsidRPr="005B1543">
              <w:rPr>
                <w:rFonts w:cstheme="minorHAnsi"/>
                <w:sz w:val="20"/>
                <w:szCs w:val="18"/>
              </w:rPr>
              <w:t>R30</w:t>
            </w:r>
          </w:p>
        </w:tc>
        <w:tc>
          <w:tcPr>
            <w:tcW w:w="8924" w:type="dxa"/>
          </w:tcPr>
          <w:p w:rsidR="00871EAB" w:rsidRPr="005B1543" w:rsidRDefault="00EC455B" w:rsidP="00871EAB">
            <w:pPr>
              <w:spacing w:line="360" w:lineRule="auto"/>
              <w:rPr>
                <w:rFonts w:cstheme="minorHAnsi"/>
                <w:sz w:val="20"/>
                <w:szCs w:val="18"/>
              </w:rPr>
            </w:pPr>
            <w:r w:rsidRPr="005B1543">
              <w:rPr>
                <w:rFonts w:cstheme="minorHAnsi"/>
                <w:sz w:val="20"/>
                <w:szCs w:val="18"/>
              </w:rPr>
              <w:t>Manglende kvalitet af anvende materiale til fremstilling</w:t>
            </w:r>
          </w:p>
        </w:tc>
      </w:tr>
      <w:tr w:rsidR="00B24F35" w:rsidRPr="005B1543" w:rsidTr="00B24F35">
        <w:trPr>
          <w:trHeight w:val="375"/>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R31</w:t>
            </w:r>
          </w:p>
        </w:tc>
        <w:tc>
          <w:tcPr>
            <w:tcW w:w="8924" w:type="dxa"/>
          </w:tcPr>
          <w:p w:rsidR="00B24F35" w:rsidRPr="005B1543" w:rsidRDefault="00B24F35" w:rsidP="00B24F35">
            <w:pPr>
              <w:spacing w:line="360" w:lineRule="auto"/>
              <w:rPr>
                <w:rFonts w:cstheme="minorHAnsi"/>
                <w:sz w:val="20"/>
                <w:szCs w:val="18"/>
              </w:rPr>
            </w:pPr>
            <w:r w:rsidRPr="005B1543">
              <w:rPr>
                <w:rFonts w:cstheme="minorHAnsi"/>
                <w:sz w:val="20"/>
                <w:szCs w:val="18"/>
              </w:rPr>
              <w:t>Beskadiget hardware på robotarm.</w:t>
            </w:r>
          </w:p>
        </w:tc>
      </w:tr>
      <w:tr w:rsidR="00B24F35" w:rsidRPr="005B1543" w:rsidTr="00B24F35">
        <w:trPr>
          <w:trHeight w:val="375"/>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R32</w:t>
            </w:r>
          </w:p>
        </w:tc>
        <w:tc>
          <w:tcPr>
            <w:tcW w:w="8924" w:type="dxa"/>
          </w:tcPr>
          <w:p w:rsidR="00B24F35" w:rsidRPr="005B1543" w:rsidRDefault="00B24F35" w:rsidP="00B24F35">
            <w:pPr>
              <w:spacing w:line="360" w:lineRule="auto"/>
              <w:rPr>
                <w:rFonts w:cstheme="minorHAnsi"/>
                <w:sz w:val="20"/>
                <w:szCs w:val="18"/>
              </w:rPr>
            </w:pPr>
            <w:r w:rsidRPr="005B1543">
              <w:rPr>
                <w:rFonts w:cstheme="minorHAnsi"/>
                <w:sz w:val="20"/>
                <w:szCs w:val="18"/>
              </w:rPr>
              <w:t>Beskadiget hardware på ultralydsscanner</w:t>
            </w:r>
          </w:p>
        </w:tc>
      </w:tr>
      <w:tr w:rsidR="00B24F35" w:rsidRPr="005B1543" w:rsidTr="00B24F35">
        <w:trPr>
          <w:trHeight w:val="375"/>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R33</w:t>
            </w:r>
          </w:p>
        </w:tc>
        <w:tc>
          <w:tcPr>
            <w:tcW w:w="8924" w:type="dxa"/>
          </w:tcPr>
          <w:p w:rsidR="00B24F35" w:rsidRPr="005B1543" w:rsidRDefault="00B24F35" w:rsidP="00B24F35">
            <w:pPr>
              <w:spacing w:line="360" w:lineRule="auto"/>
              <w:rPr>
                <w:rFonts w:cstheme="minorHAnsi"/>
                <w:sz w:val="20"/>
                <w:szCs w:val="18"/>
              </w:rPr>
            </w:pPr>
            <w:r w:rsidRPr="005B1543">
              <w:rPr>
                <w:rFonts w:cstheme="minorHAnsi"/>
                <w:sz w:val="20"/>
                <w:szCs w:val="18"/>
              </w:rPr>
              <w:t>Beskadiget hardware på 3D kamera.</w:t>
            </w:r>
          </w:p>
        </w:tc>
      </w:tr>
      <w:tr w:rsidR="00B24F35" w:rsidRPr="005B1543" w:rsidTr="00B24F35">
        <w:trPr>
          <w:trHeight w:val="276"/>
        </w:trPr>
        <w:tc>
          <w:tcPr>
            <w:tcW w:w="9628" w:type="dxa"/>
            <w:gridSpan w:val="2"/>
          </w:tcPr>
          <w:p w:rsidR="00B24F35" w:rsidRPr="005B1543" w:rsidRDefault="00B24F35" w:rsidP="000C3207">
            <w:pPr>
              <w:spacing w:line="360" w:lineRule="auto"/>
              <w:jc w:val="center"/>
              <w:rPr>
                <w:rFonts w:cstheme="minorHAnsi"/>
                <w:b/>
                <w:sz w:val="20"/>
                <w:szCs w:val="18"/>
              </w:rPr>
            </w:pPr>
            <w:r w:rsidRPr="005B1543">
              <w:rPr>
                <w:rFonts w:cstheme="minorHAnsi"/>
                <w:b/>
                <w:sz w:val="20"/>
                <w:szCs w:val="18"/>
              </w:rPr>
              <w:t>Måling</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R34</w:t>
            </w:r>
          </w:p>
        </w:tc>
        <w:tc>
          <w:tcPr>
            <w:tcW w:w="8924" w:type="dxa"/>
          </w:tcPr>
          <w:p w:rsidR="00B24F35" w:rsidRPr="005B1543" w:rsidRDefault="00B24F35" w:rsidP="00B24F35">
            <w:pPr>
              <w:spacing w:line="360" w:lineRule="auto"/>
              <w:rPr>
                <w:rFonts w:cstheme="minorHAnsi"/>
                <w:sz w:val="20"/>
                <w:szCs w:val="18"/>
              </w:rPr>
            </w:pPr>
            <w:r w:rsidRPr="005B1543">
              <w:rPr>
                <w:rFonts w:cstheme="minorHAnsi"/>
                <w:sz w:val="20"/>
                <w:szCs w:val="18"/>
              </w:rPr>
              <w:t>Robotarm stopper ikke, ved berøring af patient.</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R35</w:t>
            </w:r>
          </w:p>
        </w:tc>
        <w:tc>
          <w:tcPr>
            <w:tcW w:w="8924" w:type="dxa"/>
          </w:tcPr>
          <w:p w:rsidR="00B24F35" w:rsidRPr="005B1543" w:rsidRDefault="00C03E3D" w:rsidP="00B24F35">
            <w:pPr>
              <w:spacing w:line="360" w:lineRule="auto"/>
              <w:rPr>
                <w:rFonts w:cstheme="minorHAnsi"/>
                <w:sz w:val="20"/>
                <w:szCs w:val="18"/>
              </w:rPr>
            </w:pPr>
            <w:r>
              <w:rPr>
                <w:rFonts w:cstheme="minorHAnsi"/>
                <w:sz w:val="20"/>
                <w:szCs w:val="18"/>
              </w:rPr>
              <w:t>Kalibreringen mellem Robotarm</w:t>
            </w:r>
            <w:r w:rsidR="00B24F35" w:rsidRPr="005B1543">
              <w:rPr>
                <w:rFonts w:cstheme="minorHAnsi"/>
                <w:sz w:val="20"/>
                <w:szCs w:val="18"/>
              </w:rPr>
              <w:t xml:space="preserve"> </w:t>
            </w:r>
            <w:r>
              <w:rPr>
                <w:rFonts w:cstheme="minorHAnsi"/>
                <w:sz w:val="20"/>
                <w:szCs w:val="18"/>
              </w:rPr>
              <w:t xml:space="preserve">og 3D kamera </w:t>
            </w:r>
            <w:bookmarkStart w:id="22" w:name="_GoBack"/>
            <w:bookmarkEnd w:id="22"/>
            <w:r w:rsidR="00B24F35" w:rsidRPr="005B1543">
              <w:rPr>
                <w:rFonts w:cstheme="minorHAnsi"/>
                <w:sz w:val="20"/>
                <w:szCs w:val="18"/>
              </w:rPr>
              <w:t>er forkert.</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R36</w:t>
            </w:r>
          </w:p>
        </w:tc>
        <w:tc>
          <w:tcPr>
            <w:tcW w:w="8924" w:type="dxa"/>
          </w:tcPr>
          <w:p w:rsidR="00B24F35" w:rsidRPr="005B1543" w:rsidRDefault="00B24F35" w:rsidP="00B24F35">
            <w:pPr>
              <w:spacing w:line="360" w:lineRule="auto"/>
              <w:rPr>
                <w:rFonts w:cstheme="minorHAnsi"/>
                <w:sz w:val="20"/>
                <w:szCs w:val="18"/>
              </w:rPr>
            </w:pPr>
            <w:r w:rsidRPr="005B1543">
              <w:rPr>
                <w:rFonts w:cstheme="minorHAnsi"/>
                <w:sz w:val="20"/>
                <w:szCs w:val="18"/>
              </w:rPr>
              <w:t>Bevægelsesmønster af robotarm er uhensigtsmæssigt.</w:t>
            </w:r>
          </w:p>
        </w:tc>
      </w:tr>
      <w:tr w:rsidR="00B24F35" w:rsidRPr="005B1543" w:rsidTr="00B24F35">
        <w:trPr>
          <w:trHeight w:val="276"/>
        </w:trPr>
        <w:tc>
          <w:tcPr>
            <w:tcW w:w="9628" w:type="dxa"/>
            <w:gridSpan w:val="2"/>
          </w:tcPr>
          <w:p w:rsidR="00B24F35" w:rsidRPr="005B1543" w:rsidRDefault="00B24F35" w:rsidP="000C3207">
            <w:pPr>
              <w:spacing w:line="360" w:lineRule="auto"/>
              <w:jc w:val="center"/>
              <w:rPr>
                <w:rFonts w:cstheme="minorHAnsi"/>
                <w:b/>
                <w:sz w:val="20"/>
                <w:szCs w:val="18"/>
              </w:rPr>
            </w:pPr>
            <w:r w:rsidRPr="005B1543">
              <w:rPr>
                <w:rFonts w:cstheme="minorHAnsi"/>
                <w:b/>
                <w:sz w:val="20"/>
                <w:szCs w:val="18"/>
              </w:rPr>
              <w:t>Miljø</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R37</w:t>
            </w:r>
          </w:p>
        </w:tc>
        <w:tc>
          <w:tcPr>
            <w:tcW w:w="8924" w:type="dxa"/>
          </w:tcPr>
          <w:p w:rsidR="00B24F35" w:rsidRPr="005B1543" w:rsidRDefault="00B24F35" w:rsidP="00B24F35">
            <w:pPr>
              <w:spacing w:line="360" w:lineRule="auto"/>
              <w:rPr>
                <w:rFonts w:cstheme="minorHAnsi"/>
                <w:sz w:val="20"/>
                <w:szCs w:val="18"/>
              </w:rPr>
            </w:pPr>
            <w:r w:rsidRPr="005B1543">
              <w:rPr>
                <w:rFonts w:cstheme="minorHAnsi"/>
                <w:sz w:val="20"/>
                <w:szCs w:val="18"/>
              </w:rPr>
              <w:t>Komponenter fra omgivelserne påvirker måling</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R38</w:t>
            </w:r>
          </w:p>
        </w:tc>
        <w:tc>
          <w:tcPr>
            <w:tcW w:w="8924" w:type="dxa"/>
          </w:tcPr>
          <w:p w:rsidR="00B24F35" w:rsidRPr="005B1543" w:rsidRDefault="002F54FC" w:rsidP="00B24F35">
            <w:pPr>
              <w:spacing w:line="360" w:lineRule="auto"/>
              <w:rPr>
                <w:rFonts w:cstheme="minorHAnsi"/>
                <w:sz w:val="20"/>
                <w:szCs w:val="18"/>
              </w:rPr>
            </w:pPr>
            <w:r w:rsidRPr="005B1543">
              <w:rPr>
                <w:rFonts w:cstheme="minorHAnsi"/>
                <w:sz w:val="20"/>
                <w:szCs w:val="18"/>
              </w:rPr>
              <w:t>System</w:t>
            </w:r>
            <w:r w:rsidR="00B24F35" w:rsidRPr="005B1543">
              <w:rPr>
                <w:rFonts w:cstheme="minorHAnsi"/>
                <w:sz w:val="20"/>
                <w:szCs w:val="18"/>
              </w:rPr>
              <w:t xml:space="preserve"> opbevares forkert.</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R39</w:t>
            </w:r>
          </w:p>
        </w:tc>
        <w:tc>
          <w:tcPr>
            <w:tcW w:w="8924" w:type="dxa"/>
          </w:tcPr>
          <w:p w:rsidR="00B24F35" w:rsidRPr="005B1543" w:rsidRDefault="002F54FC" w:rsidP="00B24F35">
            <w:pPr>
              <w:spacing w:line="360" w:lineRule="auto"/>
              <w:rPr>
                <w:rFonts w:cstheme="minorHAnsi"/>
                <w:sz w:val="20"/>
                <w:szCs w:val="18"/>
              </w:rPr>
            </w:pPr>
            <w:r w:rsidRPr="005B1543">
              <w:rPr>
                <w:rFonts w:cstheme="minorHAnsi"/>
                <w:sz w:val="20"/>
                <w:szCs w:val="18"/>
              </w:rPr>
              <w:t>System</w:t>
            </w:r>
            <w:r w:rsidR="00B24F35" w:rsidRPr="005B1543">
              <w:rPr>
                <w:rFonts w:cstheme="minorHAnsi"/>
                <w:sz w:val="20"/>
                <w:szCs w:val="18"/>
              </w:rPr>
              <w:t xml:space="preserve"> transport forkert</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R40</w:t>
            </w:r>
          </w:p>
        </w:tc>
        <w:tc>
          <w:tcPr>
            <w:tcW w:w="8924" w:type="dxa"/>
          </w:tcPr>
          <w:p w:rsidR="00B24F35" w:rsidRPr="005B1543" w:rsidRDefault="002F54FC" w:rsidP="00B24F35">
            <w:pPr>
              <w:spacing w:line="360" w:lineRule="auto"/>
              <w:rPr>
                <w:rFonts w:cstheme="minorHAnsi"/>
                <w:sz w:val="20"/>
                <w:szCs w:val="18"/>
              </w:rPr>
            </w:pPr>
            <w:r w:rsidRPr="005B1543">
              <w:rPr>
                <w:rFonts w:cstheme="minorHAnsi"/>
                <w:sz w:val="20"/>
                <w:szCs w:val="18"/>
              </w:rPr>
              <w:t>System</w:t>
            </w:r>
            <w:r w:rsidR="00B24F35" w:rsidRPr="005B1543">
              <w:rPr>
                <w:rFonts w:cstheme="minorHAnsi"/>
                <w:sz w:val="20"/>
                <w:szCs w:val="18"/>
              </w:rPr>
              <w:t>et er pakket i forkert emballage</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R41</w:t>
            </w:r>
          </w:p>
        </w:tc>
        <w:tc>
          <w:tcPr>
            <w:tcW w:w="8924" w:type="dxa"/>
          </w:tcPr>
          <w:p w:rsidR="00B24F35" w:rsidRPr="005B1543" w:rsidRDefault="00B24F35" w:rsidP="00B24F35">
            <w:pPr>
              <w:spacing w:line="360" w:lineRule="auto"/>
              <w:rPr>
                <w:rFonts w:cstheme="minorHAnsi"/>
                <w:sz w:val="20"/>
                <w:szCs w:val="18"/>
              </w:rPr>
            </w:pPr>
            <w:r w:rsidRPr="005B1543">
              <w:rPr>
                <w:rFonts w:cstheme="minorHAnsi"/>
                <w:sz w:val="20"/>
                <w:szCs w:val="18"/>
              </w:rPr>
              <w:t xml:space="preserve">Ukorrekt bortskaffelse af </w:t>
            </w:r>
            <w:r w:rsidR="002F54FC" w:rsidRPr="005B1543">
              <w:rPr>
                <w:rFonts w:cstheme="minorHAnsi"/>
                <w:sz w:val="20"/>
                <w:szCs w:val="18"/>
              </w:rPr>
              <w:t>system</w:t>
            </w:r>
          </w:p>
        </w:tc>
      </w:tr>
      <w:tr w:rsidR="00B24F35" w:rsidRPr="005B1543" w:rsidTr="00B24F35">
        <w:trPr>
          <w:trHeight w:val="276"/>
        </w:trPr>
        <w:tc>
          <w:tcPr>
            <w:tcW w:w="704" w:type="dxa"/>
          </w:tcPr>
          <w:p w:rsidR="00B24F35" w:rsidRPr="005B1543" w:rsidRDefault="00B24F35" w:rsidP="00B24F35">
            <w:pPr>
              <w:spacing w:line="360" w:lineRule="auto"/>
              <w:rPr>
                <w:rFonts w:cstheme="minorHAnsi"/>
                <w:sz w:val="20"/>
                <w:szCs w:val="18"/>
              </w:rPr>
            </w:pPr>
            <w:r w:rsidRPr="005B1543">
              <w:rPr>
                <w:rFonts w:cstheme="minorHAnsi"/>
                <w:sz w:val="20"/>
                <w:szCs w:val="18"/>
              </w:rPr>
              <w:t>R42</w:t>
            </w:r>
          </w:p>
        </w:tc>
        <w:tc>
          <w:tcPr>
            <w:tcW w:w="8924" w:type="dxa"/>
          </w:tcPr>
          <w:p w:rsidR="00B24F35" w:rsidRPr="005B1543" w:rsidRDefault="00B24F35" w:rsidP="00F83376">
            <w:pPr>
              <w:keepNext/>
              <w:spacing w:line="360" w:lineRule="auto"/>
              <w:rPr>
                <w:rFonts w:cstheme="minorHAnsi"/>
                <w:sz w:val="20"/>
                <w:szCs w:val="18"/>
              </w:rPr>
            </w:pPr>
            <w:r w:rsidRPr="005B1543">
              <w:rPr>
                <w:rFonts w:cstheme="minorHAnsi"/>
                <w:sz w:val="20"/>
                <w:szCs w:val="18"/>
              </w:rPr>
              <w:t>Dårligt arbejdsmiljø for operatør</w:t>
            </w:r>
          </w:p>
        </w:tc>
      </w:tr>
    </w:tbl>
    <w:p w:rsidR="00EE0DA4" w:rsidRPr="00F83376" w:rsidRDefault="00F83376" w:rsidP="00F83376">
      <w:pPr>
        <w:pStyle w:val="Billedtekst"/>
        <w:jc w:val="center"/>
        <w:rPr>
          <w:rFonts w:cstheme="minorHAnsi"/>
          <w:color w:val="auto"/>
          <w:sz w:val="24"/>
        </w:rPr>
      </w:pPr>
      <w:r w:rsidRPr="00F83376">
        <w:rPr>
          <w:color w:val="auto"/>
        </w:rPr>
        <w:t xml:space="preserve">Tabel </w:t>
      </w:r>
      <w:r w:rsidRPr="00F83376">
        <w:rPr>
          <w:color w:val="auto"/>
        </w:rPr>
        <w:fldChar w:fldCharType="begin"/>
      </w:r>
      <w:r w:rsidRPr="00F83376">
        <w:rPr>
          <w:color w:val="auto"/>
        </w:rPr>
        <w:instrText xml:space="preserve"> SEQ Tabel \* ARABIC </w:instrText>
      </w:r>
      <w:r w:rsidRPr="00F83376">
        <w:rPr>
          <w:color w:val="auto"/>
        </w:rPr>
        <w:fldChar w:fldCharType="separate"/>
      </w:r>
      <w:r>
        <w:rPr>
          <w:noProof/>
          <w:color w:val="auto"/>
        </w:rPr>
        <w:t>1</w:t>
      </w:r>
      <w:r w:rsidRPr="00F83376">
        <w:rPr>
          <w:color w:val="auto"/>
        </w:rPr>
        <w:fldChar w:fldCharType="end"/>
      </w:r>
      <w:r w:rsidRPr="00F83376">
        <w:rPr>
          <w:color w:val="auto"/>
        </w:rPr>
        <w:t xml:space="preserve"> - Fare identificeret med </w:t>
      </w:r>
      <w:proofErr w:type="spellStart"/>
      <w:r w:rsidRPr="00F83376">
        <w:rPr>
          <w:color w:val="auto"/>
        </w:rPr>
        <w:t>fishbone</w:t>
      </w:r>
      <w:proofErr w:type="spellEnd"/>
      <w:r w:rsidRPr="00F83376">
        <w:rPr>
          <w:color w:val="auto"/>
        </w:rPr>
        <w:t>-metoden</w:t>
      </w:r>
    </w:p>
    <w:p w:rsidR="00270320" w:rsidRPr="005B1543" w:rsidRDefault="00270320" w:rsidP="0017302A">
      <w:pPr>
        <w:pStyle w:val="Overskrift4"/>
        <w:spacing w:line="360" w:lineRule="auto"/>
        <w:rPr>
          <w:rFonts w:asciiTheme="minorHAnsi" w:hAnsiTheme="minorHAnsi" w:cstheme="minorHAnsi"/>
          <w:i w:val="0"/>
          <w:color w:val="auto"/>
          <w:sz w:val="24"/>
          <w:lang w:val="en-US"/>
        </w:rPr>
      </w:pPr>
      <w:r w:rsidRPr="005B1543">
        <w:rPr>
          <w:rFonts w:asciiTheme="minorHAnsi" w:hAnsiTheme="minorHAnsi" w:cstheme="minorHAnsi"/>
          <w:i w:val="0"/>
          <w:color w:val="auto"/>
          <w:sz w:val="24"/>
          <w:lang w:val="en-US"/>
        </w:rPr>
        <w:lastRenderedPageBreak/>
        <w:t>Failure Mode,</w:t>
      </w:r>
      <w:r w:rsidR="00153A56" w:rsidRPr="005B1543">
        <w:rPr>
          <w:rFonts w:asciiTheme="minorHAnsi" w:hAnsiTheme="minorHAnsi" w:cstheme="minorHAnsi"/>
          <w:i w:val="0"/>
          <w:color w:val="auto"/>
          <w:sz w:val="24"/>
          <w:lang w:val="en-US"/>
        </w:rPr>
        <w:t xml:space="preserve"> Effects and</w:t>
      </w:r>
      <w:r w:rsidRPr="005B1543">
        <w:rPr>
          <w:rFonts w:asciiTheme="minorHAnsi" w:hAnsiTheme="minorHAnsi" w:cstheme="minorHAnsi"/>
          <w:i w:val="0"/>
          <w:color w:val="auto"/>
          <w:sz w:val="24"/>
          <w:lang w:val="en-US"/>
        </w:rPr>
        <w:t xml:space="preserve"> Criticality Analysis (FMECA)</w:t>
      </w:r>
    </w:p>
    <w:p w:rsidR="00EE0DA4" w:rsidRPr="005B1543" w:rsidRDefault="009B468F" w:rsidP="0017302A">
      <w:pPr>
        <w:spacing w:line="360" w:lineRule="auto"/>
        <w:rPr>
          <w:rFonts w:cstheme="minorHAnsi"/>
        </w:rPr>
      </w:pPr>
      <w:r w:rsidRPr="005B1543">
        <w:rPr>
          <w:rFonts w:cstheme="minorHAnsi"/>
        </w:rPr>
        <w:t>FMECA</w:t>
      </w:r>
      <w:r w:rsidR="00580E9F" w:rsidRPr="005B1543">
        <w:rPr>
          <w:rFonts w:cstheme="minorHAnsi"/>
        </w:rPr>
        <w:t xml:space="preserve"> bruges til systematisk at identificere følgerne af farerne, samt muligheden for at opdage og afhjælpe faren. Derudover vurderer man på sandsynligheden for at en fare vil opstå og</w:t>
      </w:r>
      <w:r w:rsidR="00D84A33" w:rsidRPr="005B1543">
        <w:rPr>
          <w:rFonts w:cstheme="minorHAnsi"/>
        </w:rPr>
        <w:t xml:space="preserve"> konsekvens</w:t>
      </w:r>
      <w:r w:rsidR="00580E9F" w:rsidRPr="005B1543">
        <w:rPr>
          <w:rFonts w:cstheme="minorHAnsi"/>
        </w:rPr>
        <w:t xml:space="preserve"> af den opstår. Sandsynligheden ganges med </w:t>
      </w:r>
      <w:r w:rsidR="00D84A33" w:rsidRPr="005B1543">
        <w:rPr>
          <w:rFonts w:cstheme="minorHAnsi"/>
        </w:rPr>
        <w:t>konsekvensen</w:t>
      </w:r>
      <w:r w:rsidR="00580E9F" w:rsidRPr="005B1543">
        <w:rPr>
          <w:rFonts w:cstheme="minorHAnsi"/>
        </w:rPr>
        <w:t xml:space="preserve"> og giver tilsammen risikoniveauet. </w:t>
      </w:r>
    </w:p>
    <w:p w:rsidR="00280657" w:rsidRPr="005B1543" w:rsidRDefault="00280657" w:rsidP="0017302A">
      <w:pPr>
        <w:spacing w:line="360" w:lineRule="auto"/>
        <w:rPr>
          <w:rFonts w:cstheme="minorHAnsi"/>
        </w:rPr>
      </w:pPr>
      <w:r w:rsidRPr="005B1543">
        <w:rPr>
          <w:rFonts w:cstheme="minorHAnsi"/>
        </w:rPr>
        <w:t xml:space="preserve">I tabel 2 og 3, er </w:t>
      </w:r>
      <w:r w:rsidR="00361612" w:rsidRPr="005B1543">
        <w:rPr>
          <w:rFonts w:cstheme="minorHAnsi"/>
        </w:rPr>
        <w:t>kriterierne f</w:t>
      </w:r>
      <w:r w:rsidR="00D84A33" w:rsidRPr="005B1543">
        <w:rPr>
          <w:rFonts w:cstheme="minorHAnsi"/>
        </w:rPr>
        <w:t xml:space="preserve">or sandsynlighed og konsekvens </w:t>
      </w:r>
      <w:r w:rsidR="00361612" w:rsidRPr="005B1543">
        <w:rPr>
          <w:rFonts w:cstheme="minorHAnsi"/>
        </w:rPr>
        <w:t xml:space="preserve">blevet fastlagte med fem niveauer. </w:t>
      </w:r>
    </w:p>
    <w:p w:rsidR="00580E9F" w:rsidRPr="005B1543" w:rsidRDefault="00D84A33" w:rsidP="0017302A">
      <w:pPr>
        <w:spacing w:line="360" w:lineRule="auto"/>
        <w:rPr>
          <w:rFonts w:cstheme="minorHAnsi"/>
        </w:rPr>
      </w:pPr>
      <w:r w:rsidRPr="005B1543">
        <w:rPr>
          <w:rFonts w:cstheme="minorHAnsi"/>
        </w:rPr>
        <w:t xml:space="preserve">Konsekvenskriterier: </w:t>
      </w:r>
    </w:p>
    <w:tbl>
      <w:tblPr>
        <w:tblW w:w="0" w:type="auto"/>
        <w:jc w:val="center"/>
        <w:tblCellMar>
          <w:top w:w="15" w:type="dxa"/>
          <w:left w:w="15" w:type="dxa"/>
          <w:bottom w:w="15" w:type="dxa"/>
          <w:right w:w="15" w:type="dxa"/>
        </w:tblCellMar>
        <w:tblLook w:val="04A0" w:firstRow="1" w:lastRow="0" w:firstColumn="1" w:lastColumn="0" w:noHBand="0" w:noVBand="1"/>
      </w:tblPr>
      <w:tblGrid>
        <w:gridCol w:w="1322"/>
        <w:gridCol w:w="1880"/>
      </w:tblGrid>
      <w:tr w:rsidR="00580E9F" w:rsidRPr="005B1543" w:rsidTr="009B76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Konsekvens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rPr>
                <w:rFonts w:eastAsia="Times New Roman" w:cstheme="minorHAnsi"/>
                <w:b/>
                <w:lang w:eastAsia="da-DK"/>
              </w:rPr>
            </w:pPr>
            <w:r w:rsidRPr="005B1543">
              <w:rPr>
                <w:rFonts w:eastAsia="Times New Roman" w:cstheme="minorHAnsi"/>
                <w:b/>
                <w:lang w:eastAsia="da-DK"/>
              </w:rPr>
              <w:t>Mulig konsekvens</w:t>
            </w:r>
          </w:p>
        </w:tc>
      </w:tr>
      <w:tr w:rsidR="00580E9F" w:rsidRPr="005B1543" w:rsidTr="009B76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lang w:eastAsia="da-DK"/>
              </w:rPr>
            </w:pPr>
            <w:r w:rsidRPr="005B1543">
              <w:rPr>
                <w:rFonts w:eastAsia="Times New Roman" w:cstheme="minorHAnsi"/>
                <w:lang w:eastAsia="da-DK"/>
              </w:rPr>
              <w:t>Ubetydelig</w:t>
            </w:r>
          </w:p>
        </w:tc>
      </w:tr>
      <w:tr w:rsidR="00580E9F" w:rsidRPr="005B1543" w:rsidTr="009B76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lang w:eastAsia="da-DK"/>
              </w:rPr>
            </w:pPr>
            <w:r w:rsidRPr="005B1543">
              <w:rPr>
                <w:rFonts w:eastAsia="Times New Roman" w:cstheme="minorHAnsi"/>
                <w:lang w:eastAsia="da-DK"/>
              </w:rPr>
              <w:t>Mindre alvorlig</w:t>
            </w:r>
          </w:p>
        </w:tc>
      </w:tr>
      <w:tr w:rsidR="00580E9F" w:rsidRPr="005B1543" w:rsidTr="009B76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lang w:eastAsia="da-DK"/>
              </w:rPr>
            </w:pPr>
            <w:r w:rsidRPr="005B1543">
              <w:rPr>
                <w:rFonts w:eastAsia="Times New Roman" w:cstheme="minorHAnsi"/>
                <w:lang w:eastAsia="da-DK"/>
              </w:rPr>
              <w:t>Alvorlig</w:t>
            </w:r>
          </w:p>
        </w:tc>
      </w:tr>
      <w:tr w:rsidR="00580E9F" w:rsidRPr="005B1543" w:rsidTr="009B76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580E9F" w:rsidP="00D81A84">
            <w:pPr>
              <w:spacing w:after="0" w:line="240" w:lineRule="auto"/>
              <w:jc w:val="center"/>
              <w:rPr>
                <w:rFonts w:eastAsia="Times New Roman" w:cstheme="minorHAnsi"/>
                <w:lang w:eastAsia="da-DK"/>
              </w:rPr>
            </w:pPr>
            <w:r w:rsidRPr="005B1543">
              <w:rPr>
                <w:rFonts w:eastAsia="Times New Roman" w:cstheme="minorHAnsi"/>
                <w:lang w:eastAsia="da-DK"/>
              </w:rPr>
              <w:t>Meget alvorligt</w:t>
            </w:r>
          </w:p>
        </w:tc>
      </w:tr>
      <w:tr w:rsidR="00580E9F" w:rsidRPr="005B1543" w:rsidTr="009B766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580E9F" w:rsidP="00D81A84">
            <w:pPr>
              <w:keepNext/>
              <w:spacing w:after="0" w:line="240" w:lineRule="auto"/>
              <w:jc w:val="center"/>
              <w:rPr>
                <w:rFonts w:eastAsia="Times New Roman" w:cstheme="minorHAnsi"/>
                <w:lang w:eastAsia="da-DK"/>
              </w:rPr>
            </w:pPr>
            <w:r w:rsidRPr="005B1543">
              <w:rPr>
                <w:rFonts w:eastAsia="Times New Roman" w:cstheme="minorHAnsi"/>
                <w:lang w:eastAsia="da-DK"/>
              </w:rPr>
              <w:t>Ødelæggende</w:t>
            </w:r>
          </w:p>
        </w:tc>
      </w:tr>
    </w:tbl>
    <w:p w:rsidR="00580E9F" w:rsidRPr="005B1543" w:rsidRDefault="00580E9F" w:rsidP="0017302A">
      <w:pPr>
        <w:pStyle w:val="Billedtekst"/>
        <w:spacing w:line="360" w:lineRule="auto"/>
        <w:jc w:val="center"/>
        <w:rPr>
          <w:rFonts w:eastAsia="Times New Roman" w:cstheme="minorHAnsi"/>
          <w:color w:val="auto"/>
          <w:sz w:val="24"/>
          <w:szCs w:val="24"/>
          <w:lang w:eastAsia="da-DK"/>
        </w:rPr>
      </w:pPr>
      <w:r w:rsidRPr="005B1543">
        <w:rPr>
          <w:rFonts w:cstheme="minorHAnsi"/>
          <w:color w:val="auto"/>
        </w:rPr>
        <w:t xml:space="preserve">Tabel </w:t>
      </w:r>
      <w:r w:rsidR="00C21099" w:rsidRPr="005B1543">
        <w:rPr>
          <w:rFonts w:cstheme="minorHAnsi"/>
          <w:color w:val="auto"/>
        </w:rPr>
        <w:fldChar w:fldCharType="begin"/>
      </w:r>
      <w:r w:rsidR="00C21099" w:rsidRPr="005B1543">
        <w:rPr>
          <w:rFonts w:cstheme="minorHAnsi"/>
          <w:color w:val="auto"/>
        </w:rPr>
        <w:instrText xml:space="preserve"> SEQ Tabel \* ARABIC </w:instrText>
      </w:r>
      <w:r w:rsidR="00C21099" w:rsidRPr="005B1543">
        <w:rPr>
          <w:rFonts w:cstheme="minorHAnsi"/>
          <w:color w:val="auto"/>
        </w:rPr>
        <w:fldChar w:fldCharType="separate"/>
      </w:r>
      <w:r w:rsidR="00F83376">
        <w:rPr>
          <w:rFonts w:cstheme="minorHAnsi"/>
          <w:noProof/>
          <w:color w:val="auto"/>
        </w:rPr>
        <w:t>2</w:t>
      </w:r>
      <w:r w:rsidR="00C21099" w:rsidRPr="005B1543">
        <w:rPr>
          <w:rFonts w:cstheme="minorHAnsi"/>
          <w:color w:val="auto"/>
        </w:rPr>
        <w:fldChar w:fldCharType="end"/>
      </w:r>
      <w:r w:rsidRPr="005B1543">
        <w:rPr>
          <w:rFonts w:cstheme="minorHAnsi"/>
          <w:color w:val="auto"/>
        </w:rPr>
        <w:t>: Konsekvenskriterier</w:t>
      </w:r>
    </w:p>
    <w:p w:rsidR="00580E9F" w:rsidRPr="005B1543" w:rsidRDefault="00D84A33" w:rsidP="0017302A">
      <w:pPr>
        <w:spacing w:after="0" w:line="360" w:lineRule="auto"/>
        <w:rPr>
          <w:rFonts w:eastAsia="Times New Roman" w:cstheme="minorHAnsi"/>
          <w:lang w:eastAsia="da-DK"/>
        </w:rPr>
      </w:pPr>
      <w:r w:rsidRPr="005B1543">
        <w:rPr>
          <w:rFonts w:eastAsia="Times New Roman" w:cstheme="minorHAnsi"/>
          <w:lang w:eastAsia="da-DK"/>
        </w:rPr>
        <w:t>Sandsyn</w:t>
      </w:r>
      <w:r w:rsidR="009A763F" w:rsidRPr="005B1543">
        <w:rPr>
          <w:rFonts w:eastAsia="Times New Roman" w:cstheme="minorHAnsi"/>
          <w:lang w:eastAsia="da-DK"/>
        </w:rPr>
        <w:t>lighedskriterier:</w:t>
      </w:r>
    </w:p>
    <w:tbl>
      <w:tblPr>
        <w:tblW w:w="0" w:type="auto"/>
        <w:tblInd w:w="2786" w:type="dxa"/>
        <w:tblCellMar>
          <w:top w:w="15" w:type="dxa"/>
          <w:left w:w="15" w:type="dxa"/>
          <w:bottom w:w="15" w:type="dxa"/>
          <w:right w:w="15" w:type="dxa"/>
        </w:tblCellMar>
        <w:tblLook w:val="04A0" w:firstRow="1" w:lastRow="0" w:firstColumn="1" w:lastColumn="0" w:noHBand="0" w:noVBand="1"/>
      </w:tblPr>
      <w:tblGrid>
        <w:gridCol w:w="1558"/>
        <w:gridCol w:w="2560"/>
      </w:tblGrid>
      <w:tr w:rsidR="00580E9F" w:rsidRPr="005B1543" w:rsidTr="009B766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sz w:val="24"/>
                <w:szCs w:val="24"/>
                <w:lang w:eastAsia="da-DK"/>
              </w:rPr>
            </w:pPr>
            <w:r w:rsidRPr="005B1543">
              <w:rPr>
                <w:rFonts w:eastAsia="Times New Roman" w:cstheme="minorHAnsi"/>
                <w:b/>
                <w:lang w:eastAsia="da-DK"/>
              </w:rPr>
              <w:t>Sandsynlighed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sz w:val="24"/>
                <w:szCs w:val="24"/>
                <w:lang w:eastAsia="da-DK"/>
              </w:rPr>
            </w:pPr>
            <w:r w:rsidRPr="005B1543">
              <w:rPr>
                <w:rFonts w:eastAsia="Times New Roman" w:cstheme="minorHAnsi"/>
                <w:b/>
                <w:lang w:eastAsia="da-DK"/>
              </w:rPr>
              <w:t>Mulig hyppighed</w:t>
            </w:r>
          </w:p>
        </w:tc>
      </w:tr>
      <w:tr w:rsidR="00580E9F" w:rsidRPr="005B1543" w:rsidTr="009B766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sz w:val="24"/>
                <w:szCs w:val="24"/>
                <w:lang w:eastAsia="da-DK"/>
              </w:rPr>
            </w:pPr>
            <w:r w:rsidRPr="005B1543">
              <w:rPr>
                <w:rFonts w:eastAsia="Times New Roman" w:cstheme="minorHAnsi"/>
                <w:b/>
                <w:lang w:eastAsia="da-DK"/>
              </w:rPr>
              <w:t xml:space="preserve">1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sz w:val="24"/>
                <w:szCs w:val="24"/>
                <w:lang w:eastAsia="da-DK"/>
              </w:rPr>
            </w:pPr>
            <w:r w:rsidRPr="005B1543">
              <w:rPr>
                <w:rFonts w:eastAsia="Times New Roman" w:cstheme="minorHAnsi"/>
                <w:sz w:val="24"/>
                <w:szCs w:val="24"/>
                <w:lang w:eastAsia="da-DK"/>
              </w:rPr>
              <w:t>Meget usandsynligt</w:t>
            </w:r>
          </w:p>
        </w:tc>
      </w:tr>
      <w:tr w:rsidR="00580E9F" w:rsidRPr="005B1543" w:rsidTr="009B766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sz w:val="24"/>
                <w:szCs w:val="24"/>
                <w:lang w:eastAsia="da-DK"/>
              </w:rPr>
            </w:pPr>
            <w:r w:rsidRPr="005B1543">
              <w:rPr>
                <w:rFonts w:eastAsia="Times New Roman" w:cstheme="minorHAnsi"/>
                <w:b/>
                <w:lang w:eastAsia="da-DK"/>
              </w:rPr>
              <w:t xml:space="preserve">2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sz w:val="24"/>
                <w:szCs w:val="24"/>
                <w:lang w:eastAsia="da-DK"/>
              </w:rPr>
            </w:pPr>
            <w:r w:rsidRPr="005B1543">
              <w:rPr>
                <w:rFonts w:eastAsia="Times New Roman" w:cstheme="minorHAnsi"/>
                <w:lang w:eastAsia="da-DK"/>
              </w:rPr>
              <w:t>Usandsynligt</w:t>
            </w:r>
          </w:p>
        </w:tc>
      </w:tr>
      <w:tr w:rsidR="00580E9F" w:rsidRPr="005B1543" w:rsidTr="009B766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spacing w:after="0" w:line="240" w:lineRule="auto"/>
              <w:jc w:val="center"/>
              <w:rPr>
                <w:rFonts w:eastAsia="Times New Roman" w:cstheme="minorHAnsi"/>
                <w:b/>
                <w:sz w:val="24"/>
                <w:szCs w:val="24"/>
                <w:lang w:eastAsia="da-DK"/>
              </w:rPr>
            </w:pPr>
            <w:r w:rsidRPr="005B1543">
              <w:rPr>
                <w:rFonts w:eastAsia="Times New Roman" w:cstheme="minorHAnsi"/>
                <w:b/>
                <w:lang w:eastAsia="da-DK"/>
              </w:rPr>
              <w:t xml:space="preserve">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80E9F" w:rsidRPr="005B1543" w:rsidRDefault="00580E9F" w:rsidP="00D81A84">
            <w:pPr>
              <w:keepNext/>
              <w:spacing w:after="0" w:line="240" w:lineRule="auto"/>
              <w:jc w:val="center"/>
              <w:rPr>
                <w:rFonts w:eastAsia="Times New Roman" w:cstheme="minorHAnsi"/>
                <w:sz w:val="24"/>
                <w:szCs w:val="24"/>
                <w:lang w:eastAsia="da-DK"/>
              </w:rPr>
            </w:pPr>
            <w:r w:rsidRPr="005B1543">
              <w:rPr>
                <w:rFonts w:eastAsia="Times New Roman" w:cstheme="minorHAnsi"/>
                <w:lang w:eastAsia="da-DK"/>
              </w:rPr>
              <w:t>Kan ske, men ikke hyppigt</w:t>
            </w:r>
          </w:p>
        </w:tc>
      </w:tr>
      <w:tr w:rsidR="00580E9F" w:rsidRPr="005B1543" w:rsidTr="009B766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580E9F" w:rsidP="00D81A84">
            <w:pPr>
              <w:keepNext/>
              <w:spacing w:after="0" w:line="240" w:lineRule="auto"/>
              <w:jc w:val="center"/>
              <w:rPr>
                <w:rFonts w:eastAsia="Times New Roman" w:cstheme="minorHAnsi"/>
                <w:lang w:eastAsia="da-DK"/>
              </w:rPr>
            </w:pPr>
            <w:r w:rsidRPr="005B1543">
              <w:rPr>
                <w:rFonts w:eastAsia="Times New Roman" w:cstheme="minorHAnsi"/>
                <w:lang w:eastAsia="da-DK"/>
              </w:rPr>
              <w:t>Sandsynligt</w:t>
            </w:r>
          </w:p>
        </w:tc>
      </w:tr>
      <w:tr w:rsidR="00580E9F" w:rsidRPr="005B1543" w:rsidTr="009B766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580E9F" w:rsidP="00D81A84">
            <w:pPr>
              <w:spacing w:after="0" w:line="240" w:lineRule="auto"/>
              <w:jc w:val="center"/>
              <w:rPr>
                <w:rFonts w:eastAsia="Times New Roman" w:cstheme="minorHAnsi"/>
                <w:b/>
                <w:lang w:eastAsia="da-DK"/>
              </w:rPr>
            </w:pPr>
            <w:r w:rsidRPr="005B1543">
              <w:rPr>
                <w:rFonts w:eastAsia="Times New Roman" w:cstheme="minorHAnsi"/>
                <w:b/>
                <w:lang w:eastAsia="da-DK"/>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80E9F" w:rsidRPr="005B1543" w:rsidRDefault="00580E9F" w:rsidP="00D81A84">
            <w:pPr>
              <w:keepNext/>
              <w:spacing w:after="0" w:line="240" w:lineRule="auto"/>
              <w:jc w:val="center"/>
              <w:rPr>
                <w:rFonts w:eastAsia="Times New Roman" w:cstheme="minorHAnsi"/>
                <w:lang w:eastAsia="da-DK"/>
              </w:rPr>
            </w:pPr>
            <w:r w:rsidRPr="005B1543">
              <w:rPr>
                <w:rFonts w:eastAsia="Times New Roman" w:cstheme="minorHAnsi"/>
                <w:lang w:eastAsia="da-DK"/>
              </w:rPr>
              <w:t>Meget sandsynligt</w:t>
            </w:r>
          </w:p>
        </w:tc>
      </w:tr>
    </w:tbl>
    <w:p w:rsidR="00580E9F" w:rsidRPr="005B1543" w:rsidRDefault="00580E9F" w:rsidP="0017302A">
      <w:pPr>
        <w:pStyle w:val="Billedtekst"/>
        <w:spacing w:line="360" w:lineRule="auto"/>
        <w:jc w:val="center"/>
        <w:rPr>
          <w:rFonts w:cstheme="minorHAnsi"/>
          <w:color w:val="auto"/>
        </w:rPr>
      </w:pPr>
      <w:r w:rsidRPr="005B1543">
        <w:rPr>
          <w:rFonts w:cstheme="minorHAnsi"/>
          <w:color w:val="auto"/>
        </w:rPr>
        <w:t xml:space="preserve">Tabel </w:t>
      </w:r>
      <w:r w:rsidR="00C21099" w:rsidRPr="005B1543">
        <w:rPr>
          <w:rFonts w:cstheme="minorHAnsi"/>
          <w:color w:val="auto"/>
        </w:rPr>
        <w:fldChar w:fldCharType="begin"/>
      </w:r>
      <w:r w:rsidR="00C21099" w:rsidRPr="005B1543">
        <w:rPr>
          <w:rFonts w:cstheme="minorHAnsi"/>
          <w:color w:val="auto"/>
        </w:rPr>
        <w:instrText xml:space="preserve"> SEQ Tabel \* ARABIC </w:instrText>
      </w:r>
      <w:r w:rsidR="00C21099" w:rsidRPr="005B1543">
        <w:rPr>
          <w:rFonts w:cstheme="minorHAnsi"/>
          <w:color w:val="auto"/>
        </w:rPr>
        <w:fldChar w:fldCharType="separate"/>
      </w:r>
      <w:r w:rsidR="00F83376">
        <w:rPr>
          <w:rFonts w:cstheme="minorHAnsi"/>
          <w:noProof/>
          <w:color w:val="auto"/>
        </w:rPr>
        <w:t>3</w:t>
      </w:r>
      <w:r w:rsidR="00C21099" w:rsidRPr="005B1543">
        <w:rPr>
          <w:rFonts w:cstheme="minorHAnsi"/>
          <w:color w:val="auto"/>
        </w:rPr>
        <w:fldChar w:fldCharType="end"/>
      </w:r>
      <w:r w:rsidRPr="005B1543">
        <w:rPr>
          <w:rFonts w:cstheme="minorHAnsi"/>
          <w:color w:val="auto"/>
        </w:rPr>
        <w:t>: Sandsynlighedskriterier</w:t>
      </w:r>
    </w:p>
    <w:p w:rsidR="000C3207" w:rsidRPr="005B1543" w:rsidRDefault="00E11B8A" w:rsidP="00D12178">
      <w:pPr>
        <w:spacing w:line="360" w:lineRule="auto"/>
        <w:rPr>
          <w:rFonts w:cstheme="minorHAnsi"/>
        </w:rPr>
      </w:pPr>
      <w:r w:rsidRPr="005B1543">
        <w:rPr>
          <w:rFonts w:cstheme="minorHAnsi"/>
        </w:rPr>
        <w:t>Symbolet # referere til de identificerede risici</w:t>
      </w:r>
      <w:r w:rsidR="006C72C1" w:rsidRPr="005B1543">
        <w:rPr>
          <w:rFonts w:cstheme="minorHAnsi"/>
        </w:rPr>
        <w:t xml:space="preserve"> ovenfor</w:t>
      </w:r>
      <w:r w:rsidRPr="005B1543">
        <w:rPr>
          <w:rFonts w:cstheme="minorHAnsi"/>
        </w:rPr>
        <w:t xml:space="preserve">. </w:t>
      </w:r>
      <w:r w:rsidR="009F61E0" w:rsidRPr="005B1543">
        <w:rPr>
          <w:rFonts w:cstheme="minorHAnsi"/>
        </w:rPr>
        <w:t>Risiko er sandsynligheden og konsekvensen af en hændelse</w:t>
      </w:r>
      <w:r w:rsidR="006C72C1" w:rsidRPr="005B1543">
        <w:rPr>
          <w:rFonts w:cstheme="minorHAnsi"/>
        </w:rPr>
        <w:t xml:space="preserve"> opstår</w:t>
      </w:r>
      <w:r w:rsidR="009F61E0" w:rsidRPr="005B1543">
        <w:rPr>
          <w:rFonts w:cstheme="minorHAnsi"/>
        </w:rPr>
        <w:t xml:space="preserve">. Effekt af risiko </w:t>
      </w:r>
      <w:r w:rsidR="006C72C1" w:rsidRPr="005B1543">
        <w:rPr>
          <w:rFonts w:cstheme="minorHAnsi"/>
        </w:rPr>
        <w:t xml:space="preserve">beskriver </w:t>
      </w:r>
      <w:r w:rsidR="009F61E0" w:rsidRPr="005B1543">
        <w:rPr>
          <w:rFonts w:cstheme="minorHAnsi"/>
        </w:rPr>
        <w:t>følge</w:t>
      </w:r>
      <w:r w:rsidR="006C72C1" w:rsidRPr="005B1543">
        <w:rPr>
          <w:rFonts w:cstheme="minorHAnsi"/>
        </w:rPr>
        <w:t>rne, hvis risikoen skulle ske</w:t>
      </w:r>
      <w:r w:rsidR="009F61E0" w:rsidRPr="005B1543">
        <w:rPr>
          <w:rFonts w:cstheme="minorHAnsi"/>
        </w:rPr>
        <w:t>. F</w:t>
      </w:r>
      <w:r w:rsidR="006C72C1" w:rsidRPr="005B1543">
        <w:rPr>
          <w:rFonts w:cstheme="minorHAnsi"/>
        </w:rPr>
        <w:t xml:space="preserve">orebyggelse og afhjælpning </w:t>
      </w:r>
      <w:r w:rsidR="009F61E0" w:rsidRPr="005B1543">
        <w:rPr>
          <w:rFonts w:cstheme="minorHAnsi"/>
        </w:rPr>
        <w:t xml:space="preserve">beskriver hvad man kan gøre for at undgå at risikoen sker. </w:t>
      </w:r>
    </w:p>
    <w:tbl>
      <w:tblPr>
        <w:tblStyle w:val="Tabel-Gitter"/>
        <w:tblW w:w="9166" w:type="dxa"/>
        <w:tblLook w:val="04A0" w:firstRow="1" w:lastRow="0" w:firstColumn="1" w:lastColumn="0" w:noHBand="0" w:noVBand="1"/>
      </w:tblPr>
      <w:tblGrid>
        <w:gridCol w:w="559"/>
        <w:gridCol w:w="1850"/>
        <w:gridCol w:w="1847"/>
        <w:gridCol w:w="1534"/>
        <w:gridCol w:w="1298"/>
        <w:gridCol w:w="2078"/>
      </w:tblGrid>
      <w:tr w:rsidR="00DF605A" w:rsidRPr="005B1543" w:rsidTr="000C3207">
        <w:trPr>
          <w:trHeight w:val="550"/>
        </w:trPr>
        <w:tc>
          <w:tcPr>
            <w:tcW w:w="559" w:type="dxa"/>
          </w:tcPr>
          <w:p w:rsidR="00DF605A" w:rsidRPr="005B1543" w:rsidRDefault="00DF605A" w:rsidP="002A103D">
            <w:pPr>
              <w:jc w:val="center"/>
              <w:rPr>
                <w:rFonts w:cstheme="minorHAnsi"/>
                <w:b/>
              </w:rPr>
            </w:pPr>
            <w:r w:rsidRPr="005B1543">
              <w:rPr>
                <w:rFonts w:cstheme="minorHAnsi"/>
                <w:b/>
              </w:rPr>
              <w:t>#</w:t>
            </w:r>
          </w:p>
        </w:tc>
        <w:tc>
          <w:tcPr>
            <w:tcW w:w="1850" w:type="dxa"/>
          </w:tcPr>
          <w:p w:rsidR="00DF605A" w:rsidRPr="005B1543" w:rsidRDefault="00DF605A" w:rsidP="002A103D">
            <w:pPr>
              <w:jc w:val="center"/>
              <w:rPr>
                <w:rFonts w:cstheme="minorHAnsi"/>
                <w:b/>
              </w:rPr>
            </w:pPr>
            <w:r w:rsidRPr="005B1543">
              <w:rPr>
                <w:rFonts w:cstheme="minorHAnsi"/>
                <w:b/>
              </w:rPr>
              <w:t>Risiko</w:t>
            </w:r>
          </w:p>
        </w:tc>
        <w:tc>
          <w:tcPr>
            <w:tcW w:w="1847" w:type="dxa"/>
          </w:tcPr>
          <w:p w:rsidR="00DF605A" w:rsidRPr="005B1543" w:rsidRDefault="009F61E0" w:rsidP="002A103D">
            <w:pPr>
              <w:jc w:val="center"/>
              <w:rPr>
                <w:rFonts w:cstheme="minorHAnsi"/>
                <w:b/>
              </w:rPr>
            </w:pPr>
            <w:r w:rsidRPr="005B1543">
              <w:rPr>
                <w:rFonts w:cstheme="minorHAnsi"/>
                <w:b/>
              </w:rPr>
              <w:t>Effekt at risiko</w:t>
            </w:r>
          </w:p>
        </w:tc>
        <w:tc>
          <w:tcPr>
            <w:tcW w:w="1534" w:type="dxa"/>
          </w:tcPr>
          <w:p w:rsidR="00DF605A" w:rsidRPr="005B1543" w:rsidRDefault="00DF605A" w:rsidP="002A103D">
            <w:pPr>
              <w:jc w:val="center"/>
              <w:rPr>
                <w:rFonts w:cstheme="minorHAnsi"/>
                <w:b/>
              </w:rPr>
            </w:pPr>
            <w:r w:rsidRPr="005B1543">
              <w:rPr>
                <w:rFonts w:cstheme="minorHAnsi"/>
                <w:b/>
              </w:rPr>
              <w:t>Sandsynlighed (1-5)</w:t>
            </w:r>
          </w:p>
        </w:tc>
        <w:tc>
          <w:tcPr>
            <w:tcW w:w="1298" w:type="dxa"/>
          </w:tcPr>
          <w:p w:rsidR="00DF605A" w:rsidRPr="005B1543" w:rsidRDefault="00DF605A" w:rsidP="002A103D">
            <w:pPr>
              <w:jc w:val="center"/>
              <w:rPr>
                <w:rFonts w:cstheme="minorHAnsi"/>
                <w:b/>
              </w:rPr>
            </w:pPr>
            <w:r w:rsidRPr="005B1543">
              <w:rPr>
                <w:rFonts w:cstheme="minorHAnsi"/>
                <w:b/>
              </w:rPr>
              <w:t>Konsekvens</w:t>
            </w:r>
          </w:p>
          <w:p w:rsidR="00DF605A" w:rsidRPr="005B1543" w:rsidRDefault="00DF605A" w:rsidP="002A103D">
            <w:pPr>
              <w:jc w:val="center"/>
              <w:rPr>
                <w:rFonts w:cstheme="minorHAnsi"/>
                <w:b/>
              </w:rPr>
            </w:pPr>
            <w:r w:rsidRPr="005B1543">
              <w:rPr>
                <w:rFonts w:cstheme="minorHAnsi"/>
                <w:b/>
              </w:rPr>
              <w:t>(1-5)</w:t>
            </w:r>
          </w:p>
        </w:tc>
        <w:tc>
          <w:tcPr>
            <w:tcW w:w="2078" w:type="dxa"/>
          </w:tcPr>
          <w:p w:rsidR="00DF605A" w:rsidRPr="005B1543" w:rsidRDefault="00DF605A" w:rsidP="002A103D">
            <w:pPr>
              <w:jc w:val="center"/>
              <w:rPr>
                <w:rFonts w:cstheme="minorHAnsi"/>
                <w:b/>
              </w:rPr>
            </w:pPr>
            <w:r w:rsidRPr="005B1543">
              <w:rPr>
                <w:rFonts w:cstheme="minorHAnsi"/>
                <w:b/>
              </w:rPr>
              <w:t>Forebyggelse og afhjælpning</w:t>
            </w:r>
          </w:p>
        </w:tc>
      </w:tr>
      <w:tr w:rsidR="00464A84" w:rsidRPr="005B1543" w:rsidTr="000C3207">
        <w:trPr>
          <w:trHeight w:val="290"/>
        </w:trPr>
        <w:tc>
          <w:tcPr>
            <w:tcW w:w="9166" w:type="dxa"/>
            <w:gridSpan w:val="6"/>
          </w:tcPr>
          <w:p w:rsidR="00464A84" w:rsidRPr="005B1543" w:rsidRDefault="009D4166" w:rsidP="00E3480D">
            <w:pPr>
              <w:jc w:val="center"/>
              <w:rPr>
                <w:b/>
              </w:rPr>
            </w:pPr>
            <w:r w:rsidRPr="005B1543">
              <w:rPr>
                <w:b/>
                <w:sz w:val="24"/>
              </w:rPr>
              <w:t>Brugerfejl</w:t>
            </w:r>
          </w:p>
        </w:tc>
      </w:tr>
      <w:tr w:rsidR="00DF605A" w:rsidRPr="005B1543" w:rsidTr="000C3207">
        <w:trPr>
          <w:trHeight w:val="550"/>
        </w:trPr>
        <w:tc>
          <w:tcPr>
            <w:tcW w:w="559" w:type="dxa"/>
          </w:tcPr>
          <w:p w:rsidR="00DF605A" w:rsidRPr="005B1543" w:rsidRDefault="00DF605A" w:rsidP="00D81A84">
            <w:r w:rsidRPr="005B1543">
              <w:t>R1</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Operatør mangler oplæring</w:t>
            </w:r>
          </w:p>
        </w:tc>
        <w:tc>
          <w:tcPr>
            <w:tcW w:w="1847"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E53883">
              <w:rPr>
                <w:rFonts w:cstheme="minorHAnsi"/>
                <w:sz w:val="20"/>
                <w:szCs w:val="20"/>
              </w:rPr>
              <w:t xml:space="preserve"> bliver </w:t>
            </w:r>
            <w:r w:rsidR="00DF605A" w:rsidRPr="005B1543">
              <w:rPr>
                <w:rFonts w:cstheme="minorHAnsi"/>
                <w:sz w:val="20"/>
                <w:szCs w:val="20"/>
              </w:rPr>
              <w:t>håndteres forkert og derved påføre patienten fare.</w:t>
            </w:r>
          </w:p>
        </w:tc>
        <w:tc>
          <w:tcPr>
            <w:tcW w:w="1534" w:type="dxa"/>
          </w:tcPr>
          <w:p w:rsidR="00DF605A" w:rsidRPr="005B1543" w:rsidRDefault="00347AEF"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347AEF"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 xml:space="preserve">Hyppige tests af operatør og oplæring. </w:t>
            </w:r>
            <w:r w:rsidR="002F54FC" w:rsidRPr="005B1543">
              <w:rPr>
                <w:rFonts w:cstheme="minorHAnsi"/>
                <w:sz w:val="20"/>
                <w:szCs w:val="20"/>
              </w:rPr>
              <w:t>System</w:t>
            </w:r>
            <w:r w:rsidRPr="005B1543">
              <w:rPr>
                <w:rFonts w:cstheme="minorHAnsi"/>
                <w:sz w:val="20"/>
                <w:szCs w:val="20"/>
              </w:rPr>
              <w:t xml:space="preserve"> skal ikke kunne fungere ved forkert opsætning og behandling.</w:t>
            </w:r>
          </w:p>
        </w:tc>
      </w:tr>
      <w:tr w:rsidR="00DF605A" w:rsidRPr="005B1543" w:rsidTr="000C3207">
        <w:trPr>
          <w:trHeight w:val="550"/>
        </w:trPr>
        <w:tc>
          <w:tcPr>
            <w:tcW w:w="559" w:type="dxa"/>
          </w:tcPr>
          <w:p w:rsidR="00DF605A" w:rsidRPr="005B1543" w:rsidRDefault="00DF605A" w:rsidP="000902E5">
            <w:pPr>
              <w:jc w:val="center"/>
              <w:rPr>
                <w:rFonts w:cstheme="minorHAnsi"/>
                <w:sz w:val="20"/>
                <w:szCs w:val="20"/>
              </w:rPr>
            </w:pPr>
            <w:r w:rsidRPr="005B1543">
              <w:rPr>
                <w:rFonts w:cstheme="minorHAnsi"/>
                <w:sz w:val="20"/>
                <w:szCs w:val="20"/>
              </w:rPr>
              <w:t>R2</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Operatør mister opmærksomhed</w:t>
            </w:r>
          </w:p>
        </w:tc>
        <w:tc>
          <w:tcPr>
            <w:tcW w:w="1847"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bliver håndteres forkert og derved påføre patienten fare.</w:t>
            </w:r>
          </w:p>
        </w:tc>
        <w:tc>
          <w:tcPr>
            <w:tcW w:w="1534" w:type="dxa"/>
          </w:tcPr>
          <w:p w:rsidR="00DF605A" w:rsidRPr="005B1543" w:rsidRDefault="00347AEF"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347AEF"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 xml:space="preserve">Sikre at operatør er udhvilet. </w:t>
            </w:r>
            <w:r w:rsidR="002F54FC" w:rsidRPr="005B1543">
              <w:rPr>
                <w:rFonts w:cstheme="minorHAnsi"/>
                <w:sz w:val="20"/>
                <w:szCs w:val="20"/>
              </w:rPr>
              <w:t>System</w:t>
            </w:r>
            <w:r w:rsidRPr="005B1543">
              <w:rPr>
                <w:rFonts w:cstheme="minorHAnsi"/>
                <w:sz w:val="20"/>
                <w:szCs w:val="20"/>
              </w:rPr>
              <w:t xml:space="preserve"> skal ikke kunne fungere ved forkert opsætning og behandling.</w:t>
            </w:r>
          </w:p>
        </w:tc>
      </w:tr>
      <w:tr w:rsidR="00DF605A" w:rsidRPr="005B1543" w:rsidTr="000C3207">
        <w:trPr>
          <w:trHeight w:val="550"/>
        </w:trPr>
        <w:tc>
          <w:tcPr>
            <w:tcW w:w="559" w:type="dxa"/>
          </w:tcPr>
          <w:p w:rsidR="00DF605A" w:rsidRPr="005B1543" w:rsidRDefault="000902E5" w:rsidP="000902E5">
            <w:pPr>
              <w:jc w:val="center"/>
              <w:rPr>
                <w:rFonts w:cstheme="minorHAnsi"/>
                <w:sz w:val="20"/>
                <w:szCs w:val="20"/>
              </w:rPr>
            </w:pPr>
            <w:r w:rsidRPr="005B1543">
              <w:rPr>
                <w:rFonts w:cstheme="minorHAnsi"/>
                <w:sz w:val="20"/>
                <w:szCs w:val="20"/>
              </w:rPr>
              <w:lastRenderedPageBreak/>
              <w:t>R3</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 xml:space="preserve">Operatør anvender ikke </w:t>
            </w:r>
            <w:r w:rsidR="002F54FC" w:rsidRPr="005B1543">
              <w:rPr>
                <w:rFonts w:cstheme="minorHAnsi"/>
                <w:sz w:val="20"/>
                <w:szCs w:val="20"/>
              </w:rPr>
              <w:t>system</w:t>
            </w:r>
            <w:r w:rsidRPr="005B1543">
              <w:rPr>
                <w:rFonts w:cstheme="minorHAnsi"/>
                <w:sz w:val="20"/>
                <w:szCs w:val="20"/>
              </w:rPr>
              <w:t xml:space="preserve"> på den tilsigtede måde.</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Påføre patienten fare.</w:t>
            </w:r>
          </w:p>
        </w:tc>
        <w:tc>
          <w:tcPr>
            <w:tcW w:w="1534" w:type="dxa"/>
          </w:tcPr>
          <w:p w:rsidR="00DF605A" w:rsidRPr="005B1543" w:rsidRDefault="00347AEF"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347AEF"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 xml:space="preserve">Hyppige tests af operatør og oplæring. </w:t>
            </w:r>
            <w:r w:rsidR="002F54FC" w:rsidRPr="005B1543">
              <w:rPr>
                <w:rFonts w:cstheme="minorHAnsi"/>
                <w:sz w:val="20"/>
                <w:szCs w:val="20"/>
              </w:rPr>
              <w:t>System</w:t>
            </w:r>
            <w:r w:rsidRPr="005B1543">
              <w:rPr>
                <w:rFonts w:cstheme="minorHAnsi"/>
                <w:sz w:val="20"/>
                <w:szCs w:val="20"/>
              </w:rPr>
              <w:t xml:space="preserve"> skal ikke kunne fungere ved forkert opsætning og behandling.</w:t>
            </w:r>
          </w:p>
        </w:tc>
      </w:tr>
      <w:tr w:rsidR="00DF605A" w:rsidRPr="005B1543" w:rsidTr="000C3207">
        <w:trPr>
          <w:trHeight w:val="550"/>
        </w:trPr>
        <w:tc>
          <w:tcPr>
            <w:tcW w:w="559" w:type="dxa"/>
          </w:tcPr>
          <w:p w:rsidR="00DF605A" w:rsidRPr="005B1543" w:rsidRDefault="000902E5" w:rsidP="000902E5">
            <w:pPr>
              <w:jc w:val="center"/>
              <w:rPr>
                <w:rFonts w:cstheme="minorHAnsi"/>
                <w:sz w:val="20"/>
                <w:szCs w:val="20"/>
              </w:rPr>
            </w:pPr>
            <w:r w:rsidRPr="005B1543">
              <w:rPr>
                <w:rFonts w:cstheme="minorHAnsi"/>
                <w:sz w:val="20"/>
                <w:szCs w:val="20"/>
              </w:rPr>
              <w:t>R4</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 xml:space="preserve">Operatør anvender ikke GUI til </w:t>
            </w:r>
            <w:r w:rsidR="002F54FC" w:rsidRPr="005B1543">
              <w:rPr>
                <w:rFonts w:cstheme="minorHAnsi"/>
                <w:sz w:val="20"/>
                <w:szCs w:val="20"/>
              </w:rPr>
              <w:t>system</w:t>
            </w:r>
            <w:r w:rsidRPr="005B1543">
              <w:rPr>
                <w:rFonts w:cstheme="minorHAnsi"/>
                <w:sz w:val="20"/>
                <w:szCs w:val="20"/>
              </w:rPr>
              <w:t xml:space="preserve"> på den tilsigtede måde.</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Påføre skade på patienten</w:t>
            </w:r>
          </w:p>
        </w:tc>
        <w:tc>
          <w:tcPr>
            <w:tcW w:w="1534" w:type="dxa"/>
          </w:tcPr>
          <w:p w:rsidR="00DF605A" w:rsidRPr="005B1543" w:rsidRDefault="00DF605A"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DF605A"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Operatørens vurdering og tilbagemelding fra operatør om anvendelighed, samt oplæring af operatør</w:t>
            </w:r>
          </w:p>
        </w:tc>
      </w:tr>
      <w:tr w:rsidR="00F249F4" w:rsidRPr="005B1543" w:rsidTr="000C3207">
        <w:trPr>
          <w:trHeight w:val="245"/>
        </w:trPr>
        <w:tc>
          <w:tcPr>
            <w:tcW w:w="9166" w:type="dxa"/>
            <w:gridSpan w:val="6"/>
          </w:tcPr>
          <w:p w:rsidR="00F249F4" w:rsidRPr="005B1543" w:rsidRDefault="00F249F4" w:rsidP="00E3480D">
            <w:pPr>
              <w:jc w:val="center"/>
              <w:rPr>
                <w:rFonts w:cstheme="minorHAnsi"/>
                <w:b/>
              </w:rPr>
            </w:pPr>
            <w:r w:rsidRPr="005B1543">
              <w:rPr>
                <w:rFonts w:cstheme="minorHAnsi"/>
                <w:b/>
                <w:sz w:val="24"/>
              </w:rPr>
              <w:t>Funktionsfejl</w:t>
            </w:r>
          </w:p>
        </w:tc>
      </w:tr>
      <w:tr w:rsidR="00DF605A" w:rsidRPr="005B1543" w:rsidTr="000C3207">
        <w:trPr>
          <w:trHeight w:val="550"/>
        </w:trPr>
        <w:tc>
          <w:tcPr>
            <w:tcW w:w="559" w:type="dxa"/>
          </w:tcPr>
          <w:p w:rsidR="00DF605A" w:rsidRPr="005B1543" w:rsidRDefault="000902E5" w:rsidP="00FF65E1">
            <w:pPr>
              <w:rPr>
                <w:rFonts w:cstheme="minorHAnsi"/>
                <w:sz w:val="20"/>
                <w:szCs w:val="20"/>
              </w:rPr>
            </w:pPr>
            <w:r w:rsidRPr="005B1543">
              <w:rPr>
                <w:rFonts w:cstheme="minorHAnsi"/>
                <w:sz w:val="20"/>
                <w:szCs w:val="20"/>
              </w:rPr>
              <w:t>R5</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Fejl i dataoverførsel mellem computer og robotarm.</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Robotarm kan ikke scanner patientens brystområde.</w:t>
            </w:r>
          </w:p>
        </w:tc>
        <w:tc>
          <w:tcPr>
            <w:tcW w:w="1534" w:type="dxa"/>
          </w:tcPr>
          <w:p w:rsidR="00DF605A" w:rsidRPr="005B1543" w:rsidRDefault="00CA4E0D"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CA4E0D" w:rsidP="000902E5">
            <w:pPr>
              <w:jc w:val="center"/>
              <w:rPr>
                <w:rFonts w:cstheme="minorHAnsi"/>
                <w:sz w:val="20"/>
                <w:szCs w:val="20"/>
              </w:rPr>
            </w:pPr>
            <w:r w:rsidRPr="005B1543">
              <w:rPr>
                <w:rFonts w:cstheme="minorHAnsi"/>
                <w:sz w:val="20"/>
                <w:szCs w:val="20"/>
              </w:rPr>
              <w:t>4</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 xml:space="preserve">Hyppig tests af </w:t>
            </w:r>
            <w:r w:rsidR="002F54FC" w:rsidRPr="005B1543">
              <w:rPr>
                <w:rFonts w:cstheme="minorHAnsi"/>
                <w:sz w:val="20"/>
                <w:szCs w:val="20"/>
              </w:rPr>
              <w:t>system</w:t>
            </w:r>
          </w:p>
        </w:tc>
      </w:tr>
      <w:tr w:rsidR="00DF605A" w:rsidRPr="005B1543" w:rsidTr="000C3207">
        <w:trPr>
          <w:trHeight w:val="550"/>
        </w:trPr>
        <w:tc>
          <w:tcPr>
            <w:tcW w:w="559" w:type="dxa"/>
          </w:tcPr>
          <w:p w:rsidR="00DF605A" w:rsidRPr="005B1543" w:rsidRDefault="000902E5" w:rsidP="00FF65E1">
            <w:pPr>
              <w:rPr>
                <w:rFonts w:cstheme="minorHAnsi"/>
                <w:sz w:val="20"/>
                <w:szCs w:val="20"/>
              </w:rPr>
            </w:pPr>
            <w:r w:rsidRPr="005B1543">
              <w:rPr>
                <w:rFonts w:cstheme="minorHAnsi"/>
                <w:sz w:val="20"/>
                <w:szCs w:val="20"/>
              </w:rPr>
              <w:t>R6</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Fejl i dataoverførsel mellem 3D kamera og computer.</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Robotarm kan ikke scanner patientens brystområde.</w:t>
            </w:r>
          </w:p>
        </w:tc>
        <w:tc>
          <w:tcPr>
            <w:tcW w:w="1534" w:type="dxa"/>
          </w:tcPr>
          <w:p w:rsidR="00DF605A" w:rsidRPr="005B1543" w:rsidRDefault="00CA4E0D"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CA4E0D"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 xml:space="preserve">Hyppig tests af </w:t>
            </w:r>
            <w:r w:rsidR="002F54FC" w:rsidRPr="005B1543">
              <w:rPr>
                <w:rFonts w:cstheme="minorHAnsi"/>
                <w:sz w:val="20"/>
                <w:szCs w:val="20"/>
              </w:rPr>
              <w:t>system</w:t>
            </w:r>
          </w:p>
        </w:tc>
      </w:tr>
      <w:tr w:rsidR="00DF605A" w:rsidRPr="005B1543" w:rsidTr="000C3207">
        <w:trPr>
          <w:trHeight w:val="550"/>
        </w:trPr>
        <w:tc>
          <w:tcPr>
            <w:tcW w:w="559" w:type="dxa"/>
          </w:tcPr>
          <w:p w:rsidR="00DF605A" w:rsidRPr="005B1543" w:rsidRDefault="000902E5" w:rsidP="00FF65E1">
            <w:pPr>
              <w:rPr>
                <w:rFonts w:cstheme="minorHAnsi"/>
                <w:sz w:val="20"/>
                <w:szCs w:val="20"/>
              </w:rPr>
            </w:pPr>
            <w:r w:rsidRPr="005B1543">
              <w:rPr>
                <w:rFonts w:cstheme="minorHAnsi"/>
                <w:sz w:val="20"/>
                <w:szCs w:val="20"/>
              </w:rPr>
              <w:t>R7</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Kalibreringen af robotten i forhold til 3D kamera er forkert.</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Robotarm kan ikke scanner patientens brystområde og fare for tryk og klemmeskader.</w:t>
            </w:r>
          </w:p>
        </w:tc>
        <w:tc>
          <w:tcPr>
            <w:tcW w:w="1534" w:type="dxa"/>
          </w:tcPr>
          <w:p w:rsidR="00DF605A" w:rsidRPr="005B1543" w:rsidRDefault="00E57BF1"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E57BF1"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 xml:space="preserve">Hyppig tests af </w:t>
            </w:r>
            <w:r w:rsidR="002F54FC" w:rsidRPr="005B1543">
              <w:rPr>
                <w:rFonts w:cstheme="minorHAnsi"/>
                <w:sz w:val="20"/>
                <w:szCs w:val="20"/>
              </w:rPr>
              <w:t>system</w:t>
            </w:r>
          </w:p>
        </w:tc>
      </w:tr>
      <w:tr w:rsidR="00DF605A" w:rsidRPr="005B1543" w:rsidTr="000C3207">
        <w:trPr>
          <w:trHeight w:val="550"/>
        </w:trPr>
        <w:tc>
          <w:tcPr>
            <w:tcW w:w="559" w:type="dxa"/>
          </w:tcPr>
          <w:p w:rsidR="00DF605A" w:rsidRPr="005B1543" w:rsidRDefault="000902E5" w:rsidP="00043FEE">
            <w:pPr>
              <w:rPr>
                <w:rFonts w:cstheme="minorHAnsi"/>
                <w:sz w:val="20"/>
                <w:szCs w:val="20"/>
              </w:rPr>
            </w:pPr>
            <w:r w:rsidRPr="005B1543">
              <w:rPr>
                <w:rFonts w:cstheme="minorHAnsi"/>
                <w:sz w:val="20"/>
                <w:szCs w:val="20"/>
              </w:rPr>
              <w:t>R8</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Robotarm stopper ikke trykket, når den rør patienten.</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Tryk- og klemmeskader</w:t>
            </w:r>
          </w:p>
        </w:tc>
        <w:tc>
          <w:tcPr>
            <w:tcW w:w="1534" w:type="dxa"/>
          </w:tcPr>
          <w:p w:rsidR="00DF605A" w:rsidRPr="005B1543" w:rsidRDefault="00E57BF1"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E57BF1" w:rsidP="000902E5">
            <w:pPr>
              <w:jc w:val="center"/>
              <w:rPr>
                <w:rFonts w:cstheme="minorHAnsi"/>
                <w:sz w:val="20"/>
                <w:szCs w:val="20"/>
              </w:rPr>
            </w:pPr>
            <w:r w:rsidRPr="005B1543">
              <w:rPr>
                <w:rFonts w:cstheme="minorHAnsi"/>
                <w:sz w:val="20"/>
                <w:szCs w:val="20"/>
              </w:rPr>
              <w:t>5</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 xml:space="preserve">Hyppig tests af </w:t>
            </w:r>
            <w:r w:rsidR="002F54FC" w:rsidRPr="005B1543">
              <w:rPr>
                <w:rFonts w:cstheme="minorHAnsi"/>
                <w:sz w:val="20"/>
                <w:szCs w:val="20"/>
              </w:rPr>
              <w:t>system</w:t>
            </w:r>
          </w:p>
        </w:tc>
      </w:tr>
      <w:tr w:rsidR="00043FEE" w:rsidRPr="005B1543" w:rsidTr="000C3207">
        <w:trPr>
          <w:trHeight w:val="203"/>
        </w:trPr>
        <w:tc>
          <w:tcPr>
            <w:tcW w:w="9166" w:type="dxa"/>
            <w:gridSpan w:val="6"/>
          </w:tcPr>
          <w:p w:rsidR="00043FEE" w:rsidRPr="005B1543" w:rsidRDefault="00D81A84" w:rsidP="00E3480D">
            <w:pPr>
              <w:jc w:val="center"/>
              <w:rPr>
                <w:rFonts w:cstheme="minorHAnsi"/>
                <w:b/>
              </w:rPr>
            </w:pPr>
            <w:r w:rsidRPr="005B1543">
              <w:rPr>
                <w:rFonts w:cstheme="minorHAnsi"/>
                <w:b/>
                <w:sz w:val="24"/>
              </w:rPr>
              <w:t xml:space="preserve">Automatisk </w:t>
            </w:r>
            <w:r w:rsidR="00C33385">
              <w:rPr>
                <w:rFonts w:cstheme="minorHAnsi"/>
                <w:b/>
                <w:sz w:val="24"/>
              </w:rPr>
              <w:t>Ultralydsscanner</w:t>
            </w:r>
          </w:p>
        </w:tc>
      </w:tr>
      <w:tr w:rsidR="00DF605A" w:rsidRPr="005B1543" w:rsidTr="000C3207">
        <w:trPr>
          <w:trHeight w:val="550"/>
        </w:trPr>
        <w:tc>
          <w:tcPr>
            <w:tcW w:w="559" w:type="dxa"/>
          </w:tcPr>
          <w:p w:rsidR="00DF605A" w:rsidRPr="005B1543" w:rsidRDefault="000902E5" w:rsidP="00043FEE">
            <w:pPr>
              <w:rPr>
                <w:rFonts w:cstheme="minorHAnsi"/>
                <w:sz w:val="20"/>
                <w:szCs w:val="20"/>
              </w:rPr>
            </w:pPr>
            <w:r w:rsidRPr="005B1543">
              <w:rPr>
                <w:rFonts w:cstheme="minorHAnsi"/>
                <w:sz w:val="20"/>
                <w:szCs w:val="20"/>
              </w:rPr>
              <w:t>R9</w:t>
            </w:r>
          </w:p>
        </w:tc>
        <w:tc>
          <w:tcPr>
            <w:tcW w:w="1850" w:type="dxa"/>
          </w:tcPr>
          <w:p w:rsidR="00DF605A" w:rsidRPr="005B1543" w:rsidRDefault="00DF605A" w:rsidP="000902E5">
            <w:pPr>
              <w:jc w:val="center"/>
              <w:rPr>
                <w:rFonts w:cstheme="minorHAnsi"/>
                <w:b/>
                <w:sz w:val="20"/>
                <w:szCs w:val="20"/>
              </w:rPr>
            </w:pPr>
            <w:r w:rsidRPr="005B1543">
              <w:rPr>
                <w:rFonts w:cstheme="minorHAnsi"/>
                <w:sz w:val="20"/>
                <w:szCs w:val="20"/>
              </w:rPr>
              <w:t>Bevægelige dele på robotarm glider ikke hensigtsmæssigt</w:t>
            </w:r>
          </w:p>
        </w:tc>
        <w:tc>
          <w:tcPr>
            <w:tcW w:w="1847" w:type="dxa"/>
          </w:tcPr>
          <w:p w:rsidR="00DF605A" w:rsidRPr="005B1543" w:rsidRDefault="00DF605A" w:rsidP="000902E5">
            <w:pPr>
              <w:jc w:val="center"/>
              <w:rPr>
                <w:rFonts w:cstheme="minorHAnsi"/>
                <w:b/>
                <w:sz w:val="20"/>
                <w:szCs w:val="20"/>
              </w:rPr>
            </w:pPr>
            <w:r w:rsidRPr="005B1543">
              <w:rPr>
                <w:rFonts w:cstheme="minorHAnsi"/>
                <w:sz w:val="20"/>
                <w:szCs w:val="20"/>
              </w:rPr>
              <w:t>At robotarm får et uhensigtsmæssigt bevægelsesmønster og ultralydsbillederne blive ubrugelige.</w:t>
            </w:r>
          </w:p>
        </w:tc>
        <w:tc>
          <w:tcPr>
            <w:tcW w:w="1534" w:type="dxa"/>
          </w:tcPr>
          <w:p w:rsidR="00DF605A" w:rsidRPr="005B1543" w:rsidRDefault="00347AEF"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347AEF"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 xml:space="preserve">Hyppig tests af </w:t>
            </w:r>
            <w:r w:rsidR="002F54FC" w:rsidRPr="005B1543">
              <w:rPr>
                <w:rFonts w:cstheme="minorHAnsi"/>
                <w:sz w:val="20"/>
                <w:szCs w:val="20"/>
              </w:rPr>
              <w:t>system</w:t>
            </w:r>
          </w:p>
        </w:tc>
      </w:tr>
      <w:tr w:rsidR="00DF605A" w:rsidRPr="005B1543" w:rsidTr="000C3207">
        <w:trPr>
          <w:trHeight w:val="550"/>
        </w:trPr>
        <w:tc>
          <w:tcPr>
            <w:tcW w:w="559" w:type="dxa"/>
          </w:tcPr>
          <w:p w:rsidR="00DF605A" w:rsidRPr="005B1543" w:rsidRDefault="000902E5" w:rsidP="00043FEE">
            <w:pPr>
              <w:rPr>
                <w:rFonts w:cstheme="minorHAnsi"/>
                <w:sz w:val="20"/>
                <w:szCs w:val="20"/>
              </w:rPr>
            </w:pPr>
            <w:r w:rsidRPr="005B1543">
              <w:rPr>
                <w:rFonts w:cstheme="minorHAnsi"/>
                <w:sz w:val="20"/>
                <w:szCs w:val="20"/>
              </w:rPr>
              <w:t>R10</w:t>
            </w:r>
          </w:p>
        </w:tc>
        <w:tc>
          <w:tcPr>
            <w:tcW w:w="1850" w:type="dxa"/>
          </w:tcPr>
          <w:p w:rsidR="00DF605A" w:rsidRPr="005B1543" w:rsidRDefault="00DF605A" w:rsidP="000902E5">
            <w:pPr>
              <w:jc w:val="center"/>
              <w:rPr>
                <w:rFonts w:cstheme="minorHAnsi"/>
                <w:b/>
                <w:sz w:val="20"/>
                <w:szCs w:val="20"/>
              </w:rPr>
            </w:pPr>
            <w:r w:rsidRPr="005B1543">
              <w:rPr>
                <w:rFonts w:cstheme="minorHAnsi"/>
                <w:sz w:val="20"/>
                <w:szCs w:val="20"/>
              </w:rPr>
              <w:t>Støj fra robotarm</w:t>
            </w:r>
          </w:p>
        </w:tc>
        <w:tc>
          <w:tcPr>
            <w:tcW w:w="1847"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ikke kan implementeres på hospitaler.</w:t>
            </w:r>
          </w:p>
        </w:tc>
        <w:tc>
          <w:tcPr>
            <w:tcW w:w="1534" w:type="dxa"/>
          </w:tcPr>
          <w:p w:rsidR="00DF605A" w:rsidRPr="005B1543" w:rsidRDefault="00353EA9"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353EA9"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Sikre at robotarm overholder EMC standarden.</w:t>
            </w:r>
          </w:p>
        </w:tc>
      </w:tr>
      <w:tr w:rsidR="00DF605A" w:rsidRPr="005B1543" w:rsidTr="000C3207">
        <w:trPr>
          <w:trHeight w:val="550"/>
        </w:trPr>
        <w:tc>
          <w:tcPr>
            <w:tcW w:w="559" w:type="dxa"/>
          </w:tcPr>
          <w:p w:rsidR="00DF605A" w:rsidRPr="005B1543" w:rsidRDefault="000902E5" w:rsidP="00043FEE">
            <w:pPr>
              <w:rPr>
                <w:rFonts w:cstheme="minorHAnsi"/>
                <w:sz w:val="20"/>
                <w:szCs w:val="20"/>
              </w:rPr>
            </w:pPr>
            <w:r w:rsidRPr="005B1543">
              <w:rPr>
                <w:rFonts w:cstheme="minorHAnsi"/>
                <w:sz w:val="20"/>
                <w:szCs w:val="20"/>
              </w:rPr>
              <w:t>R11</w:t>
            </w:r>
          </w:p>
        </w:tc>
        <w:tc>
          <w:tcPr>
            <w:tcW w:w="1850" w:type="dxa"/>
          </w:tcPr>
          <w:p w:rsidR="00DF605A" w:rsidRPr="005B1543" w:rsidRDefault="00DF605A" w:rsidP="000902E5">
            <w:pPr>
              <w:jc w:val="center"/>
              <w:rPr>
                <w:rFonts w:cstheme="minorHAnsi"/>
                <w:b/>
                <w:sz w:val="20"/>
                <w:szCs w:val="20"/>
              </w:rPr>
            </w:pPr>
            <w:r w:rsidRPr="005B1543">
              <w:rPr>
                <w:rFonts w:cstheme="minorHAnsi"/>
                <w:sz w:val="20"/>
                <w:szCs w:val="20"/>
              </w:rPr>
              <w:t>Støj fra ultralydsscanner</w:t>
            </w:r>
          </w:p>
        </w:tc>
        <w:tc>
          <w:tcPr>
            <w:tcW w:w="1847"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ikke kan implementeres på hospitaler.</w:t>
            </w:r>
          </w:p>
        </w:tc>
        <w:tc>
          <w:tcPr>
            <w:tcW w:w="1534" w:type="dxa"/>
          </w:tcPr>
          <w:p w:rsidR="00DF605A" w:rsidRPr="005B1543" w:rsidRDefault="00353EA9"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353EA9"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Sikre at ultralydsscanner overholder EMC standarden.</w:t>
            </w:r>
          </w:p>
        </w:tc>
      </w:tr>
      <w:tr w:rsidR="00DF605A" w:rsidRPr="005B1543" w:rsidTr="000C3207">
        <w:trPr>
          <w:trHeight w:val="550"/>
        </w:trPr>
        <w:tc>
          <w:tcPr>
            <w:tcW w:w="559" w:type="dxa"/>
          </w:tcPr>
          <w:p w:rsidR="00DF605A" w:rsidRPr="005B1543" w:rsidRDefault="000902E5" w:rsidP="00043FEE">
            <w:pPr>
              <w:rPr>
                <w:rFonts w:cstheme="minorHAnsi"/>
                <w:sz w:val="20"/>
                <w:szCs w:val="20"/>
              </w:rPr>
            </w:pPr>
            <w:r w:rsidRPr="005B1543">
              <w:rPr>
                <w:rFonts w:cstheme="minorHAnsi"/>
                <w:sz w:val="20"/>
                <w:szCs w:val="20"/>
              </w:rPr>
              <w:t>R12</w:t>
            </w:r>
          </w:p>
        </w:tc>
        <w:tc>
          <w:tcPr>
            <w:tcW w:w="1850" w:type="dxa"/>
          </w:tcPr>
          <w:p w:rsidR="00DF605A" w:rsidRPr="005B1543" w:rsidRDefault="00DF605A" w:rsidP="000902E5">
            <w:pPr>
              <w:jc w:val="center"/>
              <w:rPr>
                <w:rFonts w:cstheme="minorHAnsi"/>
                <w:b/>
                <w:sz w:val="20"/>
                <w:szCs w:val="20"/>
              </w:rPr>
            </w:pPr>
            <w:r w:rsidRPr="005B1543">
              <w:rPr>
                <w:rFonts w:cstheme="minorHAnsi"/>
                <w:sz w:val="20"/>
                <w:szCs w:val="20"/>
              </w:rPr>
              <w:t>Vibration i robotarm</w:t>
            </w:r>
          </w:p>
        </w:tc>
        <w:tc>
          <w:tcPr>
            <w:tcW w:w="1847" w:type="dxa"/>
          </w:tcPr>
          <w:p w:rsidR="00DF605A" w:rsidRPr="005B1543" w:rsidRDefault="00DF605A" w:rsidP="000902E5">
            <w:pPr>
              <w:jc w:val="center"/>
              <w:rPr>
                <w:rFonts w:cstheme="minorHAnsi"/>
                <w:b/>
                <w:sz w:val="20"/>
                <w:szCs w:val="20"/>
              </w:rPr>
            </w:pPr>
            <w:r w:rsidRPr="005B1543">
              <w:rPr>
                <w:rFonts w:cstheme="minorHAnsi"/>
                <w:sz w:val="20"/>
                <w:szCs w:val="20"/>
              </w:rPr>
              <w:t>At robotarm får et uhensigtsmæssigt bevægelsesmønster og ultralydsbillederne blive ubrugelige.</w:t>
            </w:r>
          </w:p>
        </w:tc>
        <w:tc>
          <w:tcPr>
            <w:tcW w:w="1534" w:type="dxa"/>
          </w:tcPr>
          <w:p w:rsidR="00DF605A" w:rsidRPr="005B1543" w:rsidRDefault="00353EA9"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353EA9"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 xml:space="preserve">Hyppig tests af </w:t>
            </w:r>
            <w:r w:rsidR="002F54FC" w:rsidRPr="005B1543">
              <w:rPr>
                <w:rFonts w:cstheme="minorHAnsi"/>
                <w:sz w:val="20"/>
                <w:szCs w:val="20"/>
              </w:rPr>
              <w:t>system</w:t>
            </w:r>
          </w:p>
        </w:tc>
      </w:tr>
      <w:tr w:rsidR="00DF605A" w:rsidRPr="005B1543" w:rsidTr="000C3207">
        <w:trPr>
          <w:trHeight w:val="550"/>
        </w:trPr>
        <w:tc>
          <w:tcPr>
            <w:tcW w:w="559" w:type="dxa"/>
          </w:tcPr>
          <w:p w:rsidR="00DF605A" w:rsidRPr="005B1543" w:rsidRDefault="000902E5" w:rsidP="00043FEE">
            <w:pPr>
              <w:rPr>
                <w:rFonts w:cstheme="minorHAnsi"/>
                <w:sz w:val="20"/>
                <w:szCs w:val="20"/>
              </w:rPr>
            </w:pPr>
            <w:r w:rsidRPr="005B1543">
              <w:rPr>
                <w:rFonts w:cstheme="minorHAnsi"/>
                <w:sz w:val="20"/>
                <w:szCs w:val="20"/>
              </w:rPr>
              <w:t>R13</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Robotarmen kan ikke rengøring ordentligt</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Patienter bliver smittet med bakterier.</w:t>
            </w:r>
          </w:p>
        </w:tc>
        <w:tc>
          <w:tcPr>
            <w:tcW w:w="1534" w:type="dxa"/>
          </w:tcPr>
          <w:p w:rsidR="00DF605A" w:rsidRPr="005B1543" w:rsidRDefault="00A12BDC"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A12BDC"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en procedure</w:t>
            </w:r>
          </w:p>
          <w:p w:rsidR="00DF605A" w:rsidRPr="005B1543" w:rsidRDefault="00DF605A" w:rsidP="000902E5">
            <w:pPr>
              <w:jc w:val="center"/>
              <w:rPr>
                <w:rFonts w:cstheme="minorHAnsi"/>
                <w:b/>
                <w:sz w:val="20"/>
                <w:szCs w:val="20"/>
              </w:rPr>
            </w:pPr>
            <w:r w:rsidRPr="005B1543">
              <w:rPr>
                <w:rFonts w:cstheme="minorHAnsi"/>
                <w:sz w:val="20"/>
                <w:szCs w:val="20"/>
              </w:rPr>
              <w:t>for rengøring af robotarm, som indskrives i brugervejledning</w:t>
            </w:r>
          </w:p>
        </w:tc>
      </w:tr>
      <w:tr w:rsidR="00DF605A" w:rsidRPr="005B1543" w:rsidTr="000C3207">
        <w:trPr>
          <w:trHeight w:val="550"/>
        </w:trPr>
        <w:tc>
          <w:tcPr>
            <w:tcW w:w="559" w:type="dxa"/>
          </w:tcPr>
          <w:p w:rsidR="00DF605A" w:rsidRPr="005B1543" w:rsidRDefault="00DF605A" w:rsidP="001A5E7E">
            <w:pPr>
              <w:rPr>
                <w:rFonts w:cstheme="minorHAnsi"/>
                <w:sz w:val="20"/>
                <w:szCs w:val="20"/>
              </w:rPr>
            </w:pPr>
            <w:r w:rsidRPr="005B1543">
              <w:rPr>
                <w:rFonts w:cstheme="minorHAnsi"/>
                <w:sz w:val="20"/>
                <w:szCs w:val="20"/>
              </w:rPr>
              <w:t>R1</w:t>
            </w:r>
            <w:r w:rsidR="00871EAB" w:rsidRPr="005B1543">
              <w:rPr>
                <w:rFonts w:cstheme="minorHAnsi"/>
                <w:sz w:val="20"/>
                <w:szCs w:val="20"/>
              </w:rPr>
              <w:t>4</w:t>
            </w:r>
          </w:p>
        </w:tc>
        <w:tc>
          <w:tcPr>
            <w:tcW w:w="1850" w:type="dxa"/>
          </w:tcPr>
          <w:p w:rsidR="00DF605A" w:rsidRPr="005B1543" w:rsidRDefault="00DF605A" w:rsidP="000902E5">
            <w:pPr>
              <w:jc w:val="center"/>
              <w:rPr>
                <w:rFonts w:cstheme="minorHAnsi"/>
                <w:b/>
                <w:sz w:val="20"/>
                <w:szCs w:val="20"/>
              </w:rPr>
            </w:pPr>
            <w:r w:rsidRPr="005B1543">
              <w:rPr>
                <w:rFonts w:cstheme="minorHAnsi"/>
                <w:sz w:val="20"/>
                <w:szCs w:val="20"/>
              </w:rPr>
              <w:t>Ultralydsscanner kan ikke rengøres ordentligt.</w:t>
            </w:r>
          </w:p>
        </w:tc>
        <w:tc>
          <w:tcPr>
            <w:tcW w:w="1847" w:type="dxa"/>
          </w:tcPr>
          <w:p w:rsidR="00DF605A" w:rsidRPr="005B1543" w:rsidRDefault="00DF605A" w:rsidP="000902E5">
            <w:pPr>
              <w:jc w:val="center"/>
              <w:rPr>
                <w:rFonts w:cstheme="minorHAnsi"/>
                <w:b/>
                <w:sz w:val="20"/>
                <w:szCs w:val="20"/>
              </w:rPr>
            </w:pPr>
            <w:r w:rsidRPr="005B1543">
              <w:rPr>
                <w:rFonts w:cstheme="minorHAnsi"/>
                <w:sz w:val="20"/>
                <w:szCs w:val="20"/>
              </w:rPr>
              <w:t>Patienter bliver smittet med bakterier.</w:t>
            </w:r>
          </w:p>
        </w:tc>
        <w:tc>
          <w:tcPr>
            <w:tcW w:w="1534" w:type="dxa"/>
          </w:tcPr>
          <w:p w:rsidR="00DF605A" w:rsidRPr="005B1543" w:rsidRDefault="00A12BDC"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A12BDC"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en procedure</w:t>
            </w:r>
          </w:p>
          <w:p w:rsidR="00DF605A" w:rsidRPr="005B1543" w:rsidRDefault="00DF605A" w:rsidP="000902E5">
            <w:pPr>
              <w:jc w:val="center"/>
              <w:rPr>
                <w:rFonts w:cstheme="minorHAnsi"/>
                <w:b/>
                <w:sz w:val="20"/>
                <w:szCs w:val="20"/>
              </w:rPr>
            </w:pPr>
            <w:r w:rsidRPr="005B1543">
              <w:rPr>
                <w:rFonts w:cstheme="minorHAnsi"/>
                <w:sz w:val="20"/>
                <w:szCs w:val="20"/>
              </w:rPr>
              <w:t xml:space="preserve">for rengøring af robotarm, som </w:t>
            </w:r>
            <w:r w:rsidRPr="005B1543">
              <w:rPr>
                <w:rFonts w:cstheme="minorHAnsi"/>
                <w:sz w:val="20"/>
                <w:szCs w:val="20"/>
              </w:rPr>
              <w:lastRenderedPageBreak/>
              <w:t>indskrives i brugervejledning</w:t>
            </w:r>
          </w:p>
        </w:tc>
      </w:tr>
      <w:tr w:rsidR="00DF605A" w:rsidRPr="005B1543" w:rsidTr="000C3207">
        <w:trPr>
          <w:trHeight w:val="1007"/>
        </w:trPr>
        <w:tc>
          <w:tcPr>
            <w:tcW w:w="559" w:type="dxa"/>
          </w:tcPr>
          <w:p w:rsidR="00DF605A" w:rsidRPr="005B1543" w:rsidRDefault="00871EAB" w:rsidP="001A5E7E">
            <w:pPr>
              <w:rPr>
                <w:rFonts w:cstheme="minorHAnsi"/>
                <w:sz w:val="20"/>
                <w:szCs w:val="20"/>
              </w:rPr>
            </w:pPr>
            <w:r w:rsidRPr="005B1543">
              <w:rPr>
                <w:rFonts w:cstheme="minorHAnsi"/>
                <w:sz w:val="20"/>
                <w:szCs w:val="20"/>
              </w:rPr>
              <w:lastRenderedPageBreak/>
              <w:t>R15</w:t>
            </w:r>
          </w:p>
        </w:tc>
        <w:tc>
          <w:tcPr>
            <w:tcW w:w="1850" w:type="dxa"/>
          </w:tcPr>
          <w:p w:rsidR="00DF605A" w:rsidRPr="005B1543" w:rsidRDefault="00DF605A" w:rsidP="000902E5">
            <w:pPr>
              <w:jc w:val="center"/>
              <w:rPr>
                <w:rFonts w:cstheme="minorHAnsi"/>
                <w:b/>
                <w:sz w:val="20"/>
                <w:szCs w:val="20"/>
              </w:rPr>
            </w:pPr>
            <w:r w:rsidRPr="005B1543">
              <w:rPr>
                <w:rFonts w:cstheme="minorHAnsi"/>
                <w:sz w:val="20"/>
                <w:szCs w:val="20"/>
              </w:rPr>
              <w:t>Der skabes elektriske og magnetiske felter</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Indføre mindre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præcision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fejlkilder i andet</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måleudstyr. Gene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for personale og</w:t>
            </w:r>
          </w:p>
          <w:p w:rsidR="00DF605A" w:rsidRPr="005B1543" w:rsidRDefault="00DF605A" w:rsidP="000902E5">
            <w:pPr>
              <w:jc w:val="center"/>
              <w:rPr>
                <w:rFonts w:cstheme="minorHAnsi"/>
                <w:b/>
                <w:sz w:val="20"/>
                <w:szCs w:val="20"/>
              </w:rPr>
            </w:pPr>
            <w:r w:rsidRPr="005B1543">
              <w:rPr>
                <w:rFonts w:cstheme="minorHAnsi"/>
                <w:sz w:val="20"/>
                <w:szCs w:val="20"/>
              </w:rPr>
              <w:t>patienter</w:t>
            </w:r>
          </w:p>
        </w:tc>
        <w:tc>
          <w:tcPr>
            <w:tcW w:w="1534" w:type="dxa"/>
          </w:tcPr>
          <w:p w:rsidR="00DF605A" w:rsidRPr="005B1543" w:rsidRDefault="00A12BDC"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8F4717" w:rsidP="000902E5">
            <w:pPr>
              <w:jc w:val="center"/>
              <w:rPr>
                <w:rFonts w:cstheme="minorHAnsi"/>
                <w:sz w:val="20"/>
                <w:szCs w:val="20"/>
              </w:rPr>
            </w:pPr>
            <w:r w:rsidRPr="005B1543">
              <w:rPr>
                <w:rFonts w:cstheme="minorHAnsi"/>
                <w:sz w:val="20"/>
                <w:szCs w:val="20"/>
              </w:rPr>
              <w:t>4</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Ved afskærmning på komponenter</w:t>
            </w:r>
          </w:p>
        </w:tc>
      </w:tr>
      <w:tr w:rsidR="00DF605A" w:rsidRPr="005B1543" w:rsidTr="000C3207">
        <w:trPr>
          <w:trHeight w:val="550"/>
        </w:trPr>
        <w:tc>
          <w:tcPr>
            <w:tcW w:w="559" w:type="dxa"/>
          </w:tcPr>
          <w:p w:rsidR="00DF605A" w:rsidRPr="005B1543" w:rsidRDefault="00871EAB" w:rsidP="001A5E7E">
            <w:pPr>
              <w:rPr>
                <w:rFonts w:cstheme="minorHAnsi"/>
                <w:sz w:val="20"/>
                <w:szCs w:val="20"/>
              </w:rPr>
            </w:pPr>
            <w:r w:rsidRPr="005B1543">
              <w:rPr>
                <w:rFonts w:cstheme="minorHAnsi"/>
                <w:sz w:val="20"/>
                <w:szCs w:val="20"/>
              </w:rPr>
              <w:t>R16</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Robotarm bliver overophedet.</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Risiko for gener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for personale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patienter i form</w:t>
            </w:r>
          </w:p>
          <w:p w:rsidR="00DF605A" w:rsidRPr="005B1543" w:rsidRDefault="00DF605A" w:rsidP="000902E5">
            <w:pPr>
              <w:jc w:val="center"/>
              <w:rPr>
                <w:rFonts w:cstheme="minorHAnsi"/>
                <w:sz w:val="20"/>
                <w:szCs w:val="20"/>
              </w:rPr>
            </w:pPr>
            <w:r w:rsidRPr="005B1543">
              <w:rPr>
                <w:rFonts w:cstheme="minorHAnsi"/>
                <w:sz w:val="20"/>
                <w:szCs w:val="20"/>
              </w:rPr>
              <w:t>af varme</w:t>
            </w:r>
          </w:p>
        </w:tc>
        <w:tc>
          <w:tcPr>
            <w:tcW w:w="1534" w:type="dxa"/>
          </w:tcPr>
          <w:p w:rsidR="00DF605A" w:rsidRPr="005B1543" w:rsidRDefault="00A12BDC"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A12BDC"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der 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afskærmning og</w:t>
            </w:r>
          </w:p>
          <w:p w:rsidR="00DF605A" w:rsidRPr="005B1543" w:rsidRDefault="00DF605A" w:rsidP="000902E5">
            <w:pPr>
              <w:jc w:val="center"/>
              <w:rPr>
                <w:rFonts w:cstheme="minorHAnsi"/>
                <w:sz w:val="20"/>
                <w:szCs w:val="20"/>
              </w:rPr>
            </w:pPr>
            <w:r w:rsidRPr="005B1543">
              <w:rPr>
                <w:rFonts w:cstheme="minorHAnsi"/>
                <w:sz w:val="20"/>
                <w:szCs w:val="20"/>
              </w:rPr>
              <w:t>køling robotarm</w:t>
            </w:r>
          </w:p>
        </w:tc>
      </w:tr>
      <w:tr w:rsidR="00DF605A" w:rsidRPr="005B1543" w:rsidTr="000C3207">
        <w:trPr>
          <w:trHeight w:val="550"/>
        </w:trPr>
        <w:tc>
          <w:tcPr>
            <w:tcW w:w="559" w:type="dxa"/>
          </w:tcPr>
          <w:p w:rsidR="00DF605A" w:rsidRPr="005B1543" w:rsidRDefault="00871EAB" w:rsidP="001A5E7E">
            <w:pPr>
              <w:rPr>
                <w:rFonts w:cstheme="minorHAnsi"/>
                <w:sz w:val="20"/>
                <w:szCs w:val="20"/>
              </w:rPr>
            </w:pPr>
            <w:r w:rsidRPr="005B1543">
              <w:rPr>
                <w:rFonts w:cstheme="minorHAnsi"/>
                <w:sz w:val="20"/>
                <w:szCs w:val="20"/>
              </w:rPr>
              <w:t>R17</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Ultralydsscanner bliver overophedet.</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Risiko for gener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for personale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patienter i form</w:t>
            </w:r>
          </w:p>
          <w:p w:rsidR="00DF605A" w:rsidRPr="005B1543" w:rsidRDefault="00DF605A" w:rsidP="000902E5">
            <w:pPr>
              <w:jc w:val="center"/>
              <w:rPr>
                <w:rFonts w:cstheme="minorHAnsi"/>
                <w:sz w:val="20"/>
                <w:szCs w:val="20"/>
              </w:rPr>
            </w:pPr>
            <w:r w:rsidRPr="005B1543">
              <w:rPr>
                <w:rFonts w:cstheme="minorHAnsi"/>
                <w:sz w:val="20"/>
                <w:szCs w:val="20"/>
              </w:rPr>
              <w:t>af varme</w:t>
            </w:r>
          </w:p>
        </w:tc>
        <w:tc>
          <w:tcPr>
            <w:tcW w:w="1534" w:type="dxa"/>
          </w:tcPr>
          <w:p w:rsidR="00DF605A" w:rsidRPr="005B1543" w:rsidRDefault="00A12BDC"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A12BDC"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der 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afskærmning og</w:t>
            </w:r>
          </w:p>
          <w:p w:rsidR="00DF605A" w:rsidRPr="005B1543" w:rsidRDefault="00DF605A" w:rsidP="000902E5">
            <w:pPr>
              <w:jc w:val="center"/>
              <w:rPr>
                <w:rFonts w:cstheme="minorHAnsi"/>
                <w:sz w:val="20"/>
                <w:szCs w:val="20"/>
              </w:rPr>
            </w:pPr>
            <w:r w:rsidRPr="005B1543">
              <w:rPr>
                <w:rFonts w:cstheme="minorHAnsi"/>
                <w:sz w:val="20"/>
                <w:szCs w:val="20"/>
              </w:rPr>
              <w:t>køling robotarm</w:t>
            </w:r>
          </w:p>
        </w:tc>
      </w:tr>
      <w:tr w:rsidR="00DF605A" w:rsidRPr="005B1543" w:rsidTr="000C3207">
        <w:trPr>
          <w:trHeight w:val="550"/>
        </w:trPr>
        <w:tc>
          <w:tcPr>
            <w:tcW w:w="559" w:type="dxa"/>
          </w:tcPr>
          <w:p w:rsidR="00DF605A" w:rsidRPr="005B1543" w:rsidRDefault="00871EAB" w:rsidP="001A5E7E">
            <w:pPr>
              <w:rPr>
                <w:rFonts w:cstheme="minorHAnsi"/>
                <w:sz w:val="20"/>
                <w:szCs w:val="20"/>
              </w:rPr>
            </w:pPr>
            <w:r w:rsidRPr="005B1543">
              <w:rPr>
                <w:rFonts w:cstheme="minorHAnsi"/>
                <w:sz w:val="20"/>
                <w:szCs w:val="20"/>
              </w:rPr>
              <w:t>R18</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Overholder ikke lovgivning.</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Personskader.</w:t>
            </w:r>
          </w:p>
        </w:tc>
        <w:tc>
          <w:tcPr>
            <w:tcW w:w="1534" w:type="dxa"/>
          </w:tcPr>
          <w:p w:rsidR="00DF605A" w:rsidRPr="005B1543" w:rsidRDefault="00A12BDC"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A12BDC"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Afsætte tid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projektstart til at</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identificere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relevante standarder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og oparbejde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dybdegående</w:t>
            </w:r>
          </w:p>
          <w:p w:rsidR="00DF605A" w:rsidRPr="005B1543" w:rsidRDefault="00DF605A" w:rsidP="000902E5">
            <w:pPr>
              <w:jc w:val="center"/>
              <w:rPr>
                <w:rFonts w:cstheme="minorHAnsi"/>
                <w:sz w:val="20"/>
                <w:szCs w:val="20"/>
              </w:rPr>
            </w:pPr>
            <w:r w:rsidRPr="005B1543">
              <w:rPr>
                <w:rFonts w:cstheme="minorHAnsi"/>
                <w:sz w:val="20"/>
                <w:szCs w:val="20"/>
              </w:rPr>
              <w:t>kendskab til disse</w:t>
            </w:r>
          </w:p>
        </w:tc>
      </w:tr>
      <w:tr w:rsidR="00DF605A" w:rsidRPr="005B1543" w:rsidTr="000C3207">
        <w:trPr>
          <w:trHeight w:val="550"/>
        </w:trPr>
        <w:tc>
          <w:tcPr>
            <w:tcW w:w="559" w:type="dxa"/>
          </w:tcPr>
          <w:p w:rsidR="00DF605A" w:rsidRPr="005B1543" w:rsidRDefault="00871EAB" w:rsidP="001A5E7E">
            <w:pPr>
              <w:rPr>
                <w:rFonts w:cstheme="minorHAnsi"/>
                <w:sz w:val="20"/>
                <w:szCs w:val="20"/>
              </w:rPr>
            </w:pPr>
            <w:r w:rsidRPr="005B1543">
              <w:rPr>
                <w:rFonts w:cstheme="minorHAnsi"/>
                <w:sz w:val="20"/>
                <w:szCs w:val="20"/>
              </w:rPr>
              <w:t>R19</w:t>
            </w:r>
          </w:p>
        </w:tc>
        <w:tc>
          <w:tcPr>
            <w:tcW w:w="1850"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et ikke er mærket korrekt.</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 xml:space="preserve">Forkert anvendelse af </w:t>
            </w:r>
            <w:r w:rsidR="002F54FC" w:rsidRPr="005B1543">
              <w:rPr>
                <w:rFonts w:cstheme="minorHAnsi"/>
                <w:sz w:val="20"/>
                <w:szCs w:val="20"/>
              </w:rPr>
              <w:t>system</w:t>
            </w:r>
            <w:r w:rsidRPr="005B1543">
              <w:rPr>
                <w:rFonts w:cstheme="minorHAnsi"/>
                <w:sz w:val="20"/>
                <w:szCs w:val="20"/>
              </w:rPr>
              <w:t xml:space="preserve"> og derved personskader.</w:t>
            </w:r>
          </w:p>
        </w:tc>
        <w:tc>
          <w:tcPr>
            <w:tcW w:w="1534" w:type="dxa"/>
          </w:tcPr>
          <w:p w:rsidR="00DF605A" w:rsidRPr="005B1543" w:rsidRDefault="008F4717"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8F4717"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jc w:val="center"/>
              <w:rPr>
                <w:rFonts w:cstheme="minorHAnsi"/>
                <w:sz w:val="20"/>
                <w:szCs w:val="20"/>
              </w:rPr>
            </w:pPr>
            <w:r w:rsidRPr="005B1543">
              <w:rPr>
                <w:rFonts w:cstheme="minorHAnsi"/>
                <w:sz w:val="20"/>
                <w:szCs w:val="20"/>
              </w:rPr>
              <w:t>Undersøg krav og lovgivning om mærkning.</w:t>
            </w:r>
          </w:p>
        </w:tc>
      </w:tr>
      <w:tr w:rsidR="00DF605A" w:rsidRPr="005B1543" w:rsidTr="000C3207">
        <w:trPr>
          <w:trHeight w:val="550"/>
        </w:trPr>
        <w:tc>
          <w:tcPr>
            <w:tcW w:w="559" w:type="dxa"/>
          </w:tcPr>
          <w:p w:rsidR="00DF605A" w:rsidRPr="005B1543" w:rsidRDefault="00EC455B" w:rsidP="001A5E7E">
            <w:pPr>
              <w:rPr>
                <w:rFonts w:cstheme="minorHAnsi"/>
                <w:sz w:val="20"/>
                <w:szCs w:val="20"/>
              </w:rPr>
            </w:pPr>
            <w:r w:rsidRPr="005B1543">
              <w:rPr>
                <w:rFonts w:cstheme="minorHAnsi"/>
                <w:sz w:val="20"/>
                <w:szCs w:val="20"/>
              </w:rPr>
              <w:t>R20</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Brugsanvisningen har ikke tilstrækkelig med information</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Vejledningen følges ikke eller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vejledningen ikke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bliver forstået</w:t>
            </w:r>
          </w:p>
          <w:p w:rsidR="00DF605A" w:rsidRPr="005B1543" w:rsidRDefault="00DF605A" w:rsidP="000902E5">
            <w:pPr>
              <w:jc w:val="center"/>
              <w:rPr>
                <w:rFonts w:cstheme="minorHAnsi"/>
                <w:b/>
                <w:sz w:val="20"/>
                <w:szCs w:val="20"/>
              </w:rPr>
            </w:pPr>
            <w:r w:rsidRPr="005B1543">
              <w:rPr>
                <w:rFonts w:cstheme="minorHAnsi"/>
                <w:sz w:val="20"/>
                <w:szCs w:val="20"/>
              </w:rPr>
              <w:t>korrekt</w:t>
            </w:r>
          </w:p>
        </w:tc>
        <w:tc>
          <w:tcPr>
            <w:tcW w:w="1534" w:type="dxa"/>
          </w:tcPr>
          <w:p w:rsidR="00DF605A" w:rsidRPr="005B1543" w:rsidRDefault="008D5123"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8D5123"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 xml:space="preserve">Undersøg krav og lovgivning om brugsanvisning til </w:t>
            </w:r>
            <w:r w:rsidR="002F54FC" w:rsidRPr="005B1543">
              <w:rPr>
                <w:rFonts w:cstheme="minorHAnsi"/>
                <w:sz w:val="20"/>
                <w:szCs w:val="20"/>
              </w:rPr>
              <w:t>system</w:t>
            </w:r>
            <w:r w:rsidRPr="005B1543">
              <w:rPr>
                <w:rFonts w:cstheme="minorHAnsi"/>
                <w:sz w:val="20"/>
                <w:szCs w:val="20"/>
              </w:rPr>
              <w:t>.</w:t>
            </w:r>
          </w:p>
        </w:tc>
      </w:tr>
      <w:tr w:rsidR="00DF605A" w:rsidRPr="005B1543" w:rsidTr="000C3207">
        <w:trPr>
          <w:trHeight w:val="550"/>
        </w:trPr>
        <w:tc>
          <w:tcPr>
            <w:tcW w:w="559" w:type="dxa"/>
          </w:tcPr>
          <w:p w:rsidR="00DF605A" w:rsidRPr="005B1543" w:rsidRDefault="00EC455B" w:rsidP="001A5E7E">
            <w:pPr>
              <w:rPr>
                <w:rFonts w:cstheme="minorHAnsi"/>
                <w:sz w:val="20"/>
                <w:szCs w:val="20"/>
              </w:rPr>
            </w:pPr>
            <w:r w:rsidRPr="005B1543">
              <w:rPr>
                <w:rFonts w:cstheme="minorHAnsi"/>
                <w:sz w:val="20"/>
                <w:szCs w:val="20"/>
              </w:rPr>
              <w:t>R21</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Brugsanvisning er beskrevet for kompliceret.</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Vejledningen følges ikke eller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vejledningen ikke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bliver forstået</w:t>
            </w:r>
          </w:p>
          <w:p w:rsidR="00DF605A" w:rsidRPr="005B1543" w:rsidRDefault="00DF605A" w:rsidP="000902E5">
            <w:pPr>
              <w:jc w:val="center"/>
              <w:rPr>
                <w:rFonts w:cstheme="minorHAnsi"/>
                <w:b/>
                <w:sz w:val="20"/>
                <w:szCs w:val="20"/>
              </w:rPr>
            </w:pPr>
            <w:r w:rsidRPr="005B1543">
              <w:rPr>
                <w:rFonts w:cstheme="minorHAnsi"/>
                <w:sz w:val="20"/>
                <w:szCs w:val="20"/>
              </w:rPr>
              <w:t>korrekt</w:t>
            </w:r>
          </w:p>
        </w:tc>
        <w:tc>
          <w:tcPr>
            <w:tcW w:w="1534" w:type="dxa"/>
          </w:tcPr>
          <w:p w:rsidR="00DF605A" w:rsidRPr="005B1543" w:rsidRDefault="00984E22"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984E22"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Lav brugertest, på potentielle operatører</w:t>
            </w:r>
          </w:p>
        </w:tc>
      </w:tr>
      <w:tr w:rsidR="00DF605A" w:rsidRPr="005B1543" w:rsidTr="000C3207">
        <w:trPr>
          <w:trHeight w:val="550"/>
        </w:trPr>
        <w:tc>
          <w:tcPr>
            <w:tcW w:w="559" w:type="dxa"/>
          </w:tcPr>
          <w:p w:rsidR="00DF605A" w:rsidRPr="005B1543" w:rsidRDefault="00EC455B" w:rsidP="001A5E7E">
            <w:pPr>
              <w:rPr>
                <w:rFonts w:cstheme="minorHAnsi"/>
                <w:sz w:val="20"/>
                <w:szCs w:val="20"/>
              </w:rPr>
            </w:pPr>
            <w:r w:rsidRPr="005B1543">
              <w:rPr>
                <w:rFonts w:cstheme="minorHAnsi"/>
                <w:sz w:val="20"/>
                <w:szCs w:val="20"/>
              </w:rPr>
              <w:t>R22</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 xml:space="preserve">Utilstrækkelig information om </w:t>
            </w:r>
            <w:r w:rsidR="002F54FC" w:rsidRPr="005B1543">
              <w:rPr>
                <w:rFonts w:cstheme="minorHAnsi"/>
                <w:sz w:val="20"/>
                <w:szCs w:val="20"/>
              </w:rPr>
              <w:t>system</w:t>
            </w:r>
            <w:r w:rsidRPr="005B1543">
              <w:rPr>
                <w:rFonts w:cstheme="minorHAnsi"/>
                <w:sz w:val="20"/>
                <w:szCs w:val="20"/>
              </w:rPr>
              <w:t>ets ydeevne</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Operatør belaster systemet</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mere end det kan</w:t>
            </w:r>
          </w:p>
          <w:p w:rsidR="00DF605A" w:rsidRPr="005B1543" w:rsidRDefault="00DF605A" w:rsidP="000902E5">
            <w:pPr>
              <w:jc w:val="center"/>
              <w:rPr>
                <w:rFonts w:cstheme="minorHAnsi"/>
                <w:b/>
                <w:sz w:val="20"/>
                <w:szCs w:val="20"/>
              </w:rPr>
            </w:pPr>
            <w:r w:rsidRPr="005B1543">
              <w:rPr>
                <w:rFonts w:cstheme="minorHAnsi"/>
                <w:sz w:val="20"/>
                <w:szCs w:val="20"/>
              </w:rPr>
              <w:t>holde til</w:t>
            </w:r>
          </w:p>
        </w:tc>
        <w:tc>
          <w:tcPr>
            <w:tcW w:w="1534" w:type="dxa"/>
          </w:tcPr>
          <w:p w:rsidR="00DF605A" w:rsidRPr="005B1543" w:rsidRDefault="00984E22"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984E22"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informering af</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personale gennem</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kurser, oplæring og</w:t>
            </w:r>
          </w:p>
          <w:p w:rsidR="00DF605A" w:rsidRPr="005B1543" w:rsidRDefault="00DF605A" w:rsidP="000902E5">
            <w:pPr>
              <w:jc w:val="center"/>
              <w:rPr>
                <w:rFonts w:cstheme="minorHAnsi"/>
                <w:b/>
                <w:sz w:val="20"/>
                <w:szCs w:val="20"/>
              </w:rPr>
            </w:pPr>
            <w:r w:rsidRPr="005B1543">
              <w:rPr>
                <w:rFonts w:cstheme="minorHAnsi"/>
                <w:sz w:val="20"/>
                <w:szCs w:val="20"/>
              </w:rPr>
              <w:t>dokumentation</w:t>
            </w:r>
          </w:p>
        </w:tc>
      </w:tr>
      <w:tr w:rsidR="00DF605A" w:rsidRPr="005B1543" w:rsidTr="000C3207">
        <w:trPr>
          <w:trHeight w:val="550"/>
        </w:trPr>
        <w:tc>
          <w:tcPr>
            <w:tcW w:w="559" w:type="dxa"/>
          </w:tcPr>
          <w:p w:rsidR="00DF605A" w:rsidRPr="005B1543" w:rsidRDefault="00EC455B" w:rsidP="001A5E7E">
            <w:pPr>
              <w:rPr>
                <w:rFonts w:cstheme="minorHAnsi"/>
                <w:sz w:val="20"/>
                <w:szCs w:val="20"/>
              </w:rPr>
            </w:pPr>
            <w:r w:rsidRPr="005B1543">
              <w:rPr>
                <w:rFonts w:cstheme="minorHAnsi"/>
                <w:sz w:val="20"/>
                <w:szCs w:val="20"/>
              </w:rPr>
              <w:t>R23</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 xml:space="preserve">Manglende kvalitet i fremstilling af </w:t>
            </w:r>
            <w:r w:rsidR="002F54FC" w:rsidRPr="005B1543">
              <w:rPr>
                <w:rFonts w:cstheme="minorHAnsi"/>
                <w:sz w:val="20"/>
                <w:szCs w:val="20"/>
              </w:rPr>
              <w:t>system</w:t>
            </w:r>
          </w:p>
        </w:tc>
        <w:tc>
          <w:tcPr>
            <w:tcW w:w="1847"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bliver nedslidt og ikke fungere efter hensigten.</w:t>
            </w:r>
          </w:p>
        </w:tc>
        <w:tc>
          <w:tcPr>
            <w:tcW w:w="1534" w:type="dxa"/>
          </w:tcPr>
          <w:p w:rsidR="00DF605A" w:rsidRPr="005B1543" w:rsidRDefault="008229D7"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8229D7"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at kvalitetssikringssystem bliver overholdt, samt jævnligt holde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kontrol af fremstillingsprocessen</w:t>
            </w:r>
          </w:p>
          <w:p w:rsidR="00DF605A" w:rsidRPr="005B1543" w:rsidRDefault="00DF605A" w:rsidP="000902E5">
            <w:pPr>
              <w:jc w:val="center"/>
              <w:rPr>
                <w:rFonts w:cstheme="minorHAnsi"/>
                <w:b/>
                <w:sz w:val="20"/>
                <w:szCs w:val="20"/>
              </w:rPr>
            </w:pPr>
            <w:r w:rsidRPr="005B1543">
              <w:rPr>
                <w:rFonts w:cstheme="minorHAnsi"/>
                <w:sz w:val="20"/>
                <w:szCs w:val="20"/>
              </w:rPr>
              <w:t xml:space="preserve">for </w:t>
            </w:r>
            <w:r w:rsidR="002F54FC" w:rsidRPr="005B1543">
              <w:rPr>
                <w:rFonts w:cstheme="minorHAnsi"/>
                <w:sz w:val="20"/>
                <w:szCs w:val="20"/>
              </w:rPr>
              <w:t>system</w:t>
            </w:r>
            <w:r w:rsidRPr="005B1543">
              <w:rPr>
                <w:rFonts w:cstheme="minorHAnsi"/>
                <w:sz w:val="20"/>
                <w:szCs w:val="20"/>
              </w:rPr>
              <w:t>et</w:t>
            </w:r>
          </w:p>
        </w:tc>
      </w:tr>
      <w:tr w:rsidR="00DF605A" w:rsidRPr="005B1543" w:rsidTr="000C3207">
        <w:trPr>
          <w:trHeight w:val="550"/>
        </w:trPr>
        <w:tc>
          <w:tcPr>
            <w:tcW w:w="559" w:type="dxa"/>
          </w:tcPr>
          <w:p w:rsidR="00DF605A" w:rsidRPr="005B1543" w:rsidRDefault="00EC455B" w:rsidP="001A5E7E">
            <w:pPr>
              <w:rPr>
                <w:rFonts w:cstheme="minorHAnsi"/>
                <w:sz w:val="20"/>
                <w:szCs w:val="20"/>
              </w:rPr>
            </w:pPr>
            <w:r w:rsidRPr="005B1543">
              <w:rPr>
                <w:rFonts w:cstheme="minorHAnsi"/>
                <w:sz w:val="20"/>
                <w:szCs w:val="20"/>
              </w:rPr>
              <w:t>R24</w:t>
            </w:r>
          </w:p>
        </w:tc>
        <w:tc>
          <w:tcPr>
            <w:tcW w:w="1850"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overholder ikke kravspecifikation</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Kunden til systemet ikke bliver tilfreds.</w:t>
            </w:r>
          </w:p>
        </w:tc>
        <w:tc>
          <w:tcPr>
            <w:tcW w:w="1534" w:type="dxa"/>
          </w:tcPr>
          <w:p w:rsidR="00DF605A" w:rsidRPr="005B1543" w:rsidRDefault="00F96FED"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F96FED"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alle krav 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dokumenteret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godkendt af kunde.</w:t>
            </w:r>
          </w:p>
          <w:p w:rsidR="00DF605A" w:rsidRPr="005B1543" w:rsidRDefault="00F96FED" w:rsidP="000902E5">
            <w:pPr>
              <w:tabs>
                <w:tab w:val="left" w:pos="1556"/>
              </w:tabs>
              <w:jc w:val="center"/>
              <w:rPr>
                <w:rFonts w:cstheme="minorHAnsi"/>
                <w:b/>
                <w:sz w:val="20"/>
                <w:szCs w:val="20"/>
              </w:rPr>
            </w:pPr>
            <w:r w:rsidRPr="005B1543">
              <w:rPr>
                <w:rFonts w:cstheme="minorHAnsi"/>
                <w:sz w:val="20"/>
                <w:szCs w:val="20"/>
              </w:rPr>
              <w:t>Sikre krav er testbare og sikre de overholdes</w:t>
            </w:r>
          </w:p>
        </w:tc>
      </w:tr>
      <w:tr w:rsidR="00DF605A" w:rsidRPr="005B1543" w:rsidTr="000C3207">
        <w:trPr>
          <w:trHeight w:val="550"/>
        </w:trPr>
        <w:tc>
          <w:tcPr>
            <w:tcW w:w="559" w:type="dxa"/>
          </w:tcPr>
          <w:p w:rsidR="00DF605A" w:rsidRPr="005B1543" w:rsidRDefault="00EC455B" w:rsidP="001A5E7E">
            <w:pPr>
              <w:rPr>
                <w:rFonts w:cstheme="minorHAnsi"/>
                <w:sz w:val="20"/>
                <w:szCs w:val="20"/>
              </w:rPr>
            </w:pPr>
            <w:r w:rsidRPr="005B1543">
              <w:rPr>
                <w:rFonts w:cstheme="minorHAnsi"/>
                <w:sz w:val="20"/>
                <w:szCs w:val="20"/>
              </w:rPr>
              <w:lastRenderedPageBreak/>
              <w:t>R25</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 xml:space="preserve">Accepttest af </w:t>
            </w:r>
            <w:r w:rsidR="002F54FC" w:rsidRPr="005B1543">
              <w:rPr>
                <w:rFonts w:cstheme="minorHAnsi"/>
                <w:sz w:val="20"/>
                <w:szCs w:val="20"/>
              </w:rPr>
              <w:t>system</w:t>
            </w:r>
            <w:r w:rsidRPr="005B1543">
              <w:rPr>
                <w:rFonts w:cstheme="minorHAnsi"/>
                <w:sz w:val="20"/>
                <w:szCs w:val="20"/>
              </w:rPr>
              <w:t xml:space="preserve"> ikke kan godkendes.</w:t>
            </w:r>
          </w:p>
        </w:tc>
        <w:tc>
          <w:tcPr>
            <w:tcW w:w="1847" w:type="dxa"/>
          </w:tcPr>
          <w:p w:rsidR="00DF605A" w:rsidRPr="005B1543" w:rsidRDefault="00DF605A" w:rsidP="000902E5">
            <w:pPr>
              <w:jc w:val="center"/>
              <w:rPr>
                <w:rFonts w:cstheme="minorHAnsi"/>
                <w:b/>
                <w:sz w:val="20"/>
                <w:szCs w:val="20"/>
              </w:rPr>
            </w:pPr>
            <w:r w:rsidRPr="005B1543">
              <w:rPr>
                <w:rFonts w:cstheme="minorHAnsi"/>
                <w:sz w:val="20"/>
                <w:szCs w:val="20"/>
              </w:rPr>
              <w:t>Kunden til systemet ikke bliver tilfreds.</w:t>
            </w:r>
          </w:p>
        </w:tc>
        <w:tc>
          <w:tcPr>
            <w:tcW w:w="1534" w:type="dxa"/>
          </w:tcPr>
          <w:p w:rsidR="00DF605A" w:rsidRPr="005B1543" w:rsidRDefault="002D7E1B"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0B07EF"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Test</w:t>
            </w:r>
            <w:r w:rsidR="00F96FED" w:rsidRPr="005B1543">
              <w:rPr>
                <w:rFonts w:cstheme="minorHAnsi"/>
                <w:sz w:val="20"/>
                <w:szCs w:val="20"/>
              </w:rPr>
              <w:t xml:space="preserve"> løbende i udviklingsprocessen, samt sikre krav er testbare og sikre de overholdes</w:t>
            </w:r>
          </w:p>
        </w:tc>
      </w:tr>
      <w:tr w:rsidR="001A5E7E" w:rsidRPr="005B1543" w:rsidTr="000C3207">
        <w:trPr>
          <w:trHeight w:val="311"/>
        </w:trPr>
        <w:tc>
          <w:tcPr>
            <w:tcW w:w="9166" w:type="dxa"/>
            <w:gridSpan w:val="6"/>
          </w:tcPr>
          <w:p w:rsidR="004F7327" w:rsidRPr="005B1543" w:rsidRDefault="00D81A84" w:rsidP="00E3480D">
            <w:pPr>
              <w:jc w:val="center"/>
              <w:rPr>
                <w:rFonts w:cstheme="minorHAnsi"/>
                <w:b/>
                <w:sz w:val="24"/>
              </w:rPr>
            </w:pPr>
            <w:r w:rsidRPr="005B1543">
              <w:rPr>
                <w:rFonts w:cstheme="minorHAnsi"/>
                <w:b/>
                <w:sz w:val="24"/>
              </w:rPr>
              <w:t>Materiale</w:t>
            </w:r>
          </w:p>
        </w:tc>
      </w:tr>
      <w:tr w:rsidR="00DF605A" w:rsidRPr="005B1543" w:rsidTr="000C3207">
        <w:trPr>
          <w:trHeight w:val="550"/>
        </w:trPr>
        <w:tc>
          <w:tcPr>
            <w:tcW w:w="559" w:type="dxa"/>
          </w:tcPr>
          <w:p w:rsidR="00DF605A" w:rsidRPr="005B1543" w:rsidRDefault="00EC455B" w:rsidP="00FE7B14">
            <w:pPr>
              <w:rPr>
                <w:rFonts w:cstheme="minorHAnsi"/>
                <w:sz w:val="20"/>
                <w:szCs w:val="20"/>
              </w:rPr>
            </w:pPr>
            <w:r w:rsidRPr="005B1543">
              <w:rPr>
                <w:rFonts w:cstheme="minorHAnsi"/>
                <w:sz w:val="20"/>
                <w:szCs w:val="20"/>
              </w:rPr>
              <w:t>R26</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Hardware er slidt</w:t>
            </w:r>
          </w:p>
        </w:tc>
        <w:tc>
          <w:tcPr>
            <w:tcW w:w="1847"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fungerer ikke optimalt fare for personskader.</w:t>
            </w:r>
          </w:p>
        </w:tc>
        <w:tc>
          <w:tcPr>
            <w:tcW w:w="1534" w:type="dxa"/>
          </w:tcPr>
          <w:p w:rsidR="00DF605A" w:rsidRPr="005B1543" w:rsidRDefault="00CF0DF5"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CF0DF5"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Oplyse om</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vigtigheden af</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vedligeholdelse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brugervejledning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gennem kurser, samt gør det muligt at udskifte komponenter.</w:t>
            </w:r>
          </w:p>
          <w:p w:rsidR="00DF605A" w:rsidRPr="005B1543" w:rsidRDefault="00DF605A" w:rsidP="000902E5">
            <w:pPr>
              <w:jc w:val="center"/>
              <w:rPr>
                <w:rFonts w:cstheme="minorHAnsi"/>
                <w:sz w:val="20"/>
                <w:szCs w:val="20"/>
              </w:rPr>
            </w:pPr>
          </w:p>
        </w:tc>
      </w:tr>
      <w:tr w:rsidR="00DF605A" w:rsidRPr="005B1543" w:rsidTr="000C3207">
        <w:trPr>
          <w:trHeight w:val="550"/>
        </w:trPr>
        <w:tc>
          <w:tcPr>
            <w:tcW w:w="559" w:type="dxa"/>
          </w:tcPr>
          <w:p w:rsidR="00DF605A" w:rsidRPr="005B1543" w:rsidRDefault="00EC455B" w:rsidP="00FE7B14">
            <w:pPr>
              <w:rPr>
                <w:rFonts w:cstheme="minorHAnsi"/>
                <w:sz w:val="20"/>
                <w:szCs w:val="20"/>
              </w:rPr>
            </w:pPr>
            <w:r w:rsidRPr="005B1543">
              <w:rPr>
                <w:rFonts w:cstheme="minorHAnsi"/>
                <w:sz w:val="20"/>
                <w:szCs w:val="20"/>
              </w:rPr>
              <w:t>R27</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Hardware indeholder allergener</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At patienten får en allergisk reaktion</w:t>
            </w:r>
          </w:p>
        </w:tc>
        <w:tc>
          <w:tcPr>
            <w:tcW w:w="1534" w:type="dxa"/>
          </w:tcPr>
          <w:p w:rsidR="00DF605A" w:rsidRPr="005B1543" w:rsidRDefault="003C10EF" w:rsidP="000902E5">
            <w:pPr>
              <w:jc w:val="center"/>
              <w:rPr>
                <w:rFonts w:cstheme="minorHAnsi"/>
                <w:sz w:val="20"/>
                <w:szCs w:val="20"/>
              </w:rPr>
            </w:pPr>
            <w:r w:rsidRPr="005B1543">
              <w:rPr>
                <w:rFonts w:cstheme="minorHAnsi"/>
                <w:sz w:val="20"/>
                <w:szCs w:val="20"/>
              </w:rPr>
              <w:t>1</w:t>
            </w:r>
          </w:p>
        </w:tc>
        <w:tc>
          <w:tcPr>
            <w:tcW w:w="1298" w:type="dxa"/>
          </w:tcPr>
          <w:p w:rsidR="00DF605A" w:rsidRPr="005B1543" w:rsidRDefault="003C10EF"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Hardware skal sendes til bio-kompatibilitetstest.</w:t>
            </w:r>
          </w:p>
        </w:tc>
      </w:tr>
      <w:tr w:rsidR="00DF605A" w:rsidRPr="005B1543" w:rsidTr="000C3207">
        <w:trPr>
          <w:trHeight w:val="550"/>
        </w:trPr>
        <w:tc>
          <w:tcPr>
            <w:tcW w:w="559" w:type="dxa"/>
          </w:tcPr>
          <w:p w:rsidR="00DF605A" w:rsidRPr="005B1543" w:rsidRDefault="00EC455B" w:rsidP="00FE7B14">
            <w:pPr>
              <w:rPr>
                <w:rFonts w:cstheme="minorHAnsi"/>
                <w:sz w:val="20"/>
                <w:szCs w:val="20"/>
              </w:rPr>
            </w:pPr>
            <w:r w:rsidRPr="005B1543">
              <w:rPr>
                <w:rFonts w:cstheme="minorHAnsi"/>
                <w:sz w:val="20"/>
                <w:szCs w:val="20"/>
              </w:rPr>
              <w:t>R28</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Hardware er ikke vedligeholdt.</w:t>
            </w:r>
          </w:p>
        </w:tc>
        <w:tc>
          <w:tcPr>
            <w:tcW w:w="1847" w:type="dxa"/>
          </w:tcPr>
          <w:p w:rsidR="00DF605A" w:rsidRPr="005B1543" w:rsidRDefault="002F54FC" w:rsidP="000902E5">
            <w:pPr>
              <w:autoSpaceDE w:val="0"/>
              <w:autoSpaceDN w:val="0"/>
              <w:adjustRightInd w:val="0"/>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fungerer</w:t>
            </w:r>
          </w:p>
          <w:p w:rsidR="00DF605A" w:rsidRPr="005B1543" w:rsidRDefault="00DF605A" w:rsidP="000902E5">
            <w:pPr>
              <w:jc w:val="center"/>
              <w:rPr>
                <w:rFonts w:cstheme="minorHAnsi"/>
                <w:b/>
                <w:sz w:val="20"/>
                <w:szCs w:val="20"/>
              </w:rPr>
            </w:pPr>
            <w:r w:rsidRPr="005B1543">
              <w:rPr>
                <w:rFonts w:cstheme="minorHAnsi"/>
                <w:sz w:val="20"/>
                <w:szCs w:val="20"/>
              </w:rPr>
              <w:t>ikke optimalt. Fare for personskader.</w:t>
            </w:r>
          </w:p>
        </w:tc>
        <w:tc>
          <w:tcPr>
            <w:tcW w:w="1534" w:type="dxa"/>
          </w:tcPr>
          <w:p w:rsidR="00DF605A" w:rsidRPr="005B1543" w:rsidRDefault="003C10EF"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3C10EF"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Oplyse om</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vigtigheden af</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vedligeholdelse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brugervejledning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gennem kurser, samt gøre det muligt at</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vedligeholdelser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 xml:space="preserve">direkte på </w:t>
            </w:r>
            <w:r w:rsidR="002F54FC" w:rsidRPr="005B1543">
              <w:rPr>
                <w:rFonts w:cstheme="minorHAnsi"/>
                <w:sz w:val="20"/>
                <w:szCs w:val="20"/>
              </w:rPr>
              <w:t>system</w:t>
            </w:r>
          </w:p>
          <w:p w:rsidR="00DF605A" w:rsidRPr="005B1543" w:rsidRDefault="00DF605A" w:rsidP="000902E5">
            <w:pPr>
              <w:autoSpaceDE w:val="0"/>
              <w:autoSpaceDN w:val="0"/>
              <w:adjustRightInd w:val="0"/>
              <w:jc w:val="center"/>
              <w:rPr>
                <w:rFonts w:cstheme="minorHAnsi"/>
                <w:sz w:val="20"/>
                <w:szCs w:val="20"/>
              </w:rPr>
            </w:pPr>
          </w:p>
          <w:p w:rsidR="00DF605A" w:rsidRPr="005B1543" w:rsidRDefault="00DF605A" w:rsidP="000902E5">
            <w:pPr>
              <w:autoSpaceDE w:val="0"/>
              <w:autoSpaceDN w:val="0"/>
              <w:adjustRightInd w:val="0"/>
              <w:jc w:val="center"/>
              <w:rPr>
                <w:rFonts w:cstheme="minorHAnsi"/>
                <w:b/>
                <w:sz w:val="20"/>
                <w:szCs w:val="20"/>
              </w:rPr>
            </w:pPr>
          </w:p>
        </w:tc>
      </w:tr>
      <w:tr w:rsidR="00DF605A" w:rsidRPr="005B1543" w:rsidTr="000C3207">
        <w:trPr>
          <w:trHeight w:val="550"/>
        </w:trPr>
        <w:tc>
          <w:tcPr>
            <w:tcW w:w="559" w:type="dxa"/>
          </w:tcPr>
          <w:p w:rsidR="00DF605A" w:rsidRPr="005B1543" w:rsidRDefault="00EC455B" w:rsidP="00FE7B14">
            <w:pPr>
              <w:rPr>
                <w:rFonts w:cstheme="minorHAnsi"/>
                <w:sz w:val="20"/>
                <w:szCs w:val="20"/>
              </w:rPr>
            </w:pPr>
            <w:r w:rsidRPr="005B1543">
              <w:rPr>
                <w:rFonts w:cstheme="minorHAnsi"/>
                <w:sz w:val="20"/>
                <w:szCs w:val="20"/>
              </w:rPr>
              <w:t>R29</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Software er ikke vedligeholdt.</w:t>
            </w:r>
          </w:p>
        </w:tc>
        <w:tc>
          <w:tcPr>
            <w:tcW w:w="1847" w:type="dxa"/>
          </w:tcPr>
          <w:p w:rsidR="00DF605A" w:rsidRPr="005B1543" w:rsidRDefault="002F54FC" w:rsidP="000902E5">
            <w:pPr>
              <w:autoSpaceDE w:val="0"/>
              <w:autoSpaceDN w:val="0"/>
              <w:adjustRightInd w:val="0"/>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fungerer</w:t>
            </w:r>
          </w:p>
          <w:p w:rsidR="00DF605A" w:rsidRPr="005B1543" w:rsidRDefault="00DF605A" w:rsidP="000902E5">
            <w:pPr>
              <w:jc w:val="center"/>
              <w:rPr>
                <w:rFonts w:cstheme="minorHAnsi"/>
                <w:sz w:val="20"/>
                <w:szCs w:val="20"/>
              </w:rPr>
            </w:pPr>
            <w:r w:rsidRPr="005B1543">
              <w:rPr>
                <w:rFonts w:cstheme="minorHAnsi"/>
                <w:sz w:val="20"/>
                <w:szCs w:val="20"/>
              </w:rPr>
              <w:t>ikke optimalt. Fare for personskader.</w:t>
            </w:r>
          </w:p>
        </w:tc>
        <w:tc>
          <w:tcPr>
            <w:tcW w:w="1534" w:type="dxa"/>
          </w:tcPr>
          <w:p w:rsidR="00DF605A" w:rsidRPr="005B1543" w:rsidRDefault="00C10CD5"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C10CD5"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Oplyse om</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vigtigheden af</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vedligeholdelse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brugervejledning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gennem kurser.</w:t>
            </w:r>
          </w:p>
          <w:p w:rsidR="00DF605A" w:rsidRPr="005B1543" w:rsidRDefault="00DF605A" w:rsidP="000902E5">
            <w:pPr>
              <w:jc w:val="center"/>
              <w:rPr>
                <w:rFonts w:cstheme="minorHAnsi"/>
                <w:sz w:val="20"/>
                <w:szCs w:val="20"/>
              </w:rPr>
            </w:pPr>
          </w:p>
        </w:tc>
      </w:tr>
      <w:tr w:rsidR="00DF605A" w:rsidRPr="005B1543" w:rsidTr="000C3207">
        <w:trPr>
          <w:trHeight w:val="550"/>
        </w:trPr>
        <w:tc>
          <w:tcPr>
            <w:tcW w:w="559" w:type="dxa"/>
          </w:tcPr>
          <w:p w:rsidR="00DF605A" w:rsidRPr="005B1543" w:rsidRDefault="00EC455B" w:rsidP="00FE7B14">
            <w:pPr>
              <w:rPr>
                <w:rFonts w:cstheme="minorHAnsi"/>
                <w:sz w:val="20"/>
                <w:szCs w:val="20"/>
              </w:rPr>
            </w:pPr>
            <w:r w:rsidRPr="005B1543">
              <w:rPr>
                <w:rFonts w:cstheme="minorHAnsi"/>
                <w:sz w:val="20"/>
                <w:szCs w:val="20"/>
              </w:rPr>
              <w:t>R30</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Manglende kvalitet af anvende materiale</w:t>
            </w:r>
            <w:r w:rsidR="00114E75" w:rsidRPr="005B1543">
              <w:rPr>
                <w:rFonts w:cstheme="minorHAnsi"/>
                <w:sz w:val="20"/>
                <w:szCs w:val="20"/>
              </w:rPr>
              <w:t xml:space="preserve"> til fremstilling</w:t>
            </w:r>
          </w:p>
        </w:tc>
        <w:tc>
          <w:tcPr>
            <w:tcW w:w="1847" w:type="dxa"/>
          </w:tcPr>
          <w:p w:rsidR="00DF605A" w:rsidRPr="005B1543" w:rsidRDefault="002F54FC" w:rsidP="000902E5">
            <w:pPr>
              <w:autoSpaceDE w:val="0"/>
              <w:autoSpaceDN w:val="0"/>
              <w:adjustRightInd w:val="0"/>
              <w:jc w:val="center"/>
              <w:rPr>
                <w:rFonts w:cstheme="minorHAnsi"/>
                <w:sz w:val="20"/>
                <w:szCs w:val="20"/>
              </w:rPr>
            </w:pPr>
            <w:r w:rsidRPr="005B1543">
              <w:rPr>
                <w:rFonts w:cstheme="minorHAnsi"/>
                <w:sz w:val="20"/>
                <w:szCs w:val="20"/>
              </w:rPr>
              <w:t>System</w:t>
            </w:r>
            <w:r w:rsidR="00DF605A" w:rsidRPr="005B1543">
              <w:rPr>
                <w:rFonts w:cstheme="minorHAnsi"/>
                <w:sz w:val="20"/>
                <w:szCs w:val="20"/>
              </w:rPr>
              <w:t>ets kvalitet</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er ikke højt nok.</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Større risiko for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 xml:space="preserve">fejl på </w:t>
            </w:r>
            <w:r w:rsidR="002F54FC" w:rsidRPr="005B1543">
              <w:rPr>
                <w:rFonts w:cstheme="minorHAnsi"/>
                <w:sz w:val="20"/>
                <w:szCs w:val="20"/>
              </w:rPr>
              <w:t>system</w:t>
            </w:r>
            <w:r w:rsidRPr="005B1543">
              <w:rPr>
                <w:rFonts w:cstheme="minorHAnsi"/>
                <w:sz w:val="20"/>
                <w:szCs w:val="20"/>
              </w:rPr>
              <w:t xml:space="preserve">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dermed højere</w:t>
            </w:r>
          </w:p>
          <w:p w:rsidR="00DF605A" w:rsidRPr="005B1543" w:rsidRDefault="00DF605A" w:rsidP="000902E5">
            <w:pPr>
              <w:jc w:val="center"/>
              <w:rPr>
                <w:rFonts w:cstheme="minorHAnsi"/>
                <w:sz w:val="20"/>
                <w:szCs w:val="20"/>
              </w:rPr>
            </w:pPr>
            <w:r w:rsidRPr="005B1543">
              <w:rPr>
                <w:rFonts w:cstheme="minorHAnsi"/>
                <w:sz w:val="20"/>
                <w:szCs w:val="20"/>
              </w:rPr>
              <w:t>patient fare</w:t>
            </w:r>
          </w:p>
        </w:tc>
        <w:tc>
          <w:tcPr>
            <w:tcW w:w="1534" w:type="dxa"/>
          </w:tcPr>
          <w:p w:rsidR="00DF605A" w:rsidRPr="005B1543" w:rsidRDefault="0043506E"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43506E"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at et kvalitetssikringssystem er fuldt. Jævnligt holde kontrol af fremstillingsprocessen</w:t>
            </w:r>
          </w:p>
          <w:p w:rsidR="00DF605A" w:rsidRPr="005B1543" w:rsidRDefault="00DF605A" w:rsidP="000902E5">
            <w:pPr>
              <w:jc w:val="center"/>
              <w:rPr>
                <w:rFonts w:cstheme="minorHAnsi"/>
                <w:sz w:val="20"/>
                <w:szCs w:val="20"/>
              </w:rPr>
            </w:pPr>
            <w:r w:rsidRPr="005B1543">
              <w:rPr>
                <w:rFonts w:cstheme="minorHAnsi"/>
                <w:sz w:val="20"/>
                <w:szCs w:val="20"/>
              </w:rPr>
              <w:t xml:space="preserve">for </w:t>
            </w:r>
            <w:r w:rsidR="002F54FC" w:rsidRPr="005B1543">
              <w:rPr>
                <w:rFonts w:cstheme="minorHAnsi"/>
                <w:sz w:val="20"/>
                <w:szCs w:val="20"/>
              </w:rPr>
              <w:t>system</w:t>
            </w:r>
            <w:r w:rsidRPr="005B1543">
              <w:rPr>
                <w:rFonts w:cstheme="minorHAnsi"/>
                <w:sz w:val="20"/>
                <w:szCs w:val="20"/>
              </w:rPr>
              <w:t>et</w:t>
            </w:r>
          </w:p>
        </w:tc>
      </w:tr>
      <w:tr w:rsidR="00DF605A" w:rsidRPr="005B1543" w:rsidTr="000C3207">
        <w:trPr>
          <w:trHeight w:val="550"/>
        </w:trPr>
        <w:tc>
          <w:tcPr>
            <w:tcW w:w="559" w:type="dxa"/>
          </w:tcPr>
          <w:p w:rsidR="00DF605A" w:rsidRPr="005B1543" w:rsidRDefault="00342943" w:rsidP="00FE7B14">
            <w:pPr>
              <w:rPr>
                <w:rFonts w:cstheme="minorHAnsi"/>
                <w:sz w:val="20"/>
                <w:szCs w:val="20"/>
              </w:rPr>
            </w:pPr>
            <w:r w:rsidRPr="005B1543">
              <w:rPr>
                <w:rFonts w:cstheme="minorHAnsi"/>
                <w:sz w:val="20"/>
                <w:szCs w:val="20"/>
              </w:rPr>
              <w:t>R31</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Beskadiget hardware på robotarm.</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Der kan opstå</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utilsigtede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hændelser,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patientfarer og</w:t>
            </w:r>
          </w:p>
          <w:p w:rsidR="00DF605A" w:rsidRPr="005B1543" w:rsidRDefault="00DF605A" w:rsidP="000902E5">
            <w:pPr>
              <w:jc w:val="center"/>
              <w:rPr>
                <w:rFonts w:cstheme="minorHAnsi"/>
                <w:sz w:val="20"/>
                <w:szCs w:val="20"/>
              </w:rPr>
            </w:pPr>
            <w:r w:rsidRPr="005B1543">
              <w:rPr>
                <w:rFonts w:cstheme="minorHAnsi"/>
                <w:sz w:val="20"/>
                <w:szCs w:val="20"/>
              </w:rPr>
              <w:t xml:space="preserve">defekt </w:t>
            </w:r>
            <w:r w:rsidR="002F54FC" w:rsidRPr="005B1543">
              <w:rPr>
                <w:rFonts w:cstheme="minorHAnsi"/>
                <w:sz w:val="20"/>
                <w:szCs w:val="20"/>
              </w:rPr>
              <w:t>system</w:t>
            </w:r>
          </w:p>
        </w:tc>
        <w:tc>
          <w:tcPr>
            <w:tcW w:w="1534" w:type="dxa"/>
          </w:tcPr>
          <w:p w:rsidR="00DF605A" w:rsidRPr="005B1543" w:rsidRDefault="0043506E"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0E1570"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Oplyse om</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vigtigheden af</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vedligeholdelse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brugervejledning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gennem kurser, samt gør det muligt at udskifte beskadiget komponenter.</w:t>
            </w:r>
          </w:p>
          <w:p w:rsidR="00DF605A" w:rsidRPr="005B1543" w:rsidRDefault="00DF605A" w:rsidP="000902E5">
            <w:pPr>
              <w:jc w:val="center"/>
              <w:rPr>
                <w:rFonts w:cstheme="minorHAnsi"/>
                <w:sz w:val="20"/>
                <w:szCs w:val="20"/>
              </w:rPr>
            </w:pPr>
          </w:p>
        </w:tc>
      </w:tr>
      <w:tr w:rsidR="00DF605A" w:rsidRPr="005B1543" w:rsidTr="000C3207">
        <w:trPr>
          <w:trHeight w:val="550"/>
        </w:trPr>
        <w:tc>
          <w:tcPr>
            <w:tcW w:w="559" w:type="dxa"/>
          </w:tcPr>
          <w:p w:rsidR="00DF605A" w:rsidRPr="005B1543" w:rsidRDefault="00B24F35" w:rsidP="002F7B56">
            <w:pPr>
              <w:rPr>
                <w:rFonts w:cstheme="minorHAnsi"/>
                <w:sz w:val="20"/>
                <w:szCs w:val="20"/>
              </w:rPr>
            </w:pPr>
            <w:r w:rsidRPr="005B1543">
              <w:rPr>
                <w:rFonts w:cstheme="minorHAnsi"/>
                <w:sz w:val="20"/>
                <w:szCs w:val="20"/>
              </w:rPr>
              <w:t>R32</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Beskadiget hardware på ultralydsscanner</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Der kan opstå</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utilsigtede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hændelser,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patientfarer og</w:t>
            </w:r>
          </w:p>
          <w:p w:rsidR="00DF605A" w:rsidRPr="005B1543" w:rsidRDefault="00DF605A" w:rsidP="000902E5">
            <w:pPr>
              <w:jc w:val="center"/>
              <w:rPr>
                <w:rFonts w:cstheme="minorHAnsi"/>
                <w:sz w:val="20"/>
                <w:szCs w:val="20"/>
              </w:rPr>
            </w:pPr>
            <w:r w:rsidRPr="005B1543">
              <w:rPr>
                <w:rFonts w:cstheme="minorHAnsi"/>
                <w:sz w:val="20"/>
                <w:szCs w:val="20"/>
              </w:rPr>
              <w:t xml:space="preserve">defekt </w:t>
            </w:r>
            <w:r w:rsidR="002F54FC" w:rsidRPr="005B1543">
              <w:rPr>
                <w:rFonts w:cstheme="minorHAnsi"/>
                <w:sz w:val="20"/>
                <w:szCs w:val="20"/>
              </w:rPr>
              <w:t>system</w:t>
            </w:r>
          </w:p>
        </w:tc>
        <w:tc>
          <w:tcPr>
            <w:tcW w:w="1534" w:type="dxa"/>
          </w:tcPr>
          <w:p w:rsidR="00DF605A" w:rsidRPr="005B1543" w:rsidRDefault="000E1570"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0E1570"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Oplyse om</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vigtigheden af</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vedligeholdelse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brugervejledning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 xml:space="preserve">gennem kurser, samt Gør det muligt at </w:t>
            </w:r>
            <w:r w:rsidRPr="005B1543">
              <w:rPr>
                <w:rFonts w:cstheme="minorHAnsi"/>
                <w:sz w:val="20"/>
                <w:szCs w:val="20"/>
              </w:rPr>
              <w:lastRenderedPageBreak/>
              <w:t>udskifte beskadiget komponenter.</w:t>
            </w:r>
          </w:p>
          <w:p w:rsidR="00DF605A" w:rsidRPr="005B1543" w:rsidRDefault="00DF605A" w:rsidP="000902E5">
            <w:pPr>
              <w:jc w:val="center"/>
              <w:rPr>
                <w:rFonts w:cstheme="minorHAnsi"/>
                <w:sz w:val="20"/>
                <w:szCs w:val="20"/>
              </w:rPr>
            </w:pPr>
          </w:p>
        </w:tc>
      </w:tr>
      <w:tr w:rsidR="00DF605A" w:rsidRPr="005B1543" w:rsidTr="000C3207">
        <w:trPr>
          <w:trHeight w:val="550"/>
        </w:trPr>
        <w:tc>
          <w:tcPr>
            <w:tcW w:w="559" w:type="dxa"/>
          </w:tcPr>
          <w:p w:rsidR="00DF605A" w:rsidRPr="005B1543" w:rsidRDefault="00B24F35" w:rsidP="002F7B56">
            <w:pPr>
              <w:rPr>
                <w:rFonts w:cstheme="minorHAnsi"/>
              </w:rPr>
            </w:pPr>
            <w:r w:rsidRPr="005B1543">
              <w:rPr>
                <w:rFonts w:cstheme="minorHAnsi"/>
              </w:rPr>
              <w:lastRenderedPageBreak/>
              <w:t>R33</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Beskadiget hardware på 3D kamera.</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Der kan opstå</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utilsigtede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hændelser,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patientfarer og</w:t>
            </w:r>
          </w:p>
          <w:p w:rsidR="00DF605A" w:rsidRPr="005B1543" w:rsidRDefault="00DF605A" w:rsidP="000902E5">
            <w:pPr>
              <w:jc w:val="center"/>
              <w:rPr>
                <w:rFonts w:cstheme="minorHAnsi"/>
                <w:sz w:val="20"/>
                <w:szCs w:val="20"/>
              </w:rPr>
            </w:pPr>
            <w:r w:rsidRPr="005B1543">
              <w:rPr>
                <w:rFonts w:cstheme="minorHAnsi"/>
                <w:sz w:val="20"/>
                <w:szCs w:val="20"/>
              </w:rPr>
              <w:t xml:space="preserve">defekt </w:t>
            </w:r>
            <w:r w:rsidR="002F54FC" w:rsidRPr="005B1543">
              <w:rPr>
                <w:rFonts w:cstheme="minorHAnsi"/>
                <w:sz w:val="20"/>
                <w:szCs w:val="20"/>
              </w:rPr>
              <w:t>system</w:t>
            </w:r>
          </w:p>
        </w:tc>
        <w:tc>
          <w:tcPr>
            <w:tcW w:w="1534" w:type="dxa"/>
          </w:tcPr>
          <w:p w:rsidR="00DF605A" w:rsidRPr="005B1543" w:rsidRDefault="000E1570"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0E1570"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Oplyse om</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vigtigheden af</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vedligeholdelse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brugervejledning og</w:t>
            </w:r>
          </w:p>
          <w:p w:rsidR="00DF605A" w:rsidRPr="005B1543" w:rsidRDefault="00DF605A" w:rsidP="000902E5">
            <w:pPr>
              <w:jc w:val="center"/>
              <w:rPr>
                <w:rFonts w:cstheme="minorHAnsi"/>
                <w:sz w:val="20"/>
                <w:szCs w:val="20"/>
              </w:rPr>
            </w:pPr>
            <w:r w:rsidRPr="005B1543">
              <w:rPr>
                <w:rFonts w:cstheme="minorHAnsi"/>
                <w:sz w:val="20"/>
                <w:szCs w:val="20"/>
              </w:rPr>
              <w:t>gennem kurser, samt gør det muligt at udskifte beskadiget komponenter.</w:t>
            </w:r>
          </w:p>
        </w:tc>
      </w:tr>
      <w:tr w:rsidR="002F7B56" w:rsidRPr="005B1543" w:rsidTr="000C3207">
        <w:trPr>
          <w:trHeight w:val="276"/>
        </w:trPr>
        <w:tc>
          <w:tcPr>
            <w:tcW w:w="9166" w:type="dxa"/>
            <w:gridSpan w:val="6"/>
          </w:tcPr>
          <w:p w:rsidR="004F7327" w:rsidRPr="005B1543" w:rsidRDefault="00D81A84" w:rsidP="00E3480D">
            <w:pPr>
              <w:jc w:val="center"/>
              <w:rPr>
                <w:rFonts w:cstheme="minorHAnsi"/>
                <w:b/>
              </w:rPr>
            </w:pPr>
            <w:r w:rsidRPr="005B1543">
              <w:rPr>
                <w:rFonts w:cstheme="minorHAnsi"/>
                <w:b/>
                <w:sz w:val="24"/>
              </w:rPr>
              <w:t>Måling</w:t>
            </w:r>
          </w:p>
        </w:tc>
      </w:tr>
      <w:tr w:rsidR="00DF605A" w:rsidRPr="005B1543" w:rsidTr="000C3207">
        <w:trPr>
          <w:trHeight w:val="550"/>
        </w:trPr>
        <w:tc>
          <w:tcPr>
            <w:tcW w:w="559" w:type="dxa"/>
          </w:tcPr>
          <w:p w:rsidR="00DF605A" w:rsidRPr="005B1543" w:rsidRDefault="00B24F35" w:rsidP="002F7B56">
            <w:pPr>
              <w:rPr>
                <w:rFonts w:cstheme="minorHAnsi"/>
                <w:sz w:val="20"/>
                <w:szCs w:val="20"/>
              </w:rPr>
            </w:pPr>
            <w:r w:rsidRPr="005B1543">
              <w:rPr>
                <w:rFonts w:cstheme="minorHAnsi"/>
                <w:sz w:val="20"/>
                <w:szCs w:val="20"/>
              </w:rPr>
              <w:t>R34</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Robotarm stopper ikke, ved berøring af patient.</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Trykskader på patienten.</w:t>
            </w:r>
          </w:p>
        </w:tc>
        <w:tc>
          <w:tcPr>
            <w:tcW w:w="1534" w:type="dxa"/>
          </w:tcPr>
          <w:p w:rsidR="00DF605A" w:rsidRPr="005B1543" w:rsidRDefault="00C10CD5"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C10CD5" w:rsidP="000902E5">
            <w:pPr>
              <w:jc w:val="center"/>
              <w:rPr>
                <w:rFonts w:cstheme="minorHAnsi"/>
                <w:sz w:val="20"/>
                <w:szCs w:val="20"/>
              </w:rPr>
            </w:pPr>
            <w:r w:rsidRPr="005B1543">
              <w:rPr>
                <w:rFonts w:cstheme="minorHAnsi"/>
                <w:sz w:val="20"/>
                <w:szCs w:val="20"/>
              </w:rPr>
              <w:t>4</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Hyppige tests og kalibrering.</w:t>
            </w:r>
          </w:p>
        </w:tc>
      </w:tr>
      <w:tr w:rsidR="00DF605A" w:rsidRPr="005B1543" w:rsidTr="000C3207">
        <w:trPr>
          <w:trHeight w:val="550"/>
        </w:trPr>
        <w:tc>
          <w:tcPr>
            <w:tcW w:w="559" w:type="dxa"/>
          </w:tcPr>
          <w:p w:rsidR="00DF605A" w:rsidRPr="005B1543" w:rsidRDefault="00B24F35" w:rsidP="002F7B56">
            <w:pPr>
              <w:rPr>
                <w:rFonts w:cstheme="minorHAnsi"/>
                <w:sz w:val="20"/>
                <w:szCs w:val="20"/>
              </w:rPr>
            </w:pPr>
            <w:r w:rsidRPr="005B1543">
              <w:rPr>
                <w:rFonts w:cstheme="minorHAnsi"/>
                <w:sz w:val="20"/>
                <w:szCs w:val="20"/>
              </w:rPr>
              <w:t>R35</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 xml:space="preserve">Kalibreringen </w:t>
            </w:r>
            <w:r w:rsidR="00E04650">
              <w:rPr>
                <w:rFonts w:cstheme="minorHAnsi"/>
                <w:sz w:val="20"/>
                <w:szCs w:val="20"/>
              </w:rPr>
              <w:t xml:space="preserve">mellem </w:t>
            </w:r>
            <w:r w:rsidR="0051542F">
              <w:rPr>
                <w:rFonts w:cstheme="minorHAnsi"/>
                <w:sz w:val="20"/>
                <w:szCs w:val="20"/>
              </w:rPr>
              <w:t>R</w:t>
            </w:r>
            <w:r w:rsidR="00E04650">
              <w:rPr>
                <w:rFonts w:cstheme="minorHAnsi"/>
                <w:sz w:val="20"/>
                <w:szCs w:val="20"/>
              </w:rPr>
              <w:t>obotar</w:t>
            </w:r>
            <w:r w:rsidR="0051542F">
              <w:rPr>
                <w:rFonts w:cstheme="minorHAnsi"/>
                <w:sz w:val="20"/>
                <w:szCs w:val="20"/>
              </w:rPr>
              <w:t>m</w:t>
            </w:r>
            <w:r w:rsidR="00E04650">
              <w:rPr>
                <w:rFonts w:cstheme="minorHAnsi"/>
                <w:sz w:val="20"/>
                <w:szCs w:val="20"/>
              </w:rPr>
              <w:t xml:space="preserve"> og 3D kamera</w:t>
            </w:r>
            <w:r w:rsidRPr="005B1543">
              <w:rPr>
                <w:rFonts w:cstheme="minorHAnsi"/>
                <w:sz w:val="20"/>
                <w:szCs w:val="20"/>
              </w:rPr>
              <w:t xml:space="preserve"> er forkert.</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 xml:space="preserve">At </w:t>
            </w:r>
            <w:r w:rsidR="002F54FC" w:rsidRPr="005B1543">
              <w:rPr>
                <w:rFonts w:cstheme="minorHAnsi"/>
                <w:sz w:val="20"/>
                <w:szCs w:val="20"/>
              </w:rPr>
              <w:t>System</w:t>
            </w:r>
            <w:r w:rsidRPr="005B1543">
              <w:rPr>
                <w:rFonts w:cstheme="minorHAnsi"/>
                <w:sz w:val="20"/>
                <w:szCs w:val="20"/>
              </w:rPr>
              <w:t xml:space="preserve"> ikke scanner det detekterede område.</w:t>
            </w:r>
          </w:p>
        </w:tc>
        <w:tc>
          <w:tcPr>
            <w:tcW w:w="1534" w:type="dxa"/>
          </w:tcPr>
          <w:p w:rsidR="00DF605A" w:rsidRPr="005B1543" w:rsidRDefault="00C10CD5" w:rsidP="000902E5">
            <w:pPr>
              <w:jc w:val="center"/>
              <w:rPr>
                <w:rFonts w:cstheme="minorHAnsi"/>
                <w:sz w:val="20"/>
                <w:szCs w:val="20"/>
              </w:rPr>
            </w:pPr>
            <w:r w:rsidRPr="005B1543">
              <w:rPr>
                <w:rFonts w:cstheme="minorHAnsi"/>
                <w:sz w:val="20"/>
                <w:szCs w:val="20"/>
              </w:rPr>
              <w:t>4</w:t>
            </w:r>
          </w:p>
        </w:tc>
        <w:tc>
          <w:tcPr>
            <w:tcW w:w="1298" w:type="dxa"/>
          </w:tcPr>
          <w:p w:rsidR="00DF605A" w:rsidRPr="005B1543" w:rsidRDefault="00C10CD5" w:rsidP="000902E5">
            <w:pPr>
              <w:jc w:val="center"/>
              <w:rPr>
                <w:rFonts w:cstheme="minorHAnsi"/>
                <w:sz w:val="20"/>
                <w:szCs w:val="20"/>
              </w:rPr>
            </w:pPr>
            <w:r w:rsidRPr="005B1543">
              <w:rPr>
                <w:rFonts w:cstheme="minorHAnsi"/>
                <w:sz w:val="20"/>
                <w:szCs w:val="20"/>
              </w:rPr>
              <w:t>4</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Hyppige tests og kalibrering.</w:t>
            </w:r>
          </w:p>
        </w:tc>
      </w:tr>
      <w:tr w:rsidR="00DF605A" w:rsidRPr="005B1543" w:rsidTr="000C3207">
        <w:trPr>
          <w:trHeight w:val="550"/>
        </w:trPr>
        <w:tc>
          <w:tcPr>
            <w:tcW w:w="559" w:type="dxa"/>
          </w:tcPr>
          <w:p w:rsidR="00DF605A" w:rsidRPr="005B1543" w:rsidRDefault="00B24F35" w:rsidP="00AF6A79">
            <w:pPr>
              <w:rPr>
                <w:rFonts w:cstheme="minorHAnsi"/>
                <w:sz w:val="20"/>
                <w:szCs w:val="20"/>
              </w:rPr>
            </w:pPr>
            <w:r w:rsidRPr="005B1543">
              <w:rPr>
                <w:rFonts w:cstheme="minorHAnsi"/>
                <w:sz w:val="20"/>
                <w:szCs w:val="20"/>
              </w:rPr>
              <w:t>R36</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Bevægelsesmønster af robotarm er uhensigtsmæssigt.</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 xml:space="preserve">Tryk- og klemmeskader på patienten. </w:t>
            </w:r>
            <w:r w:rsidR="002F54FC" w:rsidRPr="005B1543">
              <w:rPr>
                <w:rFonts w:cstheme="minorHAnsi"/>
                <w:sz w:val="20"/>
                <w:szCs w:val="20"/>
              </w:rPr>
              <w:t>System</w:t>
            </w:r>
            <w:r w:rsidRPr="005B1543">
              <w:rPr>
                <w:rFonts w:cstheme="minorHAnsi"/>
                <w:sz w:val="20"/>
                <w:szCs w:val="20"/>
              </w:rPr>
              <w:t xml:space="preserve"> scanner ikke det detekterede område.</w:t>
            </w:r>
          </w:p>
        </w:tc>
        <w:tc>
          <w:tcPr>
            <w:tcW w:w="1534" w:type="dxa"/>
          </w:tcPr>
          <w:p w:rsidR="00DF605A" w:rsidRPr="005B1543" w:rsidRDefault="00C10CD5" w:rsidP="000902E5">
            <w:pPr>
              <w:jc w:val="center"/>
              <w:rPr>
                <w:rFonts w:cstheme="minorHAnsi"/>
                <w:sz w:val="20"/>
                <w:szCs w:val="20"/>
              </w:rPr>
            </w:pPr>
            <w:r w:rsidRPr="005B1543">
              <w:rPr>
                <w:rFonts w:cstheme="minorHAnsi"/>
                <w:sz w:val="20"/>
                <w:szCs w:val="20"/>
              </w:rPr>
              <w:t>4</w:t>
            </w:r>
          </w:p>
        </w:tc>
        <w:tc>
          <w:tcPr>
            <w:tcW w:w="1298" w:type="dxa"/>
          </w:tcPr>
          <w:p w:rsidR="00DF605A" w:rsidRPr="005B1543" w:rsidRDefault="00C10CD5" w:rsidP="000902E5">
            <w:pPr>
              <w:jc w:val="center"/>
              <w:rPr>
                <w:rFonts w:cstheme="minorHAnsi"/>
                <w:sz w:val="20"/>
                <w:szCs w:val="20"/>
              </w:rPr>
            </w:pPr>
            <w:r w:rsidRPr="005B1543">
              <w:rPr>
                <w:rFonts w:cstheme="minorHAnsi"/>
                <w:sz w:val="20"/>
                <w:szCs w:val="20"/>
              </w:rPr>
              <w:t>4</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Hyppige tests og kalibrering.</w:t>
            </w:r>
          </w:p>
        </w:tc>
      </w:tr>
      <w:tr w:rsidR="00AF6A79" w:rsidRPr="005B1543" w:rsidTr="000C3207">
        <w:trPr>
          <w:trHeight w:val="295"/>
        </w:trPr>
        <w:tc>
          <w:tcPr>
            <w:tcW w:w="9166" w:type="dxa"/>
            <w:gridSpan w:val="6"/>
          </w:tcPr>
          <w:p w:rsidR="00AF6A79" w:rsidRPr="005B1543" w:rsidRDefault="00AF6A79" w:rsidP="00E3480D">
            <w:pPr>
              <w:jc w:val="center"/>
              <w:rPr>
                <w:rFonts w:cstheme="minorHAnsi"/>
                <w:b/>
                <w:sz w:val="20"/>
                <w:szCs w:val="20"/>
              </w:rPr>
            </w:pPr>
            <w:r w:rsidRPr="005B1543">
              <w:rPr>
                <w:rFonts w:cstheme="minorHAnsi"/>
                <w:b/>
                <w:sz w:val="24"/>
                <w:szCs w:val="20"/>
              </w:rPr>
              <w:t>Miljø</w:t>
            </w:r>
          </w:p>
        </w:tc>
      </w:tr>
      <w:tr w:rsidR="00DF605A" w:rsidRPr="005B1543" w:rsidTr="000C3207">
        <w:trPr>
          <w:trHeight w:val="550"/>
        </w:trPr>
        <w:tc>
          <w:tcPr>
            <w:tcW w:w="559" w:type="dxa"/>
          </w:tcPr>
          <w:p w:rsidR="00DF605A" w:rsidRPr="005B1543" w:rsidRDefault="00B24F35" w:rsidP="00AF6A79">
            <w:pPr>
              <w:rPr>
                <w:rFonts w:cstheme="minorHAnsi"/>
                <w:sz w:val="20"/>
                <w:szCs w:val="20"/>
              </w:rPr>
            </w:pPr>
            <w:r w:rsidRPr="005B1543">
              <w:rPr>
                <w:rFonts w:cstheme="minorHAnsi"/>
                <w:sz w:val="20"/>
                <w:szCs w:val="20"/>
              </w:rPr>
              <w:t>R37</w:t>
            </w:r>
          </w:p>
        </w:tc>
        <w:tc>
          <w:tcPr>
            <w:tcW w:w="1850" w:type="dxa"/>
          </w:tcPr>
          <w:p w:rsidR="00DF605A" w:rsidRPr="005B1543" w:rsidRDefault="00766D56" w:rsidP="000902E5">
            <w:pPr>
              <w:jc w:val="center"/>
              <w:rPr>
                <w:rFonts w:cstheme="minorHAnsi"/>
                <w:sz w:val="20"/>
                <w:szCs w:val="20"/>
              </w:rPr>
            </w:pPr>
            <w:r w:rsidRPr="005B1543">
              <w:rPr>
                <w:rFonts w:cstheme="minorHAnsi"/>
                <w:sz w:val="20"/>
                <w:szCs w:val="20"/>
              </w:rPr>
              <w:t>Komponenter fra o</w:t>
            </w:r>
            <w:r w:rsidR="00DF605A" w:rsidRPr="005B1543">
              <w:rPr>
                <w:rFonts w:cstheme="minorHAnsi"/>
                <w:sz w:val="20"/>
                <w:szCs w:val="20"/>
              </w:rPr>
              <w:t>mgivelserne påvirker måling</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 xml:space="preserve">At fremmede objekter sætter sig fast i </w:t>
            </w:r>
            <w:r w:rsidR="002F54FC" w:rsidRPr="005B1543">
              <w:rPr>
                <w:rFonts w:cstheme="minorHAnsi"/>
                <w:sz w:val="20"/>
                <w:szCs w:val="20"/>
              </w:rPr>
              <w:t>system</w:t>
            </w:r>
            <w:r w:rsidRPr="005B1543">
              <w:rPr>
                <w:rFonts w:cstheme="minorHAnsi"/>
                <w:sz w:val="20"/>
                <w:szCs w:val="20"/>
              </w:rPr>
              <w:t>s bevægelige dele.</w:t>
            </w:r>
          </w:p>
        </w:tc>
        <w:tc>
          <w:tcPr>
            <w:tcW w:w="1534" w:type="dxa"/>
          </w:tcPr>
          <w:p w:rsidR="00DF605A" w:rsidRPr="005B1543" w:rsidRDefault="00E769FD"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E769FD"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jc w:val="center"/>
              <w:rPr>
                <w:rFonts w:cstheme="minorHAnsi"/>
                <w:b/>
                <w:sz w:val="20"/>
                <w:szCs w:val="20"/>
              </w:rPr>
            </w:pPr>
            <w:r w:rsidRPr="005B1543">
              <w:rPr>
                <w:rFonts w:cstheme="minorHAnsi"/>
                <w:sz w:val="20"/>
                <w:szCs w:val="20"/>
              </w:rPr>
              <w:t xml:space="preserve">Afskærmning af </w:t>
            </w:r>
            <w:r w:rsidR="002F54FC" w:rsidRPr="005B1543">
              <w:rPr>
                <w:rFonts w:cstheme="minorHAnsi"/>
                <w:sz w:val="20"/>
                <w:szCs w:val="20"/>
              </w:rPr>
              <w:t>system</w:t>
            </w:r>
            <w:r w:rsidRPr="005B1543">
              <w:rPr>
                <w:rFonts w:cstheme="minorHAnsi"/>
                <w:sz w:val="20"/>
                <w:szCs w:val="20"/>
              </w:rPr>
              <w:t>.</w:t>
            </w:r>
          </w:p>
        </w:tc>
      </w:tr>
      <w:tr w:rsidR="00DF605A" w:rsidRPr="005B1543" w:rsidTr="000C3207">
        <w:trPr>
          <w:trHeight w:val="550"/>
        </w:trPr>
        <w:tc>
          <w:tcPr>
            <w:tcW w:w="559" w:type="dxa"/>
          </w:tcPr>
          <w:p w:rsidR="00DF605A" w:rsidRPr="005B1543" w:rsidRDefault="00B24F35" w:rsidP="00AF6A79">
            <w:pPr>
              <w:rPr>
                <w:rFonts w:cstheme="minorHAnsi"/>
                <w:sz w:val="20"/>
                <w:szCs w:val="20"/>
              </w:rPr>
            </w:pPr>
            <w:r w:rsidRPr="005B1543">
              <w:rPr>
                <w:rFonts w:cstheme="minorHAnsi"/>
                <w:sz w:val="20"/>
                <w:szCs w:val="20"/>
              </w:rPr>
              <w:t>R38</w:t>
            </w:r>
          </w:p>
        </w:tc>
        <w:tc>
          <w:tcPr>
            <w:tcW w:w="1850"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opbevares forkert.</w:t>
            </w:r>
          </w:p>
        </w:tc>
        <w:tc>
          <w:tcPr>
            <w:tcW w:w="1847" w:type="dxa"/>
          </w:tcPr>
          <w:p w:rsidR="00DF605A" w:rsidRPr="005B1543" w:rsidRDefault="002F54FC" w:rsidP="000902E5">
            <w:pPr>
              <w:autoSpaceDE w:val="0"/>
              <w:autoSpaceDN w:val="0"/>
              <w:adjustRightInd w:val="0"/>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risikerer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at miste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funktionalitet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præcision. Kan</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medføre større</w:t>
            </w:r>
          </w:p>
          <w:p w:rsidR="00DF605A" w:rsidRPr="005B1543" w:rsidRDefault="00DF605A" w:rsidP="000902E5">
            <w:pPr>
              <w:jc w:val="center"/>
              <w:rPr>
                <w:rFonts w:cstheme="minorHAnsi"/>
                <w:b/>
                <w:sz w:val="20"/>
                <w:szCs w:val="20"/>
              </w:rPr>
            </w:pPr>
            <w:r w:rsidRPr="005B1543">
              <w:rPr>
                <w:rFonts w:cstheme="minorHAnsi"/>
                <w:sz w:val="20"/>
                <w:szCs w:val="20"/>
              </w:rPr>
              <w:t>patientfare</w:t>
            </w:r>
          </w:p>
        </w:tc>
        <w:tc>
          <w:tcPr>
            <w:tcW w:w="1534" w:type="dxa"/>
          </w:tcPr>
          <w:p w:rsidR="00DF605A" w:rsidRPr="005B1543" w:rsidRDefault="00367E92"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367E92"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Beskrive i</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brugervejledning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gennem kurser hvad</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korrekt opbevaring</w:t>
            </w:r>
          </w:p>
          <w:p w:rsidR="00DF605A" w:rsidRPr="005B1543" w:rsidRDefault="00DF605A" w:rsidP="000902E5">
            <w:pPr>
              <w:jc w:val="center"/>
              <w:rPr>
                <w:rFonts w:cstheme="minorHAnsi"/>
                <w:b/>
                <w:sz w:val="20"/>
                <w:szCs w:val="20"/>
              </w:rPr>
            </w:pPr>
            <w:r w:rsidRPr="005B1543">
              <w:rPr>
                <w:rFonts w:cstheme="minorHAnsi"/>
                <w:sz w:val="20"/>
                <w:szCs w:val="20"/>
              </w:rPr>
              <w:t>indebærer</w:t>
            </w:r>
          </w:p>
        </w:tc>
      </w:tr>
      <w:tr w:rsidR="00DF605A" w:rsidRPr="005B1543" w:rsidTr="000C3207">
        <w:trPr>
          <w:trHeight w:val="550"/>
        </w:trPr>
        <w:tc>
          <w:tcPr>
            <w:tcW w:w="559" w:type="dxa"/>
          </w:tcPr>
          <w:p w:rsidR="00DF605A" w:rsidRPr="005B1543" w:rsidRDefault="00B24F35" w:rsidP="00AF6A79">
            <w:pPr>
              <w:rPr>
                <w:rFonts w:cstheme="minorHAnsi"/>
                <w:sz w:val="20"/>
                <w:szCs w:val="20"/>
              </w:rPr>
            </w:pPr>
            <w:r w:rsidRPr="005B1543">
              <w:rPr>
                <w:rFonts w:cstheme="minorHAnsi"/>
                <w:sz w:val="20"/>
                <w:szCs w:val="20"/>
              </w:rPr>
              <w:t>R39</w:t>
            </w:r>
          </w:p>
        </w:tc>
        <w:tc>
          <w:tcPr>
            <w:tcW w:w="1850"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 xml:space="preserve"> transport</w:t>
            </w:r>
            <w:r w:rsidRPr="005B1543">
              <w:rPr>
                <w:rFonts w:cstheme="minorHAnsi"/>
                <w:sz w:val="20"/>
                <w:szCs w:val="20"/>
              </w:rPr>
              <w:t>eres</w:t>
            </w:r>
            <w:r w:rsidR="00DF605A" w:rsidRPr="005B1543">
              <w:rPr>
                <w:rFonts w:cstheme="minorHAnsi"/>
                <w:sz w:val="20"/>
                <w:szCs w:val="20"/>
              </w:rPr>
              <w:t xml:space="preserve"> forkert</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Der kan opstå</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utilsigtede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hændelser,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patientfarer og</w:t>
            </w:r>
          </w:p>
          <w:p w:rsidR="00DF605A" w:rsidRPr="005B1543" w:rsidRDefault="00DF605A" w:rsidP="000902E5">
            <w:pPr>
              <w:jc w:val="center"/>
              <w:rPr>
                <w:rFonts w:cstheme="minorHAnsi"/>
                <w:b/>
                <w:sz w:val="20"/>
                <w:szCs w:val="20"/>
              </w:rPr>
            </w:pPr>
            <w:r w:rsidRPr="005B1543">
              <w:rPr>
                <w:rFonts w:cstheme="minorHAnsi"/>
                <w:sz w:val="20"/>
                <w:szCs w:val="20"/>
              </w:rPr>
              <w:t xml:space="preserve">defekt </w:t>
            </w:r>
            <w:r w:rsidR="002F54FC" w:rsidRPr="005B1543">
              <w:rPr>
                <w:rFonts w:cstheme="minorHAnsi"/>
                <w:sz w:val="20"/>
                <w:szCs w:val="20"/>
              </w:rPr>
              <w:t>system</w:t>
            </w:r>
          </w:p>
        </w:tc>
        <w:tc>
          <w:tcPr>
            <w:tcW w:w="1534" w:type="dxa"/>
          </w:tcPr>
          <w:p w:rsidR="00DF605A" w:rsidRPr="005B1543" w:rsidRDefault="00367E92" w:rsidP="000902E5">
            <w:pPr>
              <w:jc w:val="center"/>
              <w:rPr>
                <w:rFonts w:cstheme="minorHAnsi"/>
                <w:sz w:val="20"/>
                <w:szCs w:val="20"/>
              </w:rPr>
            </w:pPr>
            <w:r w:rsidRPr="005B1543">
              <w:rPr>
                <w:rFonts w:cstheme="minorHAnsi"/>
                <w:sz w:val="20"/>
                <w:szCs w:val="20"/>
              </w:rPr>
              <w:t>3</w:t>
            </w:r>
          </w:p>
        </w:tc>
        <w:tc>
          <w:tcPr>
            <w:tcW w:w="1298" w:type="dxa"/>
          </w:tcPr>
          <w:p w:rsidR="00DF605A" w:rsidRPr="005B1543" w:rsidRDefault="00367E92"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Opstille klare regler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for transport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 xml:space="preserve">flytning af </w:t>
            </w:r>
            <w:r w:rsidR="002F54FC" w:rsidRPr="005B1543">
              <w:rPr>
                <w:rFonts w:cstheme="minorHAnsi"/>
                <w:sz w:val="20"/>
                <w:szCs w:val="20"/>
              </w:rPr>
              <w:t>system</w:t>
            </w:r>
            <w:r w:rsidRPr="005B1543">
              <w:rPr>
                <w:rFonts w:cstheme="minorHAnsi"/>
                <w:sz w:val="20"/>
                <w:szCs w:val="20"/>
              </w:rPr>
              <w:t>.</w:t>
            </w:r>
          </w:p>
          <w:p w:rsidR="00DF605A" w:rsidRPr="005B1543" w:rsidRDefault="00DF605A" w:rsidP="000902E5">
            <w:pPr>
              <w:jc w:val="center"/>
              <w:rPr>
                <w:rFonts w:cstheme="minorHAnsi"/>
                <w:b/>
                <w:sz w:val="20"/>
                <w:szCs w:val="20"/>
              </w:rPr>
            </w:pPr>
          </w:p>
        </w:tc>
      </w:tr>
      <w:tr w:rsidR="00DF605A" w:rsidRPr="005B1543" w:rsidTr="000C3207">
        <w:trPr>
          <w:trHeight w:val="550"/>
        </w:trPr>
        <w:tc>
          <w:tcPr>
            <w:tcW w:w="559" w:type="dxa"/>
          </w:tcPr>
          <w:p w:rsidR="00DF605A" w:rsidRPr="005B1543" w:rsidRDefault="00B24F35" w:rsidP="00AF6A79">
            <w:pPr>
              <w:rPr>
                <w:rFonts w:cstheme="minorHAnsi"/>
                <w:sz w:val="20"/>
                <w:szCs w:val="20"/>
              </w:rPr>
            </w:pPr>
            <w:r w:rsidRPr="005B1543">
              <w:rPr>
                <w:rFonts w:cstheme="minorHAnsi"/>
                <w:sz w:val="20"/>
                <w:szCs w:val="20"/>
              </w:rPr>
              <w:t>R40</w:t>
            </w:r>
          </w:p>
        </w:tc>
        <w:tc>
          <w:tcPr>
            <w:tcW w:w="1850" w:type="dxa"/>
          </w:tcPr>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et er pakket i forkert emballage</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Transportskade</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og ydere</w:t>
            </w:r>
          </w:p>
          <w:p w:rsidR="00DF605A" w:rsidRPr="005B1543" w:rsidRDefault="00DF605A" w:rsidP="000902E5">
            <w:pPr>
              <w:jc w:val="center"/>
              <w:rPr>
                <w:rFonts w:cstheme="minorHAnsi"/>
                <w:sz w:val="20"/>
                <w:szCs w:val="20"/>
              </w:rPr>
            </w:pPr>
            <w:r w:rsidRPr="005B1543">
              <w:rPr>
                <w:rFonts w:cstheme="minorHAnsi"/>
                <w:sz w:val="20"/>
                <w:szCs w:val="20"/>
              </w:rPr>
              <w:t>miljøpåvirkninger</w:t>
            </w:r>
          </w:p>
        </w:tc>
        <w:tc>
          <w:tcPr>
            <w:tcW w:w="1534" w:type="dxa"/>
          </w:tcPr>
          <w:p w:rsidR="00DF605A" w:rsidRPr="005B1543" w:rsidRDefault="00367E92"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367E92" w:rsidP="000902E5">
            <w:pPr>
              <w:jc w:val="center"/>
              <w:rPr>
                <w:rFonts w:cstheme="minorHAnsi"/>
                <w:sz w:val="20"/>
                <w:szCs w:val="20"/>
              </w:rPr>
            </w:pPr>
            <w:r w:rsidRPr="005B1543">
              <w:rPr>
                <w:rFonts w:cstheme="minorHAnsi"/>
                <w:sz w:val="20"/>
                <w:szCs w:val="20"/>
              </w:rPr>
              <w:t>2</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klare regler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korrekt emballering.</w:t>
            </w:r>
          </w:p>
          <w:p w:rsidR="00DF605A" w:rsidRPr="005B1543" w:rsidRDefault="00DF605A" w:rsidP="000902E5">
            <w:pPr>
              <w:jc w:val="center"/>
              <w:rPr>
                <w:rFonts w:cstheme="minorHAnsi"/>
                <w:sz w:val="20"/>
                <w:szCs w:val="20"/>
              </w:rPr>
            </w:pPr>
          </w:p>
        </w:tc>
      </w:tr>
      <w:tr w:rsidR="00DF605A" w:rsidRPr="005B1543" w:rsidTr="000C3207">
        <w:trPr>
          <w:trHeight w:val="550"/>
        </w:trPr>
        <w:tc>
          <w:tcPr>
            <w:tcW w:w="559" w:type="dxa"/>
          </w:tcPr>
          <w:p w:rsidR="00DF605A" w:rsidRPr="005B1543" w:rsidRDefault="00B24F35" w:rsidP="00AF6A79">
            <w:pPr>
              <w:rPr>
                <w:rFonts w:cstheme="minorHAnsi"/>
                <w:sz w:val="20"/>
                <w:szCs w:val="20"/>
              </w:rPr>
            </w:pPr>
            <w:r w:rsidRPr="005B1543">
              <w:rPr>
                <w:rFonts w:cstheme="minorHAnsi"/>
                <w:sz w:val="20"/>
                <w:szCs w:val="20"/>
              </w:rPr>
              <w:t>R41</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 xml:space="preserve">Ukorrekt bortskaffelse af </w:t>
            </w:r>
            <w:r w:rsidR="002F54FC" w:rsidRPr="005B1543">
              <w:rPr>
                <w:rFonts w:cstheme="minorHAnsi"/>
                <w:sz w:val="20"/>
                <w:szCs w:val="20"/>
              </w:rPr>
              <w:t>system</w:t>
            </w:r>
          </w:p>
        </w:tc>
        <w:tc>
          <w:tcPr>
            <w:tcW w:w="1847"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Forurening og</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derigennem fare</w:t>
            </w:r>
          </w:p>
          <w:p w:rsidR="00DF605A" w:rsidRPr="005B1543" w:rsidRDefault="00DF605A" w:rsidP="000902E5">
            <w:pPr>
              <w:jc w:val="center"/>
              <w:rPr>
                <w:rFonts w:cstheme="minorHAnsi"/>
                <w:sz w:val="20"/>
                <w:szCs w:val="20"/>
              </w:rPr>
            </w:pPr>
            <w:r w:rsidRPr="005B1543">
              <w:rPr>
                <w:rFonts w:cstheme="minorHAnsi"/>
                <w:sz w:val="20"/>
                <w:szCs w:val="20"/>
              </w:rPr>
              <w:t>på personskader</w:t>
            </w:r>
          </w:p>
        </w:tc>
        <w:tc>
          <w:tcPr>
            <w:tcW w:w="1534" w:type="dxa"/>
          </w:tcPr>
          <w:p w:rsidR="00DF605A" w:rsidRPr="005B1543" w:rsidRDefault="00C10CD5"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C10CD5"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Sikre der 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fastlagte procedurer</w:t>
            </w:r>
          </w:p>
          <w:p w:rsidR="00DF605A" w:rsidRPr="005B1543" w:rsidRDefault="00DF605A" w:rsidP="000902E5">
            <w:pPr>
              <w:autoSpaceDE w:val="0"/>
              <w:autoSpaceDN w:val="0"/>
              <w:adjustRightInd w:val="0"/>
              <w:jc w:val="center"/>
              <w:rPr>
                <w:rFonts w:cstheme="minorHAnsi"/>
                <w:sz w:val="20"/>
                <w:szCs w:val="20"/>
              </w:rPr>
            </w:pPr>
            <w:r w:rsidRPr="005B1543">
              <w:rPr>
                <w:rFonts w:cstheme="minorHAnsi"/>
                <w:sz w:val="20"/>
                <w:szCs w:val="20"/>
              </w:rPr>
              <w:t>for bortskaffelse af</w:t>
            </w:r>
          </w:p>
          <w:p w:rsidR="00DF605A" w:rsidRPr="005B1543" w:rsidRDefault="002F54FC" w:rsidP="000902E5">
            <w:pPr>
              <w:jc w:val="center"/>
              <w:rPr>
                <w:rFonts w:cstheme="minorHAnsi"/>
                <w:sz w:val="20"/>
                <w:szCs w:val="20"/>
              </w:rPr>
            </w:pPr>
            <w:r w:rsidRPr="005B1543">
              <w:rPr>
                <w:rFonts w:cstheme="minorHAnsi"/>
                <w:sz w:val="20"/>
                <w:szCs w:val="20"/>
              </w:rPr>
              <w:t>system</w:t>
            </w:r>
            <w:r w:rsidR="00DF605A" w:rsidRPr="005B1543">
              <w:rPr>
                <w:rFonts w:cstheme="minorHAnsi"/>
                <w:sz w:val="20"/>
                <w:szCs w:val="20"/>
              </w:rPr>
              <w:t>.</w:t>
            </w:r>
          </w:p>
        </w:tc>
      </w:tr>
      <w:tr w:rsidR="00DF605A" w:rsidRPr="005B1543" w:rsidTr="000C3207">
        <w:trPr>
          <w:trHeight w:val="550"/>
        </w:trPr>
        <w:tc>
          <w:tcPr>
            <w:tcW w:w="559" w:type="dxa"/>
          </w:tcPr>
          <w:p w:rsidR="00DF605A" w:rsidRPr="005B1543" w:rsidRDefault="00B24F35" w:rsidP="00AF6A79">
            <w:pPr>
              <w:rPr>
                <w:rFonts w:cstheme="minorHAnsi"/>
                <w:sz w:val="20"/>
                <w:szCs w:val="20"/>
              </w:rPr>
            </w:pPr>
            <w:r w:rsidRPr="005B1543">
              <w:rPr>
                <w:rFonts w:cstheme="minorHAnsi"/>
                <w:sz w:val="20"/>
                <w:szCs w:val="20"/>
              </w:rPr>
              <w:t>R42</w:t>
            </w:r>
          </w:p>
        </w:tc>
        <w:tc>
          <w:tcPr>
            <w:tcW w:w="1850" w:type="dxa"/>
          </w:tcPr>
          <w:p w:rsidR="00DF605A" w:rsidRPr="005B1543" w:rsidRDefault="00DF605A" w:rsidP="000902E5">
            <w:pPr>
              <w:jc w:val="center"/>
              <w:rPr>
                <w:rFonts w:cstheme="minorHAnsi"/>
                <w:sz w:val="20"/>
                <w:szCs w:val="20"/>
              </w:rPr>
            </w:pPr>
            <w:r w:rsidRPr="005B1543">
              <w:rPr>
                <w:rFonts w:cstheme="minorHAnsi"/>
                <w:sz w:val="20"/>
                <w:szCs w:val="20"/>
              </w:rPr>
              <w:t>Dårligt arbejdsmiljø for operatør</w:t>
            </w:r>
          </w:p>
        </w:tc>
        <w:tc>
          <w:tcPr>
            <w:tcW w:w="1847" w:type="dxa"/>
          </w:tcPr>
          <w:p w:rsidR="00DF605A" w:rsidRPr="005B1543" w:rsidRDefault="00DF605A" w:rsidP="000902E5">
            <w:pPr>
              <w:jc w:val="center"/>
              <w:rPr>
                <w:rFonts w:cstheme="minorHAnsi"/>
                <w:sz w:val="20"/>
                <w:szCs w:val="20"/>
              </w:rPr>
            </w:pPr>
            <w:r w:rsidRPr="005B1543">
              <w:rPr>
                <w:rFonts w:cstheme="minorHAnsi"/>
                <w:sz w:val="20"/>
                <w:szCs w:val="20"/>
              </w:rPr>
              <w:t>Operatør bliver nedslidt og kan ikke længere arbejde.</w:t>
            </w:r>
          </w:p>
        </w:tc>
        <w:tc>
          <w:tcPr>
            <w:tcW w:w="1534" w:type="dxa"/>
          </w:tcPr>
          <w:p w:rsidR="00DF605A" w:rsidRPr="005B1543" w:rsidRDefault="00C10CD5" w:rsidP="000902E5">
            <w:pPr>
              <w:jc w:val="center"/>
              <w:rPr>
                <w:rFonts w:cstheme="minorHAnsi"/>
                <w:sz w:val="20"/>
                <w:szCs w:val="20"/>
              </w:rPr>
            </w:pPr>
            <w:r w:rsidRPr="005B1543">
              <w:rPr>
                <w:rFonts w:cstheme="minorHAnsi"/>
                <w:sz w:val="20"/>
                <w:szCs w:val="20"/>
              </w:rPr>
              <w:t>2</w:t>
            </w:r>
          </w:p>
        </w:tc>
        <w:tc>
          <w:tcPr>
            <w:tcW w:w="1298" w:type="dxa"/>
          </w:tcPr>
          <w:p w:rsidR="00DF605A" w:rsidRPr="005B1543" w:rsidRDefault="00C10CD5" w:rsidP="000902E5">
            <w:pPr>
              <w:jc w:val="center"/>
              <w:rPr>
                <w:rFonts w:cstheme="minorHAnsi"/>
                <w:sz w:val="20"/>
                <w:szCs w:val="20"/>
              </w:rPr>
            </w:pPr>
            <w:r w:rsidRPr="005B1543">
              <w:rPr>
                <w:rFonts w:cstheme="minorHAnsi"/>
                <w:sz w:val="20"/>
                <w:szCs w:val="20"/>
              </w:rPr>
              <w:t>3</w:t>
            </w:r>
          </w:p>
        </w:tc>
        <w:tc>
          <w:tcPr>
            <w:tcW w:w="2078" w:type="dxa"/>
          </w:tcPr>
          <w:p w:rsidR="00DF605A" w:rsidRPr="005B1543" w:rsidRDefault="00DF605A" w:rsidP="00F83376">
            <w:pPr>
              <w:keepNext/>
              <w:jc w:val="center"/>
              <w:rPr>
                <w:rFonts w:cstheme="minorHAnsi"/>
                <w:sz w:val="20"/>
                <w:szCs w:val="20"/>
              </w:rPr>
            </w:pPr>
            <w:r w:rsidRPr="005B1543">
              <w:rPr>
                <w:rFonts w:cstheme="minorHAnsi"/>
                <w:sz w:val="20"/>
                <w:szCs w:val="20"/>
              </w:rPr>
              <w:t xml:space="preserve">Sikre at </w:t>
            </w:r>
            <w:r w:rsidR="002F54FC" w:rsidRPr="005B1543">
              <w:rPr>
                <w:rFonts w:cstheme="minorHAnsi"/>
                <w:sz w:val="20"/>
                <w:szCs w:val="20"/>
              </w:rPr>
              <w:t>system</w:t>
            </w:r>
            <w:r w:rsidRPr="005B1543">
              <w:rPr>
                <w:rFonts w:cstheme="minorHAnsi"/>
                <w:sz w:val="20"/>
                <w:szCs w:val="20"/>
              </w:rPr>
              <w:t xml:space="preserve"> kan anvendes uden operatør skal ud i dårlige arbejdsstillinger.</w:t>
            </w:r>
          </w:p>
        </w:tc>
      </w:tr>
    </w:tbl>
    <w:p w:rsidR="00F83376" w:rsidRPr="00F83376" w:rsidRDefault="00F83376" w:rsidP="00F83376">
      <w:pPr>
        <w:pStyle w:val="Billedtekst"/>
        <w:jc w:val="center"/>
        <w:rPr>
          <w:color w:val="auto"/>
        </w:rPr>
      </w:pPr>
      <w:bookmarkStart w:id="23" w:name="_Toc467069056"/>
      <w:r w:rsidRPr="00F83376">
        <w:rPr>
          <w:color w:val="auto"/>
        </w:rPr>
        <w:t xml:space="preserve">Tabel </w:t>
      </w:r>
      <w:r w:rsidRPr="00F83376">
        <w:rPr>
          <w:color w:val="auto"/>
        </w:rPr>
        <w:fldChar w:fldCharType="begin"/>
      </w:r>
      <w:r w:rsidRPr="00F83376">
        <w:rPr>
          <w:color w:val="auto"/>
        </w:rPr>
        <w:instrText xml:space="preserve"> SEQ Tabel \* ARABIC </w:instrText>
      </w:r>
      <w:r w:rsidRPr="00F83376">
        <w:rPr>
          <w:color w:val="auto"/>
        </w:rPr>
        <w:fldChar w:fldCharType="separate"/>
      </w:r>
      <w:r w:rsidRPr="00F83376">
        <w:rPr>
          <w:noProof/>
          <w:color w:val="auto"/>
        </w:rPr>
        <w:t>4</w:t>
      </w:r>
      <w:r w:rsidRPr="00F83376">
        <w:rPr>
          <w:color w:val="auto"/>
        </w:rPr>
        <w:fldChar w:fldCharType="end"/>
      </w:r>
      <w:r w:rsidRPr="00F83376">
        <w:rPr>
          <w:color w:val="auto"/>
        </w:rPr>
        <w:t xml:space="preserve"> - FMECA</w:t>
      </w:r>
    </w:p>
    <w:p w:rsidR="000E66C8" w:rsidRPr="005B1543" w:rsidRDefault="000E66C8" w:rsidP="0017302A">
      <w:pPr>
        <w:pStyle w:val="Overskrift2"/>
        <w:numPr>
          <w:ilvl w:val="1"/>
          <w:numId w:val="17"/>
        </w:numPr>
        <w:spacing w:line="360" w:lineRule="auto"/>
        <w:rPr>
          <w:rFonts w:asciiTheme="minorHAnsi" w:hAnsiTheme="minorHAnsi" w:cstheme="minorHAnsi"/>
          <w:color w:val="auto"/>
        </w:rPr>
      </w:pPr>
      <w:r w:rsidRPr="005B1543">
        <w:rPr>
          <w:rFonts w:asciiTheme="minorHAnsi" w:hAnsiTheme="minorHAnsi" w:cstheme="minorHAnsi"/>
          <w:color w:val="auto"/>
        </w:rPr>
        <w:lastRenderedPageBreak/>
        <w:t>Risikoevaluering</w:t>
      </w:r>
      <w:bookmarkEnd w:id="23"/>
      <w:r w:rsidRPr="005B1543">
        <w:rPr>
          <w:rFonts w:asciiTheme="minorHAnsi" w:hAnsiTheme="minorHAnsi" w:cstheme="minorHAnsi"/>
          <w:color w:val="auto"/>
        </w:rPr>
        <w:t xml:space="preserve"> </w:t>
      </w:r>
    </w:p>
    <w:p w:rsidR="00C21099" w:rsidRPr="005B1543" w:rsidRDefault="0007256C" w:rsidP="0017302A">
      <w:pPr>
        <w:spacing w:line="360" w:lineRule="auto"/>
        <w:rPr>
          <w:rFonts w:cstheme="minorHAnsi"/>
        </w:rPr>
      </w:pPr>
      <w:r w:rsidRPr="005B1543">
        <w:rPr>
          <w:rFonts w:cstheme="minorHAnsi"/>
        </w:rPr>
        <w:t>Til risikoevalueringen er der anvendt en risikomatrix for at tydelige gøre</w:t>
      </w:r>
      <w:r w:rsidR="00D4066B" w:rsidRPr="005B1543">
        <w:rPr>
          <w:rFonts w:cstheme="minorHAnsi"/>
        </w:rPr>
        <w:t xml:space="preserve"> hvilke</w:t>
      </w:r>
      <w:r w:rsidRPr="005B1543">
        <w:rPr>
          <w:rFonts w:cstheme="minorHAnsi"/>
        </w:rPr>
        <w:t xml:space="preserve"> kombinationen af</w:t>
      </w:r>
      <w:r w:rsidR="00D4066B" w:rsidRPr="005B1543">
        <w:rPr>
          <w:rFonts w:cstheme="minorHAnsi"/>
        </w:rPr>
        <w:t xml:space="preserve"> sandsynlighed og konsekvensen, </w:t>
      </w:r>
      <w:r w:rsidR="00C21099" w:rsidRPr="005B1543">
        <w:rPr>
          <w:rFonts w:cstheme="minorHAnsi"/>
        </w:rPr>
        <w:t xml:space="preserve">som accepteres, </w:t>
      </w:r>
      <w:r w:rsidR="00D4066B" w:rsidRPr="005B1543">
        <w:rPr>
          <w:rFonts w:cstheme="minorHAnsi"/>
        </w:rPr>
        <w:t>ikke accepteres</w:t>
      </w:r>
      <w:r w:rsidR="00C21099" w:rsidRPr="005B1543">
        <w:rPr>
          <w:rFonts w:cstheme="minorHAnsi"/>
        </w:rPr>
        <w:t>, eller skal vurderes</w:t>
      </w:r>
      <w:r w:rsidR="00D4066B" w:rsidRPr="005B1543">
        <w:rPr>
          <w:rFonts w:cstheme="minorHAnsi"/>
        </w:rPr>
        <w:t xml:space="preserve">.  </w:t>
      </w:r>
      <w:r w:rsidR="00C21099" w:rsidRPr="005B1543">
        <w:rPr>
          <w:rFonts w:cstheme="minorHAnsi"/>
        </w:rPr>
        <w:t>Risici som ligger i det uacceptable niveau, kan ikke accepteres og der skal foretages en risikoreduktion. Risici i det acceptable niveau kan</w:t>
      </w:r>
      <w:r w:rsidR="001E4047" w:rsidRPr="005B1543">
        <w:rPr>
          <w:rFonts w:cstheme="minorHAnsi"/>
        </w:rPr>
        <w:t xml:space="preserve"> accepteres, der skal dog altid</w:t>
      </w:r>
      <w:r w:rsidR="00C21099" w:rsidRPr="005B1543">
        <w:rPr>
          <w:rFonts w:cstheme="minorHAnsi"/>
        </w:rPr>
        <w:t xml:space="preserve"> stræbes efter at holde risiciene så lavt som muligt. </w:t>
      </w:r>
    </w:p>
    <w:p w:rsidR="001E57E8" w:rsidRPr="005B1543" w:rsidRDefault="001E57E8" w:rsidP="0017302A">
      <w:pPr>
        <w:spacing w:line="360" w:lineRule="auto"/>
        <w:rPr>
          <w:rFonts w:cstheme="minorHAnsi"/>
        </w:rPr>
      </w:pPr>
      <w:r w:rsidRPr="005B1543">
        <w:rPr>
          <w:rFonts w:cstheme="minorHAnsi"/>
        </w:rPr>
        <w:t xml:space="preserve">Tabel viser risikomatrixens farvers betydning. </w:t>
      </w:r>
    </w:p>
    <w:tbl>
      <w:tblPr>
        <w:tblStyle w:val="Tabel-Gitter"/>
        <w:tblW w:w="0" w:type="auto"/>
        <w:tblInd w:w="3681" w:type="dxa"/>
        <w:tblLook w:val="04A0" w:firstRow="1" w:lastRow="0" w:firstColumn="1" w:lastColumn="0" w:noHBand="0" w:noVBand="1"/>
      </w:tblPr>
      <w:tblGrid>
        <w:gridCol w:w="2410"/>
      </w:tblGrid>
      <w:tr w:rsidR="001E57E8" w:rsidRPr="005B1543" w:rsidTr="00C21099">
        <w:tc>
          <w:tcPr>
            <w:tcW w:w="2410" w:type="dxa"/>
            <w:shd w:val="clear" w:color="auto" w:fill="FF0000"/>
          </w:tcPr>
          <w:p w:rsidR="001E57E8" w:rsidRPr="005B1543" w:rsidRDefault="00D4066B" w:rsidP="0017302A">
            <w:pPr>
              <w:spacing w:line="360" w:lineRule="auto"/>
              <w:jc w:val="center"/>
              <w:rPr>
                <w:rFonts w:cstheme="minorHAnsi"/>
              </w:rPr>
            </w:pPr>
            <w:r w:rsidRPr="005B1543">
              <w:rPr>
                <w:rFonts w:cstheme="minorHAnsi"/>
                <w:highlight w:val="red"/>
              </w:rPr>
              <w:t>Uacceptabel risiko</w:t>
            </w:r>
          </w:p>
        </w:tc>
      </w:tr>
      <w:tr w:rsidR="001E57E8" w:rsidRPr="005B1543" w:rsidTr="00C21099">
        <w:tc>
          <w:tcPr>
            <w:tcW w:w="2410" w:type="dxa"/>
            <w:shd w:val="clear" w:color="auto" w:fill="FFFF00"/>
          </w:tcPr>
          <w:p w:rsidR="001E57E8" w:rsidRPr="005B1543" w:rsidRDefault="00DD109C" w:rsidP="0017302A">
            <w:pPr>
              <w:spacing w:line="360" w:lineRule="auto"/>
              <w:jc w:val="center"/>
              <w:rPr>
                <w:rFonts w:cstheme="minorHAnsi"/>
              </w:rPr>
            </w:pPr>
            <w:r w:rsidRPr="005B1543">
              <w:rPr>
                <w:rFonts w:cstheme="minorHAnsi"/>
              </w:rPr>
              <w:t>Delvis acceptabel risiko</w:t>
            </w:r>
          </w:p>
        </w:tc>
      </w:tr>
      <w:tr w:rsidR="001E57E8" w:rsidRPr="005B1543" w:rsidTr="00C21099">
        <w:tc>
          <w:tcPr>
            <w:tcW w:w="2410" w:type="dxa"/>
            <w:shd w:val="clear" w:color="auto" w:fill="0AA60A"/>
          </w:tcPr>
          <w:p w:rsidR="001E57E8" w:rsidRPr="005B1543" w:rsidRDefault="00D4066B" w:rsidP="0017302A">
            <w:pPr>
              <w:keepNext/>
              <w:spacing w:line="360" w:lineRule="auto"/>
              <w:jc w:val="center"/>
              <w:rPr>
                <w:rFonts w:cstheme="minorHAnsi"/>
              </w:rPr>
            </w:pPr>
            <w:r w:rsidRPr="005B1543">
              <w:rPr>
                <w:rFonts w:cstheme="minorHAnsi"/>
              </w:rPr>
              <w:t>Acceptabel</w:t>
            </w:r>
            <w:r w:rsidR="004B30C4" w:rsidRPr="005B1543">
              <w:rPr>
                <w:rFonts w:cstheme="minorHAnsi"/>
              </w:rPr>
              <w:t xml:space="preserve"> risiko</w:t>
            </w:r>
          </w:p>
        </w:tc>
      </w:tr>
    </w:tbl>
    <w:p w:rsidR="001E57E8" w:rsidRPr="005B1543" w:rsidRDefault="00C21099" w:rsidP="0017302A">
      <w:pPr>
        <w:pStyle w:val="Billedtekst"/>
        <w:spacing w:line="360" w:lineRule="auto"/>
        <w:jc w:val="center"/>
        <w:rPr>
          <w:rFonts w:cstheme="minorHAnsi"/>
          <w:color w:val="auto"/>
        </w:rPr>
      </w:pPr>
      <w:r w:rsidRPr="005B1543">
        <w:rPr>
          <w:rFonts w:cstheme="minorHAnsi"/>
          <w:color w:val="auto"/>
        </w:rPr>
        <w:t xml:space="preserve">Tabel </w:t>
      </w:r>
      <w:r w:rsidR="00CD751E" w:rsidRPr="005B1543">
        <w:rPr>
          <w:rFonts w:cstheme="minorHAnsi"/>
          <w:color w:val="auto"/>
        </w:rPr>
        <w:fldChar w:fldCharType="begin"/>
      </w:r>
      <w:r w:rsidR="00CD751E" w:rsidRPr="005B1543">
        <w:rPr>
          <w:rFonts w:cstheme="minorHAnsi"/>
          <w:color w:val="auto"/>
        </w:rPr>
        <w:instrText xml:space="preserve"> SEQ Tabel \* ARABIC </w:instrText>
      </w:r>
      <w:r w:rsidR="00CD751E" w:rsidRPr="005B1543">
        <w:rPr>
          <w:rFonts w:cstheme="minorHAnsi"/>
          <w:color w:val="auto"/>
        </w:rPr>
        <w:fldChar w:fldCharType="separate"/>
      </w:r>
      <w:r w:rsidR="00F83376">
        <w:rPr>
          <w:rFonts w:cstheme="minorHAnsi"/>
          <w:noProof/>
          <w:color w:val="auto"/>
        </w:rPr>
        <w:t>5</w:t>
      </w:r>
      <w:r w:rsidR="00CD751E" w:rsidRPr="005B1543">
        <w:rPr>
          <w:rFonts w:cstheme="minorHAnsi"/>
          <w:noProof/>
          <w:color w:val="auto"/>
        </w:rPr>
        <w:fldChar w:fldCharType="end"/>
      </w:r>
      <w:r w:rsidRPr="005B1543">
        <w:rPr>
          <w:rFonts w:cstheme="minorHAnsi"/>
          <w:color w:val="auto"/>
        </w:rPr>
        <w:t xml:space="preserve"> - Risikomatrixens farvers betydning</w:t>
      </w:r>
    </w:p>
    <w:p w:rsidR="00B575E1" w:rsidRPr="005B1543" w:rsidRDefault="00B575E1" w:rsidP="0017302A">
      <w:pPr>
        <w:spacing w:line="360" w:lineRule="auto"/>
        <w:rPr>
          <w:rFonts w:cstheme="minorHAnsi"/>
        </w:rPr>
      </w:pPr>
      <w:r w:rsidRPr="005B1543">
        <w:rPr>
          <w:rFonts w:cstheme="minorHAnsi"/>
        </w:rPr>
        <w:t>ISO 14971:2012 specificere ikke hvad en acceptabel risiko er. Nedenfor er de identificerede risici indtegnet i en risikomatrix, hvilket gør det let at overskue, hvilke risici so</w:t>
      </w:r>
      <w:r w:rsidR="002F54FC" w:rsidRPr="005B1543">
        <w:rPr>
          <w:rFonts w:cstheme="minorHAnsi"/>
        </w:rPr>
        <w:t xml:space="preserve">m skal reduceres, samt Automatisk </w:t>
      </w:r>
      <w:r w:rsidR="00C33385">
        <w:rPr>
          <w:rFonts w:cstheme="minorHAnsi"/>
        </w:rPr>
        <w:t>Ultralydsscanner</w:t>
      </w:r>
      <w:r w:rsidR="002F54FC" w:rsidRPr="005B1543">
        <w:rPr>
          <w:rFonts w:cstheme="minorHAnsi"/>
        </w:rPr>
        <w:t>s</w:t>
      </w:r>
      <w:r w:rsidRPr="005B1543">
        <w:rPr>
          <w:rFonts w:cstheme="minorHAnsi"/>
        </w:rPr>
        <w:t xml:space="preserve"> samlede risikoniveau. </w:t>
      </w:r>
    </w:p>
    <w:tbl>
      <w:tblPr>
        <w:tblStyle w:val="Tabel-Gitter"/>
        <w:tblW w:w="0" w:type="auto"/>
        <w:tblInd w:w="421" w:type="dxa"/>
        <w:tblLook w:val="04A0" w:firstRow="1" w:lastRow="0" w:firstColumn="1" w:lastColumn="0" w:noHBand="0" w:noVBand="1"/>
      </w:tblPr>
      <w:tblGrid>
        <w:gridCol w:w="625"/>
        <w:gridCol w:w="1405"/>
        <w:gridCol w:w="1253"/>
        <w:gridCol w:w="1835"/>
        <w:gridCol w:w="1834"/>
        <w:gridCol w:w="1131"/>
        <w:gridCol w:w="1124"/>
      </w:tblGrid>
      <w:tr w:rsidR="009E127B" w:rsidRPr="005B1543" w:rsidTr="006F1545">
        <w:trPr>
          <w:trHeight w:val="406"/>
        </w:trPr>
        <w:tc>
          <w:tcPr>
            <w:tcW w:w="625" w:type="dxa"/>
            <w:vMerge w:val="restart"/>
            <w:textDirection w:val="btLr"/>
          </w:tcPr>
          <w:p w:rsidR="00D125B7" w:rsidRPr="005B1543" w:rsidRDefault="00D125B7" w:rsidP="0017302A">
            <w:pPr>
              <w:spacing w:line="360" w:lineRule="auto"/>
              <w:ind w:left="113" w:right="113"/>
              <w:jc w:val="center"/>
              <w:rPr>
                <w:rFonts w:cstheme="minorHAnsi"/>
                <w:b/>
                <w:sz w:val="20"/>
                <w:szCs w:val="20"/>
              </w:rPr>
            </w:pPr>
            <w:r w:rsidRPr="006F1545">
              <w:rPr>
                <w:rFonts w:cstheme="minorHAnsi"/>
                <w:b/>
                <w:szCs w:val="20"/>
              </w:rPr>
              <w:t>Sandsynlighed</w:t>
            </w:r>
          </w:p>
        </w:tc>
        <w:tc>
          <w:tcPr>
            <w:tcW w:w="8582" w:type="dxa"/>
            <w:gridSpan w:val="6"/>
          </w:tcPr>
          <w:p w:rsidR="00D125B7" w:rsidRPr="005B1543" w:rsidRDefault="00D125B7" w:rsidP="0017302A">
            <w:pPr>
              <w:spacing w:line="360" w:lineRule="auto"/>
              <w:jc w:val="center"/>
              <w:rPr>
                <w:rFonts w:cstheme="minorHAnsi"/>
                <w:b/>
                <w:sz w:val="20"/>
                <w:szCs w:val="20"/>
              </w:rPr>
            </w:pPr>
            <w:r w:rsidRPr="006F1545">
              <w:rPr>
                <w:rFonts w:cstheme="minorHAnsi"/>
                <w:b/>
                <w:szCs w:val="20"/>
              </w:rPr>
              <w:t>Konsekvens</w:t>
            </w:r>
          </w:p>
        </w:tc>
      </w:tr>
      <w:tr w:rsidR="00091BEA" w:rsidRPr="005B1543" w:rsidTr="006F1545">
        <w:tc>
          <w:tcPr>
            <w:tcW w:w="625" w:type="dxa"/>
            <w:vMerge/>
          </w:tcPr>
          <w:p w:rsidR="00D125B7" w:rsidRPr="005B1543" w:rsidRDefault="00D125B7" w:rsidP="0017302A">
            <w:pPr>
              <w:spacing w:line="360" w:lineRule="auto"/>
              <w:rPr>
                <w:rFonts w:cstheme="minorHAnsi"/>
                <w:sz w:val="20"/>
                <w:szCs w:val="20"/>
              </w:rPr>
            </w:pPr>
          </w:p>
        </w:tc>
        <w:tc>
          <w:tcPr>
            <w:tcW w:w="1405" w:type="dxa"/>
          </w:tcPr>
          <w:p w:rsidR="00D125B7" w:rsidRPr="005B1543" w:rsidRDefault="00D125B7" w:rsidP="0017302A">
            <w:pPr>
              <w:spacing w:line="360" w:lineRule="auto"/>
              <w:rPr>
                <w:rFonts w:cstheme="minorHAnsi"/>
                <w:sz w:val="20"/>
                <w:szCs w:val="20"/>
              </w:rPr>
            </w:pPr>
          </w:p>
        </w:tc>
        <w:tc>
          <w:tcPr>
            <w:tcW w:w="1253" w:type="dxa"/>
          </w:tcPr>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1</w:t>
            </w:r>
          </w:p>
        </w:tc>
        <w:tc>
          <w:tcPr>
            <w:tcW w:w="1835" w:type="dxa"/>
          </w:tcPr>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2</w:t>
            </w:r>
          </w:p>
        </w:tc>
        <w:tc>
          <w:tcPr>
            <w:tcW w:w="1834" w:type="dxa"/>
          </w:tcPr>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3</w:t>
            </w:r>
          </w:p>
        </w:tc>
        <w:tc>
          <w:tcPr>
            <w:tcW w:w="1131" w:type="dxa"/>
          </w:tcPr>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4</w:t>
            </w:r>
          </w:p>
        </w:tc>
        <w:tc>
          <w:tcPr>
            <w:tcW w:w="1124" w:type="dxa"/>
          </w:tcPr>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5</w:t>
            </w:r>
          </w:p>
        </w:tc>
      </w:tr>
      <w:tr w:rsidR="00091BEA" w:rsidRPr="005B1543" w:rsidTr="006F1545">
        <w:tc>
          <w:tcPr>
            <w:tcW w:w="625" w:type="dxa"/>
            <w:vMerge/>
          </w:tcPr>
          <w:p w:rsidR="00D125B7" w:rsidRPr="005B1543" w:rsidRDefault="00D125B7" w:rsidP="0017302A">
            <w:pPr>
              <w:spacing w:line="360" w:lineRule="auto"/>
              <w:rPr>
                <w:rFonts w:cstheme="minorHAnsi"/>
                <w:sz w:val="20"/>
                <w:szCs w:val="20"/>
              </w:rPr>
            </w:pPr>
          </w:p>
        </w:tc>
        <w:tc>
          <w:tcPr>
            <w:tcW w:w="1405" w:type="dxa"/>
          </w:tcPr>
          <w:p w:rsidR="00D125B7" w:rsidRPr="006F1545" w:rsidRDefault="00D125B7" w:rsidP="004E6E86">
            <w:pPr>
              <w:spacing w:line="360" w:lineRule="auto"/>
              <w:jc w:val="center"/>
              <w:rPr>
                <w:rFonts w:cstheme="minorHAnsi"/>
                <w:b/>
                <w:sz w:val="20"/>
                <w:szCs w:val="20"/>
              </w:rPr>
            </w:pPr>
            <w:r w:rsidRPr="006F1545">
              <w:rPr>
                <w:rFonts w:cstheme="minorHAnsi"/>
                <w:b/>
                <w:sz w:val="20"/>
                <w:szCs w:val="20"/>
              </w:rPr>
              <w:t>1</w:t>
            </w:r>
          </w:p>
        </w:tc>
        <w:tc>
          <w:tcPr>
            <w:tcW w:w="1253" w:type="dxa"/>
            <w:shd w:val="clear" w:color="auto" w:fill="0AA60A"/>
          </w:tcPr>
          <w:p w:rsidR="00D125B7" w:rsidRPr="005B1543" w:rsidRDefault="00D125B7" w:rsidP="0017302A">
            <w:pPr>
              <w:spacing w:line="360" w:lineRule="auto"/>
              <w:rPr>
                <w:rFonts w:cstheme="minorHAnsi"/>
                <w:sz w:val="20"/>
                <w:szCs w:val="20"/>
              </w:rPr>
            </w:pPr>
          </w:p>
        </w:tc>
        <w:tc>
          <w:tcPr>
            <w:tcW w:w="1835" w:type="dxa"/>
            <w:shd w:val="clear" w:color="auto" w:fill="0AA60A"/>
          </w:tcPr>
          <w:p w:rsidR="00D125B7" w:rsidRPr="005B1543" w:rsidRDefault="00174082" w:rsidP="0017302A">
            <w:pPr>
              <w:spacing w:line="360" w:lineRule="auto"/>
              <w:rPr>
                <w:rFonts w:cstheme="minorHAnsi"/>
                <w:sz w:val="20"/>
                <w:szCs w:val="20"/>
              </w:rPr>
            </w:pPr>
            <w:r w:rsidRPr="005B1543">
              <w:rPr>
                <w:rFonts w:cstheme="minorHAnsi"/>
                <w:sz w:val="20"/>
                <w:szCs w:val="20"/>
              </w:rPr>
              <w:t>R13, R14, R27</w:t>
            </w:r>
          </w:p>
        </w:tc>
        <w:tc>
          <w:tcPr>
            <w:tcW w:w="1834" w:type="dxa"/>
            <w:shd w:val="clear" w:color="auto" w:fill="0AA60A"/>
          </w:tcPr>
          <w:p w:rsidR="00D125B7" w:rsidRPr="005B1543" w:rsidRDefault="00174082" w:rsidP="0017302A">
            <w:pPr>
              <w:spacing w:line="360" w:lineRule="auto"/>
              <w:rPr>
                <w:rFonts w:cstheme="minorHAnsi"/>
                <w:sz w:val="20"/>
                <w:szCs w:val="20"/>
              </w:rPr>
            </w:pPr>
            <w:r w:rsidRPr="005B1543">
              <w:rPr>
                <w:rFonts w:cstheme="minorHAnsi"/>
                <w:sz w:val="20"/>
                <w:szCs w:val="20"/>
              </w:rPr>
              <w:t>R9, R22, R25</w:t>
            </w:r>
          </w:p>
        </w:tc>
        <w:tc>
          <w:tcPr>
            <w:tcW w:w="1131" w:type="dxa"/>
            <w:shd w:val="clear" w:color="auto" w:fill="0AA60A"/>
          </w:tcPr>
          <w:p w:rsidR="00D125B7" w:rsidRPr="005B1543" w:rsidRDefault="00174082" w:rsidP="0017302A">
            <w:pPr>
              <w:spacing w:line="360" w:lineRule="auto"/>
              <w:rPr>
                <w:rFonts w:cstheme="minorHAnsi"/>
                <w:sz w:val="20"/>
                <w:szCs w:val="20"/>
              </w:rPr>
            </w:pPr>
            <w:r w:rsidRPr="005B1543">
              <w:rPr>
                <w:rFonts w:cstheme="minorHAnsi"/>
                <w:sz w:val="20"/>
                <w:szCs w:val="20"/>
              </w:rPr>
              <w:t>R15, R24</w:t>
            </w:r>
          </w:p>
        </w:tc>
        <w:tc>
          <w:tcPr>
            <w:tcW w:w="1124" w:type="dxa"/>
            <w:shd w:val="clear" w:color="auto" w:fill="FFFF00"/>
          </w:tcPr>
          <w:p w:rsidR="00D125B7" w:rsidRPr="005B1543" w:rsidRDefault="00EA444F" w:rsidP="0017302A">
            <w:pPr>
              <w:spacing w:line="360" w:lineRule="auto"/>
              <w:rPr>
                <w:rFonts w:cstheme="minorHAnsi"/>
                <w:sz w:val="20"/>
                <w:szCs w:val="20"/>
              </w:rPr>
            </w:pPr>
            <w:r w:rsidRPr="005B1543">
              <w:rPr>
                <w:rFonts w:cstheme="minorHAnsi"/>
                <w:sz w:val="20"/>
                <w:szCs w:val="20"/>
              </w:rPr>
              <w:t>R8</w:t>
            </w:r>
          </w:p>
        </w:tc>
      </w:tr>
      <w:tr w:rsidR="00091BEA" w:rsidRPr="005B1543" w:rsidTr="006F1545">
        <w:tc>
          <w:tcPr>
            <w:tcW w:w="625" w:type="dxa"/>
            <w:vMerge/>
          </w:tcPr>
          <w:p w:rsidR="00D125B7" w:rsidRPr="005B1543" w:rsidRDefault="00D125B7" w:rsidP="0017302A">
            <w:pPr>
              <w:spacing w:line="360" w:lineRule="auto"/>
              <w:rPr>
                <w:rFonts w:cstheme="minorHAnsi"/>
                <w:sz w:val="20"/>
                <w:szCs w:val="20"/>
              </w:rPr>
            </w:pPr>
          </w:p>
        </w:tc>
        <w:tc>
          <w:tcPr>
            <w:tcW w:w="1405" w:type="dxa"/>
          </w:tcPr>
          <w:p w:rsidR="006F1545" w:rsidRDefault="006F1545" w:rsidP="0017302A">
            <w:pPr>
              <w:spacing w:line="360" w:lineRule="auto"/>
              <w:jc w:val="center"/>
              <w:rPr>
                <w:rFonts w:cstheme="minorHAnsi"/>
                <w:b/>
                <w:sz w:val="20"/>
                <w:szCs w:val="20"/>
              </w:rPr>
            </w:pPr>
          </w:p>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2</w:t>
            </w:r>
          </w:p>
        </w:tc>
        <w:tc>
          <w:tcPr>
            <w:tcW w:w="1253" w:type="dxa"/>
            <w:shd w:val="clear" w:color="auto" w:fill="0AA60A"/>
          </w:tcPr>
          <w:p w:rsidR="00D125B7" w:rsidRPr="005B1543" w:rsidRDefault="00D125B7" w:rsidP="0017302A">
            <w:pPr>
              <w:spacing w:line="360" w:lineRule="auto"/>
              <w:rPr>
                <w:rFonts w:cstheme="minorHAnsi"/>
                <w:sz w:val="20"/>
                <w:szCs w:val="20"/>
              </w:rPr>
            </w:pPr>
          </w:p>
        </w:tc>
        <w:tc>
          <w:tcPr>
            <w:tcW w:w="1835" w:type="dxa"/>
            <w:shd w:val="clear" w:color="auto" w:fill="0AA60A"/>
          </w:tcPr>
          <w:p w:rsidR="00D125B7" w:rsidRPr="005B1543" w:rsidRDefault="00174082" w:rsidP="0017302A">
            <w:pPr>
              <w:spacing w:line="360" w:lineRule="auto"/>
              <w:rPr>
                <w:rFonts w:cstheme="minorHAnsi"/>
                <w:sz w:val="20"/>
                <w:szCs w:val="20"/>
              </w:rPr>
            </w:pPr>
            <w:r w:rsidRPr="005B1543">
              <w:rPr>
                <w:rFonts w:cstheme="minorHAnsi"/>
                <w:sz w:val="20"/>
                <w:szCs w:val="20"/>
              </w:rPr>
              <w:t>R10, R11, R19, R21, R26</w:t>
            </w:r>
            <w:r w:rsidR="004E6E86" w:rsidRPr="005B1543">
              <w:rPr>
                <w:rFonts w:cstheme="minorHAnsi"/>
                <w:sz w:val="20"/>
                <w:szCs w:val="20"/>
              </w:rPr>
              <w:t>, R38, R40</w:t>
            </w:r>
          </w:p>
        </w:tc>
        <w:tc>
          <w:tcPr>
            <w:tcW w:w="1834" w:type="dxa"/>
            <w:shd w:val="clear" w:color="auto" w:fill="0AA60A"/>
          </w:tcPr>
          <w:p w:rsidR="00D125B7" w:rsidRPr="005B1543" w:rsidRDefault="00EA444F" w:rsidP="0017302A">
            <w:pPr>
              <w:spacing w:line="360" w:lineRule="auto"/>
              <w:rPr>
                <w:rFonts w:cstheme="minorHAnsi"/>
                <w:sz w:val="20"/>
                <w:szCs w:val="20"/>
              </w:rPr>
            </w:pPr>
            <w:r w:rsidRPr="005B1543">
              <w:rPr>
                <w:rFonts w:cstheme="minorHAnsi"/>
                <w:sz w:val="20"/>
                <w:szCs w:val="20"/>
              </w:rPr>
              <w:t>R3, R7</w:t>
            </w:r>
            <w:r w:rsidR="00174082" w:rsidRPr="005B1543">
              <w:rPr>
                <w:rFonts w:cstheme="minorHAnsi"/>
                <w:sz w:val="20"/>
                <w:szCs w:val="20"/>
              </w:rPr>
              <w:t>, R12, R16, R17, R18, R20, R23, R29, R30, R32</w:t>
            </w:r>
            <w:r w:rsidR="004E6E86" w:rsidRPr="005B1543">
              <w:rPr>
                <w:rFonts w:cstheme="minorHAnsi"/>
                <w:sz w:val="20"/>
                <w:szCs w:val="20"/>
              </w:rPr>
              <w:t>, R33, R41, R42</w:t>
            </w:r>
          </w:p>
        </w:tc>
        <w:tc>
          <w:tcPr>
            <w:tcW w:w="1131" w:type="dxa"/>
            <w:shd w:val="clear" w:color="auto" w:fill="FFFF00"/>
          </w:tcPr>
          <w:p w:rsidR="00D125B7" w:rsidRPr="005B1543" w:rsidRDefault="00AF3237" w:rsidP="0017302A">
            <w:pPr>
              <w:spacing w:line="360" w:lineRule="auto"/>
              <w:rPr>
                <w:rFonts w:cstheme="minorHAnsi"/>
                <w:sz w:val="20"/>
                <w:szCs w:val="20"/>
              </w:rPr>
            </w:pPr>
            <w:r w:rsidRPr="005B1543">
              <w:rPr>
                <w:rFonts w:cstheme="minorHAnsi"/>
                <w:sz w:val="20"/>
                <w:szCs w:val="20"/>
              </w:rPr>
              <w:t>R34</w:t>
            </w:r>
          </w:p>
        </w:tc>
        <w:tc>
          <w:tcPr>
            <w:tcW w:w="1124" w:type="dxa"/>
            <w:shd w:val="clear" w:color="auto" w:fill="FFFF00"/>
          </w:tcPr>
          <w:p w:rsidR="00D125B7" w:rsidRPr="005B1543" w:rsidRDefault="00D125B7" w:rsidP="0017302A">
            <w:pPr>
              <w:spacing w:line="360" w:lineRule="auto"/>
              <w:rPr>
                <w:rFonts w:cstheme="minorHAnsi"/>
                <w:sz w:val="20"/>
                <w:szCs w:val="20"/>
              </w:rPr>
            </w:pPr>
          </w:p>
        </w:tc>
      </w:tr>
      <w:tr w:rsidR="00091BEA" w:rsidRPr="005B1543" w:rsidTr="006F1545">
        <w:tc>
          <w:tcPr>
            <w:tcW w:w="625" w:type="dxa"/>
            <w:vMerge/>
          </w:tcPr>
          <w:p w:rsidR="00D125B7" w:rsidRPr="005B1543" w:rsidRDefault="00D125B7" w:rsidP="0017302A">
            <w:pPr>
              <w:spacing w:line="360" w:lineRule="auto"/>
              <w:rPr>
                <w:rFonts w:cstheme="minorHAnsi"/>
                <w:sz w:val="20"/>
                <w:szCs w:val="20"/>
              </w:rPr>
            </w:pPr>
          </w:p>
        </w:tc>
        <w:tc>
          <w:tcPr>
            <w:tcW w:w="1405" w:type="dxa"/>
          </w:tcPr>
          <w:p w:rsidR="00D125B7" w:rsidRPr="006F1545" w:rsidRDefault="00D125B7" w:rsidP="006F1545">
            <w:pPr>
              <w:spacing w:line="360" w:lineRule="auto"/>
              <w:jc w:val="center"/>
              <w:rPr>
                <w:rFonts w:cstheme="minorHAnsi"/>
                <w:b/>
                <w:sz w:val="20"/>
                <w:szCs w:val="20"/>
              </w:rPr>
            </w:pPr>
            <w:r w:rsidRPr="006F1545">
              <w:rPr>
                <w:rFonts w:cstheme="minorHAnsi"/>
                <w:b/>
                <w:sz w:val="20"/>
                <w:szCs w:val="20"/>
              </w:rPr>
              <w:t>3</w:t>
            </w:r>
          </w:p>
        </w:tc>
        <w:tc>
          <w:tcPr>
            <w:tcW w:w="1253" w:type="dxa"/>
            <w:shd w:val="clear" w:color="auto" w:fill="0AA60A"/>
          </w:tcPr>
          <w:p w:rsidR="00D125B7" w:rsidRPr="005B1543" w:rsidRDefault="00D125B7" w:rsidP="0017302A">
            <w:pPr>
              <w:spacing w:line="360" w:lineRule="auto"/>
              <w:rPr>
                <w:rFonts w:cstheme="minorHAnsi"/>
                <w:sz w:val="20"/>
                <w:szCs w:val="20"/>
              </w:rPr>
            </w:pPr>
          </w:p>
        </w:tc>
        <w:tc>
          <w:tcPr>
            <w:tcW w:w="1835" w:type="dxa"/>
            <w:shd w:val="clear" w:color="auto" w:fill="0AA60A"/>
          </w:tcPr>
          <w:p w:rsidR="00D125B7" w:rsidRPr="005B1543" w:rsidRDefault="00EA444F" w:rsidP="0017302A">
            <w:pPr>
              <w:spacing w:line="360" w:lineRule="auto"/>
              <w:rPr>
                <w:rFonts w:cstheme="minorHAnsi"/>
                <w:sz w:val="20"/>
                <w:szCs w:val="20"/>
              </w:rPr>
            </w:pPr>
            <w:r w:rsidRPr="005B1543">
              <w:rPr>
                <w:rFonts w:cstheme="minorHAnsi"/>
                <w:sz w:val="20"/>
                <w:szCs w:val="20"/>
              </w:rPr>
              <w:t>R4</w:t>
            </w:r>
            <w:r w:rsidR="004E6E86" w:rsidRPr="005B1543">
              <w:rPr>
                <w:rFonts w:cstheme="minorHAnsi"/>
                <w:sz w:val="20"/>
                <w:szCs w:val="20"/>
              </w:rPr>
              <w:t>, R39</w:t>
            </w:r>
          </w:p>
        </w:tc>
        <w:tc>
          <w:tcPr>
            <w:tcW w:w="1834" w:type="dxa"/>
            <w:shd w:val="clear" w:color="auto" w:fill="FFFF00"/>
          </w:tcPr>
          <w:p w:rsidR="00D125B7" w:rsidRPr="005B1543" w:rsidRDefault="00EA444F" w:rsidP="0017302A">
            <w:pPr>
              <w:spacing w:line="360" w:lineRule="auto"/>
              <w:rPr>
                <w:rFonts w:cstheme="minorHAnsi"/>
                <w:sz w:val="20"/>
                <w:szCs w:val="20"/>
              </w:rPr>
            </w:pPr>
            <w:r w:rsidRPr="005B1543">
              <w:rPr>
                <w:rFonts w:cstheme="minorHAnsi"/>
                <w:sz w:val="20"/>
                <w:szCs w:val="20"/>
              </w:rPr>
              <w:t>R1, R2, R6</w:t>
            </w:r>
            <w:r w:rsidR="00174082" w:rsidRPr="005B1543">
              <w:rPr>
                <w:rFonts w:cstheme="minorHAnsi"/>
                <w:sz w:val="20"/>
                <w:szCs w:val="20"/>
              </w:rPr>
              <w:t>, R28, R31</w:t>
            </w:r>
            <w:r w:rsidR="004E6E86" w:rsidRPr="005B1543">
              <w:rPr>
                <w:rFonts w:cstheme="minorHAnsi"/>
                <w:sz w:val="20"/>
                <w:szCs w:val="20"/>
              </w:rPr>
              <w:t>, R37</w:t>
            </w:r>
          </w:p>
        </w:tc>
        <w:tc>
          <w:tcPr>
            <w:tcW w:w="1131" w:type="dxa"/>
            <w:shd w:val="clear" w:color="auto" w:fill="FFFF00"/>
          </w:tcPr>
          <w:p w:rsidR="00D125B7" w:rsidRPr="005B1543" w:rsidRDefault="00EA444F" w:rsidP="0017302A">
            <w:pPr>
              <w:spacing w:line="360" w:lineRule="auto"/>
              <w:rPr>
                <w:rFonts w:cstheme="minorHAnsi"/>
                <w:sz w:val="20"/>
                <w:szCs w:val="20"/>
              </w:rPr>
            </w:pPr>
            <w:r w:rsidRPr="005B1543">
              <w:rPr>
                <w:rFonts w:cstheme="minorHAnsi"/>
                <w:sz w:val="20"/>
                <w:szCs w:val="20"/>
              </w:rPr>
              <w:t>R5</w:t>
            </w:r>
          </w:p>
        </w:tc>
        <w:tc>
          <w:tcPr>
            <w:tcW w:w="1124" w:type="dxa"/>
            <w:shd w:val="clear" w:color="auto" w:fill="FFFF00"/>
          </w:tcPr>
          <w:p w:rsidR="00D125B7" w:rsidRPr="005B1543" w:rsidRDefault="00D125B7" w:rsidP="0017302A">
            <w:pPr>
              <w:spacing w:line="360" w:lineRule="auto"/>
              <w:rPr>
                <w:rFonts w:cstheme="minorHAnsi"/>
                <w:sz w:val="20"/>
                <w:szCs w:val="20"/>
              </w:rPr>
            </w:pPr>
          </w:p>
        </w:tc>
      </w:tr>
      <w:tr w:rsidR="00091BEA" w:rsidRPr="005B1543" w:rsidTr="006F1545">
        <w:tc>
          <w:tcPr>
            <w:tcW w:w="625" w:type="dxa"/>
            <w:vMerge/>
          </w:tcPr>
          <w:p w:rsidR="00D125B7" w:rsidRPr="005B1543" w:rsidRDefault="00D125B7" w:rsidP="0017302A">
            <w:pPr>
              <w:spacing w:line="360" w:lineRule="auto"/>
              <w:rPr>
                <w:rFonts w:cstheme="minorHAnsi"/>
                <w:sz w:val="20"/>
                <w:szCs w:val="20"/>
              </w:rPr>
            </w:pPr>
          </w:p>
        </w:tc>
        <w:tc>
          <w:tcPr>
            <w:tcW w:w="1405" w:type="dxa"/>
          </w:tcPr>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4</w:t>
            </w:r>
          </w:p>
        </w:tc>
        <w:tc>
          <w:tcPr>
            <w:tcW w:w="1253" w:type="dxa"/>
            <w:shd w:val="clear" w:color="auto" w:fill="0AA60A"/>
          </w:tcPr>
          <w:p w:rsidR="00D125B7" w:rsidRPr="005B1543" w:rsidRDefault="00D125B7" w:rsidP="0017302A">
            <w:pPr>
              <w:spacing w:line="360" w:lineRule="auto"/>
              <w:rPr>
                <w:rFonts w:cstheme="minorHAnsi"/>
                <w:sz w:val="20"/>
                <w:szCs w:val="20"/>
              </w:rPr>
            </w:pPr>
          </w:p>
        </w:tc>
        <w:tc>
          <w:tcPr>
            <w:tcW w:w="1835" w:type="dxa"/>
            <w:shd w:val="clear" w:color="auto" w:fill="FFFF00"/>
          </w:tcPr>
          <w:p w:rsidR="00D125B7" w:rsidRPr="005B1543" w:rsidRDefault="00D125B7" w:rsidP="0017302A">
            <w:pPr>
              <w:spacing w:line="360" w:lineRule="auto"/>
              <w:rPr>
                <w:rFonts w:cstheme="minorHAnsi"/>
                <w:sz w:val="20"/>
                <w:szCs w:val="20"/>
              </w:rPr>
            </w:pPr>
          </w:p>
        </w:tc>
        <w:tc>
          <w:tcPr>
            <w:tcW w:w="1834" w:type="dxa"/>
            <w:shd w:val="clear" w:color="auto" w:fill="FFFF00"/>
          </w:tcPr>
          <w:p w:rsidR="00D125B7" w:rsidRPr="005B1543" w:rsidRDefault="00D125B7" w:rsidP="0017302A">
            <w:pPr>
              <w:spacing w:line="360" w:lineRule="auto"/>
              <w:rPr>
                <w:rFonts w:cstheme="minorHAnsi"/>
                <w:sz w:val="20"/>
                <w:szCs w:val="20"/>
              </w:rPr>
            </w:pPr>
          </w:p>
        </w:tc>
        <w:tc>
          <w:tcPr>
            <w:tcW w:w="1131" w:type="dxa"/>
            <w:shd w:val="clear" w:color="auto" w:fill="FF0000"/>
          </w:tcPr>
          <w:p w:rsidR="00D125B7" w:rsidRPr="005B1543" w:rsidRDefault="004E6E86" w:rsidP="0017302A">
            <w:pPr>
              <w:spacing w:line="360" w:lineRule="auto"/>
              <w:rPr>
                <w:rFonts w:cstheme="minorHAnsi"/>
                <w:sz w:val="20"/>
                <w:szCs w:val="20"/>
              </w:rPr>
            </w:pPr>
            <w:r w:rsidRPr="005B1543">
              <w:rPr>
                <w:rFonts w:cstheme="minorHAnsi"/>
                <w:sz w:val="20"/>
                <w:szCs w:val="20"/>
              </w:rPr>
              <w:t>R35, R36</w:t>
            </w:r>
          </w:p>
        </w:tc>
        <w:tc>
          <w:tcPr>
            <w:tcW w:w="1124" w:type="dxa"/>
            <w:shd w:val="clear" w:color="auto" w:fill="FF0000"/>
          </w:tcPr>
          <w:p w:rsidR="00D125B7" w:rsidRPr="005B1543" w:rsidRDefault="00D125B7" w:rsidP="0017302A">
            <w:pPr>
              <w:spacing w:line="360" w:lineRule="auto"/>
              <w:rPr>
                <w:rFonts w:cstheme="minorHAnsi"/>
                <w:sz w:val="20"/>
                <w:szCs w:val="20"/>
              </w:rPr>
            </w:pPr>
          </w:p>
        </w:tc>
      </w:tr>
      <w:tr w:rsidR="00091BEA" w:rsidRPr="005B1543" w:rsidTr="006F1545">
        <w:trPr>
          <w:trHeight w:val="77"/>
        </w:trPr>
        <w:tc>
          <w:tcPr>
            <w:tcW w:w="625" w:type="dxa"/>
            <w:vMerge/>
          </w:tcPr>
          <w:p w:rsidR="00D125B7" w:rsidRPr="005B1543" w:rsidRDefault="00D125B7" w:rsidP="0017302A">
            <w:pPr>
              <w:spacing w:line="360" w:lineRule="auto"/>
              <w:rPr>
                <w:rFonts w:cstheme="minorHAnsi"/>
                <w:sz w:val="20"/>
                <w:szCs w:val="20"/>
              </w:rPr>
            </w:pPr>
          </w:p>
        </w:tc>
        <w:tc>
          <w:tcPr>
            <w:tcW w:w="1405" w:type="dxa"/>
          </w:tcPr>
          <w:p w:rsidR="00D125B7" w:rsidRPr="006F1545" w:rsidRDefault="00D125B7" w:rsidP="0017302A">
            <w:pPr>
              <w:spacing w:line="360" w:lineRule="auto"/>
              <w:jc w:val="center"/>
              <w:rPr>
                <w:rFonts w:cstheme="minorHAnsi"/>
                <w:b/>
                <w:sz w:val="20"/>
                <w:szCs w:val="20"/>
              </w:rPr>
            </w:pPr>
            <w:r w:rsidRPr="006F1545">
              <w:rPr>
                <w:rFonts w:cstheme="minorHAnsi"/>
                <w:b/>
                <w:sz w:val="20"/>
                <w:szCs w:val="20"/>
              </w:rPr>
              <w:t>5</w:t>
            </w:r>
          </w:p>
        </w:tc>
        <w:tc>
          <w:tcPr>
            <w:tcW w:w="1253" w:type="dxa"/>
            <w:shd w:val="clear" w:color="auto" w:fill="FFFF00"/>
          </w:tcPr>
          <w:p w:rsidR="00D125B7" w:rsidRPr="005B1543" w:rsidRDefault="00D125B7" w:rsidP="0017302A">
            <w:pPr>
              <w:spacing w:line="360" w:lineRule="auto"/>
              <w:rPr>
                <w:rFonts w:cstheme="minorHAnsi"/>
                <w:sz w:val="20"/>
                <w:szCs w:val="20"/>
              </w:rPr>
            </w:pPr>
          </w:p>
        </w:tc>
        <w:tc>
          <w:tcPr>
            <w:tcW w:w="1835" w:type="dxa"/>
            <w:shd w:val="clear" w:color="auto" w:fill="FF0000"/>
          </w:tcPr>
          <w:p w:rsidR="00D125B7" w:rsidRPr="005B1543" w:rsidRDefault="00D125B7" w:rsidP="0017302A">
            <w:pPr>
              <w:spacing w:line="360" w:lineRule="auto"/>
              <w:rPr>
                <w:rFonts w:cstheme="minorHAnsi"/>
                <w:sz w:val="20"/>
                <w:szCs w:val="20"/>
              </w:rPr>
            </w:pPr>
          </w:p>
        </w:tc>
        <w:tc>
          <w:tcPr>
            <w:tcW w:w="1834" w:type="dxa"/>
            <w:shd w:val="clear" w:color="auto" w:fill="FF0000"/>
          </w:tcPr>
          <w:p w:rsidR="00D125B7" w:rsidRPr="005B1543" w:rsidRDefault="00D125B7" w:rsidP="0017302A">
            <w:pPr>
              <w:spacing w:line="360" w:lineRule="auto"/>
              <w:rPr>
                <w:rFonts w:cstheme="minorHAnsi"/>
                <w:sz w:val="20"/>
                <w:szCs w:val="20"/>
              </w:rPr>
            </w:pPr>
          </w:p>
        </w:tc>
        <w:tc>
          <w:tcPr>
            <w:tcW w:w="1131" w:type="dxa"/>
            <w:shd w:val="clear" w:color="auto" w:fill="FF0000"/>
          </w:tcPr>
          <w:p w:rsidR="00D125B7" w:rsidRPr="005B1543" w:rsidRDefault="00D125B7" w:rsidP="0017302A">
            <w:pPr>
              <w:spacing w:line="360" w:lineRule="auto"/>
              <w:rPr>
                <w:rFonts w:cstheme="minorHAnsi"/>
                <w:sz w:val="20"/>
                <w:szCs w:val="20"/>
              </w:rPr>
            </w:pPr>
          </w:p>
        </w:tc>
        <w:tc>
          <w:tcPr>
            <w:tcW w:w="1124" w:type="dxa"/>
            <w:shd w:val="clear" w:color="auto" w:fill="FF0000"/>
          </w:tcPr>
          <w:p w:rsidR="00D125B7" w:rsidRPr="005B1543" w:rsidRDefault="00D125B7" w:rsidP="006F1545">
            <w:pPr>
              <w:keepNext/>
              <w:spacing w:line="360" w:lineRule="auto"/>
              <w:rPr>
                <w:rFonts w:cstheme="minorHAnsi"/>
                <w:sz w:val="20"/>
                <w:szCs w:val="20"/>
              </w:rPr>
            </w:pPr>
          </w:p>
        </w:tc>
      </w:tr>
    </w:tbl>
    <w:p w:rsidR="000E66C8" w:rsidRPr="006F1545" w:rsidRDefault="006F1545" w:rsidP="006F1545">
      <w:pPr>
        <w:pStyle w:val="Billedtekst"/>
        <w:jc w:val="center"/>
        <w:rPr>
          <w:rFonts w:cstheme="minorHAnsi"/>
          <w:color w:val="auto"/>
        </w:rPr>
      </w:pPr>
      <w:r w:rsidRPr="006F1545">
        <w:rPr>
          <w:color w:val="auto"/>
        </w:rPr>
        <w:t xml:space="preserve">Tabel </w:t>
      </w:r>
      <w:r w:rsidRPr="006F1545">
        <w:rPr>
          <w:color w:val="auto"/>
        </w:rPr>
        <w:fldChar w:fldCharType="begin"/>
      </w:r>
      <w:r w:rsidRPr="006F1545">
        <w:rPr>
          <w:color w:val="auto"/>
        </w:rPr>
        <w:instrText xml:space="preserve"> SEQ Tabel \* ARABIC </w:instrText>
      </w:r>
      <w:r w:rsidRPr="006F1545">
        <w:rPr>
          <w:color w:val="auto"/>
        </w:rPr>
        <w:fldChar w:fldCharType="separate"/>
      </w:r>
      <w:r w:rsidR="00F83376">
        <w:rPr>
          <w:noProof/>
          <w:color w:val="auto"/>
        </w:rPr>
        <w:t>6</w:t>
      </w:r>
      <w:r w:rsidRPr="006F1545">
        <w:rPr>
          <w:color w:val="auto"/>
        </w:rPr>
        <w:fldChar w:fldCharType="end"/>
      </w:r>
      <w:r w:rsidRPr="006F1545">
        <w:rPr>
          <w:color w:val="auto"/>
        </w:rPr>
        <w:t xml:space="preserve"> - Risikoniveau</w:t>
      </w:r>
    </w:p>
    <w:p w:rsidR="009B468F" w:rsidRPr="005B1543" w:rsidRDefault="009B468F" w:rsidP="0017302A">
      <w:pPr>
        <w:spacing w:line="360" w:lineRule="auto"/>
        <w:rPr>
          <w:rFonts w:cstheme="minorHAnsi"/>
        </w:rPr>
      </w:pPr>
      <w:r w:rsidRPr="005B1543">
        <w:rPr>
          <w:rFonts w:cstheme="minorHAnsi"/>
        </w:rPr>
        <w:t xml:space="preserve">Automatisk </w:t>
      </w:r>
      <w:r w:rsidR="00C33385">
        <w:rPr>
          <w:rFonts w:cstheme="minorHAnsi"/>
        </w:rPr>
        <w:t>Ultralydsscanner</w:t>
      </w:r>
      <w:r w:rsidRPr="005B1543">
        <w:rPr>
          <w:rFonts w:cstheme="minorHAnsi"/>
        </w:rPr>
        <w:t>s samlede risikoniveau</w:t>
      </w:r>
      <w:r w:rsidR="000F01CC" w:rsidRPr="005B1543">
        <w:rPr>
          <w:rFonts w:cstheme="minorHAnsi"/>
        </w:rPr>
        <w:t xml:space="preserve">, ligger i den acceptable ende. R35 – kalibrering af robotarm er forkert og R36 - </w:t>
      </w:r>
      <w:r w:rsidR="000F01CC" w:rsidRPr="005B1543">
        <w:rPr>
          <w:rFonts w:cstheme="minorHAnsi"/>
          <w:sz w:val="20"/>
          <w:szCs w:val="20"/>
        </w:rPr>
        <w:t>Bevægelsesmønster af robotarm er uhensigtsmæssigt, som ligger i det uacceptable niveau bør vurderes om hvordan man kan mindste sandsynligheden for at risiciene vil opstå</w:t>
      </w:r>
      <w:r w:rsidR="001F3AF6" w:rsidRPr="005B1543">
        <w:rPr>
          <w:rFonts w:cstheme="minorHAnsi"/>
          <w:sz w:val="20"/>
          <w:szCs w:val="20"/>
        </w:rPr>
        <w:t>, altså en risikoreduktion</w:t>
      </w:r>
      <w:r w:rsidR="000F01CC" w:rsidRPr="005B1543">
        <w:rPr>
          <w:rFonts w:cstheme="minorHAnsi"/>
          <w:sz w:val="20"/>
          <w:szCs w:val="20"/>
        </w:rPr>
        <w:t xml:space="preserve">. </w:t>
      </w:r>
    </w:p>
    <w:p w:rsidR="00D53CB5" w:rsidRPr="005B1543" w:rsidRDefault="00B575E1" w:rsidP="0017302A">
      <w:pPr>
        <w:pStyle w:val="Overskrift2"/>
        <w:numPr>
          <w:ilvl w:val="1"/>
          <w:numId w:val="17"/>
        </w:numPr>
        <w:spacing w:line="360" w:lineRule="auto"/>
        <w:rPr>
          <w:rFonts w:asciiTheme="minorHAnsi" w:hAnsiTheme="minorHAnsi" w:cstheme="minorHAnsi"/>
          <w:color w:val="auto"/>
        </w:rPr>
      </w:pPr>
      <w:bookmarkStart w:id="24" w:name="_Toc467069057"/>
      <w:r w:rsidRPr="005B1543">
        <w:rPr>
          <w:rFonts w:asciiTheme="minorHAnsi" w:hAnsiTheme="minorHAnsi" w:cstheme="minorHAnsi"/>
          <w:color w:val="auto"/>
        </w:rPr>
        <w:t>Risikokontrol</w:t>
      </w:r>
      <w:bookmarkEnd w:id="24"/>
      <w:r w:rsidRPr="005B1543">
        <w:rPr>
          <w:rFonts w:asciiTheme="minorHAnsi" w:hAnsiTheme="minorHAnsi" w:cstheme="minorHAnsi"/>
          <w:color w:val="auto"/>
        </w:rPr>
        <w:t xml:space="preserve"> </w:t>
      </w:r>
    </w:p>
    <w:p w:rsidR="00B575E1" w:rsidRPr="005B1543" w:rsidRDefault="00B575E1" w:rsidP="0017302A">
      <w:pPr>
        <w:spacing w:line="360" w:lineRule="auto"/>
        <w:rPr>
          <w:rFonts w:cstheme="minorHAnsi"/>
        </w:rPr>
      </w:pPr>
      <w:r w:rsidRPr="005B1543">
        <w:rPr>
          <w:rFonts w:cstheme="minorHAnsi"/>
        </w:rPr>
        <w:t xml:space="preserve">Risikokontrol, er her hvor risikoreduktionen skal implementeres. Risikoanalysen, evalueringen og kontrollen skal udføres igen, da en reduktion kan medføre nye fare. Denne proces udføres, til evalueringen er på at acceptabelt niveau. </w:t>
      </w:r>
    </w:p>
    <w:p w:rsidR="00656455" w:rsidRPr="005B1543" w:rsidRDefault="00656455" w:rsidP="0017302A">
      <w:pPr>
        <w:autoSpaceDE w:val="0"/>
        <w:autoSpaceDN w:val="0"/>
        <w:adjustRightInd w:val="0"/>
        <w:spacing w:after="0" w:line="360" w:lineRule="auto"/>
        <w:rPr>
          <w:rFonts w:cstheme="minorHAnsi"/>
        </w:rPr>
      </w:pPr>
      <w:r w:rsidRPr="005B1543">
        <w:rPr>
          <w:rFonts w:cstheme="minorHAnsi"/>
        </w:rPr>
        <w:lastRenderedPageBreak/>
        <w:t xml:space="preserve">Hvis risikoniveauet er vurderet til </w:t>
      </w:r>
      <w:r w:rsidRPr="005B1543">
        <w:rPr>
          <w:rFonts w:cstheme="minorHAnsi"/>
          <w:i/>
          <w:iCs/>
        </w:rPr>
        <w:t xml:space="preserve">middel </w:t>
      </w:r>
      <w:r w:rsidRPr="005B1543">
        <w:rPr>
          <w:rFonts w:cstheme="minorHAnsi"/>
        </w:rPr>
        <w:t xml:space="preserve">og det samtidigt er vurderet til at være </w:t>
      </w:r>
      <w:r w:rsidR="001F3AF6" w:rsidRPr="005B1543">
        <w:rPr>
          <w:rFonts w:cstheme="minorHAnsi"/>
        </w:rPr>
        <w:t>u</w:t>
      </w:r>
      <w:r w:rsidRPr="005B1543">
        <w:rPr>
          <w:rFonts w:cstheme="minorHAnsi"/>
        </w:rPr>
        <w:t>acceptabelt, er det</w:t>
      </w:r>
    </w:p>
    <w:p w:rsidR="00656455" w:rsidRPr="005B1543" w:rsidRDefault="00656455" w:rsidP="0017302A">
      <w:pPr>
        <w:autoSpaceDE w:val="0"/>
        <w:autoSpaceDN w:val="0"/>
        <w:adjustRightInd w:val="0"/>
        <w:spacing w:after="0" w:line="360" w:lineRule="auto"/>
        <w:rPr>
          <w:rFonts w:cstheme="minorHAnsi"/>
        </w:rPr>
      </w:pPr>
      <w:r w:rsidRPr="005B1543">
        <w:rPr>
          <w:rFonts w:cstheme="minorHAnsi"/>
        </w:rPr>
        <w:t>nødvendigt at gennemføre en risikoreduktion. Alvorligheden kan ikke ændres, og derfor undersøges,</w:t>
      </w:r>
    </w:p>
    <w:p w:rsidR="00734780" w:rsidRPr="005B1543" w:rsidRDefault="00656455" w:rsidP="0017302A">
      <w:pPr>
        <w:spacing w:line="360" w:lineRule="auto"/>
        <w:rPr>
          <w:rFonts w:cstheme="minorHAnsi"/>
        </w:rPr>
      </w:pPr>
      <w:r w:rsidRPr="005B1543">
        <w:rPr>
          <w:rFonts w:cstheme="minorHAnsi"/>
        </w:rPr>
        <w:t>hvordan man kan mindske sandsynligheden. Dette sker i risikokontrollen</w:t>
      </w:r>
      <w:r w:rsidR="00334BE2" w:rsidRPr="005B1543">
        <w:rPr>
          <w:rFonts w:cstheme="minorHAnsi"/>
        </w:rPr>
        <w:t xml:space="preserve"> (7)</w:t>
      </w:r>
      <w:r w:rsidRPr="005B1543">
        <w:rPr>
          <w:rFonts w:cstheme="minorHAnsi"/>
        </w:rPr>
        <w:t>.</w:t>
      </w:r>
    </w:p>
    <w:p w:rsidR="00734780" w:rsidRPr="005B1543" w:rsidRDefault="00734780" w:rsidP="0017302A">
      <w:pPr>
        <w:autoSpaceDE w:val="0"/>
        <w:autoSpaceDN w:val="0"/>
        <w:adjustRightInd w:val="0"/>
        <w:spacing w:after="0" w:line="360" w:lineRule="auto"/>
        <w:rPr>
          <w:rFonts w:cstheme="minorHAnsi"/>
        </w:rPr>
      </w:pPr>
      <w:r w:rsidRPr="005B1543">
        <w:rPr>
          <w:rFonts w:cstheme="minorHAnsi"/>
        </w:rPr>
        <w:t>Hvis man som producent opdager utilsigtede hændelser, forefindes de</w:t>
      </w:r>
      <w:r w:rsidR="001F3AF6" w:rsidRPr="005B1543">
        <w:rPr>
          <w:rFonts w:cstheme="minorHAnsi"/>
        </w:rPr>
        <w:t xml:space="preserve">r krav om, at der </w:t>
      </w:r>
      <w:r w:rsidRPr="005B1543">
        <w:rPr>
          <w:rFonts w:cstheme="minorHAnsi"/>
        </w:rPr>
        <w:t>indrapporteres til e</w:t>
      </w:r>
      <w:r w:rsidR="00334BE2" w:rsidRPr="005B1543">
        <w:rPr>
          <w:rFonts w:cstheme="minorHAnsi"/>
        </w:rPr>
        <w:t xml:space="preserve">n kompetent myndighed, i det land hvor hændelsen er </w:t>
      </w:r>
      <w:r w:rsidRPr="005B1543">
        <w:rPr>
          <w:rFonts w:cstheme="minorHAnsi"/>
        </w:rPr>
        <w:t>sket. I Danmark</w:t>
      </w:r>
      <w:r w:rsidR="00334BE2" w:rsidRPr="005B1543">
        <w:rPr>
          <w:rFonts w:cstheme="minorHAnsi"/>
        </w:rPr>
        <w:t xml:space="preserve"> vil denne kompetente</w:t>
      </w:r>
      <w:r w:rsidRPr="005B1543">
        <w:rPr>
          <w:rFonts w:cstheme="minorHAnsi"/>
        </w:rPr>
        <w:t xml:space="preserve"> mynd</w:t>
      </w:r>
      <w:r w:rsidR="00334BE2" w:rsidRPr="005B1543">
        <w:rPr>
          <w:rFonts w:cstheme="minorHAnsi"/>
        </w:rPr>
        <w:t xml:space="preserve">ighed være lægemiddelstyrelsen. </w:t>
      </w:r>
      <w:r w:rsidRPr="005B1543">
        <w:rPr>
          <w:rFonts w:cstheme="minorHAnsi"/>
        </w:rPr>
        <w:t>Desuden har man som producent krav på at informere sit bemyndigede organ</w:t>
      </w:r>
      <w:r w:rsidR="00334BE2" w:rsidRPr="005B1543">
        <w:rPr>
          <w:rFonts w:cstheme="minorHAnsi"/>
        </w:rPr>
        <w:t xml:space="preserve"> (8)</w:t>
      </w:r>
      <w:r w:rsidRPr="005B1543">
        <w:rPr>
          <w:rFonts w:cstheme="minorHAnsi"/>
        </w:rPr>
        <w:t>.</w:t>
      </w:r>
    </w:p>
    <w:p w:rsidR="0075494C" w:rsidRPr="005B1543" w:rsidRDefault="0075494C" w:rsidP="0017302A">
      <w:pPr>
        <w:pStyle w:val="Overskrift1"/>
        <w:numPr>
          <w:ilvl w:val="0"/>
          <w:numId w:val="17"/>
        </w:numPr>
        <w:spacing w:line="360" w:lineRule="auto"/>
        <w:rPr>
          <w:rFonts w:asciiTheme="minorHAnsi" w:hAnsiTheme="minorHAnsi" w:cstheme="minorHAnsi"/>
          <w:color w:val="auto"/>
        </w:rPr>
      </w:pPr>
      <w:bookmarkStart w:id="25" w:name="_Toc467069058"/>
      <w:r w:rsidRPr="005B1543">
        <w:rPr>
          <w:rFonts w:asciiTheme="minorHAnsi" w:hAnsiTheme="minorHAnsi" w:cstheme="minorHAnsi"/>
          <w:color w:val="auto"/>
        </w:rPr>
        <w:t>Kvalitetssikring</w:t>
      </w:r>
      <w:bookmarkEnd w:id="25"/>
      <w:r w:rsidRPr="005B1543">
        <w:rPr>
          <w:rFonts w:asciiTheme="minorHAnsi" w:hAnsiTheme="minorHAnsi" w:cstheme="minorHAnsi"/>
          <w:color w:val="auto"/>
        </w:rPr>
        <w:t xml:space="preserve"> </w:t>
      </w:r>
    </w:p>
    <w:p w:rsidR="00183B4B" w:rsidRPr="005B1543" w:rsidRDefault="00656455" w:rsidP="0017302A">
      <w:pPr>
        <w:autoSpaceDE w:val="0"/>
        <w:autoSpaceDN w:val="0"/>
        <w:adjustRightInd w:val="0"/>
        <w:spacing w:after="0" w:line="360" w:lineRule="auto"/>
        <w:rPr>
          <w:rFonts w:cstheme="minorHAnsi"/>
          <w:bCs/>
        </w:rPr>
      </w:pPr>
      <w:r w:rsidRPr="005B1543">
        <w:rPr>
          <w:rFonts w:cstheme="minorHAnsi"/>
        </w:rPr>
        <w:t>I dette afsnit, er det</w:t>
      </w:r>
      <w:r w:rsidR="009B7666" w:rsidRPr="005B1543">
        <w:rPr>
          <w:rFonts w:cstheme="minorHAnsi"/>
        </w:rPr>
        <w:t xml:space="preserve"> beskrevet, hvordan</w:t>
      </w:r>
      <w:r w:rsidR="00486A50" w:rsidRPr="005B1543">
        <w:rPr>
          <w:rFonts w:cstheme="minorHAnsi"/>
        </w:rPr>
        <w:t xml:space="preserve"> </w:t>
      </w:r>
      <w:r w:rsidRPr="005B1543">
        <w:rPr>
          <w:rFonts w:cstheme="minorHAnsi"/>
        </w:rPr>
        <w:t>kvalitetssikring</w:t>
      </w:r>
      <w:r w:rsidR="00E00F41" w:rsidRPr="005B1543">
        <w:rPr>
          <w:rFonts w:cstheme="minorHAnsi"/>
        </w:rPr>
        <w:t xml:space="preserve"> af </w:t>
      </w:r>
      <w:r w:rsidR="00043746" w:rsidRPr="005B1543">
        <w:rPr>
          <w:rFonts w:cstheme="minorHAnsi"/>
        </w:rPr>
        <w:t xml:space="preserve">Automatisk </w:t>
      </w:r>
      <w:r w:rsidR="00C33385">
        <w:rPr>
          <w:rFonts w:cstheme="minorHAnsi"/>
        </w:rPr>
        <w:t>Ultralydsscanner</w:t>
      </w:r>
      <w:r w:rsidR="00043746" w:rsidRPr="005B1543">
        <w:rPr>
          <w:rFonts w:cstheme="minorHAnsi"/>
        </w:rPr>
        <w:t xml:space="preserve"> </w:t>
      </w:r>
      <w:r w:rsidR="00486A50" w:rsidRPr="005B1543">
        <w:rPr>
          <w:rFonts w:cstheme="minorHAnsi"/>
        </w:rPr>
        <w:t>kunne foretages</w:t>
      </w:r>
      <w:r w:rsidRPr="005B1543">
        <w:rPr>
          <w:rFonts w:cstheme="minorHAnsi"/>
        </w:rPr>
        <w:t xml:space="preserve">. Til dette er den harmoniserede standard, DS/EN ISO 13485:2012 - </w:t>
      </w:r>
      <w:r w:rsidRPr="005B1543">
        <w:rPr>
          <w:rFonts w:cstheme="minorHAnsi"/>
          <w:bCs/>
        </w:rPr>
        <w:t>Medicinsk udstyr – Kvalitetsledelsessystemer – Krav til lovmæssige formål</w:t>
      </w:r>
      <w:r w:rsidR="00223E8B" w:rsidRPr="005B1543">
        <w:rPr>
          <w:rFonts w:cstheme="minorHAnsi"/>
          <w:bCs/>
        </w:rPr>
        <w:t xml:space="preserve"> (9)</w:t>
      </w:r>
      <w:r w:rsidR="009B7666" w:rsidRPr="005B1543">
        <w:rPr>
          <w:rFonts w:cstheme="minorHAnsi"/>
          <w:bCs/>
        </w:rPr>
        <w:t xml:space="preserve"> (ISO 13485:2012)</w:t>
      </w:r>
      <w:r w:rsidRPr="005B1543">
        <w:rPr>
          <w:rFonts w:cstheme="minorHAnsi"/>
          <w:bCs/>
        </w:rPr>
        <w:t>,</w:t>
      </w:r>
      <w:r w:rsidRPr="005B1543">
        <w:rPr>
          <w:rFonts w:cstheme="minorHAnsi"/>
        </w:rPr>
        <w:t xml:space="preserve"> blevet </w:t>
      </w:r>
      <w:r w:rsidR="009B7666" w:rsidRPr="005B1543">
        <w:rPr>
          <w:rFonts w:cstheme="minorHAnsi"/>
        </w:rPr>
        <w:t>anvendt.</w:t>
      </w:r>
      <w:r w:rsidR="00E912FF" w:rsidRPr="005B1543">
        <w:rPr>
          <w:rFonts w:cstheme="minorHAnsi"/>
        </w:rPr>
        <w:t xml:space="preserve"> Man kunne også have valgt at anvende ISO 9001</w:t>
      </w:r>
      <w:r w:rsidR="006B3A74" w:rsidRPr="005B1543">
        <w:rPr>
          <w:rFonts w:cstheme="minorHAnsi"/>
        </w:rPr>
        <w:t>:2015 (14)</w:t>
      </w:r>
      <w:r w:rsidR="00E912FF" w:rsidRPr="005B1543">
        <w:rPr>
          <w:rFonts w:cstheme="minorHAnsi"/>
        </w:rPr>
        <w:t>, som er hovedstandarden for kvalitetssikring</w:t>
      </w:r>
      <w:r w:rsidR="006B3A74" w:rsidRPr="005B1543">
        <w:rPr>
          <w:rFonts w:cstheme="minorHAnsi"/>
        </w:rPr>
        <w:t>.</w:t>
      </w:r>
      <w:r w:rsidR="00183B4B" w:rsidRPr="005B1543">
        <w:rPr>
          <w:rFonts w:cstheme="minorHAnsi"/>
          <w:bCs/>
        </w:rPr>
        <w:t xml:space="preserve"> </w:t>
      </w:r>
    </w:p>
    <w:p w:rsidR="006B3A74" w:rsidRPr="005B1543" w:rsidRDefault="006B3A74" w:rsidP="0017302A">
      <w:pPr>
        <w:autoSpaceDE w:val="0"/>
        <w:autoSpaceDN w:val="0"/>
        <w:adjustRightInd w:val="0"/>
        <w:spacing w:after="0" w:line="360" w:lineRule="auto"/>
        <w:rPr>
          <w:rFonts w:cstheme="minorHAnsi"/>
        </w:rPr>
      </w:pPr>
    </w:p>
    <w:p w:rsidR="003F676A" w:rsidRPr="005B1543" w:rsidRDefault="003F676A" w:rsidP="0017302A">
      <w:pPr>
        <w:pStyle w:val="Overskrift2"/>
        <w:numPr>
          <w:ilvl w:val="1"/>
          <w:numId w:val="17"/>
        </w:numPr>
        <w:spacing w:line="360" w:lineRule="auto"/>
        <w:rPr>
          <w:rFonts w:asciiTheme="minorHAnsi" w:hAnsiTheme="minorHAnsi" w:cstheme="minorHAnsi"/>
          <w:color w:val="auto"/>
        </w:rPr>
      </w:pPr>
      <w:bookmarkStart w:id="26" w:name="_Toc467069059"/>
      <w:r w:rsidRPr="005B1543">
        <w:rPr>
          <w:rFonts w:asciiTheme="minorHAnsi" w:hAnsiTheme="minorHAnsi" w:cstheme="minorHAnsi"/>
          <w:color w:val="auto"/>
        </w:rPr>
        <w:t>Valg af kvalitetssikring</w:t>
      </w:r>
      <w:bookmarkEnd w:id="26"/>
      <w:r w:rsidRPr="005B1543">
        <w:rPr>
          <w:rFonts w:asciiTheme="minorHAnsi" w:hAnsiTheme="minorHAnsi" w:cstheme="minorHAnsi"/>
          <w:color w:val="auto"/>
        </w:rPr>
        <w:t xml:space="preserve"> </w:t>
      </w:r>
    </w:p>
    <w:p w:rsidR="00A03C9C" w:rsidRPr="005B1543" w:rsidRDefault="00486A50" w:rsidP="0017302A">
      <w:pPr>
        <w:spacing w:line="360" w:lineRule="auto"/>
        <w:rPr>
          <w:rFonts w:cstheme="minorHAnsi"/>
        </w:rPr>
      </w:pPr>
      <w:r w:rsidRPr="005B1543">
        <w:rPr>
          <w:rFonts w:cstheme="minorHAnsi"/>
        </w:rPr>
        <w:t xml:space="preserve">Som beskrevet i afsnit 3.3 om CE-mærkning, </w:t>
      </w:r>
      <w:r w:rsidR="00F5188B" w:rsidRPr="005B1543">
        <w:rPr>
          <w:rFonts w:cstheme="minorHAnsi"/>
        </w:rPr>
        <w:t xml:space="preserve">er det to veje til CE-mærkning af et system i klasse </w:t>
      </w:r>
      <w:proofErr w:type="spellStart"/>
      <w:r w:rsidR="00F5188B" w:rsidRPr="005B1543">
        <w:rPr>
          <w:rFonts w:cstheme="minorHAnsi"/>
        </w:rPr>
        <w:t>IIa</w:t>
      </w:r>
      <w:proofErr w:type="spellEnd"/>
      <w:r w:rsidR="00F5188B" w:rsidRPr="005B1543">
        <w:rPr>
          <w:rFonts w:cstheme="minorHAnsi"/>
        </w:rPr>
        <w:t xml:space="preserve">. Begge veje indeholder </w:t>
      </w:r>
      <w:r w:rsidRPr="005B1543">
        <w:rPr>
          <w:rFonts w:cstheme="minorHAnsi"/>
        </w:rPr>
        <w:t xml:space="preserve">kvalitetssikring. </w:t>
      </w:r>
      <w:r w:rsidR="00A45620" w:rsidRPr="005B1543">
        <w:rPr>
          <w:rFonts w:cstheme="minorHAnsi"/>
        </w:rPr>
        <w:t xml:space="preserve">Ofte vælger man i samarbejde med et bemyndiget organ hvilke bilag, der skal følges. </w:t>
      </w:r>
      <w:r w:rsidR="00DD52E7" w:rsidRPr="005B1543">
        <w:rPr>
          <w:rFonts w:cstheme="minorHAnsi"/>
        </w:rPr>
        <w:t xml:space="preserve">Der er stor forskel på hvad dyr processen er, alt efter hvilket bilag man følger. </w:t>
      </w:r>
    </w:p>
    <w:p w:rsidR="009B5708" w:rsidRPr="005B1543" w:rsidRDefault="009B5708" w:rsidP="0017302A">
      <w:pPr>
        <w:spacing w:line="360" w:lineRule="auto"/>
        <w:rPr>
          <w:rFonts w:cstheme="minorHAnsi"/>
        </w:rPr>
      </w:pPr>
      <w:r w:rsidRPr="005B1543">
        <w:rPr>
          <w:rFonts w:cstheme="minorHAnsi"/>
        </w:rPr>
        <w:t>Man kan vælge at følge bilag V</w:t>
      </w:r>
      <w:r w:rsidR="003F26F6" w:rsidRPr="005B1543">
        <w:rPr>
          <w:rFonts w:cstheme="minorHAnsi"/>
        </w:rPr>
        <w:t>II</w:t>
      </w:r>
      <w:r w:rsidRPr="005B1543">
        <w:rPr>
          <w:rFonts w:cstheme="minorHAnsi"/>
        </w:rPr>
        <w:t xml:space="preserve"> (</w:t>
      </w:r>
      <w:r w:rsidR="003F26F6" w:rsidRPr="005B1543">
        <w:rPr>
          <w:rFonts w:cstheme="minorHAnsi"/>
        </w:rPr>
        <w:t>EF overensstemmelseserklæring</w:t>
      </w:r>
      <w:r w:rsidRPr="005B1543">
        <w:rPr>
          <w:rFonts w:cstheme="minorHAnsi"/>
        </w:rPr>
        <w:t>), sammen med bilag VI (Kvalitetssikring af produkterne), bilag IV (EF Verifikation)</w:t>
      </w:r>
      <w:r w:rsidR="003F26F6" w:rsidRPr="005B1543">
        <w:rPr>
          <w:rFonts w:cstheme="minorHAnsi"/>
        </w:rPr>
        <w:t xml:space="preserve"> eller V</w:t>
      </w:r>
      <w:r w:rsidRPr="005B1543">
        <w:rPr>
          <w:rFonts w:cstheme="minorHAnsi"/>
        </w:rPr>
        <w:t xml:space="preserve"> (</w:t>
      </w:r>
      <w:r w:rsidR="003F26F6" w:rsidRPr="005B1543">
        <w:rPr>
          <w:rFonts w:cstheme="minorHAnsi"/>
        </w:rPr>
        <w:t>kvalitetssikring af produktionen</w:t>
      </w:r>
      <w:r w:rsidRPr="005B1543">
        <w:rPr>
          <w:rFonts w:cstheme="minorHAnsi"/>
        </w:rPr>
        <w:t xml:space="preserve">), ellers bilag II (Fuld kvalitetssikring). </w:t>
      </w:r>
    </w:p>
    <w:p w:rsidR="00AD58B4" w:rsidRPr="005B1543" w:rsidRDefault="003F26F6" w:rsidP="0017302A">
      <w:pPr>
        <w:spacing w:line="360" w:lineRule="auto"/>
        <w:rPr>
          <w:rFonts w:cstheme="minorHAnsi"/>
        </w:rPr>
      </w:pPr>
      <w:r w:rsidRPr="005B1543">
        <w:rPr>
          <w:rFonts w:cstheme="minorHAnsi"/>
        </w:rPr>
        <w:t>B</w:t>
      </w:r>
      <w:r w:rsidR="00AD58B4" w:rsidRPr="005B1543">
        <w:rPr>
          <w:rFonts w:cstheme="minorHAnsi"/>
        </w:rPr>
        <w:t>ilag V</w:t>
      </w:r>
      <w:r w:rsidRPr="005B1543">
        <w:rPr>
          <w:rFonts w:cstheme="minorHAnsi"/>
        </w:rPr>
        <w:t>II</w:t>
      </w:r>
      <w:r w:rsidR="00AD58B4" w:rsidRPr="005B1543">
        <w:rPr>
          <w:rFonts w:cstheme="minorHAnsi"/>
        </w:rPr>
        <w:t>, kombineret med IV, VI eller</w:t>
      </w:r>
      <w:r w:rsidRPr="005B1543">
        <w:rPr>
          <w:rFonts w:cstheme="minorHAnsi"/>
        </w:rPr>
        <w:t xml:space="preserve"> V</w:t>
      </w:r>
      <w:r w:rsidR="00AD58B4" w:rsidRPr="005B1543">
        <w:rPr>
          <w:rFonts w:cstheme="minorHAnsi"/>
        </w:rPr>
        <w:t xml:space="preserve"> er mindre omfangsrig og derfor mindre omkostningsfuld, men med denne løsning er man ikke helt sikker på at </w:t>
      </w:r>
      <w:r w:rsidR="002F54FC" w:rsidRPr="005B1543">
        <w:rPr>
          <w:rFonts w:cstheme="minorHAnsi"/>
        </w:rPr>
        <w:t>system</w:t>
      </w:r>
      <w:r w:rsidR="00AD58B4" w:rsidRPr="005B1543">
        <w:rPr>
          <w:rFonts w:cstheme="minorHAnsi"/>
        </w:rPr>
        <w:t xml:space="preserve">et er i overensstemmelse med lovgivningen.  </w:t>
      </w:r>
    </w:p>
    <w:p w:rsidR="009B5708" w:rsidRPr="005B1543" w:rsidRDefault="00DD52E7" w:rsidP="0017302A">
      <w:pPr>
        <w:spacing w:line="360" w:lineRule="auto"/>
        <w:rPr>
          <w:rFonts w:cstheme="minorHAnsi"/>
        </w:rPr>
      </w:pPr>
      <w:r w:rsidRPr="005B1543">
        <w:rPr>
          <w:rFonts w:cstheme="minorHAnsi"/>
        </w:rPr>
        <w:t xml:space="preserve">Bilag II giver ikke mulighed for at undlade nogle punkter i kvalitetssikringen og er derfor den mest omfattende og dyreste løsning. Men samtidig skal producenten ikke bekymre sig om manglende overensstemmelse med lovgivningen. </w:t>
      </w:r>
    </w:p>
    <w:p w:rsidR="003F676A" w:rsidRPr="005B1543" w:rsidRDefault="003F676A" w:rsidP="00091BEA">
      <w:pPr>
        <w:pStyle w:val="Overskrift2"/>
        <w:numPr>
          <w:ilvl w:val="1"/>
          <w:numId w:val="17"/>
        </w:numPr>
        <w:spacing w:line="360" w:lineRule="auto"/>
        <w:rPr>
          <w:rFonts w:asciiTheme="minorHAnsi" w:hAnsiTheme="minorHAnsi" w:cstheme="minorHAnsi"/>
          <w:color w:val="auto"/>
        </w:rPr>
      </w:pPr>
      <w:bookmarkStart w:id="27" w:name="_Toc467069060"/>
      <w:r w:rsidRPr="005B1543">
        <w:rPr>
          <w:rFonts w:asciiTheme="minorHAnsi" w:hAnsiTheme="minorHAnsi" w:cstheme="minorHAnsi"/>
          <w:color w:val="auto"/>
        </w:rPr>
        <w:t>Kvalitet</w:t>
      </w:r>
      <w:r w:rsidR="00A9094B" w:rsidRPr="005B1543">
        <w:rPr>
          <w:rFonts w:asciiTheme="minorHAnsi" w:hAnsiTheme="minorHAnsi" w:cstheme="minorHAnsi"/>
          <w:color w:val="auto"/>
        </w:rPr>
        <w:t>ssty</w:t>
      </w:r>
      <w:r w:rsidR="00486A50" w:rsidRPr="005B1543">
        <w:rPr>
          <w:rFonts w:asciiTheme="minorHAnsi" w:hAnsiTheme="minorHAnsi" w:cstheme="minorHAnsi"/>
          <w:color w:val="auto"/>
        </w:rPr>
        <w:t>r</w:t>
      </w:r>
      <w:r w:rsidRPr="005B1543">
        <w:rPr>
          <w:rFonts w:asciiTheme="minorHAnsi" w:hAnsiTheme="minorHAnsi" w:cstheme="minorHAnsi"/>
          <w:color w:val="auto"/>
        </w:rPr>
        <w:t>ingssy</w:t>
      </w:r>
      <w:r w:rsidR="00A9094B" w:rsidRPr="005B1543">
        <w:rPr>
          <w:rFonts w:asciiTheme="minorHAnsi" w:hAnsiTheme="minorHAnsi" w:cstheme="minorHAnsi"/>
          <w:color w:val="auto"/>
        </w:rPr>
        <w:t>s</w:t>
      </w:r>
      <w:r w:rsidRPr="005B1543">
        <w:rPr>
          <w:rFonts w:asciiTheme="minorHAnsi" w:hAnsiTheme="minorHAnsi" w:cstheme="minorHAnsi"/>
          <w:color w:val="auto"/>
        </w:rPr>
        <w:t>tem (QMS)</w:t>
      </w:r>
      <w:bookmarkEnd w:id="27"/>
    </w:p>
    <w:p w:rsidR="00091BEA" w:rsidRPr="005B1543" w:rsidRDefault="0051504E" w:rsidP="00091BEA">
      <w:pPr>
        <w:autoSpaceDE w:val="0"/>
        <w:autoSpaceDN w:val="0"/>
        <w:adjustRightInd w:val="0"/>
        <w:spacing w:after="0" w:line="360" w:lineRule="auto"/>
        <w:rPr>
          <w:rFonts w:cstheme="minorHAnsi"/>
        </w:rPr>
      </w:pPr>
      <w:r w:rsidRPr="005B1543">
        <w:rPr>
          <w:rFonts w:cstheme="minorHAnsi"/>
        </w:rPr>
        <w:t>Når man producere medici</w:t>
      </w:r>
      <w:r w:rsidR="00091BEA" w:rsidRPr="005B1543">
        <w:rPr>
          <w:rFonts w:cstheme="minorHAnsi"/>
        </w:rPr>
        <w:t>n</w:t>
      </w:r>
      <w:r w:rsidRPr="005B1543">
        <w:rPr>
          <w:rFonts w:cstheme="minorHAnsi"/>
        </w:rPr>
        <w:t>s</w:t>
      </w:r>
      <w:r w:rsidR="00091BEA" w:rsidRPr="005B1543">
        <w:rPr>
          <w:rFonts w:cstheme="minorHAnsi"/>
        </w:rPr>
        <w:t xml:space="preserve">k udstyr, skal man kunne dokumentere ned til mindste skrue, hvor den stammer fra, derfor er det et krav at have et kvalitetssikringssystem (QMS). </w:t>
      </w:r>
    </w:p>
    <w:p w:rsidR="00DA33DD" w:rsidRPr="005B1543" w:rsidRDefault="0051504E" w:rsidP="00091BEA">
      <w:pPr>
        <w:autoSpaceDE w:val="0"/>
        <w:autoSpaceDN w:val="0"/>
        <w:adjustRightInd w:val="0"/>
        <w:spacing w:after="0" w:line="360" w:lineRule="auto"/>
        <w:rPr>
          <w:rFonts w:cstheme="minorHAnsi"/>
          <w:iCs/>
        </w:rPr>
      </w:pPr>
      <w:r w:rsidRPr="005B1543">
        <w:rPr>
          <w:rFonts w:cstheme="minorHAnsi"/>
        </w:rPr>
        <w:t>QMS</w:t>
      </w:r>
      <w:r w:rsidR="00A96017" w:rsidRPr="005B1543">
        <w:rPr>
          <w:rFonts w:cstheme="minorHAnsi"/>
        </w:rPr>
        <w:t>, dækker over en dokumenteret plan for, hvordan producenten sikrer at opfylde kravene specificeret i lovgivningen</w:t>
      </w:r>
      <w:r w:rsidR="00E912FF" w:rsidRPr="005B1543">
        <w:rPr>
          <w:rFonts w:cstheme="minorHAnsi"/>
        </w:rPr>
        <w:t xml:space="preserve"> og kan opfyldes ved at følge </w:t>
      </w:r>
      <w:r w:rsidR="00E912FF" w:rsidRPr="005B1543">
        <w:rPr>
          <w:rFonts w:cstheme="minorHAnsi"/>
          <w:bCs/>
        </w:rPr>
        <w:t>ISO 13485:2012</w:t>
      </w:r>
      <w:r w:rsidR="00A96017" w:rsidRPr="005B1543">
        <w:rPr>
          <w:rFonts w:cstheme="minorHAnsi"/>
        </w:rPr>
        <w:t>. Et</w:t>
      </w:r>
      <w:r w:rsidR="00DA33DD" w:rsidRPr="005B1543">
        <w:rPr>
          <w:rFonts w:cstheme="minorHAnsi"/>
        </w:rPr>
        <w:t xml:space="preserve"> kvalitetssikringssystem skal indeholde </w:t>
      </w:r>
      <w:r w:rsidR="00DA33DD" w:rsidRPr="005B1543">
        <w:rPr>
          <w:rFonts w:cstheme="minorHAnsi"/>
        </w:rPr>
        <w:lastRenderedPageBreak/>
        <w:t>oplysninger om</w:t>
      </w:r>
      <w:r w:rsidR="00A96017" w:rsidRPr="005B1543">
        <w:rPr>
          <w:rFonts w:cstheme="minorHAnsi"/>
        </w:rPr>
        <w:t xml:space="preserve"> </w:t>
      </w:r>
      <w:r w:rsidR="00A96017" w:rsidRPr="005B1543">
        <w:rPr>
          <w:rFonts w:cstheme="minorHAnsi"/>
          <w:i/>
          <w:iCs/>
        </w:rPr>
        <w:t xml:space="preserve">organisationsstruktur, ansvarsfordeling, procedurer, specifikationer </w:t>
      </w:r>
      <w:r w:rsidR="00A96017" w:rsidRPr="005B1543">
        <w:rPr>
          <w:rFonts w:cstheme="minorHAnsi"/>
        </w:rPr>
        <w:t xml:space="preserve">samt </w:t>
      </w:r>
      <w:r w:rsidR="00A96017" w:rsidRPr="005B1543">
        <w:rPr>
          <w:rFonts w:cstheme="minorHAnsi"/>
          <w:i/>
          <w:iCs/>
        </w:rPr>
        <w:t>processer og ressourcer</w:t>
      </w:r>
      <w:r w:rsidR="00A96017" w:rsidRPr="005B1543">
        <w:rPr>
          <w:rFonts w:cstheme="minorHAnsi"/>
          <w:iCs/>
        </w:rPr>
        <w:t xml:space="preserve">. </w:t>
      </w:r>
    </w:p>
    <w:p w:rsidR="00B71BA3" w:rsidRPr="005B1543" w:rsidRDefault="00DA33DD" w:rsidP="00091BEA">
      <w:pPr>
        <w:autoSpaceDE w:val="0"/>
        <w:autoSpaceDN w:val="0"/>
        <w:adjustRightInd w:val="0"/>
        <w:spacing w:after="0" w:line="360" w:lineRule="auto"/>
        <w:rPr>
          <w:rFonts w:cstheme="minorHAnsi"/>
          <w:iCs/>
        </w:rPr>
      </w:pPr>
      <w:r w:rsidRPr="005B1543">
        <w:rPr>
          <w:rFonts w:cstheme="minorHAnsi"/>
          <w:iCs/>
        </w:rPr>
        <w:t xml:space="preserve">Det er vigtigt at der er sporbarhed i </w:t>
      </w:r>
      <w:proofErr w:type="spellStart"/>
      <w:r w:rsidR="0051504E" w:rsidRPr="005B1543">
        <w:rPr>
          <w:rFonts w:cstheme="minorHAnsi"/>
          <w:iCs/>
        </w:rPr>
        <w:t>QMS</w:t>
      </w:r>
      <w:r w:rsidRPr="005B1543">
        <w:rPr>
          <w:rFonts w:cstheme="minorHAnsi"/>
          <w:iCs/>
        </w:rPr>
        <w:t>s</w:t>
      </w:r>
      <w:proofErr w:type="spellEnd"/>
      <w:r w:rsidRPr="005B1543">
        <w:rPr>
          <w:rFonts w:cstheme="minorHAnsi"/>
          <w:iCs/>
        </w:rPr>
        <w:t xml:space="preserve"> dokumenter, samt navn og funktion på vedkommende der har </w:t>
      </w:r>
      <w:proofErr w:type="spellStart"/>
      <w:r w:rsidRPr="005B1543">
        <w:rPr>
          <w:rFonts w:cstheme="minorHAnsi"/>
          <w:iCs/>
        </w:rPr>
        <w:t>reviewet</w:t>
      </w:r>
      <w:proofErr w:type="spellEnd"/>
      <w:r w:rsidRPr="005B1543">
        <w:rPr>
          <w:rFonts w:cstheme="minorHAnsi"/>
          <w:iCs/>
        </w:rPr>
        <w:t xml:space="preserve"> dokumenterne. Dette er vigtigt for at hjælpe auditører, som kommer hos producenten og kontrollere kvalitetssikringssys</w:t>
      </w:r>
      <w:r w:rsidR="00B71BA3" w:rsidRPr="005B1543">
        <w:rPr>
          <w:rFonts w:cstheme="minorHAnsi"/>
          <w:iCs/>
        </w:rPr>
        <w:t>temet.</w:t>
      </w:r>
      <w:r w:rsidR="00270668" w:rsidRPr="005B1543">
        <w:rPr>
          <w:rFonts w:cstheme="minorHAnsi"/>
          <w:iCs/>
        </w:rPr>
        <w:t xml:space="preserve"> Derfor skal der være visionsstyring og nummereret punkter, så man kan finde tilbage. </w:t>
      </w:r>
    </w:p>
    <w:p w:rsidR="004C3BCC" w:rsidRPr="005B1543" w:rsidRDefault="004C3BCC" w:rsidP="00091BEA">
      <w:pPr>
        <w:autoSpaceDE w:val="0"/>
        <w:autoSpaceDN w:val="0"/>
        <w:adjustRightInd w:val="0"/>
        <w:spacing w:after="0" w:line="360" w:lineRule="auto"/>
        <w:rPr>
          <w:rFonts w:cstheme="minorHAnsi"/>
          <w:iCs/>
        </w:rPr>
      </w:pPr>
    </w:p>
    <w:p w:rsidR="004065E3" w:rsidRPr="005B1543" w:rsidRDefault="00071165" w:rsidP="004065E3">
      <w:pPr>
        <w:pStyle w:val="Overskrift3"/>
        <w:numPr>
          <w:ilvl w:val="2"/>
          <w:numId w:val="17"/>
        </w:numPr>
        <w:rPr>
          <w:rFonts w:asciiTheme="minorHAnsi" w:hAnsiTheme="minorHAnsi"/>
          <w:color w:val="auto"/>
        </w:rPr>
      </w:pPr>
      <w:bookmarkStart w:id="28" w:name="_Toc467069061"/>
      <w:r w:rsidRPr="005B1543">
        <w:rPr>
          <w:rFonts w:asciiTheme="minorHAnsi" w:hAnsiTheme="minorHAnsi"/>
          <w:color w:val="auto"/>
        </w:rPr>
        <w:t>Ledelse</w:t>
      </w:r>
      <w:bookmarkEnd w:id="28"/>
    </w:p>
    <w:p w:rsidR="00071165" w:rsidRPr="005B1543" w:rsidRDefault="00071165" w:rsidP="00091BEA">
      <w:pPr>
        <w:autoSpaceDE w:val="0"/>
        <w:autoSpaceDN w:val="0"/>
        <w:adjustRightInd w:val="0"/>
        <w:spacing w:after="0" w:line="360" w:lineRule="auto"/>
        <w:rPr>
          <w:rFonts w:cstheme="minorHAnsi"/>
        </w:rPr>
      </w:pPr>
      <w:r w:rsidRPr="005B1543">
        <w:rPr>
          <w:rFonts w:cstheme="minorHAnsi"/>
        </w:rPr>
        <w:t>Som ledelse i en virksomhed, der producere medi</w:t>
      </w:r>
      <w:r w:rsidR="006D25F8" w:rsidRPr="005B1543">
        <w:rPr>
          <w:rFonts w:cstheme="minorHAnsi"/>
        </w:rPr>
        <w:t>cinsk udstyr, er der et</w:t>
      </w:r>
      <w:r w:rsidRPr="005B1543">
        <w:rPr>
          <w:rFonts w:cstheme="minorHAnsi"/>
        </w:rPr>
        <w:t xml:space="preserve"> ansvar i at udvikle og implementere QMS, og efterfølgende skal det sikres, at ressourcerne er tilgængelige</w:t>
      </w:r>
      <w:r w:rsidR="006D25F8" w:rsidRPr="005B1543">
        <w:rPr>
          <w:rFonts w:cstheme="minorHAnsi"/>
        </w:rPr>
        <w:t xml:space="preserve">, for personalet, </w:t>
      </w:r>
      <w:r w:rsidRPr="005B1543">
        <w:rPr>
          <w:rFonts w:cstheme="minorHAnsi"/>
        </w:rPr>
        <w:t xml:space="preserve">ved produktionen. Ledelsen skal også sætte målbare kvalitetsmål for QMS, </w:t>
      </w:r>
      <w:r w:rsidR="002F54FC" w:rsidRPr="005B1543">
        <w:rPr>
          <w:rFonts w:cstheme="minorHAnsi"/>
        </w:rPr>
        <w:t>system</w:t>
      </w:r>
      <w:r w:rsidRPr="005B1543">
        <w:rPr>
          <w:rFonts w:cstheme="minorHAnsi"/>
        </w:rPr>
        <w:t xml:space="preserve"> og</w:t>
      </w:r>
      <w:r w:rsidR="006D25F8" w:rsidRPr="005B1543">
        <w:rPr>
          <w:rFonts w:cstheme="minorHAnsi"/>
        </w:rPr>
        <w:t xml:space="preserve"> </w:t>
      </w:r>
      <w:r w:rsidRPr="005B1543">
        <w:rPr>
          <w:rFonts w:cstheme="minorHAnsi"/>
        </w:rPr>
        <w:t>samtidig definere en tidsplan for færdiggørelse af målsætningerne. Kvalitetspolitikken hos</w:t>
      </w:r>
      <w:r w:rsidR="006D25F8" w:rsidRPr="005B1543">
        <w:rPr>
          <w:rFonts w:cstheme="minorHAnsi"/>
        </w:rPr>
        <w:t xml:space="preserve"> </w:t>
      </w:r>
      <w:r w:rsidR="00C94F6D">
        <w:rPr>
          <w:rFonts w:cstheme="minorHAnsi"/>
        </w:rPr>
        <w:t>producent</w:t>
      </w:r>
      <w:r w:rsidR="006D25F8" w:rsidRPr="005B1543">
        <w:rPr>
          <w:rFonts w:cstheme="minorHAnsi"/>
        </w:rPr>
        <w:t>en</w:t>
      </w:r>
      <w:r w:rsidRPr="005B1543">
        <w:rPr>
          <w:rFonts w:cstheme="minorHAnsi"/>
        </w:rPr>
        <w:t xml:space="preserve"> skal struktureres af ledelsen, således at den er passende til formålet for denne</w:t>
      </w:r>
      <w:r w:rsidR="006D25F8" w:rsidRPr="005B1543">
        <w:rPr>
          <w:rFonts w:cstheme="minorHAnsi"/>
        </w:rPr>
        <w:t xml:space="preserve"> </w:t>
      </w:r>
      <w:r w:rsidRPr="005B1543">
        <w:rPr>
          <w:rFonts w:cstheme="minorHAnsi"/>
        </w:rPr>
        <w:t>organisation</w:t>
      </w:r>
      <w:r w:rsidR="006D25F8" w:rsidRPr="005B1543">
        <w:rPr>
          <w:rFonts w:cstheme="minorHAnsi"/>
        </w:rPr>
        <w:t xml:space="preserve">. Der skal </w:t>
      </w:r>
      <w:r w:rsidR="005B7552" w:rsidRPr="005B1543">
        <w:rPr>
          <w:rFonts w:cstheme="minorHAnsi"/>
        </w:rPr>
        <w:t>jævnligt</w:t>
      </w:r>
      <w:r w:rsidR="006D25F8" w:rsidRPr="005B1543">
        <w:rPr>
          <w:rFonts w:cstheme="minorHAnsi"/>
        </w:rPr>
        <w:t xml:space="preserve"> holdes reviewmøder, hvor ledelsen diskutere forbedringer af QMS. Hvis der sker ændringer, skal medarbejdere i virksomheden informeres derom.  </w:t>
      </w:r>
    </w:p>
    <w:p w:rsidR="005B7552" w:rsidRPr="005B1543" w:rsidRDefault="005B7552" w:rsidP="00091BEA">
      <w:pPr>
        <w:autoSpaceDE w:val="0"/>
        <w:autoSpaceDN w:val="0"/>
        <w:adjustRightInd w:val="0"/>
        <w:spacing w:after="0" w:line="360" w:lineRule="auto"/>
        <w:rPr>
          <w:rFonts w:cstheme="minorHAnsi"/>
        </w:rPr>
      </w:pPr>
    </w:p>
    <w:p w:rsidR="004065E3" w:rsidRPr="005B1543" w:rsidRDefault="005B7552" w:rsidP="004065E3">
      <w:pPr>
        <w:pStyle w:val="Overskrift3"/>
        <w:numPr>
          <w:ilvl w:val="2"/>
          <w:numId w:val="17"/>
        </w:numPr>
        <w:rPr>
          <w:rFonts w:asciiTheme="minorHAnsi" w:hAnsiTheme="minorHAnsi"/>
          <w:color w:val="auto"/>
        </w:rPr>
      </w:pPr>
      <w:bookmarkStart w:id="29" w:name="_Toc467069062"/>
      <w:r w:rsidRPr="005B1543">
        <w:rPr>
          <w:rFonts w:asciiTheme="minorHAnsi" w:hAnsiTheme="minorHAnsi"/>
          <w:color w:val="auto"/>
        </w:rPr>
        <w:t>Ressourcer</w:t>
      </w:r>
      <w:bookmarkEnd w:id="29"/>
    </w:p>
    <w:p w:rsidR="00856E2F" w:rsidRPr="005B1543" w:rsidRDefault="00A41242" w:rsidP="00091BEA">
      <w:pPr>
        <w:autoSpaceDE w:val="0"/>
        <w:autoSpaceDN w:val="0"/>
        <w:adjustRightInd w:val="0"/>
        <w:spacing w:after="0" w:line="360" w:lineRule="auto"/>
        <w:rPr>
          <w:rFonts w:cstheme="minorHAnsi"/>
          <w:bCs/>
        </w:rPr>
      </w:pPr>
      <w:r w:rsidRPr="005B1543">
        <w:rPr>
          <w:rFonts w:cstheme="minorHAnsi"/>
        </w:rPr>
        <w:t xml:space="preserve">Ledelsen skal stille tilstrækkelige ressourcer til rådighed, således at der er muligt at implementere QMS. Ifølge </w:t>
      </w:r>
      <w:r w:rsidRPr="005B1543">
        <w:rPr>
          <w:rFonts w:cstheme="minorHAnsi"/>
          <w:bCs/>
        </w:rPr>
        <w:t xml:space="preserve">ISO 13485:2012 skal der være tilstrækkelig med ressourcer indenfor human ressources, infrastruktur og arbejdsmiljø. </w:t>
      </w:r>
      <w:r w:rsidR="005917A8" w:rsidRPr="005B1543">
        <w:rPr>
          <w:rFonts w:cstheme="minorHAnsi"/>
          <w:bCs/>
        </w:rPr>
        <w:t>Ressourcer</w:t>
      </w:r>
      <w:r w:rsidRPr="005B1543">
        <w:rPr>
          <w:rFonts w:cstheme="minorHAnsi"/>
          <w:bCs/>
        </w:rPr>
        <w:t xml:space="preserve"> i forhold til Human ressources indebærer at </w:t>
      </w:r>
      <w:r w:rsidR="005917A8" w:rsidRPr="005B1543">
        <w:rPr>
          <w:rFonts w:cstheme="minorHAnsi"/>
          <w:bCs/>
        </w:rPr>
        <w:t xml:space="preserve">personalet, som producere produktet skal </w:t>
      </w:r>
      <w:r w:rsidRPr="005B1543">
        <w:rPr>
          <w:rFonts w:cstheme="minorHAnsi"/>
          <w:bCs/>
        </w:rPr>
        <w:t>være tilstrækkeligt kompetente</w:t>
      </w:r>
      <w:r w:rsidR="005917A8" w:rsidRPr="005B1543">
        <w:rPr>
          <w:rFonts w:cstheme="minorHAnsi"/>
          <w:bCs/>
        </w:rPr>
        <w:t xml:space="preserve">. Det vil sige at personalet skal oplæres og det er vigtigt at de kompetencer som den enkelte medarbejder tilegner sig bliver dokumenteret. Derudover skal der være tilstrækkeligt med personale til at udføre produktionen. </w:t>
      </w:r>
      <w:r w:rsidR="0051504E" w:rsidRPr="005B1543">
        <w:rPr>
          <w:rFonts w:cstheme="minorHAnsi"/>
          <w:bCs/>
        </w:rPr>
        <w:t xml:space="preserve"> </w:t>
      </w:r>
      <w:r w:rsidR="00856E2F" w:rsidRPr="005B1543">
        <w:rPr>
          <w:rFonts w:cstheme="minorHAnsi"/>
          <w:bCs/>
        </w:rPr>
        <w:t>Infrastruktur indebærer at bygninger, arbejdsområde, hvor produktet produceres, skal være vedligeholdt, fastlagte og tildelte, som personalet ved hvor h</w:t>
      </w:r>
      <w:r w:rsidR="0051504E" w:rsidRPr="005B1543">
        <w:rPr>
          <w:rFonts w:cstheme="minorHAnsi"/>
          <w:bCs/>
        </w:rPr>
        <w:t xml:space="preserve">ver komponent skal produceres.  </w:t>
      </w:r>
      <w:r w:rsidR="00856E2F" w:rsidRPr="005B1543">
        <w:rPr>
          <w:rFonts w:cstheme="minorHAnsi"/>
          <w:bCs/>
        </w:rPr>
        <w:t xml:space="preserve">Arbejdsmiljø indebærer at der skal være bestemmelser for påklædning, </w:t>
      </w:r>
      <w:proofErr w:type="spellStart"/>
      <w:r w:rsidR="00856E2F" w:rsidRPr="005B1543">
        <w:rPr>
          <w:rFonts w:cstheme="minorHAnsi"/>
          <w:bCs/>
        </w:rPr>
        <w:t>health</w:t>
      </w:r>
      <w:proofErr w:type="spellEnd"/>
      <w:r w:rsidR="00856E2F" w:rsidRPr="005B1543">
        <w:rPr>
          <w:rFonts w:cstheme="minorHAnsi"/>
          <w:bCs/>
        </w:rPr>
        <w:t xml:space="preserve"> og </w:t>
      </w:r>
      <w:proofErr w:type="spellStart"/>
      <w:r w:rsidR="00856E2F" w:rsidRPr="005B1543">
        <w:rPr>
          <w:rFonts w:cstheme="minorHAnsi"/>
          <w:bCs/>
        </w:rPr>
        <w:t>cleanliness</w:t>
      </w:r>
      <w:proofErr w:type="spellEnd"/>
      <w:r w:rsidR="00856E2F" w:rsidRPr="005B1543">
        <w:rPr>
          <w:rFonts w:cstheme="minorHAnsi"/>
          <w:bCs/>
        </w:rPr>
        <w:t xml:space="preserve">, hvis dette kan have indvirkning på kvaliteten af produktet, samt påvirkning på personalets sikkerhed. </w:t>
      </w:r>
    </w:p>
    <w:p w:rsidR="00A41242" w:rsidRPr="005B1543" w:rsidRDefault="00A41242" w:rsidP="00091BEA">
      <w:pPr>
        <w:autoSpaceDE w:val="0"/>
        <w:autoSpaceDN w:val="0"/>
        <w:adjustRightInd w:val="0"/>
        <w:spacing w:after="0" w:line="360" w:lineRule="auto"/>
        <w:rPr>
          <w:rFonts w:cstheme="minorHAnsi"/>
        </w:rPr>
      </w:pPr>
    </w:p>
    <w:p w:rsidR="004065E3" w:rsidRPr="005B1543" w:rsidRDefault="005B7552" w:rsidP="004065E3">
      <w:pPr>
        <w:pStyle w:val="Overskrift3"/>
        <w:numPr>
          <w:ilvl w:val="2"/>
          <w:numId w:val="17"/>
        </w:numPr>
        <w:rPr>
          <w:rFonts w:asciiTheme="minorHAnsi" w:hAnsiTheme="minorHAnsi"/>
          <w:color w:val="auto"/>
        </w:rPr>
      </w:pPr>
      <w:bookmarkStart w:id="30" w:name="_Toc467069063"/>
      <w:r w:rsidRPr="005B1543">
        <w:rPr>
          <w:rFonts w:asciiTheme="minorHAnsi" w:hAnsiTheme="minorHAnsi"/>
          <w:color w:val="auto"/>
        </w:rPr>
        <w:t>Processer</w:t>
      </w:r>
      <w:bookmarkEnd w:id="30"/>
    </w:p>
    <w:p w:rsidR="0077514F" w:rsidRPr="005B1543" w:rsidRDefault="0077514F" w:rsidP="00091BEA">
      <w:pPr>
        <w:autoSpaceDE w:val="0"/>
        <w:autoSpaceDN w:val="0"/>
        <w:adjustRightInd w:val="0"/>
        <w:spacing w:after="0" w:line="360" w:lineRule="auto"/>
        <w:rPr>
          <w:rFonts w:cstheme="minorHAnsi"/>
        </w:rPr>
      </w:pPr>
      <w:r w:rsidRPr="005B1543">
        <w:rPr>
          <w:rFonts w:cstheme="minorHAnsi"/>
        </w:rPr>
        <w:t xml:space="preserve">Udviklingen hos </w:t>
      </w:r>
      <w:r w:rsidR="00C94F6D">
        <w:rPr>
          <w:rFonts w:cstheme="minorHAnsi"/>
        </w:rPr>
        <w:t>producent</w:t>
      </w:r>
      <w:r w:rsidRPr="005B1543">
        <w:rPr>
          <w:rFonts w:cstheme="minorHAnsi"/>
        </w:rPr>
        <w:t xml:space="preserve">en skal planlægges og kontrolleres således, at slutproduktet bliver klinisk anvendeligt og pålideligt. Designet af produktet skal være understøttende samtidig med, at kravene er overholdt og godkendt. Processen fra ide til færdigt produkt skal dokumenteres. </w:t>
      </w:r>
    </w:p>
    <w:p w:rsidR="0077514F" w:rsidRPr="005B1543" w:rsidRDefault="0077514F" w:rsidP="00091BEA">
      <w:pPr>
        <w:autoSpaceDE w:val="0"/>
        <w:autoSpaceDN w:val="0"/>
        <w:adjustRightInd w:val="0"/>
        <w:spacing w:after="0" w:line="360" w:lineRule="auto"/>
        <w:rPr>
          <w:rFonts w:cstheme="minorHAnsi"/>
        </w:rPr>
      </w:pPr>
    </w:p>
    <w:p w:rsidR="004065E3" w:rsidRPr="005B1543" w:rsidRDefault="005B7552" w:rsidP="004065E3">
      <w:pPr>
        <w:pStyle w:val="Overskrift3"/>
        <w:numPr>
          <w:ilvl w:val="2"/>
          <w:numId w:val="17"/>
        </w:numPr>
        <w:rPr>
          <w:rFonts w:asciiTheme="minorHAnsi" w:hAnsiTheme="minorHAnsi"/>
          <w:color w:val="auto"/>
        </w:rPr>
      </w:pPr>
      <w:bookmarkStart w:id="31" w:name="_Toc467069064"/>
      <w:r w:rsidRPr="005B1543">
        <w:rPr>
          <w:rFonts w:asciiTheme="minorHAnsi" w:hAnsiTheme="minorHAnsi"/>
          <w:color w:val="auto"/>
        </w:rPr>
        <w:lastRenderedPageBreak/>
        <w:t>Målinger</w:t>
      </w:r>
      <w:bookmarkEnd w:id="31"/>
    </w:p>
    <w:p w:rsidR="005B7552" w:rsidRPr="005B1543" w:rsidRDefault="0077514F" w:rsidP="00091BEA">
      <w:pPr>
        <w:autoSpaceDE w:val="0"/>
        <w:autoSpaceDN w:val="0"/>
        <w:adjustRightInd w:val="0"/>
        <w:spacing w:after="0" w:line="360" w:lineRule="auto"/>
        <w:rPr>
          <w:rFonts w:cstheme="minorHAnsi"/>
        </w:rPr>
      </w:pPr>
      <w:r w:rsidRPr="005B1543">
        <w:rPr>
          <w:rFonts w:cstheme="minorHAnsi"/>
        </w:rPr>
        <w:t xml:space="preserve">Der skal indføres passende </w:t>
      </w:r>
      <w:r w:rsidR="00091BEA" w:rsidRPr="005B1543">
        <w:rPr>
          <w:rFonts w:cstheme="minorHAnsi"/>
        </w:rPr>
        <w:t xml:space="preserve">målbare </w:t>
      </w:r>
      <w:r w:rsidRPr="005B1543">
        <w:rPr>
          <w:rFonts w:cstheme="minorHAnsi"/>
        </w:rPr>
        <w:t>metoder for monitorerin</w:t>
      </w:r>
      <w:r w:rsidR="00091BEA" w:rsidRPr="005B1543">
        <w:rPr>
          <w:rFonts w:cstheme="minorHAnsi"/>
        </w:rPr>
        <w:t>g og anvendeligheden</w:t>
      </w:r>
      <w:r w:rsidRPr="005B1543">
        <w:rPr>
          <w:rFonts w:cstheme="minorHAnsi"/>
        </w:rPr>
        <w:t xml:space="preserve"> af </w:t>
      </w:r>
      <w:r w:rsidR="00091BEA" w:rsidRPr="005B1543">
        <w:rPr>
          <w:rFonts w:cstheme="minorHAnsi"/>
        </w:rPr>
        <w:t>kvalitetssikringssystemprocessen</w:t>
      </w:r>
      <w:r w:rsidRPr="005B1543">
        <w:rPr>
          <w:rFonts w:cstheme="minorHAnsi"/>
        </w:rPr>
        <w:t xml:space="preserve">. Disse metoder skal demonstrere </w:t>
      </w:r>
      <w:proofErr w:type="spellStart"/>
      <w:r w:rsidRPr="005B1543">
        <w:rPr>
          <w:rFonts w:cstheme="minorHAnsi"/>
        </w:rPr>
        <w:t>formåen</w:t>
      </w:r>
      <w:proofErr w:type="spellEnd"/>
      <w:r w:rsidRPr="005B1543">
        <w:rPr>
          <w:rFonts w:cstheme="minorHAnsi"/>
        </w:rPr>
        <w:t xml:space="preserve"> af processen for at opnå planlagte resultater. Når planlagte resultater ikke er opnået, skal der korrigeres, hvor handlinger skal laves, for at sikre </w:t>
      </w:r>
      <w:r w:rsidR="00091BEA" w:rsidRPr="005B1543">
        <w:rPr>
          <w:rFonts w:cstheme="minorHAnsi"/>
        </w:rPr>
        <w:t xml:space="preserve">det færdige </w:t>
      </w:r>
      <w:r w:rsidRPr="005B1543">
        <w:rPr>
          <w:rFonts w:cstheme="minorHAnsi"/>
        </w:rPr>
        <w:t xml:space="preserve">produktet. </w:t>
      </w:r>
    </w:p>
    <w:p w:rsidR="00CD751E" w:rsidRPr="005B1543" w:rsidRDefault="003F676A" w:rsidP="004065E3">
      <w:pPr>
        <w:pStyle w:val="Overskrift1"/>
        <w:numPr>
          <w:ilvl w:val="0"/>
          <w:numId w:val="17"/>
        </w:numPr>
        <w:spacing w:line="360" w:lineRule="auto"/>
        <w:rPr>
          <w:rFonts w:asciiTheme="minorHAnsi" w:hAnsiTheme="minorHAnsi" w:cstheme="minorHAnsi"/>
          <w:color w:val="auto"/>
        </w:rPr>
      </w:pPr>
      <w:bookmarkStart w:id="32" w:name="_Toc467069065"/>
      <w:r w:rsidRPr="005B1543">
        <w:rPr>
          <w:rFonts w:asciiTheme="minorHAnsi" w:hAnsiTheme="minorHAnsi" w:cstheme="minorHAnsi"/>
          <w:color w:val="auto"/>
        </w:rPr>
        <w:t>EMC Krav</w:t>
      </w:r>
      <w:bookmarkEnd w:id="32"/>
      <w:r w:rsidRPr="005B1543">
        <w:rPr>
          <w:rFonts w:asciiTheme="minorHAnsi" w:hAnsiTheme="minorHAnsi" w:cstheme="minorHAnsi"/>
          <w:color w:val="auto"/>
        </w:rPr>
        <w:t xml:space="preserve"> </w:t>
      </w:r>
    </w:p>
    <w:p w:rsidR="00AD1BB4" w:rsidRPr="005B1543" w:rsidRDefault="002F54FC" w:rsidP="005B1543">
      <w:pPr>
        <w:shd w:val="clear" w:color="auto" w:fill="FFFFFF"/>
        <w:spacing w:before="100" w:beforeAutospacing="1" w:after="100" w:afterAutospacing="1" w:line="360" w:lineRule="auto"/>
        <w:rPr>
          <w:rFonts w:cstheme="minorHAnsi"/>
        </w:rPr>
      </w:pPr>
      <w:r w:rsidRPr="005B1543">
        <w:rPr>
          <w:rFonts w:cstheme="minorHAnsi"/>
        </w:rPr>
        <w:t>For alle elektriske</w:t>
      </w:r>
      <w:r w:rsidR="0074398F" w:rsidRPr="005B1543">
        <w:rPr>
          <w:rFonts w:cstheme="minorHAnsi"/>
        </w:rPr>
        <w:t xml:space="preserve"> </w:t>
      </w:r>
      <w:r w:rsidRPr="005B1543">
        <w:rPr>
          <w:rFonts w:cstheme="minorHAnsi"/>
        </w:rPr>
        <w:t>systemer</w:t>
      </w:r>
      <w:r w:rsidR="00AD1BB4" w:rsidRPr="005B1543">
        <w:rPr>
          <w:rFonts w:cstheme="minorHAnsi"/>
        </w:rPr>
        <w:t xml:space="preserve"> er der krav til </w:t>
      </w:r>
      <w:r w:rsidR="00E663B0" w:rsidRPr="005B1543">
        <w:rPr>
          <w:rFonts w:cstheme="minorHAnsi"/>
        </w:rPr>
        <w:t>elektromagnetisk kompatibilitet (</w:t>
      </w:r>
      <w:r w:rsidR="00AD1BB4" w:rsidRPr="005B1543">
        <w:rPr>
          <w:rFonts w:cstheme="minorHAnsi"/>
        </w:rPr>
        <w:t>EMC</w:t>
      </w:r>
      <w:r w:rsidR="00E663B0" w:rsidRPr="005B1543">
        <w:rPr>
          <w:rFonts w:cstheme="minorHAnsi"/>
        </w:rPr>
        <w:t>)</w:t>
      </w:r>
      <w:r w:rsidR="00AD1BB4" w:rsidRPr="005B1543">
        <w:rPr>
          <w:rFonts w:cstheme="minorHAnsi"/>
        </w:rPr>
        <w:t xml:space="preserve">. EMC-kravene sørger for, at der ikke er unødigt </w:t>
      </w:r>
      <w:r w:rsidRPr="005B1543">
        <w:rPr>
          <w:rFonts w:cstheme="minorHAnsi"/>
        </w:rPr>
        <w:t>udstråling fra systemet, som kan forstyrre andre</w:t>
      </w:r>
      <w:r w:rsidR="00AD1BB4" w:rsidRPr="005B1543">
        <w:rPr>
          <w:rFonts w:cstheme="minorHAnsi"/>
        </w:rPr>
        <w:t xml:space="preserve"> </w:t>
      </w:r>
      <w:r w:rsidRPr="005B1543">
        <w:rPr>
          <w:rFonts w:cstheme="minorHAnsi"/>
        </w:rPr>
        <w:t>system</w:t>
      </w:r>
      <w:r w:rsidR="00AD1BB4" w:rsidRPr="005B1543">
        <w:rPr>
          <w:rFonts w:cstheme="minorHAnsi"/>
        </w:rPr>
        <w:t xml:space="preserve">. </w:t>
      </w:r>
      <w:r w:rsidRPr="005B1543">
        <w:rPr>
          <w:rFonts w:cstheme="minorHAnsi"/>
        </w:rPr>
        <w:t xml:space="preserve">Systemet </w:t>
      </w:r>
      <w:r w:rsidR="00AD1BB4" w:rsidRPr="005B1543">
        <w:rPr>
          <w:rFonts w:cstheme="minorHAnsi"/>
        </w:rPr>
        <w:t>skal også kunne modstå en hvis mængde indstråling uden at tage skade.</w:t>
      </w:r>
      <w:r w:rsidR="00FF41E6" w:rsidRPr="005B1543">
        <w:rPr>
          <w:rFonts w:cstheme="minorHAnsi"/>
        </w:rPr>
        <w:t xml:space="preserve"> </w:t>
      </w:r>
      <w:r w:rsidR="00AD1BB4" w:rsidRPr="005B1543">
        <w:rPr>
          <w:rFonts w:cstheme="minorHAnsi"/>
        </w:rPr>
        <w:t>EMC-standarden for elektrisk medicinsk udstyr, er beskrevet i DS/EN 60601-1 - Elektromedicinsk udstyr og er en ækvivalent til IEC/EN 60601-1 standarden, som beskriver de</w:t>
      </w:r>
      <w:r w:rsidR="00B61B9E">
        <w:rPr>
          <w:rFonts w:cstheme="minorHAnsi"/>
        </w:rPr>
        <w:t>n</w:t>
      </w:r>
      <w:r w:rsidR="00AD1BB4" w:rsidRPr="005B1543">
        <w:rPr>
          <w:rFonts w:cstheme="minorHAnsi"/>
        </w:rPr>
        <w:t xml:space="preserve"> basale og essentielle </w:t>
      </w:r>
      <w:r w:rsidR="00B61B9E" w:rsidRPr="005B1543">
        <w:rPr>
          <w:rFonts w:cstheme="minorHAnsi"/>
        </w:rPr>
        <w:t>ydeevne</w:t>
      </w:r>
      <w:r w:rsidR="00AD1BB4" w:rsidRPr="005B1543">
        <w:rPr>
          <w:rFonts w:cstheme="minorHAnsi"/>
        </w:rPr>
        <w:t xml:space="preserve"> for elektrisk medicinsk udstyr</w:t>
      </w:r>
      <w:r w:rsidR="00FF41E6" w:rsidRPr="005B1543">
        <w:rPr>
          <w:rFonts w:cstheme="minorHAnsi"/>
        </w:rPr>
        <w:t xml:space="preserve"> (16)</w:t>
      </w:r>
      <w:r w:rsidR="005B1543" w:rsidRPr="005B1543">
        <w:rPr>
          <w:rFonts w:cstheme="minorHAnsi"/>
        </w:rPr>
        <w:t xml:space="preserve">. </w:t>
      </w:r>
    </w:p>
    <w:p w:rsidR="00AD1BB4" w:rsidRPr="005B1543" w:rsidRDefault="00F35C93" w:rsidP="0017302A">
      <w:pPr>
        <w:autoSpaceDE w:val="0"/>
        <w:autoSpaceDN w:val="0"/>
        <w:adjustRightInd w:val="0"/>
        <w:spacing w:after="0" w:line="360" w:lineRule="auto"/>
        <w:rPr>
          <w:rFonts w:cstheme="minorHAnsi"/>
        </w:rPr>
      </w:pPr>
      <w:r w:rsidRPr="005B1543">
        <w:rPr>
          <w:rFonts w:cstheme="minorHAnsi"/>
        </w:rPr>
        <w:t xml:space="preserve">Standarden </w:t>
      </w:r>
      <w:r w:rsidR="00AD1BB4" w:rsidRPr="005B1543">
        <w:rPr>
          <w:rFonts w:cstheme="minorHAnsi"/>
        </w:rPr>
        <w:t>DS/EN 60601</w:t>
      </w:r>
      <w:r w:rsidRPr="005B1543">
        <w:rPr>
          <w:rFonts w:cstheme="minorHAnsi"/>
        </w:rPr>
        <w:t>-1</w:t>
      </w:r>
      <w:r w:rsidR="00AD1BB4" w:rsidRPr="005B1543">
        <w:rPr>
          <w:rFonts w:cstheme="minorHAnsi"/>
        </w:rPr>
        <w:t xml:space="preserve"> </w:t>
      </w:r>
      <w:r w:rsidRPr="005B1543">
        <w:rPr>
          <w:rFonts w:cstheme="minorHAnsi"/>
        </w:rPr>
        <w:t>– Elektromedicinsk udstyr, beskriver</w:t>
      </w:r>
      <w:r w:rsidR="00AD1BB4" w:rsidRPr="005B1543">
        <w:rPr>
          <w:rFonts w:cstheme="minorHAnsi"/>
        </w:rPr>
        <w:t xml:space="preserve"> at ikke-livsopretholdende udstyr skal kunne tåle en indstråling på 3 V/m og livsopretholdende udstyr skal modstå 10 V/m.</w:t>
      </w:r>
      <w:r w:rsidR="00FF41E6" w:rsidRPr="005B1543">
        <w:rPr>
          <w:rFonts w:cstheme="minorHAnsi"/>
        </w:rPr>
        <w:t xml:space="preserve"> Da Automatisk </w:t>
      </w:r>
      <w:r w:rsidR="00C33385">
        <w:rPr>
          <w:rFonts w:cstheme="minorHAnsi"/>
        </w:rPr>
        <w:t>Ultralydsscanner</w:t>
      </w:r>
      <w:r w:rsidR="00FF41E6" w:rsidRPr="005B1543">
        <w:rPr>
          <w:rFonts w:cstheme="minorHAnsi"/>
        </w:rPr>
        <w:t xml:space="preserve"> ikke er livsopretholdende, skal Automatisk </w:t>
      </w:r>
      <w:r w:rsidR="00C33385">
        <w:rPr>
          <w:rFonts w:cstheme="minorHAnsi"/>
        </w:rPr>
        <w:t>Ultralydsscanner</w:t>
      </w:r>
      <w:r w:rsidR="00FF41E6" w:rsidRPr="005B1543">
        <w:rPr>
          <w:rFonts w:cstheme="minorHAnsi"/>
        </w:rPr>
        <w:t xml:space="preserve"> kunne tåle en indstråling på 3 V/m. </w:t>
      </w:r>
    </w:p>
    <w:p w:rsidR="00CD751E" w:rsidRPr="005B1543" w:rsidRDefault="00702BA1" w:rsidP="004065E3">
      <w:pPr>
        <w:pStyle w:val="Overskrift2"/>
        <w:numPr>
          <w:ilvl w:val="1"/>
          <w:numId w:val="17"/>
        </w:numPr>
        <w:spacing w:line="360" w:lineRule="auto"/>
        <w:rPr>
          <w:rFonts w:asciiTheme="minorHAnsi" w:hAnsiTheme="minorHAnsi" w:cstheme="minorHAnsi"/>
          <w:color w:val="auto"/>
        </w:rPr>
      </w:pPr>
      <w:bookmarkStart w:id="33" w:name="_Toc467069066"/>
      <w:r w:rsidRPr="005B1543">
        <w:rPr>
          <w:rFonts w:asciiTheme="minorHAnsi" w:hAnsiTheme="minorHAnsi" w:cstheme="minorHAnsi"/>
          <w:color w:val="auto"/>
        </w:rPr>
        <w:t xml:space="preserve">Elektrostatiske sensitive enheder </w:t>
      </w:r>
      <w:r w:rsidR="00041482" w:rsidRPr="005B1543">
        <w:rPr>
          <w:rFonts w:asciiTheme="minorHAnsi" w:hAnsiTheme="minorHAnsi" w:cstheme="minorHAnsi"/>
          <w:color w:val="auto"/>
        </w:rPr>
        <w:t>(</w:t>
      </w:r>
      <w:r w:rsidR="00AD1BB4" w:rsidRPr="005B1543">
        <w:rPr>
          <w:rFonts w:asciiTheme="minorHAnsi" w:hAnsiTheme="minorHAnsi" w:cstheme="minorHAnsi"/>
          <w:color w:val="auto"/>
        </w:rPr>
        <w:t>ESD</w:t>
      </w:r>
      <w:r w:rsidR="00041482" w:rsidRPr="005B1543">
        <w:rPr>
          <w:rFonts w:asciiTheme="minorHAnsi" w:hAnsiTheme="minorHAnsi" w:cstheme="minorHAnsi"/>
          <w:color w:val="auto"/>
        </w:rPr>
        <w:t>)</w:t>
      </w:r>
      <w:bookmarkEnd w:id="33"/>
      <w:r w:rsidR="00AD1BB4" w:rsidRPr="005B1543">
        <w:rPr>
          <w:rFonts w:asciiTheme="minorHAnsi" w:hAnsiTheme="minorHAnsi" w:cstheme="minorHAnsi"/>
          <w:color w:val="auto"/>
        </w:rPr>
        <w:t xml:space="preserve"> </w:t>
      </w:r>
    </w:p>
    <w:p w:rsidR="00391946" w:rsidRPr="005B1543" w:rsidRDefault="00C50B68" w:rsidP="0017302A">
      <w:pPr>
        <w:spacing w:line="360" w:lineRule="auto"/>
        <w:rPr>
          <w:rFonts w:cstheme="minorHAnsi"/>
        </w:rPr>
      </w:pPr>
      <w:r w:rsidRPr="005B1543">
        <w:rPr>
          <w:rFonts w:cstheme="minorHAnsi"/>
        </w:rPr>
        <w:t>Elektrostatiske sensitive enheder (ESD)</w:t>
      </w:r>
      <w:r w:rsidR="0074398F" w:rsidRPr="005B1543">
        <w:rPr>
          <w:rFonts w:cstheme="minorHAnsi"/>
        </w:rPr>
        <w:t>, som</w:t>
      </w:r>
      <w:r w:rsidR="00391946" w:rsidRPr="005B1543">
        <w:rPr>
          <w:rFonts w:cstheme="minorHAnsi"/>
        </w:rPr>
        <w:t xml:space="preserve"> skal godkendes som et medicinsk udstyr, har siden IEC/EN 60601 -1-</w:t>
      </w:r>
      <w:r w:rsidR="00857292" w:rsidRPr="005B1543">
        <w:rPr>
          <w:rFonts w:cstheme="minorHAnsi"/>
        </w:rPr>
        <w:t xml:space="preserve">2:2007 (3rd Edition) </w:t>
      </w:r>
      <w:r w:rsidR="00391946" w:rsidRPr="005B1543">
        <w:rPr>
          <w:rFonts w:cstheme="minorHAnsi"/>
        </w:rPr>
        <w:t xml:space="preserve">skulle modstå en luftbåren ESD-transient på op til ±8 </w:t>
      </w:r>
      <w:proofErr w:type="spellStart"/>
      <w:r w:rsidR="00391946" w:rsidRPr="005B1543">
        <w:rPr>
          <w:rFonts w:cstheme="minorHAnsi"/>
        </w:rPr>
        <w:t>kiloVolt</w:t>
      </w:r>
      <w:proofErr w:type="spellEnd"/>
      <w:r w:rsidR="00391946" w:rsidRPr="005B1543">
        <w:rPr>
          <w:rFonts w:cstheme="minorHAnsi"/>
        </w:rPr>
        <w:t>, men dette krav er siden IEC 60601-1-2:2014 (4th Edition</w:t>
      </w:r>
      <w:r w:rsidR="00223E8B" w:rsidRPr="005B1543">
        <w:rPr>
          <w:rFonts w:cstheme="minorHAnsi"/>
        </w:rPr>
        <w:t xml:space="preserve">) blevet ændret til ±15 </w:t>
      </w:r>
      <w:proofErr w:type="spellStart"/>
      <w:r w:rsidR="00223E8B" w:rsidRPr="005B1543">
        <w:rPr>
          <w:rFonts w:cstheme="minorHAnsi"/>
        </w:rPr>
        <w:t>kiloVolt</w:t>
      </w:r>
      <w:proofErr w:type="spellEnd"/>
      <w:r w:rsidR="00391946" w:rsidRPr="005B1543">
        <w:rPr>
          <w:rFonts w:cstheme="minorHAnsi"/>
        </w:rPr>
        <w:t xml:space="preserve"> </w:t>
      </w:r>
      <w:r w:rsidR="00223E8B" w:rsidRPr="005B1543">
        <w:rPr>
          <w:rFonts w:cstheme="minorHAnsi"/>
        </w:rPr>
        <w:t>(10)</w:t>
      </w:r>
    </w:p>
    <w:p w:rsidR="00755160" w:rsidRPr="005B1543" w:rsidRDefault="00391946" w:rsidP="0017302A">
      <w:pPr>
        <w:autoSpaceDE w:val="0"/>
        <w:autoSpaceDN w:val="0"/>
        <w:adjustRightInd w:val="0"/>
        <w:spacing w:after="0" w:line="360" w:lineRule="auto"/>
        <w:rPr>
          <w:rFonts w:cstheme="minorHAnsi"/>
        </w:rPr>
      </w:pPr>
      <w:r w:rsidRPr="005B1543">
        <w:rPr>
          <w:rFonts w:cstheme="minorHAnsi"/>
        </w:rPr>
        <w:t>Man kan, som med EMC-kravene, argumentere imod, at kravene</w:t>
      </w:r>
      <w:r w:rsidR="00F35C93" w:rsidRPr="005B1543">
        <w:rPr>
          <w:rFonts w:cstheme="minorHAnsi"/>
        </w:rPr>
        <w:t xml:space="preserve"> ikke skal gælde for ens </w:t>
      </w:r>
      <w:r w:rsidR="002F54FC" w:rsidRPr="005B1543">
        <w:rPr>
          <w:rFonts w:cstheme="minorHAnsi"/>
        </w:rPr>
        <w:t>system</w:t>
      </w:r>
      <w:r w:rsidRPr="005B1543">
        <w:rPr>
          <w:rFonts w:cstheme="minorHAnsi"/>
        </w:rPr>
        <w:t>. Der skal laves en risikovurdering på, om patienten kan tage skade af, at en ESD-transient ødelægger udstyret. Hvis der ikke er en reel risik</w:t>
      </w:r>
      <w:r w:rsidR="00F35C93" w:rsidRPr="005B1543">
        <w:rPr>
          <w:rFonts w:cstheme="minorHAnsi"/>
        </w:rPr>
        <w:t xml:space="preserve">o for patientskade, kan </w:t>
      </w:r>
      <w:r w:rsidR="003777CC" w:rsidRPr="005B1543">
        <w:rPr>
          <w:rFonts w:cstheme="minorHAnsi"/>
        </w:rPr>
        <w:t xml:space="preserve">Automatisk </w:t>
      </w:r>
      <w:r w:rsidR="00C33385">
        <w:rPr>
          <w:rFonts w:cstheme="minorHAnsi"/>
        </w:rPr>
        <w:t>Ultralydsscanner</w:t>
      </w:r>
      <w:r w:rsidRPr="005B1543">
        <w:rPr>
          <w:rFonts w:cstheme="minorHAnsi"/>
        </w:rPr>
        <w:t xml:space="preserve"> godt godkend</w:t>
      </w:r>
      <w:r w:rsidR="00857292" w:rsidRPr="005B1543">
        <w:rPr>
          <w:rFonts w:cstheme="minorHAnsi"/>
        </w:rPr>
        <w:t xml:space="preserve">es med en ±8 </w:t>
      </w:r>
      <w:proofErr w:type="spellStart"/>
      <w:r w:rsidR="00857292" w:rsidRPr="005B1543">
        <w:rPr>
          <w:rFonts w:cstheme="minorHAnsi"/>
        </w:rPr>
        <w:t>kiloVolt</w:t>
      </w:r>
      <w:proofErr w:type="spellEnd"/>
      <w:r w:rsidR="00857292" w:rsidRPr="005B1543">
        <w:rPr>
          <w:rFonts w:cstheme="minorHAnsi"/>
        </w:rPr>
        <w:t xml:space="preserve"> luftbåret </w:t>
      </w:r>
      <w:r w:rsidRPr="005B1543">
        <w:rPr>
          <w:rFonts w:cstheme="minorHAnsi"/>
        </w:rPr>
        <w:t>transient.</w:t>
      </w:r>
    </w:p>
    <w:p w:rsidR="00CD751E" w:rsidRPr="005B1543" w:rsidRDefault="00CD751E" w:rsidP="004065E3">
      <w:pPr>
        <w:pStyle w:val="Overskrift1"/>
        <w:numPr>
          <w:ilvl w:val="0"/>
          <w:numId w:val="17"/>
        </w:numPr>
        <w:spacing w:line="360" w:lineRule="auto"/>
        <w:rPr>
          <w:rFonts w:asciiTheme="minorHAnsi" w:hAnsiTheme="minorHAnsi" w:cstheme="minorHAnsi"/>
          <w:color w:val="auto"/>
        </w:rPr>
      </w:pPr>
      <w:bookmarkStart w:id="34" w:name="_Toc467069067"/>
      <w:r w:rsidRPr="005B1543">
        <w:rPr>
          <w:rFonts w:asciiTheme="minorHAnsi" w:hAnsiTheme="minorHAnsi" w:cstheme="minorHAnsi"/>
          <w:color w:val="auto"/>
        </w:rPr>
        <w:t>Bio-kompatibilitet</w:t>
      </w:r>
      <w:bookmarkEnd w:id="34"/>
    </w:p>
    <w:p w:rsidR="00453323" w:rsidRPr="005B1543" w:rsidRDefault="006545F5" w:rsidP="0017302A">
      <w:pPr>
        <w:spacing w:line="360" w:lineRule="auto"/>
        <w:rPr>
          <w:rFonts w:cstheme="minorHAnsi"/>
        </w:rPr>
      </w:pPr>
      <w:r w:rsidRPr="005B1543">
        <w:rPr>
          <w:rFonts w:cstheme="minorHAnsi"/>
        </w:rPr>
        <w:t>Medicinsk udstyr skal testes for bio-kompatibilitet, dette kan gøres ved at følge den harmoniseret standard DS/EN ISO 10993 – Biologisk vurdering</w:t>
      </w:r>
      <w:r w:rsidR="00E04FCF" w:rsidRPr="005B1543">
        <w:rPr>
          <w:rFonts w:cstheme="minorHAnsi"/>
        </w:rPr>
        <w:t xml:space="preserve"> af medicinsk udstyr (17)</w:t>
      </w:r>
      <w:r w:rsidRPr="005B1543">
        <w:rPr>
          <w:rFonts w:cstheme="minorHAnsi"/>
        </w:rPr>
        <w:t xml:space="preserve">. Formålet er at teste om </w:t>
      </w:r>
      <w:r w:rsidR="002F54FC" w:rsidRPr="005B1543">
        <w:rPr>
          <w:rFonts w:cstheme="minorHAnsi"/>
        </w:rPr>
        <w:t>system</w:t>
      </w:r>
      <w:r w:rsidRPr="005B1543">
        <w:rPr>
          <w:rFonts w:cstheme="minorHAnsi"/>
        </w:rPr>
        <w:t>et er lavet af et materiale, som er sikkert at anvende</w:t>
      </w:r>
      <w:r w:rsidR="00C44EB3" w:rsidRPr="005B1543">
        <w:rPr>
          <w:rFonts w:cstheme="minorHAnsi"/>
        </w:rPr>
        <w:t xml:space="preserve"> i kontakt med patienter</w:t>
      </w:r>
      <w:r w:rsidRPr="005B1543">
        <w:rPr>
          <w:rFonts w:cstheme="minorHAnsi"/>
        </w:rPr>
        <w:t xml:space="preserve">. </w:t>
      </w:r>
    </w:p>
    <w:p w:rsidR="00CC293F" w:rsidRPr="005B1543" w:rsidRDefault="00CC293F" w:rsidP="004065E3">
      <w:pPr>
        <w:pStyle w:val="Overskrift2"/>
        <w:numPr>
          <w:ilvl w:val="1"/>
          <w:numId w:val="17"/>
        </w:numPr>
        <w:spacing w:line="360" w:lineRule="auto"/>
        <w:rPr>
          <w:rFonts w:asciiTheme="minorHAnsi" w:hAnsiTheme="minorHAnsi" w:cstheme="minorHAnsi"/>
          <w:color w:val="auto"/>
        </w:rPr>
      </w:pPr>
      <w:bookmarkStart w:id="35" w:name="_Toc467069068"/>
      <w:r w:rsidRPr="005B1543">
        <w:rPr>
          <w:rFonts w:asciiTheme="minorHAnsi" w:hAnsiTheme="minorHAnsi" w:cstheme="minorHAnsi"/>
          <w:color w:val="auto"/>
        </w:rPr>
        <w:lastRenderedPageBreak/>
        <w:t>Bio-kompatibilitetstestproces</w:t>
      </w:r>
      <w:bookmarkEnd w:id="35"/>
      <w:r w:rsidRPr="005B1543">
        <w:rPr>
          <w:rFonts w:asciiTheme="minorHAnsi" w:hAnsiTheme="minorHAnsi" w:cstheme="minorHAnsi"/>
          <w:color w:val="auto"/>
        </w:rPr>
        <w:t xml:space="preserve"> </w:t>
      </w:r>
    </w:p>
    <w:p w:rsidR="00CC293F" w:rsidRPr="005B1543" w:rsidRDefault="002F54FC" w:rsidP="0017302A">
      <w:pPr>
        <w:spacing w:line="360" w:lineRule="auto"/>
        <w:rPr>
          <w:rFonts w:cstheme="minorHAnsi"/>
        </w:rPr>
      </w:pPr>
      <w:r w:rsidRPr="005B1543">
        <w:rPr>
          <w:rFonts w:cstheme="minorHAnsi"/>
        </w:rPr>
        <w:t>For</w:t>
      </w:r>
      <w:r w:rsidR="00D51900" w:rsidRPr="005B1543">
        <w:rPr>
          <w:rFonts w:cstheme="minorHAnsi"/>
        </w:rPr>
        <w:t xml:space="preserve"> </w:t>
      </w:r>
      <w:r w:rsidRPr="005B1543">
        <w:rPr>
          <w:rFonts w:cstheme="minorHAnsi"/>
        </w:rPr>
        <w:t>et system</w:t>
      </w:r>
      <w:r w:rsidR="00D51900" w:rsidRPr="005B1543">
        <w:rPr>
          <w:rFonts w:cstheme="minorHAnsi"/>
        </w:rPr>
        <w:t xml:space="preserve"> som A</w:t>
      </w:r>
      <w:r w:rsidR="00CC293F" w:rsidRPr="005B1543">
        <w:rPr>
          <w:rFonts w:cstheme="minorHAnsi"/>
        </w:rPr>
        <w:t>uto</w:t>
      </w:r>
      <w:r w:rsidR="00D51900" w:rsidRPr="005B1543">
        <w:rPr>
          <w:rFonts w:cstheme="minorHAnsi"/>
        </w:rPr>
        <w:t xml:space="preserve">matisk </w:t>
      </w:r>
      <w:r w:rsidR="00C33385">
        <w:rPr>
          <w:rFonts w:cstheme="minorHAnsi"/>
        </w:rPr>
        <w:t>Ultralydsscanner</w:t>
      </w:r>
      <w:r w:rsidR="00D51900" w:rsidRPr="005B1543">
        <w:rPr>
          <w:rFonts w:cstheme="minorHAnsi"/>
        </w:rPr>
        <w:t>,</w:t>
      </w:r>
      <w:r w:rsidR="00CC293F" w:rsidRPr="005B1543">
        <w:rPr>
          <w:rFonts w:cstheme="minorHAnsi"/>
        </w:rPr>
        <w:t xml:space="preserve"> som er kontakt med </w:t>
      </w:r>
      <w:r w:rsidR="00220A7E" w:rsidRPr="005B1543">
        <w:rPr>
          <w:rFonts w:cstheme="minorHAnsi"/>
        </w:rPr>
        <w:t xml:space="preserve">patienten i under 24 timer og som kun bruges på huden, er det kun nødvendigt at lave følgende tre tests: </w:t>
      </w:r>
    </w:p>
    <w:p w:rsidR="00220A7E" w:rsidRPr="005B1543" w:rsidRDefault="00220A7E" w:rsidP="0017302A">
      <w:pPr>
        <w:pStyle w:val="Listeafsnit"/>
        <w:numPr>
          <w:ilvl w:val="0"/>
          <w:numId w:val="8"/>
        </w:numPr>
        <w:spacing w:line="360" w:lineRule="auto"/>
        <w:rPr>
          <w:rFonts w:cstheme="minorHAnsi"/>
        </w:rPr>
      </w:pPr>
      <w:proofErr w:type="spellStart"/>
      <w:r w:rsidRPr="005B1543">
        <w:rPr>
          <w:rFonts w:cstheme="minorHAnsi"/>
        </w:rPr>
        <w:t>Cytotoxicitet</w:t>
      </w:r>
      <w:proofErr w:type="spellEnd"/>
    </w:p>
    <w:p w:rsidR="00220A7E" w:rsidRPr="005B1543" w:rsidRDefault="00220A7E" w:rsidP="0017302A">
      <w:pPr>
        <w:pStyle w:val="Listeafsnit"/>
        <w:numPr>
          <w:ilvl w:val="0"/>
          <w:numId w:val="8"/>
        </w:numPr>
        <w:spacing w:line="360" w:lineRule="auto"/>
        <w:rPr>
          <w:rFonts w:cstheme="minorHAnsi"/>
          <w:szCs w:val="20"/>
        </w:rPr>
      </w:pPr>
      <w:r w:rsidRPr="005B1543">
        <w:rPr>
          <w:rFonts w:cstheme="minorHAnsi"/>
          <w:szCs w:val="20"/>
        </w:rPr>
        <w:t>Sensibilisering</w:t>
      </w:r>
    </w:p>
    <w:p w:rsidR="00CC293F" w:rsidRPr="005B1543" w:rsidRDefault="00220A7E" w:rsidP="0017302A">
      <w:pPr>
        <w:pStyle w:val="Listeafsnit"/>
        <w:numPr>
          <w:ilvl w:val="0"/>
          <w:numId w:val="8"/>
        </w:numPr>
        <w:spacing w:line="360" w:lineRule="auto"/>
        <w:rPr>
          <w:rFonts w:cstheme="minorHAnsi"/>
          <w:szCs w:val="20"/>
        </w:rPr>
      </w:pPr>
      <w:r w:rsidRPr="005B1543">
        <w:rPr>
          <w:rFonts w:cstheme="minorHAnsi"/>
          <w:szCs w:val="20"/>
        </w:rPr>
        <w:t>Irritationstest</w:t>
      </w:r>
      <w:r w:rsidR="00223E8B" w:rsidRPr="005B1543">
        <w:rPr>
          <w:rFonts w:cstheme="minorHAnsi"/>
          <w:szCs w:val="20"/>
        </w:rPr>
        <w:t xml:space="preserve"> (11)</w:t>
      </w:r>
    </w:p>
    <w:p w:rsidR="00D51900" w:rsidRPr="005B1543" w:rsidRDefault="0013534E" w:rsidP="00D51900">
      <w:pPr>
        <w:spacing w:line="360" w:lineRule="auto"/>
        <w:rPr>
          <w:rFonts w:cstheme="minorHAnsi"/>
          <w:szCs w:val="20"/>
        </w:rPr>
      </w:pPr>
      <w:proofErr w:type="spellStart"/>
      <w:r w:rsidRPr="005B1543">
        <w:rPr>
          <w:rFonts w:cstheme="minorHAnsi"/>
          <w:szCs w:val="20"/>
        </w:rPr>
        <w:t>Cytotoxicitet</w:t>
      </w:r>
      <w:proofErr w:type="spellEnd"/>
      <w:r w:rsidRPr="005B1543">
        <w:rPr>
          <w:rFonts w:cstheme="minorHAnsi"/>
          <w:szCs w:val="20"/>
        </w:rPr>
        <w:t xml:space="preserve"> er en test for, om det anvendte materiale er giftigt for kroppens celler. Sensibilitet, er en test for at se om det anvendte materiale laver en allergisk reaktion på huden.  I</w:t>
      </w:r>
      <w:r w:rsidR="00D51900" w:rsidRPr="005B1543">
        <w:rPr>
          <w:rFonts w:cstheme="minorHAnsi"/>
          <w:szCs w:val="20"/>
        </w:rPr>
        <w:t>rritationstest</w:t>
      </w:r>
      <w:r w:rsidRPr="005B1543">
        <w:rPr>
          <w:rFonts w:cstheme="minorHAnsi"/>
          <w:szCs w:val="20"/>
        </w:rPr>
        <w:t xml:space="preserve">, er en test for at se hvordan produktets materiale provokere huden. </w:t>
      </w:r>
    </w:p>
    <w:p w:rsidR="000D74A2" w:rsidRPr="005B1543" w:rsidRDefault="00DA5E0D" w:rsidP="0017302A">
      <w:pPr>
        <w:spacing w:line="360" w:lineRule="auto"/>
        <w:rPr>
          <w:rFonts w:cstheme="minorHAnsi"/>
        </w:rPr>
      </w:pPr>
      <w:r w:rsidRPr="005B1543">
        <w:rPr>
          <w:rFonts w:cstheme="minorHAnsi"/>
        </w:rPr>
        <w:t xml:space="preserve">Alle testene skal udføres i et laboratorie. </w:t>
      </w:r>
      <w:r w:rsidR="000D74A2" w:rsidRPr="005B1543">
        <w:rPr>
          <w:rFonts w:cstheme="minorHAnsi"/>
        </w:rPr>
        <w:t>Testene er ikke udført, man kunne med fordel bruge test</w:t>
      </w:r>
      <w:r w:rsidR="0005634A" w:rsidRPr="005B1543">
        <w:rPr>
          <w:rFonts w:cstheme="minorHAnsi"/>
        </w:rPr>
        <w:t>resultater</w:t>
      </w:r>
      <w:r w:rsidR="000D74A2" w:rsidRPr="005B1543">
        <w:rPr>
          <w:rFonts w:cstheme="minorHAnsi"/>
        </w:rPr>
        <w:t xml:space="preserve"> fra producenten af robotarmen og ultralydsscanneren. </w:t>
      </w:r>
    </w:p>
    <w:p w:rsidR="00755160" w:rsidRPr="005B1543" w:rsidRDefault="00755160" w:rsidP="004065E3">
      <w:pPr>
        <w:pStyle w:val="Overskrift1"/>
        <w:numPr>
          <w:ilvl w:val="0"/>
          <w:numId w:val="17"/>
        </w:numPr>
        <w:spacing w:line="360" w:lineRule="auto"/>
        <w:rPr>
          <w:rFonts w:asciiTheme="minorHAnsi" w:hAnsiTheme="minorHAnsi" w:cstheme="minorHAnsi"/>
          <w:color w:val="auto"/>
        </w:rPr>
      </w:pPr>
      <w:bookmarkStart w:id="36" w:name="_Toc467069069"/>
      <w:r w:rsidRPr="005B1543">
        <w:rPr>
          <w:rFonts w:asciiTheme="minorHAnsi" w:hAnsiTheme="minorHAnsi" w:cstheme="minorHAnsi"/>
          <w:color w:val="auto"/>
        </w:rPr>
        <w:t>K</w:t>
      </w:r>
      <w:r w:rsidR="00D962CD" w:rsidRPr="005B1543">
        <w:rPr>
          <w:rFonts w:asciiTheme="minorHAnsi" w:hAnsiTheme="minorHAnsi" w:cstheme="minorHAnsi"/>
          <w:color w:val="auto"/>
        </w:rPr>
        <w:t>linisk afprøvning</w:t>
      </w:r>
      <w:bookmarkEnd w:id="36"/>
    </w:p>
    <w:p w:rsidR="004D5902" w:rsidRPr="005B1543" w:rsidRDefault="00E957E1" w:rsidP="0017302A">
      <w:pPr>
        <w:autoSpaceDE w:val="0"/>
        <w:autoSpaceDN w:val="0"/>
        <w:adjustRightInd w:val="0"/>
        <w:spacing w:after="0" w:line="360" w:lineRule="auto"/>
        <w:rPr>
          <w:rFonts w:cstheme="minorHAnsi"/>
        </w:rPr>
      </w:pPr>
      <w:r w:rsidRPr="005B1543">
        <w:rPr>
          <w:rFonts w:cstheme="minorHAnsi"/>
        </w:rPr>
        <w:t xml:space="preserve">En klinisk afprøvning, er en afprøvning af medicinsk udstyr på mennesker, for at efterprøve </w:t>
      </w:r>
      <w:r w:rsidR="000B7F5E" w:rsidRPr="005B1543">
        <w:rPr>
          <w:rFonts w:cstheme="minorHAnsi"/>
        </w:rPr>
        <w:t xml:space="preserve">om </w:t>
      </w:r>
      <w:r w:rsidR="002F54FC" w:rsidRPr="005B1543">
        <w:rPr>
          <w:rFonts w:cstheme="minorHAnsi"/>
        </w:rPr>
        <w:t>udstyr</w:t>
      </w:r>
      <w:r w:rsidR="000B7F5E" w:rsidRPr="005B1543">
        <w:rPr>
          <w:rFonts w:cstheme="minorHAnsi"/>
        </w:rPr>
        <w:t xml:space="preserve">et overholder de væsentlige krav om </w:t>
      </w:r>
      <w:r w:rsidRPr="005B1543">
        <w:rPr>
          <w:rFonts w:cstheme="minorHAnsi"/>
        </w:rPr>
        <w:t>sikkerhed og ydeevne</w:t>
      </w:r>
      <w:r w:rsidR="00602169" w:rsidRPr="005B1543">
        <w:rPr>
          <w:rFonts w:cstheme="minorHAnsi"/>
        </w:rPr>
        <w:t xml:space="preserve"> (12)</w:t>
      </w:r>
      <w:r w:rsidRPr="005B1543">
        <w:rPr>
          <w:rFonts w:cstheme="minorHAnsi"/>
        </w:rPr>
        <w:t xml:space="preserve">. </w:t>
      </w:r>
      <w:r w:rsidR="004D5902" w:rsidRPr="005B1543">
        <w:rPr>
          <w:rFonts w:cstheme="minorHAnsi"/>
        </w:rPr>
        <w:t xml:space="preserve">Kravene til klinisk afprøvning er beskrevet i MDD Artikel 15 og kan overholdes ved at følge den harmoniserede standard DS/EN ISO 14155:2012 </w:t>
      </w:r>
      <w:r w:rsidR="00AC7A5A" w:rsidRPr="005B1543">
        <w:rPr>
          <w:rFonts w:cstheme="minorHAnsi"/>
        </w:rPr>
        <w:t>–</w:t>
      </w:r>
      <w:r w:rsidR="004D5902" w:rsidRPr="005B1543">
        <w:rPr>
          <w:rFonts w:cstheme="minorHAnsi"/>
        </w:rPr>
        <w:t xml:space="preserve"> </w:t>
      </w:r>
      <w:r w:rsidR="00AC7A5A" w:rsidRPr="005B1543">
        <w:rPr>
          <w:rFonts w:cstheme="minorHAnsi"/>
        </w:rPr>
        <w:t>Klinisk afprøvning af medicinsk udstyr til brug på mennesker</w:t>
      </w:r>
      <w:r w:rsidR="004D5902" w:rsidRPr="005B1543">
        <w:rPr>
          <w:rFonts w:cstheme="minorHAnsi"/>
        </w:rPr>
        <w:t xml:space="preserve"> – </w:t>
      </w:r>
      <w:r w:rsidR="00AC7A5A" w:rsidRPr="005B1543">
        <w:rPr>
          <w:rFonts w:cstheme="minorHAnsi"/>
        </w:rPr>
        <w:t>God klinisk praksis</w:t>
      </w:r>
      <w:r w:rsidR="001F2A21" w:rsidRPr="005B1543">
        <w:rPr>
          <w:rFonts w:cstheme="minorHAnsi"/>
        </w:rPr>
        <w:t xml:space="preserve"> (18)</w:t>
      </w:r>
      <w:r w:rsidR="004D5902" w:rsidRPr="005B1543">
        <w:rPr>
          <w:rFonts w:cstheme="minorHAnsi"/>
        </w:rPr>
        <w:t>.</w:t>
      </w:r>
    </w:p>
    <w:p w:rsidR="004D5902" w:rsidRPr="005B1543" w:rsidRDefault="004D5902" w:rsidP="0017302A">
      <w:pPr>
        <w:autoSpaceDE w:val="0"/>
        <w:autoSpaceDN w:val="0"/>
        <w:adjustRightInd w:val="0"/>
        <w:spacing w:after="0" w:line="360" w:lineRule="auto"/>
        <w:rPr>
          <w:rFonts w:cstheme="minorHAnsi"/>
        </w:rPr>
      </w:pPr>
    </w:p>
    <w:p w:rsidR="00D962CD" w:rsidRPr="005B1543" w:rsidRDefault="009E5C0A" w:rsidP="0017302A">
      <w:pPr>
        <w:autoSpaceDE w:val="0"/>
        <w:autoSpaceDN w:val="0"/>
        <w:adjustRightInd w:val="0"/>
        <w:spacing w:after="0" w:line="360" w:lineRule="auto"/>
        <w:rPr>
          <w:rFonts w:cstheme="minorHAnsi"/>
        </w:rPr>
      </w:pPr>
      <w:r w:rsidRPr="005B1543">
        <w:rPr>
          <w:rFonts w:cstheme="minorHAnsi"/>
        </w:rPr>
        <w:t>Før man udføre klinisk afprøvning</w:t>
      </w:r>
      <w:r w:rsidR="004D5902" w:rsidRPr="005B1543">
        <w:rPr>
          <w:rFonts w:cstheme="minorHAnsi"/>
        </w:rPr>
        <w:t xml:space="preserve"> i Danmark</w:t>
      </w:r>
      <w:r w:rsidRPr="005B1543">
        <w:rPr>
          <w:rFonts w:cstheme="minorHAnsi"/>
        </w:rPr>
        <w:t xml:space="preserve">, </w:t>
      </w:r>
      <w:r w:rsidR="00D962CD" w:rsidRPr="005B1543">
        <w:rPr>
          <w:rFonts w:cstheme="minorHAnsi"/>
        </w:rPr>
        <w:t>er</w:t>
      </w:r>
      <w:r w:rsidRPr="005B1543">
        <w:rPr>
          <w:rFonts w:cstheme="minorHAnsi"/>
        </w:rPr>
        <w:t xml:space="preserve"> det</w:t>
      </w:r>
      <w:r w:rsidR="00D962CD" w:rsidRPr="005B1543">
        <w:rPr>
          <w:rFonts w:cstheme="minorHAnsi"/>
        </w:rPr>
        <w:t xml:space="preserve"> et krav, at man sender en ansøgning til videnskabsetisk komite </w:t>
      </w:r>
      <w:r w:rsidRPr="005B1543">
        <w:rPr>
          <w:rFonts w:cstheme="minorHAnsi"/>
        </w:rPr>
        <w:t>og lægemiddelstyrelsen, den</w:t>
      </w:r>
      <w:r w:rsidR="00D962CD" w:rsidRPr="005B1543">
        <w:rPr>
          <w:rFonts w:cstheme="minorHAnsi"/>
        </w:rPr>
        <w:t xml:space="preserve"> kliniske afprøvning må først udføres, når man har fået godkendelse fra</w:t>
      </w:r>
    </w:p>
    <w:p w:rsidR="00362449" w:rsidRPr="005B1543" w:rsidRDefault="00D962CD" w:rsidP="0017302A">
      <w:pPr>
        <w:autoSpaceDE w:val="0"/>
        <w:autoSpaceDN w:val="0"/>
        <w:adjustRightInd w:val="0"/>
        <w:spacing w:after="0" w:line="360" w:lineRule="auto"/>
        <w:rPr>
          <w:rFonts w:cstheme="minorHAnsi"/>
        </w:rPr>
      </w:pPr>
      <w:r w:rsidRPr="005B1543">
        <w:rPr>
          <w:rFonts w:cstheme="minorHAnsi"/>
        </w:rPr>
        <w:t>disse to instanser.</w:t>
      </w:r>
      <w:r w:rsidR="00E957E1" w:rsidRPr="005B1543">
        <w:rPr>
          <w:rFonts w:cstheme="minorHAnsi"/>
        </w:rPr>
        <w:t xml:space="preserve"> </w:t>
      </w:r>
      <w:r w:rsidR="000770BE" w:rsidRPr="005B1543">
        <w:rPr>
          <w:rFonts w:cstheme="minorHAnsi"/>
        </w:rPr>
        <w:t>Da Auto</w:t>
      </w:r>
      <w:r w:rsidR="00B97AB6" w:rsidRPr="005B1543">
        <w:rPr>
          <w:rFonts w:cstheme="minorHAnsi"/>
        </w:rPr>
        <w:t xml:space="preserve">matisk </w:t>
      </w:r>
      <w:r w:rsidR="00C33385">
        <w:rPr>
          <w:rFonts w:cstheme="minorHAnsi"/>
        </w:rPr>
        <w:t>Ultralydsscanner</w:t>
      </w:r>
      <w:r w:rsidR="00362449" w:rsidRPr="005B1543">
        <w:rPr>
          <w:rFonts w:cstheme="minorHAnsi"/>
        </w:rPr>
        <w:t xml:space="preserve"> klassificeres som klasse </w:t>
      </w:r>
      <w:proofErr w:type="spellStart"/>
      <w:r w:rsidR="00362449" w:rsidRPr="005B1543">
        <w:rPr>
          <w:rFonts w:cstheme="minorHAnsi"/>
        </w:rPr>
        <w:t>IIa</w:t>
      </w:r>
      <w:proofErr w:type="spellEnd"/>
      <w:r w:rsidR="00362449" w:rsidRPr="005B1543">
        <w:rPr>
          <w:rFonts w:cstheme="minorHAnsi"/>
        </w:rPr>
        <w:t xml:space="preserve">, er egen klinisk afprøvning ikke et krav. Klinisk evaluering bestående af kritisk evaluering af relevant videnskabelig litteratur og kritisk evaluering af eksisterende undersøgelser </w:t>
      </w:r>
      <w:r w:rsidR="000770BE" w:rsidRPr="005B1543">
        <w:rPr>
          <w:rFonts w:cstheme="minorHAnsi"/>
        </w:rPr>
        <w:t xml:space="preserve">vil </w:t>
      </w:r>
      <w:r w:rsidR="00362449" w:rsidRPr="005B1543">
        <w:rPr>
          <w:rFonts w:cstheme="minorHAnsi"/>
        </w:rPr>
        <w:t>være tilstrækkelig.</w:t>
      </w:r>
    </w:p>
    <w:p w:rsidR="00672990" w:rsidRPr="005B1543" w:rsidRDefault="00086079" w:rsidP="004065E3">
      <w:pPr>
        <w:pStyle w:val="Overskrift1"/>
        <w:numPr>
          <w:ilvl w:val="0"/>
          <w:numId w:val="17"/>
        </w:numPr>
        <w:spacing w:line="360" w:lineRule="auto"/>
        <w:rPr>
          <w:rFonts w:asciiTheme="minorHAnsi" w:hAnsiTheme="minorHAnsi" w:cstheme="minorHAnsi"/>
          <w:color w:val="auto"/>
        </w:rPr>
      </w:pPr>
      <w:bookmarkStart w:id="37" w:name="_Toc467069070"/>
      <w:r w:rsidRPr="005B1543">
        <w:rPr>
          <w:rFonts w:asciiTheme="minorHAnsi" w:hAnsiTheme="minorHAnsi" w:cstheme="minorHAnsi"/>
          <w:color w:val="auto"/>
        </w:rPr>
        <w:t>K</w:t>
      </w:r>
      <w:r w:rsidR="00672990" w:rsidRPr="005B1543">
        <w:rPr>
          <w:rFonts w:asciiTheme="minorHAnsi" w:hAnsiTheme="minorHAnsi" w:cstheme="minorHAnsi"/>
          <w:color w:val="auto"/>
        </w:rPr>
        <w:t>linisk evaluering</w:t>
      </w:r>
      <w:bookmarkEnd w:id="37"/>
      <w:r w:rsidR="00672990" w:rsidRPr="005B1543">
        <w:rPr>
          <w:rFonts w:asciiTheme="minorHAnsi" w:hAnsiTheme="minorHAnsi" w:cstheme="minorHAnsi"/>
          <w:color w:val="auto"/>
        </w:rPr>
        <w:t xml:space="preserve"> </w:t>
      </w:r>
    </w:p>
    <w:p w:rsidR="002C3A84" w:rsidRPr="005B1543" w:rsidRDefault="00775BF6" w:rsidP="0017302A">
      <w:pPr>
        <w:autoSpaceDE w:val="0"/>
        <w:autoSpaceDN w:val="0"/>
        <w:adjustRightInd w:val="0"/>
        <w:spacing w:after="0" w:line="360" w:lineRule="auto"/>
        <w:rPr>
          <w:rFonts w:cstheme="minorHAnsi"/>
        </w:rPr>
      </w:pPr>
      <w:r w:rsidRPr="005B1543">
        <w:rPr>
          <w:rFonts w:cstheme="minorHAnsi"/>
        </w:rPr>
        <w:t>Som producent</w:t>
      </w:r>
      <w:r w:rsidR="002C3A84" w:rsidRPr="005B1543">
        <w:rPr>
          <w:rFonts w:cstheme="minorHAnsi"/>
        </w:rPr>
        <w:t xml:space="preserve"> er man ansvarlig for at udføre en klinisk evaluering for at kunne dokumentere </w:t>
      </w:r>
      <w:r w:rsidR="002F54FC" w:rsidRPr="005B1543">
        <w:rPr>
          <w:rFonts w:cstheme="minorHAnsi"/>
        </w:rPr>
        <w:t>system</w:t>
      </w:r>
      <w:r w:rsidR="002C3A84" w:rsidRPr="005B1543">
        <w:rPr>
          <w:rFonts w:cstheme="minorHAnsi"/>
        </w:rPr>
        <w:t>ets sikkerhed og ydeevne i forhold til den tilsigtede anvendelse. Dette er et væsentligt kr</w:t>
      </w:r>
      <w:r w:rsidR="009F7E95" w:rsidRPr="005B1543">
        <w:rPr>
          <w:rFonts w:cstheme="minorHAnsi"/>
        </w:rPr>
        <w:t>av angivet i MDD Bilag I §6a</w:t>
      </w:r>
      <w:r w:rsidR="007F7855" w:rsidRPr="005B1543">
        <w:rPr>
          <w:rFonts w:cstheme="minorHAnsi"/>
        </w:rPr>
        <w:t xml:space="preserve"> </w:t>
      </w:r>
      <w:r w:rsidR="000770BE" w:rsidRPr="005B1543">
        <w:rPr>
          <w:rFonts w:cstheme="minorHAnsi"/>
        </w:rPr>
        <w:t>(1)</w:t>
      </w:r>
      <w:r w:rsidR="002C3A84" w:rsidRPr="005B1543">
        <w:rPr>
          <w:rFonts w:cstheme="minorHAnsi"/>
        </w:rPr>
        <w:t xml:space="preserve">: </w:t>
      </w:r>
      <w:r w:rsidR="002C3A84" w:rsidRPr="005B1543">
        <w:rPr>
          <w:rFonts w:cstheme="minorHAnsi"/>
          <w:i/>
        </w:rPr>
        <w:t>Påvisningen af overensstemmelse med de væsentlige krav skal omfatte en klinisk evaluering i overensstemmelse med bilag X.</w:t>
      </w:r>
    </w:p>
    <w:p w:rsidR="00E072D6" w:rsidRPr="005B1543" w:rsidRDefault="00E072D6" w:rsidP="0017302A">
      <w:pPr>
        <w:autoSpaceDE w:val="0"/>
        <w:autoSpaceDN w:val="0"/>
        <w:adjustRightInd w:val="0"/>
        <w:spacing w:after="0" w:line="360" w:lineRule="auto"/>
        <w:rPr>
          <w:rFonts w:cstheme="minorHAnsi"/>
        </w:rPr>
      </w:pPr>
    </w:p>
    <w:p w:rsidR="002C3A84" w:rsidRPr="005B1543" w:rsidRDefault="002C3A84" w:rsidP="0017302A">
      <w:pPr>
        <w:autoSpaceDE w:val="0"/>
        <w:autoSpaceDN w:val="0"/>
        <w:adjustRightInd w:val="0"/>
        <w:spacing w:after="0" w:line="360" w:lineRule="auto"/>
        <w:rPr>
          <w:rFonts w:cstheme="minorHAnsi"/>
        </w:rPr>
      </w:pPr>
      <w:r w:rsidRPr="005B1543">
        <w:rPr>
          <w:rFonts w:cstheme="minorHAnsi"/>
        </w:rPr>
        <w:t>Denne kliniske evaluering s</w:t>
      </w:r>
      <w:r w:rsidR="003C6B21" w:rsidRPr="005B1543">
        <w:rPr>
          <w:rFonts w:cstheme="minorHAnsi"/>
        </w:rPr>
        <w:t>kal, ifølge, MDD, Bilag X §1 (1)</w:t>
      </w:r>
      <w:r w:rsidRPr="005B1543">
        <w:rPr>
          <w:rFonts w:cstheme="minorHAnsi"/>
        </w:rPr>
        <w:t>, følge en veldefineret</w:t>
      </w:r>
      <w:r w:rsidR="00E072D6" w:rsidRPr="005B1543">
        <w:rPr>
          <w:rFonts w:cstheme="minorHAnsi"/>
        </w:rPr>
        <w:t xml:space="preserve"> </w:t>
      </w:r>
      <w:r w:rsidRPr="005B1543">
        <w:rPr>
          <w:rFonts w:cstheme="minorHAnsi"/>
        </w:rPr>
        <w:t>fremgangsmåde baseret på enten:</w:t>
      </w:r>
    </w:p>
    <w:p w:rsidR="002C3A84" w:rsidRPr="005B1543" w:rsidRDefault="002C3A84" w:rsidP="0017302A">
      <w:pPr>
        <w:pStyle w:val="Listeafsnit"/>
        <w:autoSpaceDE w:val="0"/>
        <w:autoSpaceDN w:val="0"/>
        <w:adjustRightInd w:val="0"/>
        <w:spacing w:after="0" w:line="360" w:lineRule="auto"/>
        <w:rPr>
          <w:rFonts w:cstheme="minorHAnsi"/>
        </w:rPr>
      </w:pPr>
      <w:r w:rsidRPr="005B1543">
        <w:rPr>
          <w:rFonts w:cstheme="minorHAnsi"/>
        </w:rPr>
        <w:lastRenderedPageBreak/>
        <w:t>1. Kritisk evaluering af relevant videnskabelig litteratur</w:t>
      </w:r>
    </w:p>
    <w:p w:rsidR="002C3A84" w:rsidRPr="005B1543" w:rsidRDefault="002C3A84" w:rsidP="0017302A">
      <w:pPr>
        <w:pStyle w:val="Listeafsnit"/>
        <w:autoSpaceDE w:val="0"/>
        <w:autoSpaceDN w:val="0"/>
        <w:adjustRightInd w:val="0"/>
        <w:spacing w:after="0" w:line="360" w:lineRule="auto"/>
        <w:rPr>
          <w:rFonts w:cstheme="minorHAnsi"/>
        </w:rPr>
      </w:pPr>
      <w:r w:rsidRPr="005B1543">
        <w:rPr>
          <w:rFonts w:cstheme="minorHAnsi"/>
        </w:rPr>
        <w:t>2. Kritisk evaluering af resultaterne af kliniske afprøvninger</w:t>
      </w:r>
    </w:p>
    <w:p w:rsidR="002C3A84" w:rsidRPr="005B1543" w:rsidRDefault="002C3A84" w:rsidP="0017302A">
      <w:pPr>
        <w:pStyle w:val="Listeafsnit"/>
        <w:autoSpaceDE w:val="0"/>
        <w:autoSpaceDN w:val="0"/>
        <w:adjustRightInd w:val="0"/>
        <w:spacing w:after="0" w:line="360" w:lineRule="auto"/>
        <w:rPr>
          <w:rFonts w:cstheme="minorHAnsi"/>
        </w:rPr>
      </w:pPr>
      <w:r w:rsidRPr="005B1543">
        <w:rPr>
          <w:rFonts w:cstheme="minorHAnsi"/>
        </w:rPr>
        <w:t>3. En kombination af de to ovenstående punkter</w:t>
      </w:r>
    </w:p>
    <w:p w:rsidR="00E072D6" w:rsidRPr="005B1543" w:rsidRDefault="00E072D6" w:rsidP="0017302A">
      <w:pPr>
        <w:autoSpaceDE w:val="0"/>
        <w:autoSpaceDN w:val="0"/>
        <w:adjustRightInd w:val="0"/>
        <w:spacing w:after="0" w:line="360" w:lineRule="auto"/>
        <w:rPr>
          <w:rFonts w:cstheme="minorHAnsi"/>
        </w:rPr>
      </w:pPr>
    </w:p>
    <w:p w:rsidR="00E072D6" w:rsidRPr="005B1543" w:rsidRDefault="00595A9E" w:rsidP="0017302A">
      <w:pPr>
        <w:autoSpaceDE w:val="0"/>
        <w:autoSpaceDN w:val="0"/>
        <w:adjustRightInd w:val="0"/>
        <w:spacing w:after="0" w:line="360" w:lineRule="auto"/>
        <w:rPr>
          <w:rFonts w:cstheme="minorHAnsi"/>
        </w:rPr>
      </w:pPr>
      <w:r w:rsidRPr="005B1543">
        <w:rPr>
          <w:rFonts w:cstheme="minorHAnsi"/>
        </w:rPr>
        <w:t>V</w:t>
      </w:r>
      <w:r w:rsidR="002C3A84" w:rsidRPr="005B1543">
        <w:rPr>
          <w:rFonts w:cstheme="minorHAnsi"/>
        </w:rPr>
        <w:t xml:space="preserve">idenskabelige litteratur, omtalt i punkt 1., </w:t>
      </w:r>
      <w:r w:rsidRPr="005B1543">
        <w:rPr>
          <w:rFonts w:cstheme="minorHAnsi"/>
        </w:rPr>
        <w:t>er litteratur som</w:t>
      </w:r>
      <w:r w:rsidR="002C3A84" w:rsidRPr="005B1543">
        <w:rPr>
          <w:rFonts w:cstheme="minorHAnsi"/>
        </w:rPr>
        <w:t xml:space="preserve"> beskrive</w:t>
      </w:r>
      <w:r w:rsidRPr="005B1543">
        <w:rPr>
          <w:rFonts w:cstheme="minorHAnsi"/>
        </w:rPr>
        <w:t>r</w:t>
      </w:r>
      <w:r w:rsidR="002C3A84" w:rsidRPr="005B1543">
        <w:rPr>
          <w:rFonts w:cstheme="minorHAnsi"/>
        </w:rPr>
        <w:t xml:space="preserve"> udstyrets sikkerhed,</w:t>
      </w:r>
      <w:r w:rsidR="00E072D6" w:rsidRPr="005B1543">
        <w:rPr>
          <w:rFonts w:cstheme="minorHAnsi"/>
        </w:rPr>
        <w:t xml:space="preserve"> </w:t>
      </w:r>
      <w:r w:rsidR="002C3A84" w:rsidRPr="005B1543">
        <w:rPr>
          <w:rFonts w:cstheme="minorHAnsi"/>
        </w:rPr>
        <w:t xml:space="preserve">ydeevne, konstruktionskarakteristika og formål. </w:t>
      </w:r>
      <w:r w:rsidR="002F54FC" w:rsidRPr="005B1543">
        <w:rPr>
          <w:rFonts w:cstheme="minorHAnsi"/>
        </w:rPr>
        <w:t xml:space="preserve">Da Automatisk </w:t>
      </w:r>
      <w:r w:rsidR="00C33385">
        <w:rPr>
          <w:rFonts w:cstheme="minorHAnsi"/>
        </w:rPr>
        <w:t>Ultralydsscanner</w:t>
      </w:r>
      <w:r w:rsidRPr="005B1543">
        <w:rPr>
          <w:rFonts w:cstheme="minorHAnsi"/>
        </w:rPr>
        <w:t xml:space="preserve"> er under</w:t>
      </w:r>
      <w:r w:rsidR="002F54FC" w:rsidRPr="005B1543">
        <w:rPr>
          <w:rFonts w:cstheme="minorHAnsi"/>
        </w:rPr>
        <w:t xml:space="preserve"> </w:t>
      </w:r>
      <w:r w:rsidRPr="005B1543">
        <w:rPr>
          <w:rFonts w:cstheme="minorHAnsi"/>
        </w:rPr>
        <w:t>udvikling, findes der endnu ikke litteratur på denne, men i stedet kan man anvende li</w:t>
      </w:r>
      <w:r w:rsidR="002F54FC" w:rsidRPr="005B1543">
        <w:rPr>
          <w:rFonts w:cstheme="minorHAnsi"/>
        </w:rPr>
        <w:t xml:space="preserve">tteratur omtaler lignende systemer eller dele af Automatisk </w:t>
      </w:r>
      <w:r w:rsidR="00C33385">
        <w:rPr>
          <w:rFonts w:cstheme="minorHAnsi"/>
        </w:rPr>
        <w:t>Ultralydsscanner</w:t>
      </w:r>
      <w:r w:rsidR="00233B66" w:rsidRPr="005B1543">
        <w:rPr>
          <w:rFonts w:cstheme="minorHAnsi"/>
        </w:rPr>
        <w:t xml:space="preserve">. </w:t>
      </w:r>
      <w:r w:rsidR="002C3A84" w:rsidRPr="005B1543">
        <w:rPr>
          <w:rFonts w:cstheme="minorHAnsi"/>
        </w:rPr>
        <w:t>Det er vigtigt, at den kliniske</w:t>
      </w:r>
      <w:r w:rsidR="00E072D6" w:rsidRPr="005B1543">
        <w:rPr>
          <w:rFonts w:cstheme="minorHAnsi"/>
        </w:rPr>
        <w:t xml:space="preserve"> </w:t>
      </w:r>
      <w:r w:rsidR="002C3A84" w:rsidRPr="005B1543">
        <w:rPr>
          <w:rFonts w:cstheme="minorHAnsi"/>
        </w:rPr>
        <w:t>evaluering dokumenteres og holdes opdateret. Opdateringen skal ske i forbindelse med</w:t>
      </w:r>
      <w:r w:rsidR="00E072D6" w:rsidRPr="005B1543">
        <w:rPr>
          <w:rFonts w:cstheme="minorHAnsi"/>
        </w:rPr>
        <w:t xml:space="preserve"> </w:t>
      </w:r>
      <w:r w:rsidR="002C3A84" w:rsidRPr="005B1543">
        <w:rPr>
          <w:rFonts w:cstheme="minorHAnsi"/>
        </w:rPr>
        <w:t>PMS erfaringer, medmindre det kan begrundes, at det ikke er nødvendigt at lave klinisk</w:t>
      </w:r>
      <w:r w:rsidR="00E072D6" w:rsidRPr="005B1543">
        <w:rPr>
          <w:rFonts w:cstheme="minorHAnsi"/>
        </w:rPr>
        <w:t xml:space="preserve"> </w:t>
      </w:r>
      <w:r w:rsidR="002C3A84" w:rsidRPr="005B1543">
        <w:rPr>
          <w:rFonts w:cstheme="minorHAnsi"/>
        </w:rPr>
        <w:t>opfølgning efter markedsføring.</w:t>
      </w:r>
      <w:r w:rsidR="00E072D6" w:rsidRPr="005B1543">
        <w:rPr>
          <w:rFonts w:cstheme="minorHAnsi"/>
        </w:rPr>
        <w:t xml:space="preserve"> </w:t>
      </w:r>
    </w:p>
    <w:p w:rsidR="002F54FC" w:rsidRPr="005B1543" w:rsidRDefault="002F54FC">
      <w:pPr>
        <w:rPr>
          <w:rFonts w:cstheme="minorHAnsi"/>
        </w:rPr>
      </w:pPr>
    </w:p>
    <w:p w:rsidR="003D34A7" w:rsidRPr="005B1543" w:rsidRDefault="004C3BCC" w:rsidP="003F1E5B">
      <w:pPr>
        <w:pStyle w:val="Overskrift1"/>
        <w:numPr>
          <w:ilvl w:val="0"/>
          <w:numId w:val="17"/>
        </w:numPr>
        <w:spacing w:line="360" w:lineRule="auto"/>
        <w:rPr>
          <w:rFonts w:asciiTheme="minorHAnsi" w:hAnsiTheme="minorHAnsi" w:cstheme="minorHAnsi"/>
          <w:color w:val="auto"/>
        </w:rPr>
      </w:pPr>
      <w:bookmarkStart w:id="38" w:name="_Toc467069071"/>
      <w:r w:rsidRPr="005B1543">
        <w:rPr>
          <w:rFonts w:asciiTheme="minorHAnsi" w:hAnsiTheme="minorHAnsi" w:cstheme="minorHAnsi"/>
          <w:color w:val="auto"/>
        </w:rPr>
        <w:t>Softwaregodkendelse</w:t>
      </w:r>
      <w:bookmarkEnd w:id="38"/>
    </w:p>
    <w:p w:rsidR="00AA2F17" w:rsidRPr="005B1543" w:rsidRDefault="00AA2F17" w:rsidP="003F1E5B">
      <w:pPr>
        <w:autoSpaceDE w:val="0"/>
        <w:autoSpaceDN w:val="0"/>
        <w:adjustRightInd w:val="0"/>
        <w:spacing w:after="0" w:line="360" w:lineRule="auto"/>
        <w:rPr>
          <w:rFonts w:cstheme="minorHAnsi"/>
        </w:rPr>
      </w:pPr>
      <w:r w:rsidRPr="005B1543">
        <w:rPr>
          <w:rFonts w:cstheme="minorHAnsi"/>
        </w:rPr>
        <w:t xml:space="preserve">Da det er software, som styrer robotarmen, </w:t>
      </w:r>
      <w:r w:rsidR="0054385D">
        <w:rPr>
          <w:rFonts w:cstheme="minorHAnsi"/>
        </w:rPr>
        <w:t>skal krav til medicinsk software også overholdes</w:t>
      </w:r>
      <w:r w:rsidRPr="005B1543">
        <w:rPr>
          <w:rFonts w:cstheme="minorHAnsi"/>
        </w:rPr>
        <w:t xml:space="preserve">. </w:t>
      </w:r>
      <w:r w:rsidR="00912A0B" w:rsidRPr="005B1543">
        <w:rPr>
          <w:rFonts w:cstheme="minorHAnsi"/>
        </w:rPr>
        <w:t>Standarden DS/EN 63204:2006 - Software for medicinsk udstyr - Livscyklusprocesser for software. (63204</w:t>
      </w:r>
      <w:r w:rsidR="00FF41E6" w:rsidRPr="005B1543">
        <w:rPr>
          <w:rFonts w:cstheme="minorHAnsi"/>
        </w:rPr>
        <w:t>:2006) (3) er blevet anvendt til at beskrive hvilke krav der er, når man udvikler medicinsk software</w:t>
      </w:r>
      <w:r w:rsidR="00912A0B" w:rsidRPr="005B1543">
        <w:rPr>
          <w:rFonts w:cstheme="minorHAnsi"/>
        </w:rPr>
        <w:t xml:space="preserve">. </w:t>
      </w:r>
      <w:r w:rsidR="00FF41E6" w:rsidRPr="005B1543">
        <w:rPr>
          <w:rFonts w:cstheme="minorHAnsi"/>
        </w:rPr>
        <w:t xml:space="preserve">Nedenfor er de dele af 63204:2006, gældende for Automatisk </w:t>
      </w:r>
      <w:r w:rsidR="00C33385">
        <w:rPr>
          <w:rFonts w:cstheme="minorHAnsi"/>
        </w:rPr>
        <w:t>Ultralydsscanner</w:t>
      </w:r>
      <w:r w:rsidR="00FF41E6" w:rsidRPr="005B1543">
        <w:rPr>
          <w:rFonts w:cstheme="minorHAnsi"/>
        </w:rPr>
        <w:t xml:space="preserve"> blevet gennemgået. </w:t>
      </w:r>
      <w:r w:rsidR="00E75118" w:rsidRPr="005B1543">
        <w:rPr>
          <w:rFonts w:cstheme="minorHAnsi"/>
        </w:rPr>
        <w:t xml:space="preserve">Ifølge 63204:2006 skal </w:t>
      </w:r>
      <w:r w:rsidR="00912A0B" w:rsidRPr="005B1543">
        <w:rPr>
          <w:rFonts w:cstheme="minorHAnsi"/>
        </w:rPr>
        <w:t>s</w:t>
      </w:r>
      <w:r w:rsidR="00FF41E6" w:rsidRPr="005B1543">
        <w:rPr>
          <w:rFonts w:cstheme="minorHAnsi"/>
        </w:rPr>
        <w:t>oftwaren</w:t>
      </w:r>
      <w:r w:rsidR="00E75118" w:rsidRPr="005B1543">
        <w:rPr>
          <w:rFonts w:cstheme="minorHAnsi"/>
        </w:rPr>
        <w:t xml:space="preserve"> til Automatisk </w:t>
      </w:r>
      <w:r w:rsidR="00C33385">
        <w:rPr>
          <w:rFonts w:cstheme="minorHAnsi"/>
        </w:rPr>
        <w:t>Ultralydsscanner</w:t>
      </w:r>
      <w:r w:rsidR="00FF41E6" w:rsidRPr="005B1543">
        <w:rPr>
          <w:rFonts w:cstheme="minorHAnsi"/>
        </w:rPr>
        <w:t xml:space="preserve"> </w:t>
      </w:r>
      <w:r w:rsidRPr="005B1543">
        <w:rPr>
          <w:rFonts w:cstheme="minorHAnsi"/>
        </w:rPr>
        <w:t>klassificeres, der skal laves en udviklingsproce</w:t>
      </w:r>
      <w:r w:rsidR="00907BF7">
        <w:rPr>
          <w:rFonts w:cstheme="minorHAnsi"/>
        </w:rPr>
        <w:t xml:space="preserve">s for software, en </w:t>
      </w:r>
      <w:r w:rsidR="00907BF7">
        <w:rPr>
          <w:color w:val="000000"/>
        </w:rPr>
        <w:t>vedligeholdelsesplan,</w:t>
      </w:r>
      <w:r w:rsidRPr="005B1543">
        <w:rPr>
          <w:rFonts w:cstheme="minorHAnsi"/>
        </w:rPr>
        <w:t xml:space="preserve"> risikohåndtering, håndtering af softwarekonfiguration, samt en plan for løsning af softwarefejl og problemer. </w:t>
      </w:r>
      <w:r w:rsidR="008043CE" w:rsidRPr="005B1543">
        <w:rPr>
          <w:rFonts w:cstheme="minorHAnsi"/>
        </w:rPr>
        <w:t>Procedurerne er ikke udført, men blok beskrevet</w:t>
      </w:r>
      <w:r w:rsidR="00FF7CA4" w:rsidRPr="005B1543">
        <w:rPr>
          <w:rFonts w:cstheme="minorHAnsi"/>
        </w:rPr>
        <w:t xml:space="preserve"> nedenfor</w:t>
      </w:r>
      <w:r w:rsidR="008043CE" w:rsidRPr="005B1543">
        <w:rPr>
          <w:rFonts w:cstheme="minorHAnsi"/>
        </w:rPr>
        <w:t xml:space="preserve">. </w:t>
      </w:r>
    </w:p>
    <w:p w:rsidR="00AA2F17" w:rsidRPr="005B1543" w:rsidRDefault="00AA2F17" w:rsidP="003F1E5B">
      <w:pPr>
        <w:autoSpaceDE w:val="0"/>
        <w:autoSpaceDN w:val="0"/>
        <w:adjustRightInd w:val="0"/>
        <w:spacing w:after="0" w:line="360" w:lineRule="auto"/>
        <w:rPr>
          <w:rFonts w:cstheme="minorHAnsi"/>
        </w:rPr>
      </w:pPr>
    </w:p>
    <w:p w:rsidR="009640C9" w:rsidRPr="005B1543" w:rsidRDefault="009640C9" w:rsidP="003F1E5B">
      <w:pPr>
        <w:pStyle w:val="Overskrift2"/>
        <w:numPr>
          <w:ilvl w:val="1"/>
          <w:numId w:val="17"/>
        </w:numPr>
        <w:spacing w:line="360" w:lineRule="auto"/>
        <w:rPr>
          <w:rFonts w:asciiTheme="minorHAnsi" w:hAnsiTheme="minorHAnsi"/>
          <w:color w:val="auto"/>
        </w:rPr>
      </w:pPr>
      <w:bookmarkStart w:id="39" w:name="_Toc467069072"/>
      <w:r w:rsidRPr="005B1543">
        <w:rPr>
          <w:rFonts w:asciiTheme="minorHAnsi" w:hAnsiTheme="minorHAnsi"/>
          <w:color w:val="auto"/>
        </w:rPr>
        <w:t>Klassificering af software</w:t>
      </w:r>
      <w:bookmarkEnd w:id="39"/>
      <w:r w:rsidRPr="005B1543">
        <w:rPr>
          <w:rFonts w:asciiTheme="minorHAnsi" w:hAnsiTheme="minorHAnsi"/>
          <w:color w:val="auto"/>
        </w:rPr>
        <w:t xml:space="preserve"> </w:t>
      </w:r>
    </w:p>
    <w:p w:rsidR="006A0B66" w:rsidRPr="005B1543" w:rsidRDefault="00F02043" w:rsidP="003F1E5B">
      <w:pPr>
        <w:autoSpaceDE w:val="0"/>
        <w:autoSpaceDN w:val="0"/>
        <w:adjustRightInd w:val="0"/>
        <w:spacing w:after="0" w:line="360" w:lineRule="auto"/>
        <w:rPr>
          <w:rFonts w:cstheme="minorHAnsi"/>
          <w:i/>
        </w:rPr>
      </w:pPr>
      <w:r w:rsidRPr="005B1543">
        <w:rPr>
          <w:rFonts w:cstheme="minorHAnsi"/>
        </w:rPr>
        <w:t xml:space="preserve">Som beskrevet ovenfor i afsnit 3.2 klassificering af Automatisk </w:t>
      </w:r>
      <w:r w:rsidR="00C33385">
        <w:rPr>
          <w:rFonts w:cstheme="minorHAnsi"/>
        </w:rPr>
        <w:t>Ultralydsscanner</w:t>
      </w:r>
      <w:r w:rsidRPr="005B1543">
        <w:rPr>
          <w:rFonts w:cstheme="minorHAnsi"/>
        </w:rPr>
        <w:t xml:space="preserve">, står der i </w:t>
      </w:r>
      <w:r w:rsidR="000A12D1" w:rsidRPr="005B1543">
        <w:rPr>
          <w:rFonts w:cstheme="minorHAnsi"/>
        </w:rPr>
        <w:t>MDD, bilag IX</w:t>
      </w:r>
      <w:r w:rsidRPr="005B1543">
        <w:rPr>
          <w:rFonts w:cstheme="minorHAnsi"/>
        </w:rPr>
        <w:t>, afsnit</w:t>
      </w:r>
      <w:r w:rsidR="000A12D1" w:rsidRPr="005B1543">
        <w:rPr>
          <w:rFonts w:cstheme="minorHAnsi"/>
        </w:rPr>
        <w:t xml:space="preserve"> II anvendelsesregler, punkt 2.3</w:t>
      </w:r>
      <w:r w:rsidRPr="005B1543">
        <w:rPr>
          <w:rFonts w:cstheme="minorHAnsi"/>
        </w:rPr>
        <w:t xml:space="preserve">: </w:t>
      </w:r>
      <w:r w:rsidR="000A12D1" w:rsidRPr="005B1543">
        <w:rPr>
          <w:rFonts w:cstheme="minorHAnsi"/>
          <w:i/>
        </w:rPr>
        <w:t>Edb-programmel, som styrer en anordning eller påvirker anvendelsen af en anordning, klassificeres automatisk i samme klasse som den pågældende anordning.</w:t>
      </w:r>
    </w:p>
    <w:p w:rsidR="00F02043" w:rsidRPr="005B1543" w:rsidRDefault="00F02043" w:rsidP="006A0B66">
      <w:pPr>
        <w:autoSpaceDE w:val="0"/>
        <w:autoSpaceDN w:val="0"/>
        <w:adjustRightInd w:val="0"/>
        <w:spacing w:after="0" w:line="360" w:lineRule="auto"/>
        <w:rPr>
          <w:rFonts w:cstheme="minorHAnsi"/>
        </w:rPr>
      </w:pPr>
    </w:p>
    <w:p w:rsidR="00B258C3" w:rsidRPr="005B1543" w:rsidRDefault="00F02043" w:rsidP="003F1E5B">
      <w:pPr>
        <w:autoSpaceDE w:val="0"/>
        <w:autoSpaceDN w:val="0"/>
        <w:adjustRightInd w:val="0"/>
        <w:spacing w:after="0" w:line="360" w:lineRule="auto"/>
        <w:rPr>
          <w:rFonts w:cstheme="minorHAnsi"/>
        </w:rPr>
      </w:pPr>
      <w:r w:rsidRPr="005B1543">
        <w:rPr>
          <w:rFonts w:cstheme="minorHAnsi"/>
        </w:rPr>
        <w:t xml:space="preserve">Derfor skal softwaren klassificeres, som Automatisk </w:t>
      </w:r>
      <w:r w:rsidR="00C33385">
        <w:rPr>
          <w:rFonts w:cstheme="minorHAnsi"/>
        </w:rPr>
        <w:t>Ultralydsscanner</w:t>
      </w:r>
      <w:r w:rsidRPr="005B1543">
        <w:rPr>
          <w:rFonts w:cstheme="minorHAnsi"/>
        </w:rPr>
        <w:t xml:space="preserve">, til klasse II, hvilket svare til klasse B i 63204:2006. </w:t>
      </w:r>
      <w:r w:rsidR="0076075D" w:rsidRPr="005B1543">
        <w:rPr>
          <w:rFonts w:cstheme="minorHAnsi"/>
        </w:rPr>
        <w:t>Selvom softwaren klassificeres til en klasse B</w:t>
      </w:r>
      <w:r w:rsidR="00BC6E90">
        <w:rPr>
          <w:rFonts w:cstheme="minorHAnsi"/>
        </w:rPr>
        <w:t xml:space="preserve"> – Ikke alvorlige skader</w:t>
      </w:r>
      <w:r w:rsidR="0076075D" w:rsidRPr="005B1543">
        <w:rPr>
          <w:rFonts w:cstheme="minorHAnsi"/>
        </w:rPr>
        <w:t>, udarbejdes softwaregodkendelses med henblik på at opfylde kravene for klasse C</w:t>
      </w:r>
      <w:r w:rsidR="00593E1E">
        <w:rPr>
          <w:rFonts w:cstheme="minorHAnsi"/>
        </w:rPr>
        <w:t xml:space="preserve"> – Død eller alvorlig skade</w:t>
      </w:r>
      <w:r w:rsidR="0076075D" w:rsidRPr="005B1543">
        <w:rPr>
          <w:rFonts w:cstheme="minorHAnsi"/>
        </w:rPr>
        <w:t xml:space="preserve">. Dette er gjort da forskellen er meget lille </w:t>
      </w:r>
      <w:r w:rsidR="00BC6E90">
        <w:rPr>
          <w:rFonts w:cstheme="minorHAnsi"/>
        </w:rPr>
        <w:t>mellem proceduren man skal gennem ved klasse B og C. Og ved at følge k</w:t>
      </w:r>
      <w:r w:rsidR="00B35D3C" w:rsidRPr="005B1543">
        <w:rPr>
          <w:rFonts w:cstheme="minorHAnsi"/>
        </w:rPr>
        <w:t xml:space="preserve">ravene for klasse C er </w:t>
      </w:r>
      <w:r w:rsidR="00BC6E90">
        <w:rPr>
          <w:rFonts w:cstheme="minorHAnsi"/>
        </w:rPr>
        <w:t xml:space="preserve">man </w:t>
      </w:r>
      <w:r w:rsidR="00B35D3C" w:rsidRPr="005B1543">
        <w:rPr>
          <w:rFonts w:cstheme="minorHAnsi"/>
        </w:rPr>
        <w:t xml:space="preserve">sikker på at overholde alle krav. </w:t>
      </w:r>
    </w:p>
    <w:p w:rsidR="005B1543" w:rsidRPr="005B1543" w:rsidRDefault="005B1543" w:rsidP="003F1E5B">
      <w:pPr>
        <w:autoSpaceDE w:val="0"/>
        <w:autoSpaceDN w:val="0"/>
        <w:adjustRightInd w:val="0"/>
        <w:spacing w:after="0" w:line="360" w:lineRule="auto"/>
        <w:rPr>
          <w:rFonts w:cstheme="minorHAnsi"/>
        </w:rPr>
      </w:pPr>
    </w:p>
    <w:p w:rsidR="004065E3" w:rsidRPr="005B1543" w:rsidRDefault="00B258C3" w:rsidP="003F1E5B">
      <w:pPr>
        <w:pStyle w:val="Overskrift2"/>
        <w:numPr>
          <w:ilvl w:val="1"/>
          <w:numId w:val="17"/>
        </w:numPr>
        <w:spacing w:line="360" w:lineRule="auto"/>
        <w:rPr>
          <w:rFonts w:asciiTheme="minorHAnsi" w:hAnsiTheme="minorHAnsi"/>
          <w:color w:val="auto"/>
        </w:rPr>
      </w:pPr>
      <w:bookmarkStart w:id="40" w:name="_Toc467069073"/>
      <w:r w:rsidRPr="005B1543">
        <w:rPr>
          <w:rFonts w:asciiTheme="minorHAnsi" w:hAnsiTheme="minorHAnsi"/>
          <w:color w:val="auto"/>
        </w:rPr>
        <w:lastRenderedPageBreak/>
        <w:t>Udviklingsproces for software</w:t>
      </w:r>
      <w:bookmarkEnd w:id="40"/>
    </w:p>
    <w:p w:rsidR="00AB550E" w:rsidRPr="005B1543" w:rsidRDefault="00143B07" w:rsidP="003F1E5B">
      <w:pPr>
        <w:autoSpaceDE w:val="0"/>
        <w:autoSpaceDN w:val="0"/>
        <w:adjustRightInd w:val="0"/>
        <w:spacing w:after="0" w:line="360" w:lineRule="auto"/>
        <w:rPr>
          <w:rFonts w:cstheme="minorHAnsi"/>
        </w:rPr>
      </w:pPr>
      <w:r w:rsidRPr="005B1543">
        <w:rPr>
          <w:rFonts w:cstheme="minorHAnsi"/>
        </w:rPr>
        <w:t xml:space="preserve">Udviklingsprocessen </w:t>
      </w:r>
      <w:r w:rsidR="004539A1" w:rsidRPr="005B1543">
        <w:rPr>
          <w:rFonts w:cstheme="minorHAnsi"/>
        </w:rPr>
        <w:t xml:space="preserve">for softwaren </w:t>
      </w:r>
      <w:r w:rsidRPr="005B1543">
        <w:rPr>
          <w:rFonts w:cstheme="minorHAnsi"/>
        </w:rPr>
        <w:t>skal planlægges og dokumenteres</w:t>
      </w:r>
      <w:r w:rsidR="00FE7DFC" w:rsidRPr="005B1543">
        <w:rPr>
          <w:rFonts w:cstheme="minorHAnsi"/>
        </w:rPr>
        <w:t>, så andre kan overtage arbejdet</w:t>
      </w:r>
      <w:r w:rsidR="00795C7E" w:rsidRPr="005B1543">
        <w:rPr>
          <w:rFonts w:cstheme="minorHAnsi"/>
        </w:rPr>
        <w:t>, samt finde og lave ændringer ved fejl</w:t>
      </w:r>
      <w:r w:rsidRPr="005B1543">
        <w:rPr>
          <w:rFonts w:cstheme="minorHAnsi"/>
        </w:rPr>
        <w:t xml:space="preserve">. </w:t>
      </w:r>
      <w:r w:rsidR="004539A1" w:rsidRPr="005B1543">
        <w:rPr>
          <w:rFonts w:cstheme="minorHAnsi"/>
        </w:rPr>
        <w:t>A</w:t>
      </w:r>
      <w:r w:rsidR="002B7569" w:rsidRPr="005B1543">
        <w:rPr>
          <w:rFonts w:cstheme="minorHAnsi"/>
        </w:rPr>
        <w:t>rbejdsmetoder</w:t>
      </w:r>
      <w:r w:rsidRPr="005B1543">
        <w:rPr>
          <w:rFonts w:cstheme="minorHAnsi"/>
        </w:rPr>
        <w:t xml:space="preserve"> og værktøjer </w:t>
      </w:r>
      <w:r w:rsidR="00FE7DFC" w:rsidRPr="005B1543">
        <w:rPr>
          <w:rFonts w:cstheme="minorHAnsi"/>
        </w:rPr>
        <w:t>som er anvendt til softwareudviklingen skal dokumenteres. Softwa</w:t>
      </w:r>
      <w:r w:rsidR="00046326" w:rsidRPr="005B1543">
        <w:rPr>
          <w:rFonts w:cstheme="minorHAnsi"/>
        </w:rPr>
        <w:t>ren skal testes, så den stemmer overens med og kan verificeres i forhold til krav i kravspecifikationen</w:t>
      </w:r>
      <w:r w:rsidR="00EC7E45" w:rsidRPr="005B1543">
        <w:rPr>
          <w:rFonts w:cstheme="minorHAnsi"/>
        </w:rPr>
        <w:t xml:space="preserve"> og accepttest</w:t>
      </w:r>
      <w:r w:rsidR="00FE7DFC" w:rsidRPr="005B1543">
        <w:rPr>
          <w:rFonts w:cstheme="minorHAnsi"/>
        </w:rPr>
        <w:t>,</w:t>
      </w:r>
      <w:r w:rsidR="00046326" w:rsidRPr="005B1543">
        <w:rPr>
          <w:rFonts w:cstheme="minorHAnsi"/>
        </w:rPr>
        <w:t xml:space="preserve"> </w:t>
      </w:r>
      <w:r w:rsidR="00FE7DFC" w:rsidRPr="005B1543">
        <w:rPr>
          <w:rFonts w:cstheme="minorHAnsi"/>
        </w:rPr>
        <w:t xml:space="preserve">både unit- og integrationstestes. </w:t>
      </w:r>
      <w:r w:rsidR="00046326" w:rsidRPr="005B1543">
        <w:rPr>
          <w:rFonts w:cstheme="minorHAnsi"/>
        </w:rPr>
        <w:t>Derud</w:t>
      </w:r>
      <w:r w:rsidR="00795C7E" w:rsidRPr="005B1543">
        <w:rPr>
          <w:rFonts w:cstheme="minorHAnsi"/>
        </w:rPr>
        <w:t>over skal der laves</w:t>
      </w:r>
      <w:r w:rsidR="00046326" w:rsidRPr="005B1543">
        <w:rPr>
          <w:rFonts w:cstheme="minorHAnsi"/>
        </w:rPr>
        <w:t xml:space="preserve"> </w:t>
      </w:r>
      <w:r w:rsidR="00AB550E" w:rsidRPr="005B1543">
        <w:rPr>
          <w:rFonts w:cstheme="minorHAnsi"/>
        </w:rPr>
        <w:t>risikohåndtering</w:t>
      </w:r>
      <w:r w:rsidR="00CC5D74" w:rsidRPr="005B1543">
        <w:rPr>
          <w:rFonts w:cstheme="minorHAnsi"/>
        </w:rPr>
        <w:t xml:space="preserve"> og et kvalitetssikringssystem</w:t>
      </w:r>
      <w:r w:rsidR="00AB550E" w:rsidRPr="005B1543">
        <w:rPr>
          <w:rFonts w:cstheme="minorHAnsi"/>
        </w:rPr>
        <w:t xml:space="preserve">. </w:t>
      </w:r>
      <w:r w:rsidR="00EC7E45" w:rsidRPr="005B1543">
        <w:rPr>
          <w:rFonts w:cstheme="minorHAnsi"/>
        </w:rPr>
        <w:t xml:space="preserve">Hvis det endelige udviklede software skal ændres, skal der laves risikohåndtering af ændringen, samt ændringerne skal verificeres med accepttest og kravspecifikation, derfor er det vigtigt med sporbarhed i alle dokumenter. </w:t>
      </w:r>
    </w:p>
    <w:p w:rsidR="005B1543" w:rsidRPr="005B1543" w:rsidRDefault="005B1543" w:rsidP="002C26D8">
      <w:pPr>
        <w:autoSpaceDE w:val="0"/>
        <w:autoSpaceDN w:val="0"/>
        <w:adjustRightInd w:val="0"/>
        <w:spacing w:after="0" w:line="360" w:lineRule="auto"/>
        <w:rPr>
          <w:rFonts w:cstheme="minorHAnsi"/>
        </w:rPr>
      </w:pPr>
    </w:p>
    <w:p w:rsidR="004065E3" w:rsidRPr="005B1543" w:rsidRDefault="00B258C3" w:rsidP="003F1E5B">
      <w:pPr>
        <w:pStyle w:val="Overskrift2"/>
        <w:numPr>
          <w:ilvl w:val="1"/>
          <w:numId w:val="17"/>
        </w:numPr>
        <w:spacing w:line="360" w:lineRule="auto"/>
        <w:rPr>
          <w:rFonts w:asciiTheme="minorHAnsi" w:hAnsiTheme="minorHAnsi"/>
          <w:color w:val="auto"/>
        </w:rPr>
      </w:pPr>
      <w:bookmarkStart w:id="41" w:name="_Toc467069074"/>
      <w:r w:rsidRPr="005B1543">
        <w:rPr>
          <w:rFonts w:asciiTheme="minorHAnsi" w:hAnsiTheme="minorHAnsi"/>
          <w:color w:val="auto"/>
        </w:rPr>
        <w:t>Softwarevedligeholdelse</w:t>
      </w:r>
      <w:bookmarkEnd w:id="41"/>
    </w:p>
    <w:p w:rsidR="00AB550E" w:rsidRPr="005B1543" w:rsidRDefault="002C26D8" w:rsidP="003F1E5B">
      <w:pPr>
        <w:autoSpaceDE w:val="0"/>
        <w:autoSpaceDN w:val="0"/>
        <w:adjustRightInd w:val="0"/>
        <w:spacing w:after="0" w:line="360" w:lineRule="auto"/>
        <w:rPr>
          <w:rFonts w:cstheme="minorHAnsi"/>
        </w:rPr>
      </w:pPr>
      <w:r w:rsidRPr="005B1543">
        <w:rPr>
          <w:rFonts w:cstheme="minorHAnsi"/>
        </w:rPr>
        <w:t xml:space="preserve">Når man udvikler medicinsk software, skal det være muligt at vedligeholde den.  </w:t>
      </w:r>
      <w:r w:rsidR="00AB550E" w:rsidRPr="005B1543">
        <w:rPr>
          <w:rFonts w:cstheme="minorHAnsi"/>
        </w:rPr>
        <w:t xml:space="preserve">Der skal </w:t>
      </w:r>
      <w:r w:rsidRPr="005B1543">
        <w:rPr>
          <w:rFonts w:cstheme="minorHAnsi"/>
        </w:rPr>
        <w:t xml:space="preserve">derfor </w:t>
      </w:r>
      <w:r w:rsidR="00AB550E" w:rsidRPr="005B1543">
        <w:rPr>
          <w:rFonts w:cstheme="minorHAnsi"/>
        </w:rPr>
        <w:t>udarbejdes en plan for hvordan software skal vedli</w:t>
      </w:r>
      <w:r w:rsidRPr="005B1543">
        <w:rPr>
          <w:rFonts w:cstheme="minorHAnsi"/>
        </w:rPr>
        <w:t xml:space="preserve">geholdes efter udgivelse. Denne </w:t>
      </w:r>
      <w:r w:rsidR="00AB550E" w:rsidRPr="005B1543">
        <w:rPr>
          <w:rFonts w:cstheme="minorHAnsi"/>
        </w:rPr>
        <w:t>plan skal indeholde nedenstående punkter.</w:t>
      </w:r>
    </w:p>
    <w:p w:rsidR="00313865" w:rsidRPr="005B1543" w:rsidRDefault="00AB550E" w:rsidP="00313865">
      <w:pPr>
        <w:pStyle w:val="Listeafsnit"/>
        <w:numPr>
          <w:ilvl w:val="0"/>
          <w:numId w:val="8"/>
        </w:numPr>
        <w:autoSpaceDE w:val="0"/>
        <w:autoSpaceDN w:val="0"/>
        <w:adjustRightInd w:val="0"/>
        <w:spacing w:after="0" w:line="360" w:lineRule="auto"/>
        <w:rPr>
          <w:rFonts w:cstheme="minorHAnsi"/>
        </w:rPr>
      </w:pPr>
      <w:r w:rsidRPr="005B1543">
        <w:rPr>
          <w:rFonts w:cstheme="minorHAnsi"/>
        </w:rPr>
        <w:t>Procedurer for modtagelse, dokumentering, evaluering, løse og spore feedback som</w:t>
      </w:r>
      <w:r w:rsidR="002C26D8" w:rsidRPr="005B1543">
        <w:rPr>
          <w:rFonts w:cstheme="minorHAnsi"/>
        </w:rPr>
        <w:t xml:space="preserve"> </w:t>
      </w:r>
      <w:r w:rsidRPr="005B1543">
        <w:rPr>
          <w:rFonts w:cstheme="minorHAnsi"/>
        </w:rPr>
        <w:t>opstår efter softwaren er udgivet</w:t>
      </w:r>
      <w:r w:rsidR="00313865" w:rsidRPr="005B1543">
        <w:rPr>
          <w:rFonts w:cstheme="minorHAnsi"/>
        </w:rPr>
        <w:t xml:space="preserve">. </w:t>
      </w:r>
    </w:p>
    <w:p w:rsidR="002C26D8" w:rsidRPr="005B1543" w:rsidRDefault="00AB550E" w:rsidP="002C26D8">
      <w:pPr>
        <w:pStyle w:val="Listeafsnit"/>
        <w:numPr>
          <w:ilvl w:val="0"/>
          <w:numId w:val="8"/>
        </w:numPr>
        <w:autoSpaceDE w:val="0"/>
        <w:autoSpaceDN w:val="0"/>
        <w:adjustRightInd w:val="0"/>
        <w:spacing w:after="0" w:line="360" w:lineRule="auto"/>
        <w:rPr>
          <w:rFonts w:cstheme="minorHAnsi"/>
        </w:rPr>
      </w:pPr>
      <w:r w:rsidRPr="005B1543">
        <w:rPr>
          <w:rFonts w:cstheme="minorHAnsi"/>
        </w:rPr>
        <w:t>Bestemmelser for hvornår feedback skal betragtes som værende et problem</w:t>
      </w:r>
      <w:r w:rsidR="008842F5" w:rsidRPr="005B1543">
        <w:rPr>
          <w:rFonts w:cstheme="minorHAnsi"/>
        </w:rPr>
        <w:t xml:space="preserve">. </w:t>
      </w:r>
    </w:p>
    <w:p w:rsidR="002C26D8" w:rsidRPr="005B1543" w:rsidRDefault="00AB550E" w:rsidP="002C26D8">
      <w:pPr>
        <w:pStyle w:val="Listeafsnit"/>
        <w:numPr>
          <w:ilvl w:val="0"/>
          <w:numId w:val="8"/>
        </w:numPr>
        <w:autoSpaceDE w:val="0"/>
        <w:autoSpaceDN w:val="0"/>
        <w:adjustRightInd w:val="0"/>
        <w:spacing w:after="0" w:line="360" w:lineRule="auto"/>
        <w:rPr>
          <w:rFonts w:cstheme="minorHAnsi"/>
        </w:rPr>
      </w:pPr>
      <w:r w:rsidRPr="005B1543">
        <w:rPr>
          <w:rFonts w:cstheme="minorHAnsi"/>
        </w:rPr>
        <w:t>Hvordan risikohåndtering skal anvendes</w:t>
      </w:r>
    </w:p>
    <w:p w:rsidR="002C26D8" w:rsidRPr="005B1543" w:rsidRDefault="00AB550E" w:rsidP="00456095">
      <w:pPr>
        <w:pStyle w:val="Listeafsnit"/>
        <w:numPr>
          <w:ilvl w:val="0"/>
          <w:numId w:val="8"/>
        </w:numPr>
        <w:autoSpaceDE w:val="0"/>
        <w:autoSpaceDN w:val="0"/>
        <w:adjustRightInd w:val="0"/>
        <w:spacing w:after="0" w:line="360" w:lineRule="auto"/>
        <w:rPr>
          <w:rFonts w:cstheme="minorHAnsi"/>
        </w:rPr>
      </w:pPr>
      <w:r w:rsidRPr="005B1543">
        <w:rPr>
          <w:rFonts w:cstheme="minorHAnsi"/>
        </w:rPr>
        <w:t>Hvordan softwareproblemløsning kan anvendes efter udgivelse til analyse og løsning</w:t>
      </w:r>
      <w:r w:rsidR="002C26D8" w:rsidRPr="005B1543">
        <w:rPr>
          <w:rFonts w:cstheme="minorHAnsi"/>
        </w:rPr>
        <w:t xml:space="preserve"> </w:t>
      </w:r>
      <w:r w:rsidRPr="005B1543">
        <w:rPr>
          <w:rFonts w:cstheme="minorHAnsi"/>
        </w:rPr>
        <w:t>af opståede problemer</w:t>
      </w:r>
    </w:p>
    <w:p w:rsidR="002C26D8" w:rsidRPr="005B1543" w:rsidRDefault="00AB550E" w:rsidP="00456095">
      <w:pPr>
        <w:pStyle w:val="Listeafsnit"/>
        <w:numPr>
          <w:ilvl w:val="0"/>
          <w:numId w:val="8"/>
        </w:numPr>
        <w:autoSpaceDE w:val="0"/>
        <w:autoSpaceDN w:val="0"/>
        <w:adjustRightInd w:val="0"/>
        <w:spacing w:after="0" w:line="360" w:lineRule="auto"/>
        <w:rPr>
          <w:rFonts w:cstheme="minorHAnsi"/>
        </w:rPr>
      </w:pPr>
      <w:r w:rsidRPr="005B1543">
        <w:rPr>
          <w:rFonts w:cstheme="minorHAnsi"/>
        </w:rPr>
        <w:t>Brug af softwarekonfigurationshåndtering til kontrol af modifikationer til det</w:t>
      </w:r>
      <w:r w:rsidR="002C26D8" w:rsidRPr="005B1543">
        <w:rPr>
          <w:rFonts w:cstheme="minorHAnsi"/>
        </w:rPr>
        <w:t xml:space="preserve"> </w:t>
      </w:r>
      <w:r w:rsidRPr="005B1543">
        <w:rPr>
          <w:rFonts w:cstheme="minorHAnsi"/>
        </w:rPr>
        <w:t>eksisterende system</w:t>
      </w:r>
    </w:p>
    <w:p w:rsidR="00AB550E" w:rsidRPr="005B1543" w:rsidRDefault="00AB550E" w:rsidP="00456095">
      <w:pPr>
        <w:pStyle w:val="Listeafsnit"/>
        <w:numPr>
          <w:ilvl w:val="0"/>
          <w:numId w:val="8"/>
        </w:numPr>
        <w:autoSpaceDE w:val="0"/>
        <w:autoSpaceDN w:val="0"/>
        <w:adjustRightInd w:val="0"/>
        <w:spacing w:after="0" w:line="360" w:lineRule="auto"/>
        <w:rPr>
          <w:rFonts w:cstheme="minorHAnsi"/>
        </w:rPr>
      </w:pPr>
      <w:r w:rsidRPr="005B1543">
        <w:rPr>
          <w:rFonts w:cstheme="minorHAnsi"/>
        </w:rPr>
        <w:t>Procedure for evaluering og implementering af opgraderinger, rettelse af bugs og</w:t>
      </w:r>
      <w:r w:rsidR="002C26D8" w:rsidRPr="005B1543">
        <w:rPr>
          <w:rFonts w:cstheme="minorHAnsi"/>
        </w:rPr>
        <w:t xml:space="preserve"> </w:t>
      </w:r>
      <w:r w:rsidRPr="005B1543">
        <w:rPr>
          <w:rFonts w:cstheme="minorHAnsi"/>
        </w:rPr>
        <w:t>patches</w:t>
      </w:r>
    </w:p>
    <w:p w:rsidR="00456095" w:rsidRPr="005B1543" w:rsidRDefault="00456095" w:rsidP="00456095">
      <w:pPr>
        <w:pStyle w:val="Listeafsnit"/>
        <w:autoSpaceDE w:val="0"/>
        <w:autoSpaceDN w:val="0"/>
        <w:adjustRightInd w:val="0"/>
        <w:spacing w:after="0" w:line="360" w:lineRule="auto"/>
        <w:rPr>
          <w:rFonts w:cstheme="minorHAnsi"/>
        </w:rPr>
      </w:pPr>
    </w:p>
    <w:p w:rsidR="00456095" w:rsidRPr="005B1543" w:rsidRDefault="00456095" w:rsidP="00212C49">
      <w:pPr>
        <w:autoSpaceDE w:val="0"/>
        <w:autoSpaceDN w:val="0"/>
        <w:adjustRightInd w:val="0"/>
        <w:spacing w:after="0" w:line="360" w:lineRule="auto"/>
        <w:rPr>
          <w:rFonts w:cstheme="minorHAnsi"/>
        </w:rPr>
      </w:pPr>
      <w:r w:rsidRPr="005B1543">
        <w:rPr>
          <w:rFonts w:cstheme="minorHAnsi"/>
        </w:rPr>
        <w:t>Producenten er forpligtiget til at monitorer feedback fra forbruger og internt i virksomheden. Feedbacken skal dokumenteres og evalueres. Hvis den aktuelle feedback medfører et problem, skal der laves en fejlrapport hvor fejlen, anbefalede handling, samt afvigelser fra gældende kravspecifikation, bliver beskrevet. Fejlrapporten kan medføre, at det er nødvendigt at lave en ”</w:t>
      </w:r>
      <w:proofErr w:type="spellStart"/>
      <w:r w:rsidRPr="005B1543">
        <w:rPr>
          <w:rFonts w:cstheme="minorHAnsi"/>
        </w:rPr>
        <w:t>change</w:t>
      </w:r>
      <w:proofErr w:type="spellEnd"/>
      <w:r w:rsidRPr="005B1543">
        <w:rPr>
          <w:rFonts w:cstheme="minorHAnsi"/>
        </w:rPr>
        <w:t xml:space="preserve"> </w:t>
      </w:r>
      <w:proofErr w:type="spellStart"/>
      <w:r w:rsidRPr="005B1543">
        <w:rPr>
          <w:rFonts w:cstheme="minorHAnsi"/>
        </w:rPr>
        <w:t>request</w:t>
      </w:r>
      <w:proofErr w:type="spellEnd"/>
      <w:r w:rsidRPr="005B1543">
        <w:rPr>
          <w:rFonts w:cstheme="minorHAnsi"/>
        </w:rPr>
        <w:t xml:space="preserve">”, som skal godkendes inden implementeringen.  I forbindelse med at producenten er forpligtet til at identificere hvilke modifikationer </w:t>
      </w:r>
      <w:r w:rsidR="006307EC" w:rsidRPr="005B1543">
        <w:rPr>
          <w:rFonts w:cstheme="minorHAnsi"/>
        </w:rPr>
        <w:t>der påvirker det udgivet</w:t>
      </w:r>
      <w:r w:rsidRPr="005B1543">
        <w:rPr>
          <w:rFonts w:cstheme="minorHAnsi"/>
        </w:rPr>
        <w:t xml:space="preserve"> software, skal dette kommunikeres til både forbrugere og</w:t>
      </w:r>
    </w:p>
    <w:p w:rsidR="002C26D8" w:rsidRPr="005B1543" w:rsidRDefault="00456095" w:rsidP="00212C49">
      <w:pPr>
        <w:autoSpaceDE w:val="0"/>
        <w:autoSpaceDN w:val="0"/>
        <w:adjustRightInd w:val="0"/>
        <w:spacing w:after="0" w:line="360" w:lineRule="auto"/>
        <w:rPr>
          <w:rFonts w:cstheme="minorHAnsi"/>
        </w:rPr>
      </w:pPr>
      <w:r w:rsidRPr="005B1543">
        <w:rPr>
          <w:rFonts w:cstheme="minorHAnsi"/>
        </w:rPr>
        <w:t xml:space="preserve">myndigheder. Begge grupper skal informeres om alle </w:t>
      </w:r>
      <w:r w:rsidR="006307EC" w:rsidRPr="005B1543">
        <w:rPr>
          <w:rFonts w:cstheme="minorHAnsi"/>
        </w:rPr>
        <w:t>fejl i det udgiv</w:t>
      </w:r>
      <w:r w:rsidRPr="005B1543">
        <w:rPr>
          <w:rFonts w:cstheme="minorHAnsi"/>
        </w:rPr>
        <w:t>e</w:t>
      </w:r>
      <w:r w:rsidR="006307EC" w:rsidRPr="005B1543">
        <w:rPr>
          <w:rFonts w:cstheme="minorHAnsi"/>
        </w:rPr>
        <w:t>t</w:t>
      </w:r>
      <w:r w:rsidRPr="005B1543">
        <w:rPr>
          <w:rFonts w:cstheme="minorHAnsi"/>
        </w:rPr>
        <w:t xml:space="preserve"> software og konsekvenser der kan forekomme ved fortsat brug. Det gælder ligeledes at de skal oplyses om evt. opdateringer af softwaren og hvordan disse kan anskaffes.</w:t>
      </w:r>
      <w:r w:rsidR="0034616B" w:rsidRPr="005B1543">
        <w:rPr>
          <w:rFonts w:cstheme="minorHAnsi"/>
        </w:rPr>
        <w:t xml:space="preserve"> N</w:t>
      </w:r>
      <w:r w:rsidR="004A3A4C" w:rsidRPr="005B1543">
        <w:rPr>
          <w:rFonts w:cstheme="minorHAnsi"/>
        </w:rPr>
        <w:t>år koden er rettet, skal den im</w:t>
      </w:r>
      <w:r w:rsidR="0034616B" w:rsidRPr="005B1543">
        <w:rPr>
          <w:rFonts w:cstheme="minorHAnsi"/>
        </w:rPr>
        <w:t xml:space="preserve">plementeres hos forbrugeren, her kan producenten selv bestemme om software skal udgives som en hel udgivelse elle kun udgive ændringer, som kan installeres i forlængelse af den tidligere software. </w:t>
      </w:r>
    </w:p>
    <w:p w:rsidR="004065E3" w:rsidRPr="005B1543" w:rsidRDefault="004065E3" w:rsidP="004065E3">
      <w:pPr>
        <w:autoSpaceDE w:val="0"/>
        <w:autoSpaceDN w:val="0"/>
        <w:adjustRightInd w:val="0"/>
        <w:spacing w:after="0" w:line="360" w:lineRule="auto"/>
        <w:rPr>
          <w:rFonts w:cstheme="minorHAnsi"/>
        </w:rPr>
      </w:pPr>
    </w:p>
    <w:p w:rsidR="004065E3" w:rsidRPr="005B1543" w:rsidRDefault="00B258C3" w:rsidP="004065E3">
      <w:pPr>
        <w:pStyle w:val="Overskrift2"/>
        <w:numPr>
          <w:ilvl w:val="1"/>
          <w:numId w:val="17"/>
        </w:numPr>
        <w:rPr>
          <w:rFonts w:asciiTheme="minorHAnsi" w:hAnsiTheme="minorHAnsi"/>
          <w:color w:val="auto"/>
        </w:rPr>
      </w:pPr>
      <w:bookmarkStart w:id="42" w:name="_Toc467069075"/>
      <w:r w:rsidRPr="005B1543">
        <w:rPr>
          <w:rFonts w:asciiTheme="minorHAnsi" w:hAnsiTheme="minorHAnsi"/>
          <w:color w:val="auto"/>
        </w:rPr>
        <w:t>Risikohåndteringsproces for software</w:t>
      </w:r>
      <w:bookmarkEnd w:id="42"/>
    </w:p>
    <w:p w:rsidR="00B258C3" w:rsidRPr="005B1543" w:rsidRDefault="00B258C3" w:rsidP="00B258C3">
      <w:pPr>
        <w:autoSpaceDE w:val="0"/>
        <w:autoSpaceDN w:val="0"/>
        <w:adjustRightInd w:val="0"/>
        <w:spacing w:after="0" w:line="360" w:lineRule="auto"/>
        <w:rPr>
          <w:rFonts w:cstheme="minorHAnsi"/>
        </w:rPr>
      </w:pPr>
      <w:r w:rsidRPr="005B1543">
        <w:rPr>
          <w:rFonts w:cstheme="minorHAnsi"/>
        </w:rPr>
        <w:t xml:space="preserve">Der er i afsnittet 5. Risikohåndtering, udarbejdet en risikohåndtering, som både omfatter </w:t>
      </w:r>
      <w:r w:rsidR="00DC6F83" w:rsidRPr="005B1543">
        <w:rPr>
          <w:rFonts w:cstheme="minorHAnsi"/>
        </w:rPr>
        <w:t>risici</w:t>
      </w:r>
      <w:r w:rsidRPr="005B1543">
        <w:rPr>
          <w:rFonts w:cstheme="minorHAnsi"/>
        </w:rPr>
        <w:t xml:space="preserve"> for software og som Automatisk </w:t>
      </w:r>
      <w:r w:rsidR="00C33385">
        <w:rPr>
          <w:rFonts w:cstheme="minorHAnsi"/>
        </w:rPr>
        <w:t>Ultralydsscanner</w:t>
      </w:r>
      <w:r w:rsidRPr="005B1543">
        <w:rPr>
          <w:rFonts w:cstheme="minorHAnsi"/>
        </w:rPr>
        <w:t xml:space="preserve"> som helhed. Det er ligeledes beskrevet, hvordan de fundne risici i softwaren kan håndteres. Der henvises derfor </w:t>
      </w:r>
      <w:r w:rsidR="0034616B" w:rsidRPr="005B1543">
        <w:rPr>
          <w:rFonts w:cstheme="minorHAnsi"/>
        </w:rPr>
        <w:t xml:space="preserve">til afsnit 5. Risikohåndtering, standarden ISO 14971 er anvendt </w:t>
      </w:r>
      <w:r w:rsidR="0034616B" w:rsidRPr="0054385D">
        <w:rPr>
          <w:rFonts w:cstheme="minorHAnsi"/>
        </w:rPr>
        <w:t>(6)</w:t>
      </w:r>
      <w:r w:rsidR="0034616B" w:rsidRPr="005B1543">
        <w:rPr>
          <w:rFonts w:cstheme="minorHAnsi"/>
        </w:rPr>
        <w:t xml:space="preserve">. </w:t>
      </w:r>
    </w:p>
    <w:p w:rsidR="00D310F0" w:rsidRPr="005B1543" w:rsidRDefault="00D310F0" w:rsidP="00B258C3">
      <w:pPr>
        <w:autoSpaceDE w:val="0"/>
        <w:autoSpaceDN w:val="0"/>
        <w:adjustRightInd w:val="0"/>
        <w:spacing w:after="0" w:line="360" w:lineRule="auto"/>
        <w:rPr>
          <w:rFonts w:cstheme="minorHAnsi"/>
        </w:rPr>
      </w:pPr>
    </w:p>
    <w:p w:rsidR="004065E3" w:rsidRPr="005B1543" w:rsidRDefault="00B258C3" w:rsidP="004065E3">
      <w:pPr>
        <w:pStyle w:val="Overskrift2"/>
        <w:numPr>
          <w:ilvl w:val="1"/>
          <w:numId w:val="17"/>
        </w:numPr>
        <w:rPr>
          <w:rFonts w:asciiTheme="minorHAnsi" w:hAnsiTheme="minorHAnsi"/>
          <w:color w:val="auto"/>
        </w:rPr>
      </w:pPr>
      <w:bookmarkStart w:id="43" w:name="_Toc467069076"/>
      <w:r w:rsidRPr="005B1543">
        <w:rPr>
          <w:rFonts w:asciiTheme="minorHAnsi" w:hAnsiTheme="minorHAnsi"/>
          <w:color w:val="auto"/>
        </w:rPr>
        <w:t>Håndtering af softwarekonfiguration</w:t>
      </w:r>
      <w:bookmarkEnd w:id="43"/>
    </w:p>
    <w:p w:rsidR="00D26123" w:rsidRPr="005B1543" w:rsidRDefault="00D26123" w:rsidP="00267672">
      <w:pPr>
        <w:autoSpaceDE w:val="0"/>
        <w:autoSpaceDN w:val="0"/>
        <w:adjustRightInd w:val="0"/>
        <w:spacing w:after="0" w:line="360" w:lineRule="auto"/>
        <w:rPr>
          <w:rFonts w:cstheme="minorHAnsi"/>
        </w:rPr>
      </w:pPr>
      <w:r w:rsidRPr="005B1543">
        <w:rPr>
          <w:rFonts w:cstheme="minorHAnsi"/>
        </w:rPr>
        <w:t xml:space="preserve">Producenten skal identificere og dokumentere alle konfigurationselementer i forbindelse med det udviklede software. Hver del skal kunne identificeres med et unikt id. fx i form af version. </w:t>
      </w:r>
    </w:p>
    <w:p w:rsidR="00D26123" w:rsidRPr="005B1543" w:rsidRDefault="00D26123" w:rsidP="00267672">
      <w:pPr>
        <w:autoSpaceDE w:val="0"/>
        <w:autoSpaceDN w:val="0"/>
        <w:adjustRightInd w:val="0"/>
        <w:spacing w:after="0" w:line="360" w:lineRule="auto"/>
        <w:rPr>
          <w:rFonts w:cstheme="minorHAnsi"/>
        </w:rPr>
      </w:pPr>
      <w:r w:rsidRPr="005B1543">
        <w:rPr>
          <w:rFonts w:cstheme="minorHAnsi"/>
        </w:rPr>
        <w:t>I forbindelse med opdatering eller ændring af et konfigurationselement, skal dette udelukkende ske på baggrund af en "</w:t>
      </w:r>
      <w:proofErr w:type="spellStart"/>
      <w:r w:rsidRPr="005B1543">
        <w:rPr>
          <w:rFonts w:cstheme="minorHAnsi"/>
        </w:rPr>
        <w:t>change</w:t>
      </w:r>
      <w:proofErr w:type="spellEnd"/>
      <w:r w:rsidRPr="005B1543">
        <w:rPr>
          <w:rFonts w:cstheme="minorHAnsi"/>
        </w:rPr>
        <w:t xml:space="preserve"> </w:t>
      </w:r>
      <w:proofErr w:type="spellStart"/>
      <w:r w:rsidRPr="005B1543">
        <w:rPr>
          <w:rFonts w:cstheme="minorHAnsi"/>
        </w:rPr>
        <w:t>request</w:t>
      </w:r>
      <w:proofErr w:type="spellEnd"/>
      <w:r w:rsidRPr="005B1543">
        <w:rPr>
          <w:rFonts w:cstheme="minorHAnsi"/>
        </w:rPr>
        <w:t xml:space="preserve">". Denne </w:t>
      </w:r>
      <w:proofErr w:type="spellStart"/>
      <w:r w:rsidRPr="005B1543">
        <w:rPr>
          <w:rFonts w:cstheme="minorHAnsi"/>
        </w:rPr>
        <w:t>request</w:t>
      </w:r>
      <w:proofErr w:type="spellEnd"/>
      <w:r w:rsidRPr="005B1543">
        <w:rPr>
          <w:rFonts w:cstheme="minorHAnsi"/>
        </w:rPr>
        <w:t xml:space="preserve"> skal desuden godkendes efter de etablerede processer inden dens ændringer kan implementeres. Når disse ændringer er implementeret skal der udføres de aktiviteter som er relevante på baggrund af ændringen, dette er fx at der skal laves test, samt risikohåndtering af både softwaren og Automatisk </w:t>
      </w:r>
      <w:r w:rsidR="00C33385">
        <w:rPr>
          <w:rFonts w:cstheme="minorHAnsi"/>
        </w:rPr>
        <w:t>Ultralydsscanner</w:t>
      </w:r>
      <w:r w:rsidRPr="005B1543">
        <w:rPr>
          <w:rFonts w:cstheme="minorHAnsi"/>
        </w:rPr>
        <w:t xml:space="preserve"> som helhed.  Producenten skal</w:t>
      </w:r>
    </w:p>
    <w:p w:rsidR="00D26123" w:rsidRPr="005B1543" w:rsidRDefault="00D26123" w:rsidP="000168BC">
      <w:pPr>
        <w:autoSpaceDE w:val="0"/>
        <w:autoSpaceDN w:val="0"/>
        <w:adjustRightInd w:val="0"/>
        <w:spacing w:after="0" w:line="360" w:lineRule="auto"/>
        <w:rPr>
          <w:rFonts w:cstheme="minorHAnsi"/>
        </w:rPr>
      </w:pPr>
      <w:r w:rsidRPr="005B1543">
        <w:rPr>
          <w:rFonts w:cstheme="minorHAnsi"/>
        </w:rPr>
        <w:t xml:space="preserve">desuden verificere ændringen, hvilket også gælder gentagelse af tidligere verificeringer som kan være blevet ugyldige på baggrund af det ændrede konfigurationselement. Sporbarheden </w:t>
      </w:r>
      <w:r w:rsidR="00267672" w:rsidRPr="005B1543">
        <w:rPr>
          <w:rFonts w:cstheme="minorHAnsi"/>
        </w:rPr>
        <w:t xml:space="preserve">skal sikres, så der er </w:t>
      </w:r>
      <w:r w:rsidRPr="005B1543">
        <w:rPr>
          <w:rFonts w:cstheme="minorHAnsi"/>
        </w:rPr>
        <w:t>relationen mellem "</w:t>
      </w:r>
      <w:proofErr w:type="spellStart"/>
      <w:r w:rsidRPr="005B1543">
        <w:rPr>
          <w:rFonts w:cstheme="minorHAnsi"/>
        </w:rPr>
        <w:t>change</w:t>
      </w:r>
      <w:proofErr w:type="spellEnd"/>
      <w:r w:rsidRPr="005B1543">
        <w:rPr>
          <w:rFonts w:cstheme="minorHAnsi"/>
        </w:rPr>
        <w:t xml:space="preserve"> </w:t>
      </w:r>
      <w:proofErr w:type="spellStart"/>
      <w:r w:rsidRPr="005B1543">
        <w:rPr>
          <w:rFonts w:cstheme="minorHAnsi"/>
        </w:rPr>
        <w:t>request</w:t>
      </w:r>
      <w:proofErr w:type="spellEnd"/>
      <w:r w:rsidRPr="005B1543">
        <w:rPr>
          <w:rFonts w:cstheme="minorHAnsi"/>
        </w:rPr>
        <w:t>", relevant fejlrapport og godkendelse af "</w:t>
      </w:r>
      <w:proofErr w:type="spellStart"/>
      <w:r w:rsidRPr="005B1543">
        <w:rPr>
          <w:rFonts w:cstheme="minorHAnsi"/>
        </w:rPr>
        <w:t>change</w:t>
      </w:r>
      <w:proofErr w:type="spellEnd"/>
      <w:r w:rsidRPr="005B1543">
        <w:rPr>
          <w:rFonts w:cstheme="minorHAnsi"/>
        </w:rPr>
        <w:t xml:space="preserve"> </w:t>
      </w:r>
      <w:proofErr w:type="spellStart"/>
      <w:r w:rsidRPr="005B1543">
        <w:rPr>
          <w:rFonts w:cstheme="minorHAnsi"/>
        </w:rPr>
        <w:t>request</w:t>
      </w:r>
      <w:proofErr w:type="spellEnd"/>
      <w:r w:rsidRPr="005B1543">
        <w:rPr>
          <w:rFonts w:cstheme="minorHAnsi"/>
        </w:rPr>
        <w:t>"</w:t>
      </w:r>
      <w:r w:rsidR="00267672" w:rsidRPr="005B1543">
        <w:rPr>
          <w:rFonts w:cstheme="minorHAnsi"/>
        </w:rPr>
        <w:t xml:space="preserve"> </w:t>
      </w:r>
      <w:r w:rsidRPr="005B1543">
        <w:rPr>
          <w:rFonts w:cstheme="minorHAnsi"/>
        </w:rPr>
        <w:t>kan spores.</w:t>
      </w:r>
      <w:r w:rsidR="00267672" w:rsidRPr="005B1543">
        <w:rPr>
          <w:rFonts w:cstheme="minorHAnsi"/>
        </w:rPr>
        <w:t xml:space="preserve"> </w:t>
      </w:r>
    </w:p>
    <w:p w:rsidR="00AE1E27" w:rsidRPr="005B1543" w:rsidRDefault="00AE1E27" w:rsidP="004065E3">
      <w:pPr>
        <w:pStyle w:val="Overskrift2"/>
        <w:rPr>
          <w:rFonts w:asciiTheme="minorHAnsi" w:hAnsiTheme="minorHAnsi"/>
        </w:rPr>
      </w:pPr>
    </w:p>
    <w:p w:rsidR="004065E3" w:rsidRPr="005B1543" w:rsidRDefault="00B258C3" w:rsidP="004065E3">
      <w:pPr>
        <w:pStyle w:val="Overskrift2"/>
        <w:numPr>
          <w:ilvl w:val="1"/>
          <w:numId w:val="17"/>
        </w:numPr>
        <w:rPr>
          <w:rFonts w:asciiTheme="minorHAnsi" w:hAnsiTheme="minorHAnsi"/>
          <w:color w:val="auto"/>
        </w:rPr>
      </w:pPr>
      <w:bookmarkStart w:id="44" w:name="_Toc467069077"/>
      <w:r w:rsidRPr="005B1543">
        <w:rPr>
          <w:rFonts w:asciiTheme="minorHAnsi" w:hAnsiTheme="minorHAnsi"/>
          <w:color w:val="auto"/>
        </w:rPr>
        <w:t>Løsn</w:t>
      </w:r>
      <w:r w:rsidR="00FB53B3" w:rsidRPr="005B1543">
        <w:rPr>
          <w:rFonts w:asciiTheme="minorHAnsi" w:hAnsiTheme="minorHAnsi"/>
          <w:color w:val="auto"/>
        </w:rPr>
        <w:t>ing af softwarefejl</w:t>
      </w:r>
      <w:bookmarkEnd w:id="44"/>
    </w:p>
    <w:p w:rsidR="000168BC" w:rsidRPr="005B1543" w:rsidRDefault="00D1405A" w:rsidP="00CA2458">
      <w:pPr>
        <w:autoSpaceDE w:val="0"/>
        <w:autoSpaceDN w:val="0"/>
        <w:adjustRightInd w:val="0"/>
        <w:spacing w:after="0" w:line="360" w:lineRule="auto"/>
        <w:rPr>
          <w:rFonts w:cstheme="minorHAnsi"/>
        </w:rPr>
      </w:pPr>
      <w:r w:rsidRPr="005B1543">
        <w:rPr>
          <w:rFonts w:cstheme="minorHAnsi"/>
        </w:rPr>
        <w:t xml:space="preserve">Fejlrapporten, som tidligere er nævnt, skal indeholde </w:t>
      </w:r>
      <w:r w:rsidR="000168BC" w:rsidRPr="005B1543">
        <w:rPr>
          <w:rFonts w:cstheme="minorHAnsi"/>
        </w:rPr>
        <w:t>t</w:t>
      </w:r>
      <w:r w:rsidR="009B50A7" w:rsidRPr="005B1543">
        <w:rPr>
          <w:rFonts w:cstheme="minorHAnsi"/>
        </w:rPr>
        <w:t>ype af fejl,</w:t>
      </w:r>
      <w:r w:rsidR="000168BC" w:rsidRPr="005B1543">
        <w:rPr>
          <w:rFonts w:cstheme="minorHAnsi"/>
        </w:rPr>
        <w:t xml:space="preserve"> omfang af fejl, samt fejlens påvirkning på ydeevne. Fejl kan både identificeres både før og efter udgivelse af softwaren. </w:t>
      </w:r>
    </w:p>
    <w:p w:rsidR="000168BC" w:rsidRPr="005B1543" w:rsidRDefault="000168BC" w:rsidP="00CA2458">
      <w:pPr>
        <w:autoSpaceDE w:val="0"/>
        <w:autoSpaceDN w:val="0"/>
        <w:adjustRightInd w:val="0"/>
        <w:spacing w:after="0" w:line="360" w:lineRule="auto"/>
        <w:rPr>
          <w:rFonts w:cstheme="minorHAnsi"/>
        </w:rPr>
      </w:pPr>
    </w:p>
    <w:p w:rsidR="00D1405A" w:rsidRPr="005B1543" w:rsidRDefault="004F2CD5" w:rsidP="00B73F98">
      <w:pPr>
        <w:autoSpaceDE w:val="0"/>
        <w:autoSpaceDN w:val="0"/>
        <w:adjustRightInd w:val="0"/>
        <w:spacing w:after="0" w:line="360" w:lineRule="auto"/>
        <w:rPr>
          <w:rFonts w:cstheme="minorHAnsi"/>
        </w:rPr>
      </w:pPr>
      <w:r w:rsidRPr="005B1543">
        <w:rPr>
          <w:rFonts w:cstheme="minorHAnsi"/>
        </w:rPr>
        <w:t>Identificerede fejl</w:t>
      </w:r>
      <w:r w:rsidR="00CA2458" w:rsidRPr="005B1543">
        <w:rPr>
          <w:rFonts w:cstheme="minorHAnsi"/>
        </w:rPr>
        <w:t xml:space="preserve"> med softwaren kræver ofte yderlige undersøgelse og analyse for bedre at forstå fejlen, samt bedre at</w:t>
      </w:r>
      <w:r w:rsidRPr="005B1543">
        <w:rPr>
          <w:rFonts w:cstheme="minorHAnsi"/>
        </w:rPr>
        <w:t xml:space="preserve"> kunne udbedre den. </w:t>
      </w:r>
      <w:r w:rsidR="00CA2458" w:rsidRPr="005B1543">
        <w:rPr>
          <w:rFonts w:cstheme="minorHAnsi"/>
        </w:rPr>
        <w:t>Ved fundne fejl skal producenten informere relevante personer og organisationer omkring den fundne fejl eller problem. Det e</w:t>
      </w:r>
      <w:r w:rsidR="00977489" w:rsidRPr="005B1543">
        <w:rPr>
          <w:rFonts w:cstheme="minorHAnsi"/>
        </w:rPr>
        <w:t>r</w:t>
      </w:r>
      <w:r w:rsidR="00CA2458" w:rsidRPr="005B1543">
        <w:rPr>
          <w:rFonts w:cstheme="minorHAnsi"/>
        </w:rPr>
        <w:t xml:space="preserve"> op til producenten selv at vurdere hvilke personer eller organisationer der skal </w:t>
      </w:r>
      <w:r w:rsidR="00977489" w:rsidRPr="005B1543">
        <w:rPr>
          <w:rFonts w:cstheme="minorHAnsi"/>
        </w:rPr>
        <w:t>have denne information.</w:t>
      </w:r>
    </w:p>
    <w:p w:rsidR="00D1405A" w:rsidRPr="005B1543" w:rsidRDefault="00D1405A" w:rsidP="00B73F98">
      <w:pPr>
        <w:autoSpaceDE w:val="0"/>
        <w:autoSpaceDN w:val="0"/>
        <w:adjustRightInd w:val="0"/>
        <w:spacing w:after="0" w:line="360" w:lineRule="auto"/>
        <w:rPr>
          <w:rFonts w:cstheme="minorHAnsi"/>
        </w:rPr>
      </w:pPr>
    </w:p>
    <w:p w:rsidR="00977489" w:rsidRPr="005B1543" w:rsidRDefault="00977489" w:rsidP="00B73F98">
      <w:pPr>
        <w:autoSpaceDE w:val="0"/>
        <w:autoSpaceDN w:val="0"/>
        <w:adjustRightInd w:val="0"/>
        <w:spacing w:after="0" w:line="360" w:lineRule="auto"/>
        <w:rPr>
          <w:rFonts w:cstheme="minorHAnsi"/>
        </w:rPr>
      </w:pPr>
      <w:r w:rsidRPr="005B1543">
        <w:rPr>
          <w:rFonts w:cstheme="minorHAnsi"/>
        </w:rPr>
        <w:t xml:space="preserve">Alle oprettede fejlrapporter skal gemmes. Foruden selve </w:t>
      </w:r>
      <w:r w:rsidR="00E97C8B" w:rsidRPr="005B1543">
        <w:rPr>
          <w:rFonts w:cstheme="minorHAnsi"/>
        </w:rPr>
        <w:t>fejl</w:t>
      </w:r>
      <w:r w:rsidRPr="005B1543">
        <w:rPr>
          <w:rFonts w:cstheme="minorHAnsi"/>
        </w:rPr>
        <w:t>rapporten skal løsning af den pågældende fejl og verificering af denne dokumenteres og gemmes sammen med fejlrapporten. Risikohåndteringen skal ligeledes opdateres hvis det er aktuelt for den pågældende fejl.</w:t>
      </w:r>
      <w:r w:rsidR="00CA2458" w:rsidRPr="005B1543">
        <w:rPr>
          <w:rFonts w:cstheme="minorHAnsi"/>
        </w:rPr>
        <w:t xml:space="preserve"> </w:t>
      </w:r>
      <w:r w:rsidR="00D1405A" w:rsidRPr="005B1543">
        <w:rPr>
          <w:rFonts w:cstheme="minorHAnsi"/>
        </w:rPr>
        <w:t xml:space="preserve"> Det er vigtigt at</w:t>
      </w:r>
      <w:r w:rsidRPr="005B1543">
        <w:rPr>
          <w:rFonts w:cstheme="minorHAnsi"/>
        </w:rPr>
        <w:t xml:space="preserve"> hver fundne fejl eller problem</w:t>
      </w:r>
      <w:r w:rsidR="00D1405A" w:rsidRPr="005B1543">
        <w:rPr>
          <w:rFonts w:cstheme="minorHAnsi"/>
        </w:rPr>
        <w:t xml:space="preserve">, bliver </w:t>
      </w:r>
      <w:r w:rsidRPr="005B1543">
        <w:rPr>
          <w:rFonts w:cstheme="minorHAnsi"/>
        </w:rPr>
        <w:t xml:space="preserve">undersøgt for om der er tendenser for gentagelse af fejlen. </w:t>
      </w:r>
    </w:p>
    <w:p w:rsidR="00D1405A" w:rsidRPr="005B1543" w:rsidRDefault="00D1405A" w:rsidP="00B73F98">
      <w:pPr>
        <w:autoSpaceDE w:val="0"/>
        <w:autoSpaceDN w:val="0"/>
        <w:adjustRightInd w:val="0"/>
        <w:spacing w:after="0" w:line="360" w:lineRule="auto"/>
        <w:rPr>
          <w:rFonts w:cstheme="minorHAnsi"/>
        </w:rPr>
      </w:pPr>
    </w:p>
    <w:p w:rsidR="00977489" w:rsidRPr="005B1543" w:rsidRDefault="00977489" w:rsidP="00B73F98">
      <w:pPr>
        <w:autoSpaceDE w:val="0"/>
        <w:autoSpaceDN w:val="0"/>
        <w:adjustRightInd w:val="0"/>
        <w:spacing w:after="0" w:line="360" w:lineRule="auto"/>
        <w:rPr>
          <w:rFonts w:cstheme="minorHAnsi"/>
        </w:rPr>
      </w:pPr>
      <w:r w:rsidRPr="005B1543">
        <w:rPr>
          <w:rFonts w:cstheme="minorHAnsi"/>
        </w:rPr>
        <w:lastRenderedPageBreak/>
        <w:t>Verificering af hvordan fejl og problemer er løst skal dokume</w:t>
      </w:r>
      <w:r w:rsidR="004F2CD5" w:rsidRPr="005B1543">
        <w:rPr>
          <w:rFonts w:cstheme="minorHAnsi"/>
        </w:rPr>
        <w:t xml:space="preserve">nteres og skal indeholde </w:t>
      </w:r>
      <w:r w:rsidRPr="005B1543">
        <w:rPr>
          <w:rFonts w:cstheme="minorHAnsi"/>
        </w:rPr>
        <w:t>en status af om fejlen er løst og fejlrapporten dermed er afsluttet. Status på om der er fundet tendenser i fejlen og om disse er bleve</w:t>
      </w:r>
      <w:r w:rsidR="00D1405A" w:rsidRPr="005B1543">
        <w:rPr>
          <w:rFonts w:cstheme="minorHAnsi"/>
        </w:rPr>
        <w:t>t</w:t>
      </w:r>
      <w:r w:rsidRPr="005B1543">
        <w:rPr>
          <w:rFonts w:cstheme="minorHAnsi"/>
        </w:rPr>
        <w:t xml:space="preserve"> adresseret, samt om "</w:t>
      </w:r>
      <w:proofErr w:type="spellStart"/>
      <w:r w:rsidRPr="005B1543">
        <w:rPr>
          <w:rFonts w:cstheme="minorHAnsi"/>
        </w:rPr>
        <w:t>change</w:t>
      </w:r>
      <w:proofErr w:type="spellEnd"/>
      <w:r w:rsidRPr="005B1543">
        <w:rPr>
          <w:rFonts w:cstheme="minorHAnsi"/>
        </w:rPr>
        <w:t xml:space="preserve"> </w:t>
      </w:r>
      <w:proofErr w:type="spellStart"/>
      <w:r w:rsidRPr="005B1543">
        <w:rPr>
          <w:rFonts w:cstheme="minorHAnsi"/>
        </w:rPr>
        <w:t>request</w:t>
      </w:r>
      <w:proofErr w:type="spellEnd"/>
      <w:r w:rsidRPr="005B1543">
        <w:rPr>
          <w:rFonts w:cstheme="minorHAnsi"/>
        </w:rPr>
        <w:t>" er blevet udarbejdet og implementeret i softwaren. Slutteligt skal det bestemmes om løsningen har tilføjet nye fejl i softwaren.</w:t>
      </w:r>
    </w:p>
    <w:p w:rsidR="00977489" w:rsidRPr="005B1543" w:rsidRDefault="00977489" w:rsidP="00B73F98">
      <w:pPr>
        <w:autoSpaceDE w:val="0"/>
        <w:autoSpaceDN w:val="0"/>
        <w:adjustRightInd w:val="0"/>
        <w:spacing w:after="0" w:line="360" w:lineRule="auto"/>
        <w:rPr>
          <w:rFonts w:cstheme="minorHAnsi"/>
        </w:rPr>
      </w:pPr>
    </w:p>
    <w:p w:rsidR="00A43915" w:rsidRPr="005B1543" w:rsidRDefault="00977489" w:rsidP="00B73F98">
      <w:pPr>
        <w:autoSpaceDE w:val="0"/>
        <w:autoSpaceDN w:val="0"/>
        <w:adjustRightInd w:val="0"/>
        <w:spacing w:after="0" w:line="360" w:lineRule="auto"/>
        <w:rPr>
          <w:rFonts w:cstheme="minorHAnsi"/>
        </w:rPr>
      </w:pPr>
      <w:r w:rsidRPr="005B1543">
        <w:rPr>
          <w:rFonts w:cstheme="minorHAnsi"/>
        </w:rPr>
        <w:t xml:space="preserve">Når der er blevet implementeret en løsning af en fejl i softwaren kræves der at softwaren testes på ny. Dokumentationen af denne test skal </w:t>
      </w:r>
      <w:r w:rsidR="004F2CD5" w:rsidRPr="005B1543">
        <w:rPr>
          <w:rFonts w:cstheme="minorHAnsi"/>
        </w:rPr>
        <w:t>indeholde</w:t>
      </w:r>
      <w:r w:rsidR="00A74363" w:rsidRPr="005B1543">
        <w:rPr>
          <w:rFonts w:cstheme="minorHAnsi"/>
        </w:rPr>
        <w:t>, testresultat, fundne uregelmæssigheder, v</w:t>
      </w:r>
      <w:r w:rsidRPr="005B1543">
        <w:rPr>
          <w:rFonts w:cstheme="minorHAnsi"/>
        </w:rPr>
        <w:t>e</w:t>
      </w:r>
      <w:r w:rsidR="00A74363" w:rsidRPr="005B1543">
        <w:rPr>
          <w:rFonts w:cstheme="minorHAnsi"/>
        </w:rPr>
        <w:t>rsionen af den testede software, k</w:t>
      </w:r>
      <w:r w:rsidRPr="005B1543">
        <w:rPr>
          <w:rFonts w:cstheme="minorHAnsi"/>
        </w:rPr>
        <w:t>onfigur</w:t>
      </w:r>
      <w:r w:rsidR="00A74363" w:rsidRPr="005B1543">
        <w:rPr>
          <w:rFonts w:cstheme="minorHAnsi"/>
        </w:rPr>
        <w:t xml:space="preserve">ationer af hardware og software, </w:t>
      </w:r>
      <w:r w:rsidRPr="005B1543">
        <w:rPr>
          <w:rFonts w:cstheme="minorHAnsi"/>
        </w:rPr>
        <w:t>testværktøjer</w:t>
      </w:r>
      <w:r w:rsidR="00A74363" w:rsidRPr="005B1543">
        <w:rPr>
          <w:rFonts w:cstheme="minorHAnsi"/>
        </w:rPr>
        <w:t>, d</w:t>
      </w:r>
      <w:r w:rsidRPr="005B1543">
        <w:rPr>
          <w:rFonts w:cstheme="minorHAnsi"/>
        </w:rPr>
        <w:t>ato for udførelse af test</w:t>
      </w:r>
      <w:r w:rsidR="00A74363" w:rsidRPr="005B1543">
        <w:rPr>
          <w:rFonts w:cstheme="minorHAnsi"/>
        </w:rPr>
        <w:t xml:space="preserve">, samt dokumentation for den ansvarlige for testen. </w:t>
      </w:r>
    </w:p>
    <w:p w:rsidR="00A43915" w:rsidRPr="005B1543" w:rsidRDefault="00A43915" w:rsidP="00A43915"/>
    <w:p w:rsidR="00B258C3" w:rsidRPr="005B1543" w:rsidRDefault="00602169" w:rsidP="004065E3">
      <w:pPr>
        <w:pStyle w:val="Overskrift1"/>
        <w:numPr>
          <w:ilvl w:val="0"/>
          <w:numId w:val="17"/>
        </w:numPr>
        <w:spacing w:line="360" w:lineRule="auto"/>
        <w:rPr>
          <w:rFonts w:asciiTheme="minorHAnsi" w:hAnsiTheme="minorHAnsi" w:cstheme="minorHAnsi"/>
          <w:color w:val="auto"/>
        </w:rPr>
      </w:pPr>
      <w:bookmarkStart w:id="45" w:name="_Toc467069078"/>
      <w:r w:rsidRPr="005B1543">
        <w:rPr>
          <w:rFonts w:asciiTheme="minorHAnsi" w:hAnsiTheme="minorHAnsi" w:cstheme="minorHAnsi"/>
          <w:color w:val="auto"/>
        </w:rPr>
        <w:t>Reference</w:t>
      </w:r>
      <w:r w:rsidR="00312809" w:rsidRPr="005B1543">
        <w:rPr>
          <w:rFonts w:asciiTheme="minorHAnsi" w:hAnsiTheme="minorHAnsi" w:cstheme="minorHAnsi"/>
          <w:color w:val="auto"/>
        </w:rPr>
        <w:t>liste</w:t>
      </w:r>
      <w:bookmarkEnd w:id="45"/>
    </w:p>
    <w:p w:rsidR="00312809" w:rsidRPr="005B1543" w:rsidRDefault="00BF5728" w:rsidP="0017302A">
      <w:pPr>
        <w:autoSpaceDE w:val="0"/>
        <w:autoSpaceDN w:val="0"/>
        <w:adjustRightInd w:val="0"/>
        <w:spacing w:after="0" w:line="360" w:lineRule="auto"/>
        <w:rPr>
          <w:rFonts w:cstheme="minorHAnsi"/>
          <w:sz w:val="20"/>
          <w:szCs w:val="20"/>
        </w:rPr>
      </w:pPr>
      <w:r w:rsidRPr="005B1543">
        <w:rPr>
          <w:rFonts w:cstheme="minorHAnsi"/>
          <w:sz w:val="20"/>
          <w:szCs w:val="20"/>
        </w:rPr>
        <w:t xml:space="preserve">(1) </w:t>
      </w:r>
      <w:r w:rsidR="00312809" w:rsidRPr="005B1543">
        <w:rPr>
          <w:rFonts w:cstheme="minorHAnsi"/>
          <w:sz w:val="20"/>
          <w:szCs w:val="20"/>
        </w:rPr>
        <w:t xml:space="preserve">Rådet for de Europæiske Fællesskaber. </w:t>
      </w:r>
      <w:r w:rsidR="00312809" w:rsidRPr="005B1543">
        <w:rPr>
          <w:rFonts w:cstheme="minorHAnsi"/>
          <w:sz w:val="20"/>
          <w:szCs w:val="20"/>
          <w:lang w:val="en-US"/>
        </w:rPr>
        <w:t>Medical Devi</w:t>
      </w:r>
      <w:r w:rsidR="0017302A" w:rsidRPr="005B1543">
        <w:rPr>
          <w:rFonts w:cstheme="minorHAnsi"/>
          <w:sz w:val="20"/>
          <w:szCs w:val="20"/>
          <w:lang w:val="en-US"/>
        </w:rPr>
        <w:t xml:space="preserve">ce Directive 93/42/EØF, </w:t>
      </w:r>
      <w:proofErr w:type="spellStart"/>
      <w:r w:rsidR="0017302A" w:rsidRPr="005B1543">
        <w:rPr>
          <w:rFonts w:cstheme="minorHAnsi"/>
          <w:sz w:val="20"/>
          <w:szCs w:val="20"/>
          <w:lang w:val="en-US"/>
        </w:rPr>
        <w:t>Oktober</w:t>
      </w:r>
      <w:proofErr w:type="spellEnd"/>
      <w:r w:rsidR="0017302A" w:rsidRPr="005B1543">
        <w:rPr>
          <w:rFonts w:cstheme="minorHAnsi"/>
          <w:sz w:val="20"/>
          <w:szCs w:val="20"/>
          <w:lang w:val="en-US"/>
        </w:rPr>
        <w:t xml:space="preserve"> </w:t>
      </w:r>
      <w:r w:rsidR="00312809" w:rsidRPr="005B1543">
        <w:rPr>
          <w:rFonts w:cstheme="minorHAnsi"/>
          <w:sz w:val="20"/>
          <w:szCs w:val="20"/>
          <w:lang w:val="en-US"/>
        </w:rPr>
        <w:t xml:space="preserve">2007. </w:t>
      </w:r>
      <w:r w:rsidR="00312809" w:rsidRPr="005B1543">
        <w:rPr>
          <w:rFonts w:cstheme="minorHAnsi"/>
          <w:sz w:val="20"/>
          <w:szCs w:val="20"/>
        </w:rPr>
        <w:t>Dansk udgave.</w:t>
      </w:r>
    </w:p>
    <w:p w:rsidR="00BF5728" w:rsidRPr="005B1543" w:rsidRDefault="00BF5728" w:rsidP="0017302A">
      <w:pPr>
        <w:autoSpaceDE w:val="0"/>
        <w:autoSpaceDN w:val="0"/>
        <w:adjustRightInd w:val="0"/>
        <w:spacing w:after="0" w:line="360" w:lineRule="auto"/>
        <w:rPr>
          <w:rFonts w:cstheme="minorHAnsi"/>
          <w:sz w:val="20"/>
          <w:szCs w:val="20"/>
        </w:rPr>
      </w:pPr>
      <w:r w:rsidRPr="005B1543">
        <w:rPr>
          <w:rFonts w:cstheme="minorHAnsi"/>
          <w:sz w:val="20"/>
          <w:szCs w:val="20"/>
        </w:rPr>
        <w:t xml:space="preserve">(2) </w:t>
      </w:r>
      <w:proofErr w:type="spellStart"/>
      <w:r w:rsidRPr="005B1543">
        <w:rPr>
          <w:rFonts w:cstheme="minorHAnsi"/>
          <w:sz w:val="20"/>
          <w:szCs w:val="20"/>
        </w:rPr>
        <w:t>Europa-palamentets</w:t>
      </w:r>
      <w:proofErr w:type="spellEnd"/>
      <w:r w:rsidRPr="005B1543">
        <w:rPr>
          <w:rFonts w:cstheme="minorHAnsi"/>
          <w:sz w:val="20"/>
          <w:szCs w:val="20"/>
        </w:rPr>
        <w:t xml:space="preserve"> og rådets direktiv. Maskindirektivet 2006/42/EF. 9.juli 2006.</w:t>
      </w:r>
    </w:p>
    <w:p w:rsidR="00EB6803" w:rsidRPr="005B1543" w:rsidRDefault="00EB6803" w:rsidP="0017302A">
      <w:pPr>
        <w:autoSpaceDE w:val="0"/>
        <w:autoSpaceDN w:val="0"/>
        <w:adjustRightInd w:val="0"/>
        <w:spacing w:after="0" w:line="360" w:lineRule="auto"/>
        <w:rPr>
          <w:rFonts w:cstheme="minorHAnsi"/>
          <w:sz w:val="20"/>
          <w:szCs w:val="20"/>
        </w:rPr>
      </w:pPr>
      <w:r w:rsidRPr="005B1543">
        <w:rPr>
          <w:rFonts w:cstheme="minorHAnsi"/>
          <w:sz w:val="20"/>
          <w:szCs w:val="20"/>
        </w:rPr>
        <w:t xml:space="preserve">(3) Dansk standard. DS/EN 62304. Software for medicinsk udstyr – Livscyklusprocesser for software. 1. udgave, 12. september 2006. </w:t>
      </w:r>
    </w:p>
    <w:p w:rsidR="003A3064" w:rsidRPr="005B1543" w:rsidRDefault="003A3064" w:rsidP="0017302A">
      <w:pPr>
        <w:autoSpaceDE w:val="0"/>
        <w:autoSpaceDN w:val="0"/>
        <w:adjustRightInd w:val="0"/>
        <w:spacing w:after="0" w:line="360" w:lineRule="auto"/>
        <w:rPr>
          <w:rFonts w:cstheme="minorHAnsi"/>
          <w:color w:val="000000"/>
          <w:sz w:val="20"/>
          <w:szCs w:val="20"/>
        </w:rPr>
      </w:pPr>
      <w:r w:rsidRPr="005B1543">
        <w:rPr>
          <w:rFonts w:cstheme="minorHAnsi"/>
          <w:sz w:val="20"/>
          <w:szCs w:val="20"/>
        </w:rPr>
        <w:t>(4)</w:t>
      </w:r>
      <w:r w:rsidR="007071C8" w:rsidRPr="005B1543">
        <w:rPr>
          <w:rFonts w:cstheme="minorHAnsi"/>
          <w:sz w:val="20"/>
          <w:szCs w:val="20"/>
        </w:rPr>
        <w:t xml:space="preserve"> Lægemiddelstyrelsen. CE-Mærkning.</w:t>
      </w:r>
      <w:r w:rsidRPr="005B1543">
        <w:rPr>
          <w:rFonts w:cstheme="minorHAnsi"/>
          <w:sz w:val="20"/>
          <w:szCs w:val="20"/>
        </w:rPr>
        <w:t xml:space="preserve"> </w:t>
      </w:r>
      <w:r w:rsidR="00721B56" w:rsidRPr="005B1543">
        <w:rPr>
          <w:rFonts w:cstheme="minorHAnsi"/>
          <w:sz w:val="20"/>
          <w:szCs w:val="20"/>
        </w:rPr>
        <w:t xml:space="preserve">URL </w:t>
      </w:r>
      <w:hyperlink r:id="rId10" w:history="1">
        <w:r w:rsidRPr="005B1543">
          <w:rPr>
            <w:rStyle w:val="Hyperlink"/>
            <w:rFonts w:cstheme="minorHAnsi"/>
            <w:sz w:val="20"/>
            <w:szCs w:val="20"/>
          </w:rPr>
          <w:t>https://laegemiddelstyrelsen.dk/da/udstyr/ce-maerkning</w:t>
        </w:r>
      </w:hyperlink>
      <w:r w:rsidR="00602169" w:rsidRPr="005B1543">
        <w:rPr>
          <w:rFonts w:cstheme="minorHAnsi"/>
          <w:sz w:val="20"/>
          <w:szCs w:val="20"/>
        </w:rPr>
        <w:t xml:space="preserve"> </w:t>
      </w:r>
      <w:r w:rsidR="00602169" w:rsidRPr="005B1543">
        <w:rPr>
          <w:rFonts w:cstheme="minorHAnsi"/>
          <w:color w:val="000000"/>
          <w:sz w:val="20"/>
          <w:szCs w:val="20"/>
        </w:rPr>
        <w:t>Seneste besøg: 1. november 2016.</w:t>
      </w:r>
    </w:p>
    <w:p w:rsidR="003A3064" w:rsidRPr="005B1543" w:rsidRDefault="0094199D" w:rsidP="0017302A">
      <w:pPr>
        <w:autoSpaceDE w:val="0"/>
        <w:autoSpaceDN w:val="0"/>
        <w:adjustRightInd w:val="0"/>
        <w:spacing w:after="0" w:line="360" w:lineRule="auto"/>
        <w:rPr>
          <w:rFonts w:cstheme="minorHAnsi"/>
          <w:color w:val="000000"/>
          <w:sz w:val="20"/>
          <w:szCs w:val="20"/>
        </w:rPr>
      </w:pPr>
      <w:r w:rsidRPr="005B1543">
        <w:rPr>
          <w:rFonts w:cstheme="minorHAnsi"/>
          <w:sz w:val="20"/>
          <w:szCs w:val="20"/>
        </w:rPr>
        <w:t xml:space="preserve">(5) </w:t>
      </w:r>
      <w:r w:rsidR="007071C8" w:rsidRPr="005B1543">
        <w:rPr>
          <w:rFonts w:cstheme="minorHAnsi"/>
          <w:sz w:val="20"/>
          <w:szCs w:val="20"/>
        </w:rPr>
        <w:t xml:space="preserve">Lægemiddelstyrelsen. Bemyndiget organ. </w:t>
      </w:r>
      <w:r w:rsidR="00EC3ACB" w:rsidRPr="005B1543">
        <w:rPr>
          <w:rFonts w:cstheme="minorHAnsi"/>
          <w:sz w:val="20"/>
          <w:szCs w:val="20"/>
        </w:rPr>
        <w:t xml:space="preserve">URL </w:t>
      </w:r>
      <w:hyperlink r:id="rId11" w:history="1">
        <w:r w:rsidRPr="005B1543">
          <w:rPr>
            <w:rStyle w:val="Hyperlink"/>
            <w:rFonts w:cstheme="minorHAnsi"/>
            <w:sz w:val="20"/>
            <w:szCs w:val="20"/>
          </w:rPr>
          <w:t>https://laegemiddelstyrelsen.dk/da/udstyr/bemyndigede-organer</w:t>
        </w:r>
      </w:hyperlink>
      <w:r w:rsidRPr="005B1543">
        <w:rPr>
          <w:rFonts w:cstheme="minorHAnsi"/>
          <w:sz w:val="20"/>
          <w:szCs w:val="20"/>
        </w:rPr>
        <w:t xml:space="preserve"> </w:t>
      </w:r>
      <w:r w:rsidR="00602169" w:rsidRPr="005B1543">
        <w:rPr>
          <w:rFonts w:cstheme="minorHAnsi"/>
          <w:color w:val="000000"/>
          <w:sz w:val="20"/>
          <w:szCs w:val="20"/>
        </w:rPr>
        <w:t>S</w:t>
      </w:r>
      <w:r w:rsidR="00FB21F0" w:rsidRPr="005B1543">
        <w:rPr>
          <w:rFonts w:cstheme="minorHAnsi"/>
          <w:color w:val="000000"/>
          <w:sz w:val="20"/>
          <w:szCs w:val="20"/>
        </w:rPr>
        <w:t>eneste besøg: 1. november 2016.</w:t>
      </w:r>
    </w:p>
    <w:p w:rsidR="00440EAC" w:rsidRPr="005B1543" w:rsidRDefault="00440EAC" w:rsidP="0017302A">
      <w:pPr>
        <w:autoSpaceDE w:val="0"/>
        <w:autoSpaceDN w:val="0"/>
        <w:adjustRightInd w:val="0"/>
        <w:spacing w:after="0" w:line="360" w:lineRule="auto"/>
        <w:rPr>
          <w:rFonts w:cstheme="minorHAnsi"/>
          <w:sz w:val="20"/>
          <w:szCs w:val="20"/>
          <w:lang w:val="en-US"/>
        </w:rPr>
      </w:pPr>
      <w:r w:rsidRPr="005B1543">
        <w:rPr>
          <w:rFonts w:cstheme="minorHAnsi"/>
          <w:sz w:val="20"/>
          <w:szCs w:val="20"/>
          <w:lang w:val="en-US"/>
        </w:rPr>
        <w:t xml:space="preserve">(6) Danish Standards Foundation. DS/EN ISO 14971. Medical devices – Application of risk management to medical devices, 6. </w:t>
      </w:r>
      <w:proofErr w:type="spellStart"/>
      <w:r w:rsidRPr="005B1543">
        <w:rPr>
          <w:rFonts w:cstheme="minorHAnsi"/>
          <w:sz w:val="20"/>
          <w:szCs w:val="20"/>
          <w:lang w:val="en-US"/>
        </w:rPr>
        <w:t>udgave</w:t>
      </w:r>
      <w:proofErr w:type="spellEnd"/>
      <w:r w:rsidRPr="005B1543">
        <w:rPr>
          <w:rFonts w:cstheme="minorHAnsi"/>
          <w:sz w:val="20"/>
          <w:szCs w:val="20"/>
          <w:lang w:val="en-US"/>
        </w:rPr>
        <w:t xml:space="preserve"> edition, 21. </w:t>
      </w:r>
      <w:proofErr w:type="spellStart"/>
      <w:r w:rsidR="00EB6803" w:rsidRPr="005B1543">
        <w:rPr>
          <w:rFonts w:cstheme="minorHAnsi"/>
          <w:sz w:val="20"/>
          <w:szCs w:val="20"/>
          <w:lang w:val="en-US"/>
        </w:rPr>
        <w:t>d</w:t>
      </w:r>
      <w:r w:rsidRPr="005B1543">
        <w:rPr>
          <w:rFonts w:cstheme="minorHAnsi"/>
          <w:sz w:val="20"/>
          <w:szCs w:val="20"/>
          <w:lang w:val="en-US"/>
        </w:rPr>
        <w:t>ecember</w:t>
      </w:r>
      <w:proofErr w:type="spellEnd"/>
      <w:r w:rsidRPr="005B1543">
        <w:rPr>
          <w:rFonts w:cstheme="minorHAnsi"/>
          <w:sz w:val="20"/>
          <w:szCs w:val="20"/>
          <w:lang w:val="en-US"/>
        </w:rPr>
        <w:t xml:space="preserve"> 2012.</w:t>
      </w:r>
    </w:p>
    <w:p w:rsidR="00334BE2" w:rsidRPr="005B1543" w:rsidRDefault="00334BE2" w:rsidP="0017302A">
      <w:pPr>
        <w:autoSpaceDE w:val="0"/>
        <w:autoSpaceDN w:val="0"/>
        <w:adjustRightInd w:val="0"/>
        <w:spacing w:after="0" w:line="360" w:lineRule="auto"/>
        <w:rPr>
          <w:rFonts w:cstheme="minorHAnsi"/>
          <w:sz w:val="20"/>
          <w:szCs w:val="20"/>
        </w:rPr>
      </w:pPr>
      <w:r w:rsidRPr="005B1543">
        <w:rPr>
          <w:rFonts w:cstheme="minorHAnsi"/>
          <w:sz w:val="20"/>
          <w:szCs w:val="20"/>
        </w:rPr>
        <w:t xml:space="preserve">(7) </w:t>
      </w:r>
      <w:r w:rsidR="007071C8" w:rsidRPr="005B1543">
        <w:rPr>
          <w:rFonts w:cstheme="minorHAnsi"/>
          <w:bCs/>
          <w:color w:val="000000"/>
          <w:sz w:val="20"/>
          <w:szCs w:val="20"/>
          <w:shd w:val="clear" w:color="auto" w:fill="FAFAFA"/>
        </w:rPr>
        <w:t xml:space="preserve">Vejledning i it-risikostyring og –vurdering. </w:t>
      </w:r>
      <w:r w:rsidR="00721B56" w:rsidRPr="005B1543">
        <w:rPr>
          <w:rFonts w:cstheme="minorHAnsi"/>
          <w:bCs/>
          <w:color w:val="000000"/>
          <w:sz w:val="20"/>
          <w:szCs w:val="20"/>
          <w:shd w:val="clear" w:color="auto" w:fill="FAFAFA"/>
        </w:rPr>
        <w:t xml:space="preserve">URL </w:t>
      </w:r>
      <w:hyperlink r:id="rId12" w:history="1">
        <w:r w:rsidRPr="005B1543">
          <w:rPr>
            <w:rStyle w:val="Hyperlink"/>
            <w:rFonts w:cstheme="minorHAnsi"/>
            <w:sz w:val="20"/>
            <w:szCs w:val="20"/>
          </w:rPr>
          <w:t>http://www.risikoanalyser.dk/Vejledning-i-it-risikostyring.php</w:t>
        </w:r>
      </w:hyperlink>
      <w:r w:rsidRPr="005B1543">
        <w:rPr>
          <w:rFonts w:cstheme="minorHAnsi"/>
          <w:color w:val="44546A"/>
          <w:sz w:val="20"/>
          <w:szCs w:val="20"/>
        </w:rPr>
        <w:t xml:space="preserve"> </w:t>
      </w:r>
      <w:r w:rsidR="00602169" w:rsidRPr="005B1543">
        <w:rPr>
          <w:rFonts w:cstheme="minorHAnsi"/>
          <w:sz w:val="20"/>
          <w:szCs w:val="20"/>
        </w:rPr>
        <w:t>Seneste besøg: 1. november 2016.</w:t>
      </w:r>
    </w:p>
    <w:p w:rsidR="00334BE2" w:rsidRPr="005B1543" w:rsidRDefault="00334BE2" w:rsidP="0017302A">
      <w:pPr>
        <w:autoSpaceDE w:val="0"/>
        <w:autoSpaceDN w:val="0"/>
        <w:adjustRightInd w:val="0"/>
        <w:spacing w:after="0" w:line="360" w:lineRule="auto"/>
        <w:rPr>
          <w:rFonts w:cstheme="minorHAnsi"/>
          <w:color w:val="000000"/>
          <w:sz w:val="20"/>
          <w:szCs w:val="20"/>
        </w:rPr>
      </w:pPr>
      <w:r w:rsidRPr="005B1543">
        <w:rPr>
          <w:rFonts w:cstheme="minorHAnsi"/>
          <w:sz w:val="20"/>
          <w:szCs w:val="20"/>
        </w:rPr>
        <w:t>(8) Lægemiddelstyrelsen</w:t>
      </w:r>
      <w:r w:rsidRPr="005B1543">
        <w:rPr>
          <w:rFonts w:cstheme="minorHAnsi"/>
          <w:color w:val="000000"/>
          <w:sz w:val="20"/>
          <w:szCs w:val="20"/>
        </w:rPr>
        <w:t>. Vejledning til fabrikanter af medicinsk udstyr om markedsovervågning</w:t>
      </w:r>
      <w:r w:rsidR="0017302A" w:rsidRPr="005B1543">
        <w:rPr>
          <w:rFonts w:cstheme="minorHAnsi"/>
          <w:color w:val="000000"/>
          <w:sz w:val="20"/>
          <w:szCs w:val="20"/>
        </w:rPr>
        <w:t>, 11. s</w:t>
      </w:r>
      <w:r w:rsidRPr="005B1543">
        <w:rPr>
          <w:rFonts w:cstheme="minorHAnsi"/>
          <w:color w:val="000000"/>
          <w:sz w:val="20"/>
          <w:szCs w:val="20"/>
        </w:rPr>
        <w:t xml:space="preserve">eptember 2015. </w:t>
      </w:r>
      <w:r w:rsidRPr="005B1543">
        <w:rPr>
          <w:rFonts w:cstheme="minorHAnsi"/>
          <w:color w:val="000000"/>
          <w:sz w:val="20"/>
          <w:szCs w:val="20"/>
          <w:lang w:val="en-US"/>
        </w:rPr>
        <w:t xml:space="preserve">URL </w:t>
      </w:r>
      <w:r w:rsidR="007A433D" w:rsidRPr="005B1543">
        <w:rPr>
          <w:rFonts w:cstheme="minorHAnsi"/>
          <w:color w:val="2E74B5" w:themeColor="accent1" w:themeShade="BF"/>
          <w:sz w:val="20"/>
          <w:szCs w:val="20"/>
          <w:u w:val="single"/>
          <w:lang w:val="en-US"/>
        </w:rPr>
        <w:t>https://laegemiddelstyrelsen.dk/da/udstyr/lovgivning-og-vejledning/sundhedsstyrelsens-vejledninger/vejledning-til-fab</w:t>
      </w:r>
      <w:r w:rsidR="000B2D72" w:rsidRPr="005B1543">
        <w:rPr>
          <w:rFonts w:cstheme="minorHAnsi"/>
          <w:color w:val="2E74B5" w:themeColor="accent1" w:themeShade="BF"/>
          <w:sz w:val="20"/>
          <w:szCs w:val="20"/>
          <w:u w:val="single"/>
          <w:lang w:val="en-US"/>
        </w:rPr>
        <w:t>rikanter-af-medicinsk-udstyr-om-</w:t>
      </w:r>
      <w:r w:rsidR="007A433D" w:rsidRPr="005B1543">
        <w:rPr>
          <w:rFonts w:cstheme="minorHAnsi"/>
          <w:color w:val="2E74B5" w:themeColor="accent1" w:themeShade="BF"/>
          <w:sz w:val="20"/>
          <w:szCs w:val="20"/>
          <w:u w:val="single"/>
          <w:lang w:val="en-US"/>
        </w:rPr>
        <w:t>markedsovervaagning#Hvad%20er%20et%20markedsovervågningssystem%20(Post-Market% 20Surveillance</w:t>
      </w:r>
      <w:r w:rsidRPr="005B1543">
        <w:rPr>
          <w:rFonts w:cstheme="minorHAnsi"/>
          <w:color w:val="000000"/>
          <w:sz w:val="20"/>
          <w:szCs w:val="20"/>
          <w:lang w:val="en-US"/>
        </w:rPr>
        <w:t xml:space="preserve">. </w:t>
      </w:r>
      <w:r w:rsidRPr="005B1543">
        <w:rPr>
          <w:rFonts w:cstheme="minorHAnsi"/>
          <w:color w:val="000000"/>
          <w:sz w:val="20"/>
          <w:szCs w:val="20"/>
        </w:rPr>
        <w:t>Seneste besøg: 1. november 2016.</w:t>
      </w:r>
      <w:r w:rsidR="007A433D" w:rsidRPr="005B1543">
        <w:rPr>
          <w:rFonts w:cstheme="minorHAnsi"/>
          <w:color w:val="000000"/>
          <w:sz w:val="20"/>
          <w:szCs w:val="20"/>
        </w:rPr>
        <w:t xml:space="preserve"> </w:t>
      </w:r>
    </w:p>
    <w:p w:rsidR="00223E8B" w:rsidRPr="005B1543" w:rsidRDefault="00223E8B" w:rsidP="0017302A">
      <w:pPr>
        <w:autoSpaceDE w:val="0"/>
        <w:autoSpaceDN w:val="0"/>
        <w:adjustRightInd w:val="0"/>
        <w:spacing w:after="0" w:line="360" w:lineRule="auto"/>
        <w:rPr>
          <w:rFonts w:cstheme="minorHAnsi"/>
          <w:sz w:val="20"/>
          <w:szCs w:val="20"/>
        </w:rPr>
      </w:pPr>
      <w:r w:rsidRPr="005B1543">
        <w:rPr>
          <w:rFonts w:cstheme="minorHAnsi"/>
          <w:color w:val="000000"/>
          <w:sz w:val="20"/>
          <w:szCs w:val="20"/>
        </w:rPr>
        <w:t xml:space="preserve">(9) </w:t>
      </w:r>
      <w:r w:rsidRPr="005B1543">
        <w:rPr>
          <w:rFonts w:cstheme="minorHAnsi"/>
          <w:sz w:val="20"/>
          <w:szCs w:val="20"/>
        </w:rPr>
        <w:t xml:space="preserve">Dansk Standard DS/EN ISO 13485:2012. Medicinsk udstyr – Kvalitetsledelsessystemer – Krav til lovmæssige formål, 3. udgave, 28. februar 2012. </w:t>
      </w:r>
    </w:p>
    <w:p w:rsidR="00223E8B" w:rsidRPr="005B1543" w:rsidRDefault="00223E8B" w:rsidP="0017302A">
      <w:pPr>
        <w:autoSpaceDE w:val="0"/>
        <w:autoSpaceDN w:val="0"/>
        <w:adjustRightInd w:val="0"/>
        <w:spacing w:after="0" w:line="360" w:lineRule="auto"/>
        <w:rPr>
          <w:rFonts w:cstheme="minorHAnsi"/>
          <w:color w:val="000000"/>
          <w:sz w:val="20"/>
          <w:szCs w:val="20"/>
        </w:rPr>
      </w:pPr>
      <w:r w:rsidRPr="005B1543">
        <w:rPr>
          <w:rFonts w:cstheme="minorHAnsi"/>
          <w:sz w:val="20"/>
          <w:szCs w:val="20"/>
          <w:lang w:val="en-US"/>
        </w:rPr>
        <w:t xml:space="preserve">(10) </w:t>
      </w:r>
      <w:r w:rsidRPr="005B1543">
        <w:rPr>
          <w:rFonts w:cstheme="minorHAnsi"/>
          <w:color w:val="000000"/>
          <w:sz w:val="20"/>
          <w:szCs w:val="20"/>
          <w:lang w:val="en-US"/>
        </w:rPr>
        <w:t xml:space="preserve">Victor H. </w:t>
      </w:r>
      <w:proofErr w:type="spellStart"/>
      <w:r w:rsidRPr="005B1543">
        <w:rPr>
          <w:rFonts w:cstheme="minorHAnsi"/>
          <w:color w:val="000000"/>
          <w:sz w:val="20"/>
          <w:szCs w:val="20"/>
          <w:lang w:val="en-US"/>
        </w:rPr>
        <w:t>Kee</w:t>
      </w:r>
      <w:proofErr w:type="spellEnd"/>
      <w:r w:rsidRPr="005B1543">
        <w:rPr>
          <w:rFonts w:cstheme="minorHAnsi"/>
          <w:color w:val="000000"/>
          <w:sz w:val="20"/>
          <w:szCs w:val="20"/>
          <w:lang w:val="en-US"/>
        </w:rPr>
        <w:t xml:space="preserve">, </w:t>
      </w:r>
      <w:proofErr w:type="spellStart"/>
      <w:r w:rsidRPr="005B1543">
        <w:rPr>
          <w:rFonts w:cstheme="minorHAnsi"/>
          <w:color w:val="000000"/>
          <w:sz w:val="20"/>
          <w:szCs w:val="20"/>
          <w:lang w:val="en-US"/>
        </w:rPr>
        <w:t>P.Eng</w:t>
      </w:r>
      <w:proofErr w:type="spellEnd"/>
      <w:r w:rsidRPr="005B1543">
        <w:rPr>
          <w:rFonts w:cstheme="minorHAnsi"/>
          <w:color w:val="000000"/>
          <w:sz w:val="20"/>
          <w:szCs w:val="20"/>
          <w:lang w:val="en-US"/>
        </w:rPr>
        <w:t xml:space="preserve"> </w:t>
      </w:r>
      <w:proofErr w:type="spellStart"/>
      <w:r w:rsidRPr="005B1543">
        <w:rPr>
          <w:rFonts w:cstheme="minorHAnsi"/>
          <w:color w:val="000000"/>
          <w:sz w:val="20"/>
          <w:szCs w:val="20"/>
          <w:lang w:val="en-US"/>
        </w:rPr>
        <w:t>Ultratech</w:t>
      </w:r>
      <w:proofErr w:type="spellEnd"/>
      <w:r w:rsidRPr="005B1543">
        <w:rPr>
          <w:rFonts w:cstheme="minorHAnsi"/>
          <w:color w:val="000000"/>
          <w:sz w:val="20"/>
          <w:szCs w:val="20"/>
          <w:lang w:val="en-US"/>
        </w:rPr>
        <w:t xml:space="preserve"> Engineering Labs Inc. EMC Requirements for Medical Devices, May 2014. </w:t>
      </w:r>
      <w:r w:rsidRPr="005B1543">
        <w:rPr>
          <w:rFonts w:cstheme="minorHAnsi"/>
          <w:color w:val="000000"/>
          <w:sz w:val="20"/>
          <w:szCs w:val="20"/>
        </w:rPr>
        <w:t xml:space="preserve">URL </w:t>
      </w:r>
      <w:hyperlink r:id="rId13" w:history="1">
        <w:r w:rsidRPr="005B1543">
          <w:rPr>
            <w:rStyle w:val="Hyperlink"/>
            <w:rFonts w:cstheme="minorHAnsi"/>
            <w:sz w:val="20"/>
            <w:szCs w:val="20"/>
          </w:rPr>
          <w:t>http://www.ultratech-labs.com/documents/ultratech_documents/Medical.pdf</w:t>
        </w:r>
      </w:hyperlink>
      <w:r w:rsidRPr="005B1543">
        <w:rPr>
          <w:rFonts w:cstheme="minorHAnsi"/>
          <w:color w:val="FF00FF"/>
          <w:sz w:val="20"/>
          <w:szCs w:val="20"/>
        </w:rPr>
        <w:t xml:space="preserve"> </w:t>
      </w:r>
      <w:r w:rsidRPr="005B1543">
        <w:rPr>
          <w:rFonts w:cstheme="minorHAnsi"/>
          <w:color w:val="000000"/>
          <w:sz w:val="20"/>
          <w:szCs w:val="20"/>
        </w:rPr>
        <w:t xml:space="preserve"> Seneste besøg: 1. november 2016.</w:t>
      </w:r>
    </w:p>
    <w:p w:rsidR="00223E8B" w:rsidRPr="005B1543" w:rsidRDefault="00223E8B" w:rsidP="0017302A">
      <w:pPr>
        <w:autoSpaceDE w:val="0"/>
        <w:autoSpaceDN w:val="0"/>
        <w:adjustRightInd w:val="0"/>
        <w:spacing w:after="0" w:line="360" w:lineRule="auto"/>
        <w:rPr>
          <w:rFonts w:cstheme="minorHAnsi"/>
          <w:color w:val="000000"/>
          <w:sz w:val="20"/>
          <w:szCs w:val="20"/>
        </w:rPr>
      </w:pPr>
      <w:r w:rsidRPr="005B1543">
        <w:rPr>
          <w:rFonts w:cstheme="minorHAnsi"/>
          <w:color w:val="000000"/>
          <w:sz w:val="20"/>
          <w:szCs w:val="20"/>
        </w:rPr>
        <w:t xml:space="preserve">(11) undervisningsmateriale fra Samuel Alberg Thrysøes fag, STTDMD-02 Design of </w:t>
      </w:r>
      <w:proofErr w:type="spellStart"/>
      <w:r w:rsidRPr="005B1543">
        <w:rPr>
          <w:rFonts w:cstheme="minorHAnsi"/>
          <w:color w:val="000000"/>
          <w:sz w:val="20"/>
          <w:szCs w:val="20"/>
        </w:rPr>
        <w:t>medical</w:t>
      </w:r>
      <w:proofErr w:type="spellEnd"/>
      <w:r w:rsidRPr="005B1543">
        <w:rPr>
          <w:rFonts w:cstheme="minorHAnsi"/>
          <w:color w:val="000000"/>
          <w:sz w:val="20"/>
          <w:szCs w:val="20"/>
        </w:rPr>
        <w:t xml:space="preserve"> </w:t>
      </w:r>
      <w:proofErr w:type="spellStart"/>
      <w:r w:rsidRPr="005B1543">
        <w:rPr>
          <w:rFonts w:cstheme="minorHAnsi"/>
          <w:color w:val="000000"/>
          <w:sz w:val="20"/>
          <w:szCs w:val="20"/>
        </w:rPr>
        <w:t>devices</w:t>
      </w:r>
      <w:proofErr w:type="spellEnd"/>
      <w:r w:rsidRPr="005B1543">
        <w:rPr>
          <w:rFonts w:cstheme="minorHAnsi"/>
          <w:color w:val="000000"/>
          <w:sz w:val="20"/>
          <w:szCs w:val="20"/>
        </w:rPr>
        <w:t xml:space="preserve">. </w:t>
      </w:r>
    </w:p>
    <w:p w:rsidR="00242E53" w:rsidRPr="005B1543" w:rsidRDefault="00602169" w:rsidP="00242E53">
      <w:pPr>
        <w:autoSpaceDE w:val="0"/>
        <w:autoSpaceDN w:val="0"/>
        <w:adjustRightInd w:val="0"/>
        <w:spacing w:after="0" w:line="360" w:lineRule="auto"/>
        <w:rPr>
          <w:rFonts w:cstheme="minorHAnsi"/>
          <w:color w:val="000000"/>
          <w:sz w:val="20"/>
          <w:szCs w:val="20"/>
        </w:rPr>
      </w:pPr>
      <w:r w:rsidRPr="005B1543">
        <w:rPr>
          <w:rFonts w:cstheme="minorHAnsi"/>
          <w:color w:val="000000"/>
          <w:sz w:val="20"/>
          <w:szCs w:val="20"/>
        </w:rPr>
        <w:t>(12) Lægemiddelstyrelse</w:t>
      </w:r>
      <w:r w:rsidR="00ED73C0" w:rsidRPr="005B1543">
        <w:rPr>
          <w:rFonts w:cstheme="minorHAnsi"/>
          <w:color w:val="000000"/>
          <w:sz w:val="20"/>
          <w:szCs w:val="20"/>
        </w:rPr>
        <w:t>n. Klinisk afprøvning af medici</w:t>
      </w:r>
      <w:r w:rsidRPr="005B1543">
        <w:rPr>
          <w:rFonts w:cstheme="minorHAnsi"/>
          <w:color w:val="000000"/>
          <w:sz w:val="20"/>
          <w:szCs w:val="20"/>
        </w:rPr>
        <w:t>n</w:t>
      </w:r>
      <w:r w:rsidR="00ED73C0" w:rsidRPr="005B1543">
        <w:rPr>
          <w:rFonts w:cstheme="minorHAnsi"/>
          <w:color w:val="000000"/>
          <w:sz w:val="20"/>
          <w:szCs w:val="20"/>
        </w:rPr>
        <w:t>s</w:t>
      </w:r>
      <w:r w:rsidRPr="005B1543">
        <w:rPr>
          <w:rFonts w:cstheme="minorHAnsi"/>
          <w:color w:val="000000"/>
          <w:sz w:val="20"/>
          <w:szCs w:val="20"/>
        </w:rPr>
        <w:t xml:space="preserve">k udstyr. </w:t>
      </w:r>
      <w:r w:rsidR="00721B56" w:rsidRPr="005B1543">
        <w:rPr>
          <w:rFonts w:cstheme="minorHAnsi"/>
          <w:color w:val="000000"/>
          <w:sz w:val="20"/>
          <w:szCs w:val="20"/>
        </w:rPr>
        <w:t xml:space="preserve">URL </w:t>
      </w:r>
      <w:hyperlink r:id="rId14" w:history="1">
        <w:r w:rsidRPr="005B1543">
          <w:rPr>
            <w:rStyle w:val="Hyperlink"/>
            <w:rFonts w:cstheme="minorHAnsi"/>
            <w:sz w:val="20"/>
            <w:szCs w:val="20"/>
          </w:rPr>
          <w:t>https://laegemiddelstyrelsen.dk/da/udstyr/klinisk-afproevning</w:t>
        </w:r>
      </w:hyperlink>
      <w:r w:rsidRPr="005B1543">
        <w:rPr>
          <w:rStyle w:val="Hyperlink"/>
          <w:rFonts w:cstheme="minorHAnsi"/>
          <w:sz w:val="20"/>
          <w:szCs w:val="20"/>
        </w:rPr>
        <w:t xml:space="preserve"> </w:t>
      </w:r>
      <w:r w:rsidRPr="005B1543">
        <w:rPr>
          <w:rFonts w:cstheme="minorHAnsi"/>
          <w:color w:val="000000"/>
          <w:sz w:val="20"/>
          <w:szCs w:val="20"/>
        </w:rPr>
        <w:t>Seneste besøg: 1. november 2016.</w:t>
      </w:r>
    </w:p>
    <w:p w:rsidR="00F606FD" w:rsidRPr="005B1543" w:rsidRDefault="00F606FD" w:rsidP="00242E53">
      <w:pPr>
        <w:autoSpaceDE w:val="0"/>
        <w:autoSpaceDN w:val="0"/>
        <w:adjustRightInd w:val="0"/>
        <w:spacing w:after="0" w:line="360" w:lineRule="auto"/>
        <w:rPr>
          <w:rFonts w:cstheme="minorHAnsi"/>
          <w:color w:val="000000"/>
          <w:sz w:val="20"/>
          <w:szCs w:val="20"/>
        </w:rPr>
      </w:pPr>
      <w:r w:rsidRPr="005B1543">
        <w:rPr>
          <w:rFonts w:cstheme="minorHAnsi"/>
          <w:color w:val="000000"/>
          <w:sz w:val="20"/>
          <w:szCs w:val="20"/>
        </w:rPr>
        <w:lastRenderedPageBreak/>
        <w:t xml:space="preserve">(13)  </w:t>
      </w:r>
      <w:r w:rsidRPr="005B1543">
        <w:rPr>
          <w:rFonts w:cstheme="minorHAnsi"/>
          <w:bCs/>
          <w:color w:val="000000"/>
          <w:sz w:val="20"/>
          <w:szCs w:val="20"/>
        </w:rPr>
        <w:t xml:space="preserve">Vejledning til fabrikanter af medicinsk udstyr i klasse I. URL </w:t>
      </w:r>
      <w:hyperlink r:id="rId15" w:history="1">
        <w:r w:rsidRPr="005B1543">
          <w:rPr>
            <w:rStyle w:val="Hyperlink"/>
            <w:rFonts w:cstheme="minorHAnsi"/>
            <w:sz w:val="20"/>
            <w:szCs w:val="20"/>
          </w:rPr>
          <w:t>https://laegemiddelstyrelsen.dk/da/udstyr/lovgivning-og-vejledning/sundhedsstyrelsens-vejledninger/vejledning-til-fabrikanter-af-medicinsk-udstyr-i-klasse-i</w:t>
        </w:r>
      </w:hyperlink>
      <w:r w:rsidRPr="005B1543">
        <w:rPr>
          <w:rFonts w:cstheme="minorHAnsi"/>
          <w:color w:val="000000"/>
          <w:sz w:val="20"/>
          <w:szCs w:val="20"/>
        </w:rPr>
        <w:t xml:space="preserve"> Senest besøgt: 4. november 2016. </w:t>
      </w:r>
    </w:p>
    <w:p w:rsidR="001347AF" w:rsidRPr="005B1543" w:rsidRDefault="001347AF" w:rsidP="00242E53">
      <w:pPr>
        <w:autoSpaceDE w:val="0"/>
        <w:autoSpaceDN w:val="0"/>
        <w:adjustRightInd w:val="0"/>
        <w:spacing w:after="0" w:line="360" w:lineRule="auto"/>
        <w:rPr>
          <w:rFonts w:cstheme="minorHAnsi"/>
          <w:sz w:val="20"/>
          <w:szCs w:val="20"/>
        </w:rPr>
      </w:pPr>
      <w:r w:rsidRPr="005B1543">
        <w:rPr>
          <w:rFonts w:cstheme="minorHAnsi"/>
          <w:color w:val="000000"/>
          <w:sz w:val="20"/>
          <w:szCs w:val="20"/>
          <w:lang w:val="en-US"/>
        </w:rPr>
        <w:t xml:space="preserve">(14) </w:t>
      </w:r>
      <w:r w:rsidRPr="005B1543">
        <w:rPr>
          <w:rFonts w:cstheme="minorHAnsi"/>
          <w:sz w:val="20"/>
          <w:szCs w:val="20"/>
          <w:lang w:val="en-US"/>
        </w:rPr>
        <w:t xml:space="preserve">Danish Standards Foundation. DS/EN ISO 9001:2015. </w:t>
      </w:r>
      <w:r w:rsidRPr="005B1543">
        <w:rPr>
          <w:rFonts w:cstheme="minorHAnsi"/>
          <w:sz w:val="20"/>
          <w:szCs w:val="20"/>
        </w:rPr>
        <w:t xml:space="preserve">Kvalitetsledelsessystemer – Krav. </w:t>
      </w:r>
      <w:r w:rsidR="006B3A74" w:rsidRPr="005B1543">
        <w:rPr>
          <w:rFonts w:cstheme="minorHAnsi"/>
          <w:sz w:val="20"/>
          <w:szCs w:val="20"/>
        </w:rPr>
        <w:t xml:space="preserve">23. september 2015. </w:t>
      </w:r>
    </w:p>
    <w:p w:rsidR="00020521" w:rsidRPr="005B1543" w:rsidRDefault="00020521" w:rsidP="00242E53">
      <w:pPr>
        <w:autoSpaceDE w:val="0"/>
        <w:autoSpaceDN w:val="0"/>
        <w:adjustRightInd w:val="0"/>
        <w:spacing w:after="0" w:line="360" w:lineRule="auto"/>
        <w:rPr>
          <w:rFonts w:cstheme="minorHAnsi"/>
          <w:sz w:val="20"/>
          <w:szCs w:val="20"/>
        </w:rPr>
      </w:pPr>
      <w:r w:rsidRPr="005B1543">
        <w:rPr>
          <w:rFonts w:cstheme="minorHAnsi"/>
          <w:sz w:val="20"/>
          <w:szCs w:val="20"/>
        </w:rPr>
        <w:t xml:space="preserve">(15) </w:t>
      </w:r>
      <w:proofErr w:type="spellStart"/>
      <w:r w:rsidRPr="005B1543">
        <w:rPr>
          <w:rFonts w:cstheme="minorHAnsi"/>
          <w:sz w:val="20"/>
          <w:szCs w:val="20"/>
        </w:rPr>
        <w:t>Ishikawa</w:t>
      </w:r>
      <w:proofErr w:type="spellEnd"/>
      <w:r w:rsidRPr="005B1543">
        <w:rPr>
          <w:rFonts w:cstheme="minorHAnsi"/>
          <w:sz w:val="20"/>
          <w:szCs w:val="20"/>
        </w:rPr>
        <w:t xml:space="preserve"> diagram. URL. </w:t>
      </w:r>
      <w:hyperlink r:id="rId16" w:history="1">
        <w:r w:rsidRPr="005B1543">
          <w:rPr>
            <w:rStyle w:val="Hyperlink"/>
            <w:rFonts w:cstheme="minorHAnsi"/>
            <w:sz w:val="20"/>
            <w:szCs w:val="20"/>
          </w:rPr>
          <w:t>https://en.wikipedia.org/wiki/Ishikawa_diagram</w:t>
        </w:r>
      </w:hyperlink>
      <w:r w:rsidRPr="005B1543">
        <w:rPr>
          <w:rFonts w:cstheme="minorHAnsi"/>
          <w:sz w:val="20"/>
          <w:szCs w:val="20"/>
        </w:rPr>
        <w:t xml:space="preserve"> Senest besøgt den 15. november 2016. </w:t>
      </w:r>
    </w:p>
    <w:p w:rsidR="00FF41E6" w:rsidRPr="005B1543" w:rsidRDefault="00FF41E6" w:rsidP="00242E53">
      <w:pPr>
        <w:autoSpaceDE w:val="0"/>
        <w:autoSpaceDN w:val="0"/>
        <w:adjustRightInd w:val="0"/>
        <w:spacing w:after="0" w:line="360" w:lineRule="auto"/>
        <w:rPr>
          <w:rFonts w:cstheme="minorHAnsi"/>
          <w:sz w:val="20"/>
          <w:szCs w:val="20"/>
        </w:rPr>
      </w:pPr>
      <w:r w:rsidRPr="005B1543">
        <w:rPr>
          <w:rFonts w:cstheme="minorHAnsi"/>
          <w:sz w:val="20"/>
          <w:szCs w:val="20"/>
          <w:lang w:val="en-US"/>
        </w:rPr>
        <w:t xml:space="preserve">(16) Danish Standards Foundation. DS/EN 60601-1:2006. </w:t>
      </w:r>
      <w:r w:rsidRPr="005B1543">
        <w:rPr>
          <w:rFonts w:cstheme="minorHAnsi"/>
          <w:sz w:val="20"/>
          <w:szCs w:val="20"/>
        </w:rPr>
        <w:t xml:space="preserve">Elektromedicinsk udstyr – Del 1: Generelle sikkerhedskrav og væsentlige funktionskrav. 26. februar 2017. </w:t>
      </w:r>
    </w:p>
    <w:p w:rsidR="00FB6CE1" w:rsidRPr="005B1543" w:rsidRDefault="00FB6CE1" w:rsidP="00242E53">
      <w:pPr>
        <w:autoSpaceDE w:val="0"/>
        <w:autoSpaceDN w:val="0"/>
        <w:adjustRightInd w:val="0"/>
        <w:spacing w:after="0" w:line="360" w:lineRule="auto"/>
        <w:rPr>
          <w:rFonts w:cstheme="minorHAnsi"/>
          <w:sz w:val="20"/>
          <w:szCs w:val="20"/>
        </w:rPr>
      </w:pPr>
      <w:r w:rsidRPr="0054385D">
        <w:rPr>
          <w:rFonts w:cstheme="minorHAnsi"/>
          <w:sz w:val="20"/>
          <w:szCs w:val="20"/>
        </w:rPr>
        <w:t xml:space="preserve">(17) Danish Standards Foundation. DS/EN ISO 10993-1:2009. </w:t>
      </w:r>
      <w:r w:rsidRPr="005B1543">
        <w:rPr>
          <w:rFonts w:cstheme="minorHAnsi"/>
          <w:sz w:val="20"/>
          <w:szCs w:val="20"/>
        </w:rPr>
        <w:t xml:space="preserve">Biologisk vurdering af medicinsk udstyr – Del 1: Vurdering og afprøvning inden for rammerne af et risikoledelsessystem. </w:t>
      </w:r>
    </w:p>
    <w:p w:rsidR="001F2A21" w:rsidRPr="005B1543" w:rsidRDefault="001F2A21" w:rsidP="00242E53">
      <w:pPr>
        <w:autoSpaceDE w:val="0"/>
        <w:autoSpaceDN w:val="0"/>
        <w:adjustRightInd w:val="0"/>
        <w:spacing w:after="0" w:line="360" w:lineRule="auto"/>
        <w:rPr>
          <w:rFonts w:cstheme="minorHAnsi"/>
          <w:sz w:val="20"/>
          <w:szCs w:val="20"/>
        </w:rPr>
      </w:pPr>
      <w:r w:rsidRPr="005B1543">
        <w:rPr>
          <w:rFonts w:cstheme="minorHAnsi"/>
          <w:sz w:val="20"/>
          <w:szCs w:val="20"/>
          <w:lang w:val="en-US"/>
        </w:rPr>
        <w:t xml:space="preserve">(18) Danish Standards Foundation. DS/EN ISO 14155:2012. </w:t>
      </w:r>
      <w:r w:rsidRPr="005B1543">
        <w:rPr>
          <w:rFonts w:cstheme="minorHAnsi"/>
          <w:sz w:val="20"/>
          <w:szCs w:val="20"/>
        </w:rPr>
        <w:t xml:space="preserve">Klinisk afprøvning af medicinsk udstyr til brug på mennesker – God klinisk praksis. 16. maj 2013. </w:t>
      </w:r>
    </w:p>
    <w:p w:rsidR="008209FC" w:rsidRPr="005B1543" w:rsidRDefault="008209FC" w:rsidP="00242E53">
      <w:pPr>
        <w:autoSpaceDE w:val="0"/>
        <w:autoSpaceDN w:val="0"/>
        <w:adjustRightInd w:val="0"/>
        <w:spacing w:after="0" w:line="360" w:lineRule="auto"/>
        <w:rPr>
          <w:rFonts w:cstheme="minorHAnsi"/>
          <w:color w:val="000000"/>
          <w:sz w:val="20"/>
          <w:szCs w:val="20"/>
        </w:rPr>
      </w:pPr>
      <w:r w:rsidRPr="005B1543">
        <w:rPr>
          <w:rFonts w:cstheme="minorHAnsi"/>
          <w:sz w:val="20"/>
          <w:szCs w:val="20"/>
        </w:rPr>
        <w:t xml:space="preserve">(19) Danish Standards Foundation.  </w:t>
      </w:r>
      <w:r w:rsidRPr="005B1543">
        <w:rPr>
          <w:rFonts w:cstheme="minorHAnsi"/>
        </w:rPr>
        <w:t xml:space="preserve">ISO 17050-1:2010 – Overensstemmelsesvurdering – Leverandørens overensstemmelseserklæring – Del 1: generelle krav. 11. juli 2010. </w:t>
      </w:r>
    </w:p>
    <w:p w:rsidR="003A3064" w:rsidRPr="005B1543" w:rsidRDefault="003A3064" w:rsidP="0017302A">
      <w:pPr>
        <w:autoSpaceDE w:val="0"/>
        <w:autoSpaceDN w:val="0"/>
        <w:adjustRightInd w:val="0"/>
        <w:spacing w:after="0" w:line="360" w:lineRule="auto"/>
        <w:rPr>
          <w:rFonts w:cstheme="minorHAnsi"/>
          <w:color w:val="0000FF"/>
          <w:u w:val="single"/>
        </w:rPr>
      </w:pPr>
    </w:p>
    <w:sectPr w:rsidR="003A3064" w:rsidRPr="005B1543" w:rsidSect="009F61E0">
      <w:headerReference w:type="default" r:id="rId17"/>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ABA" w:rsidRDefault="00904ABA" w:rsidP="007644B6">
      <w:pPr>
        <w:spacing w:after="0" w:line="240" w:lineRule="auto"/>
      </w:pPr>
      <w:r>
        <w:separator/>
      </w:r>
    </w:p>
  </w:endnote>
  <w:endnote w:type="continuationSeparator" w:id="0">
    <w:p w:rsidR="00904ABA" w:rsidRDefault="00904ABA" w:rsidP="00764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971996"/>
      <w:docPartObj>
        <w:docPartGallery w:val="Page Numbers (Bottom of Page)"/>
        <w:docPartUnique/>
      </w:docPartObj>
    </w:sdtPr>
    <w:sdtContent>
      <w:p w:rsidR="006F1545" w:rsidRDefault="006F1545">
        <w:pPr>
          <w:pStyle w:val="Sidefod"/>
          <w:jc w:val="right"/>
        </w:pPr>
        <w:r>
          <w:fldChar w:fldCharType="begin"/>
        </w:r>
        <w:r>
          <w:instrText>PAGE   \* MERGEFORMAT</w:instrText>
        </w:r>
        <w:r>
          <w:fldChar w:fldCharType="separate"/>
        </w:r>
        <w:r w:rsidR="00C03E3D">
          <w:rPr>
            <w:noProof/>
          </w:rPr>
          <w:t>17</w:t>
        </w:r>
        <w:r>
          <w:fldChar w:fldCharType="end"/>
        </w:r>
      </w:p>
    </w:sdtContent>
  </w:sdt>
  <w:p w:rsidR="006F1545" w:rsidRDefault="006F154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ABA" w:rsidRDefault="00904ABA" w:rsidP="007644B6">
      <w:pPr>
        <w:spacing w:after="0" w:line="240" w:lineRule="auto"/>
      </w:pPr>
      <w:r>
        <w:separator/>
      </w:r>
    </w:p>
  </w:footnote>
  <w:footnote w:type="continuationSeparator" w:id="0">
    <w:p w:rsidR="00904ABA" w:rsidRDefault="00904ABA" w:rsidP="00764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545" w:rsidRPr="0010300C" w:rsidRDefault="006F1545">
    <w:pPr>
      <w:pStyle w:val="Sidehoved"/>
      <w:rPr>
        <w:lang w:val="en-US"/>
      </w:rPr>
    </w:pPr>
    <w:r w:rsidRPr="0010300C">
      <w:rPr>
        <w:lang w:val="en-US"/>
      </w:rPr>
      <w:t>Aarhus University School of Engineering</w:t>
    </w:r>
    <w:r>
      <w:rPr>
        <w:lang w:val="en-US"/>
      </w:rPr>
      <w:tab/>
    </w:r>
    <w:r>
      <w:rPr>
        <w:lang w:val="en-US"/>
      </w:rPr>
      <w:tab/>
    </w:r>
    <w:r w:rsidRPr="0010300C">
      <w:rPr>
        <w:lang w:val="en-US"/>
      </w:rPr>
      <w:t>16-11-2016</w:t>
    </w:r>
  </w:p>
  <w:p w:rsidR="006F1545" w:rsidRPr="0054385D" w:rsidRDefault="006F1545">
    <w:pPr>
      <w:pStyle w:val="Sidehoved"/>
    </w:pPr>
    <w:r w:rsidRPr="0054385D">
      <w:t xml:space="preserve">BAC7 – Automatisk </w:t>
    </w:r>
    <w:r>
      <w:t>U</w:t>
    </w:r>
    <w:r w:rsidRPr="0054385D">
      <w:t>ltralydsscanner</w:t>
    </w:r>
  </w:p>
  <w:p w:rsidR="006F1545" w:rsidRDefault="006F1545">
    <w:pPr>
      <w:pStyle w:val="Sidehoved"/>
    </w:pPr>
    <w:r>
      <w:t xml:space="preserve">Medicinsk godkendelse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10CD"/>
    <w:multiLevelType w:val="hybridMultilevel"/>
    <w:tmpl w:val="4A727A24"/>
    <w:lvl w:ilvl="0" w:tplc="C3EA7692">
      <w:start w:val="1"/>
      <w:numFmt w:val="decimal"/>
      <w:lvlText w:val="%1."/>
      <w:lvlJc w:val="left"/>
      <w:pPr>
        <w:ind w:left="502" w:hanging="360"/>
      </w:pPr>
      <w:rPr>
        <w:rFonts w:hint="default"/>
      </w:rPr>
    </w:lvl>
    <w:lvl w:ilvl="1" w:tplc="04060019" w:tentative="1">
      <w:start w:val="1"/>
      <w:numFmt w:val="lowerLetter"/>
      <w:lvlText w:val="%2."/>
      <w:lvlJc w:val="left"/>
      <w:pPr>
        <w:ind w:left="1222" w:hanging="360"/>
      </w:pPr>
    </w:lvl>
    <w:lvl w:ilvl="2" w:tplc="0406001B" w:tentative="1">
      <w:start w:val="1"/>
      <w:numFmt w:val="lowerRoman"/>
      <w:lvlText w:val="%3."/>
      <w:lvlJc w:val="right"/>
      <w:pPr>
        <w:ind w:left="1942" w:hanging="180"/>
      </w:pPr>
    </w:lvl>
    <w:lvl w:ilvl="3" w:tplc="0406000F" w:tentative="1">
      <w:start w:val="1"/>
      <w:numFmt w:val="decimal"/>
      <w:lvlText w:val="%4."/>
      <w:lvlJc w:val="left"/>
      <w:pPr>
        <w:ind w:left="2662" w:hanging="360"/>
      </w:pPr>
    </w:lvl>
    <w:lvl w:ilvl="4" w:tplc="04060019" w:tentative="1">
      <w:start w:val="1"/>
      <w:numFmt w:val="lowerLetter"/>
      <w:lvlText w:val="%5."/>
      <w:lvlJc w:val="left"/>
      <w:pPr>
        <w:ind w:left="3382" w:hanging="360"/>
      </w:pPr>
    </w:lvl>
    <w:lvl w:ilvl="5" w:tplc="0406001B" w:tentative="1">
      <w:start w:val="1"/>
      <w:numFmt w:val="lowerRoman"/>
      <w:lvlText w:val="%6."/>
      <w:lvlJc w:val="right"/>
      <w:pPr>
        <w:ind w:left="4102" w:hanging="180"/>
      </w:pPr>
    </w:lvl>
    <w:lvl w:ilvl="6" w:tplc="0406000F" w:tentative="1">
      <w:start w:val="1"/>
      <w:numFmt w:val="decimal"/>
      <w:lvlText w:val="%7."/>
      <w:lvlJc w:val="left"/>
      <w:pPr>
        <w:ind w:left="4822" w:hanging="360"/>
      </w:pPr>
    </w:lvl>
    <w:lvl w:ilvl="7" w:tplc="04060019" w:tentative="1">
      <w:start w:val="1"/>
      <w:numFmt w:val="lowerLetter"/>
      <w:lvlText w:val="%8."/>
      <w:lvlJc w:val="left"/>
      <w:pPr>
        <w:ind w:left="5542" w:hanging="360"/>
      </w:pPr>
    </w:lvl>
    <w:lvl w:ilvl="8" w:tplc="0406001B" w:tentative="1">
      <w:start w:val="1"/>
      <w:numFmt w:val="lowerRoman"/>
      <w:lvlText w:val="%9."/>
      <w:lvlJc w:val="right"/>
      <w:pPr>
        <w:ind w:left="6262" w:hanging="180"/>
      </w:pPr>
    </w:lvl>
  </w:abstractNum>
  <w:abstractNum w:abstractNumId="1" w15:restartNumberingAfterBreak="0">
    <w:nsid w:val="03615B1C"/>
    <w:multiLevelType w:val="hybridMultilevel"/>
    <w:tmpl w:val="B764E59A"/>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C31FC9"/>
    <w:multiLevelType w:val="multilevel"/>
    <w:tmpl w:val="99969B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8E30EBA"/>
    <w:multiLevelType w:val="hybridMultilevel"/>
    <w:tmpl w:val="6FC69784"/>
    <w:lvl w:ilvl="0" w:tplc="449CA754">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AC607D7"/>
    <w:multiLevelType w:val="multilevel"/>
    <w:tmpl w:val="17C07E24"/>
    <w:lvl w:ilvl="0">
      <w:start w:val="1"/>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CDE4A65"/>
    <w:multiLevelType w:val="hybridMultilevel"/>
    <w:tmpl w:val="0CF43988"/>
    <w:lvl w:ilvl="0" w:tplc="DF12711E">
      <w:start w:val="12"/>
      <w:numFmt w:val="bullet"/>
      <w:lvlText w:val="-"/>
      <w:lvlJc w:val="left"/>
      <w:pPr>
        <w:ind w:left="720" w:hanging="360"/>
      </w:pPr>
      <w:rPr>
        <w:rFonts w:ascii="Calibri" w:eastAsiaTheme="maj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F351787"/>
    <w:multiLevelType w:val="multilevel"/>
    <w:tmpl w:val="99969B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15C3A88"/>
    <w:multiLevelType w:val="hybridMultilevel"/>
    <w:tmpl w:val="FCB2ED5C"/>
    <w:lvl w:ilvl="0" w:tplc="C1CEA6B6">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F343C4"/>
    <w:multiLevelType w:val="hybridMultilevel"/>
    <w:tmpl w:val="88720690"/>
    <w:lvl w:ilvl="0" w:tplc="449CA754">
      <w:start w:val="1"/>
      <w:numFmt w:val="bullet"/>
      <w:lvlText w:val="-"/>
      <w:lvlJc w:val="left"/>
      <w:pPr>
        <w:ind w:left="720" w:hanging="360"/>
      </w:pPr>
      <w:rPr>
        <w:rFonts w:ascii="Calibri" w:eastAsiaTheme="minorHAnsi" w:hAnsi="Calibri" w:cs="Calibr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B996454"/>
    <w:multiLevelType w:val="multilevel"/>
    <w:tmpl w:val="79F65F88"/>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E7220EC"/>
    <w:multiLevelType w:val="multilevel"/>
    <w:tmpl w:val="6C7064E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25960E3"/>
    <w:multiLevelType w:val="multilevel"/>
    <w:tmpl w:val="4116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07A93"/>
    <w:multiLevelType w:val="hybridMultilevel"/>
    <w:tmpl w:val="D15C625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3BB6F69"/>
    <w:multiLevelType w:val="multilevel"/>
    <w:tmpl w:val="6F98948E"/>
    <w:lvl w:ilvl="0">
      <w:start w:val="1"/>
      <w:numFmt w:val="upperRoman"/>
      <w:lvlText w:val="%1."/>
      <w:lvlJc w:val="left"/>
      <w:pPr>
        <w:ind w:left="1080" w:hanging="720"/>
      </w:pPr>
      <w:rPr>
        <w:rFonts w:hint="default"/>
      </w:rPr>
    </w:lvl>
    <w:lvl w:ilvl="1">
      <w:start w:val="3"/>
      <w:numFmt w:val="decimal"/>
      <w:isLgl/>
      <w:lvlText w:val="%1.%2"/>
      <w:lvlJc w:val="left"/>
      <w:pPr>
        <w:ind w:left="840" w:hanging="480"/>
      </w:pPr>
      <w:rPr>
        <w:rFonts w:hint="default"/>
      </w:rPr>
    </w:lvl>
    <w:lvl w:ilvl="2">
      <w:start w:val="1"/>
      <w:numFmt w:val="upperRoman"/>
      <w:isLgl/>
      <w:lvlText w:val="%1.%2.%3"/>
      <w:lvlJc w:val="left"/>
      <w:pPr>
        <w:ind w:left="1440" w:hanging="108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71D2E18"/>
    <w:multiLevelType w:val="multilevel"/>
    <w:tmpl w:val="19621E6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832498A"/>
    <w:multiLevelType w:val="multilevel"/>
    <w:tmpl w:val="99969B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BC85B78"/>
    <w:multiLevelType w:val="multilevel"/>
    <w:tmpl w:val="CC80C918"/>
    <w:lvl w:ilvl="0">
      <w:start w:val="6"/>
      <w:numFmt w:val="decimal"/>
      <w:lvlText w:val="%1"/>
      <w:lvlJc w:val="left"/>
      <w:pPr>
        <w:ind w:left="525" w:hanging="525"/>
      </w:pPr>
      <w:rPr>
        <w:rFonts w:hint="default"/>
      </w:rPr>
    </w:lvl>
    <w:lvl w:ilvl="1">
      <w:start w:val="3"/>
      <w:numFmt w:val="decimal"/>
      <w:lvlText w:val="%1.%2"/>
      <w:lvlJc w:val="left"/>
      <w:pPr>
        <w:ind w:left="900" w:hanging="52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4800" w:hanging="1800"/>
      </w:pPr>
      <w:rPr>
        <w:rFonts w:hint="default"/>
      </w:rPr>
    </w:lvl>
  </w:abstractNum>
  <w:abstractNum w:abstractNumId="17" w15:restartNumberingAfterBreak="0">
    <w:nsid w:val="30722F09"/>
    <w:multiLevelType w:val="multilevel"/>
    <w:tmpl w:val="6F98948E"/>
    <w:lvl w:ilvl="0">
      <w:start w:val="1"/>
      <w:numFmt w:val="upperRoman"/>
      <w:lvlText w:val="%1."/>
      <w:lvlJc w:val="left"/>
      <w:pPr>
        <w:ind w:left="1080" w:hanging="720"/>
      </w:pPr>
      <w:rPr>
        <w:rFonts w:hint="default"/>
      </w:rPr>
    </w:lvl>
    <w:lvl w:ilvl="1">
      <w:start w:val="3"/>
      <w:numFmt w:val="decimal"/>
      <w:isLgl/>
      <w:lvlText w:val="%1.%2"/>
      <w:lvlJc w:val="left"/>
      <w:pPr>
        <w:ind w:left="840" w:hanging="480"/>
      </w:pPr>
      <w:rPr>
        <w:rFonts w:hint="default"/>
      </w:rPr>
    </w:lvl>
    <w:lvl w:ilvl="2">
      <w:start w:val="1"/>
      <w:numFmt w:val="upperRoman"/>
      <w:isLgl/>
      <w:lvlText w:val="%1.%2.%3"/>
      <w:lvlJc w:val="left"/>
      <w:pPr>
        <w:ind w:left="1440" w:hanging="108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84C72A1"/>
    <w:multiLevelType w:val="hybridMultilevel"/>
    <w:tmpl w:val="A93CF8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39106444"/>
    <w:multiLevelType w:val="hybridMultilevel"/>
    <w:tmpl w:val="A308FC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BE030F8"/>
    <w:multiLevelType w:val="hybridMultilevel"/>
    <w:tmpl w:val="593EF4C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3EF45ED5"/>
    <w:multiLevelType w:val="multilevel"/>
    <w:tmpl w:val="17C07E24"/>
    <w:lvl w:ilvl="0">
      <w:start w:val="1"/>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1B46250"/>
    <w:multiLevelType w:val="hybridMultilevel"/>
    <w:tmpl w:val="19C04A46"/>
    <w:lvl w:ilvl="0" w:tplc="F19EEB4A">
      <w:start w:val="1"/>
      <w:numFmt w:val="decimal"/>
      <w:lvlText w:val="%1."/>
      <w:lvlJc w:val="left"/>
      <w:pPr>
        <w:ind w:left="720" w:hanging="360"/>
      </w:pPr>
      <w:rPr>
        <w:rFonts w:asciiTheme="minorHAnsi" w:eastAsiaTheme="minorHAnsi" w:hAnsiTheme="minorHAnsi" w:cstheme="minorHAnsi"/>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BA65DD3"/>
    <w:multiLevelType w:val="multilevel"/>
    <w:tmpl w:val="99969B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54C25D06"/>
    <w:multiLevelType w:val="hybridMultilevel"/>
    <w:tmpl w:val="CB622D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59213C8"/>
    <w:multiLevelType w:val="hybridMultilevel"/>
    <w:tmpl w:val="EF5A101A"/>
    <w:lvl w:ilvl="0" w:tplc="449CA754">
      <w:start w:val="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60E19C8"/>
    <w:multiLevelType w:val="multilevel"/>
    <w:tmpl w:val="6F98948E"/>
    <w:lvl w:ilvl="0">
      <w:start w:val="1"/>
      <w:numFmt w:val="upperRoman"/>
      <w:lvlText w:val="%1."/>
      <w:lvlJc w:val="left"/>
      <w:pPr>
        <w:ind w:left="1080" w:hanging="720"/>
      </w:pPr>
      <w:rPr>
        <w:rFonts w:hint="default"/>
      </w:rPr>
    </w:lvl>
    <w:lvl w:ilvl="1">
      <w:start w:val="3"/>
      <w:numFmt w:val="decimal"/>
      <w:isLgl/>
      <w:lvlText w:val="%1.%2"/>
      <w:lvlJc w:val="left"/>
      <w:pPr>
        <w:ind w:left="840" w:hanging="480"/>
      </w:pPr>
      <w:rPr>
        <w:rFonts w:hint="default"/>
      </w:rPr>
    </w:lvl>
    <w:lvl w:ilvl="2">
      <w:start w:val="1"/>
      <w:numFmt w:val="upperRoman"/>
      <w:isLgl/>
      <w:lvlText w:val="%1.%2.%3"/>
      <w:lvlJc w:val="left"/>
      <w:pPr>
        <w:ind w:left="1440" w:hanging="108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67514893"/>
    <w:multiLevelType w:val="multilevel"/>
    <w:tmpl w:val="C084131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9C9193E"/>
    <w:multiLevelType w:val="hybridMultilevel"/>
    <w:tmpl w:val="0928C788"/>
    <w:lvl w:ilvl="0" w:tplc="449CA754">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9" w15:restartNumberingAfterBreak="0">
    <w:nsid w:val="710A4E36"/>
    <w:multiLevelType w:val="hybridMultilevel"/>
    <w:tmpl w:val="EFA4095E"/>
    <w:lvl w:ilvl="0" w:tplc="0406000F">
      <w:start w:val="3"/>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1272E42"/>
    <w:multiLevelType w:val="multilevel"/>
    <w:tmpl w:val="2846862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81D53A7"/>
    <w:multiLevelType w:val="hybridMultilevel"/>
    <w:tmpl w:val="7D0C9AA2"/>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CA5150C"/>
    <w:multiLevelType w:val="hybridMultilevel"/>
    <w:tmpl w:val="40C638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
  </w:num>
  <w:num w:numId="2">
    <w:abstractNumId w:val="32"/>
  </w:num>
  <w:num w:numId="3">
    <w:abstractNumId w:val="24"/>
  </w:num>
  <w:num w:numId="4">
    <w:abstractNumId w:val="18"/>
  </w:num>
  <w:num w:numId="5">
    <w:abstractNumId w:val="1"/>
  </w:num>
  <w:num w:numId="6">
    <w:abstractNumId w:val="22"/>
  </w:num>
  <w:num w:numId="7">
    <w:abstractNumId w:val="20"/>
  </w:num>
  <w:num w:numId="8">
    <w:abstractNumId w:val="25"/>
  </w:num>
  <w:num w:numId="9">
    <w:abstractNumId w:val="19"/>
  </w:num>
  <w:num w:numId="10">
    <w:abstractNumId w:val="0"/>
  </w:num>
  <w:num w:numId="11">
    <w:abstractNumId w:val="3"/>
  </w:num>
  <w:num w:numId="12">
    <w:abstractNumId w:val="30"/>
  </w:num>
  <w:num w:numId="13">
    <w:abstractNumId w:val="26"/>
  </w:num>
  <w:num w:numId="14">
    <w:abstractNumId w:val="13"/>
  </w:num>
  <w:num w:numId="15">
    <w:abstractNumId w:val="29"/>
  </w:num>
  <w:num w:numId="16">
    <w:abstractNumId w:val="27"/>
  </w:num>
  <w:num w:numId="17">
    <w:abstractNumId w:val="4"/>
  </w:num>
  <w:num w:numId="18">
    <w:abstractNumId w:val="8"/>
  </w:num>
  <w:num w:numId="19">
    <w:abstractNumId w:val="31"/>
  </w:num>
  <w:num w:numId="20">
    <w:abstractNumId w:val="23"/>
  </w:num>
  <w:num w:numId="21">
    <w:abstractNumId w:val="2"/>
  </w:num>
  <w:num w:numId="22">
    <w:abstractNumId w:val="6"/>
  </w:num>
  <w:num w:numId="23">
    <w:abstractNumId w:val="12"/>
  </w:num>
  <w:num w:numId="24">
    <w:abstractNumId w:val="14"/>
  </w:num>
  <w:num w:numId="25">
    <w:abstractNumId w:val="28"/>
  </w:num>
  <w:num w:numId="26">
    <w:abstractNumId w:val="10"/>
  </w:num>
  <w:num w:numId="27">
    <w:abstractNumId w:val="21"/>
  </w:num>
  <w:num w:numId="28">
    <w:abstractNumId w:val="17"/>
  </w:num>
  <w:num w:numId="29">
    <w:abstractNumId w:val="15"/>
  </w:num>
  <w:num w:numId="30">
    <w:abstractNumId w:val="9"/>
  </w:num>
  <w:num w:numId="31">
    <w:abstractNumId w:val="16"/>
  </w:num>
  <w:num w:numId="32">
    <w:abstractNumId w:val="11"/>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74"/>
    <w:rsid w:val="00005B70"/>
    <w:rsid w:val="000106F1"/>
    <w:rsid w:val="00011B7F"/>
    <w:rsid w:val="00012653"/>
    <w:rsid w:val="0001663B"/>
    <w:rsid w:val="000168BC"/>
    <w:rsid w:val="00020521"/>
    <w:rsid w:val="00023996"/>
    <w:rsid w:val="00025231"/>
    <w:rsid w:val="00031F1C"/>
    <w:rsid w:val="00031F91"/>
    <w:rsid w:val="000334AF"/>
    <w:rsid w:val="00036E21"/>
    <w:rsid w:val="00037FE1"/>
    <w:rsid w:val="00041482"/>
    <w:rsid w:val="00043746"/>
    <w:rsid w:val="00043FEE"/>
    <w:rsid w:val="00046326"/>
    <w:rsid w:val="0004652E"/>
    <w:rsid w:val="0005059A"/>
    <w:rsid w:val="000523A1"/>
    <w:rsid w:val="00054A7B"/>
    <w:rsid w:val="0005634A"/>
    <w:rsid w:val="0006469C"/>
    <w:rsid w:val="0006716F"/>
    <w:rsid w:val="00071165"/>
    <w:rsid w:val="0007256C"/>
    <w:rsid w:val="000770BE"/>
    <w:rsid w:val="00077633"/>
    <w:rsid w:val="00083504"/>
    <w:rsid w:val="00086079"/>
    <w:rsid w:val="000902E5"/>
    <w:rsid w:val="00091BEA"/>
    <w:rsid w:val="000A0CB0"/>
    <w:rsid w:val="000A12D1"/>
    <w:rsid w:val="000A69EB"/>
    <w:rsid w:val="000A767A"/>
    <w:rsid w:val="000B05EC"/>
    <w:rsid w:val="000B07EF"/>
    <w:rsid w:val="000B0E6F"/>
    <w:rsid w:val="000B1834"/>
    <w:rsid w:val="000B2D72"/>
    <w:rsid w:val="000B7F5E"/>
    <w:rsid w:val="000B7F62"/>
    <w:rsid w:val="000C1EBF"/>
    <w:rsid w:val="000C2472"/>
    <w:rsid w:val="000C3207"/>
    <w:rsid w:val="000D0C62"/>
    <w:rsid w:val="000D74A2"/>
    <w:rsid w:val="000E1570"/>
    <w:rsid w:val="000E27BB"/>
    <w:rsid w:val="000E47A6"/>
    <w:rsid w:val="000E66C8"/>
    <w:rsid w:val="000E6C70"/>
    <w:rsid w:val="000F01CC"/>
    <w:rsid w:val="000F253E"/>
    <w:rsid w:val="001011E8"/>
    <w:rsid w:val="0010300C"/>
    <w:rsid w:val="001044D0"/>
    <w:rsid w:val="00114E75"/>
    <w:rsid w:val="00125605"/>
    <w:rsid w:val="00125C86"/>
    <w:rsid w:val="0012643F"/>
    <w:rsid w:val="00130AB3"/>
    <w:rsid w:val="001347AF"/>
    <w:rsid w:val="00134A8E"/>
    <w:rsid w:val="00134D17"/>
    <w:rsid w:val="0013534E"/>
    <w:rsid w:val="0013557E"/>
    <w:rsid w:val="00141170"/>
    <w:rsid w:val="00141530"/>
    <w:rsid w:val="00143B07"/>
    <w:rsid w:val="00147C04"/>
    <w:rsid w:val="00153A56"/>
    <w:rsid w:val="0015596E"/>
    <w:rsid w:val="00155C17"/>
    <w:rsid w:val="0016652A"/>
    <w:rsid w:val="00166F02"/>
    <w:rsid w:val="00171978"/>
    <w:rsid w:val="0017302A"/>
    <w:rsid w:val="0017393C"/>
    <w:rsid w:val="00174082"/>
    <w:rsid w:val="00181DCD"/>
    <w:rsid w:val="00183B4B"/>
    <w:rsid w:val="00183B95"/>
    <w:rsid w:val="00196647"/>
    <w:rsid w:val="001A2776"/>
    <w:rsid w:val="001A3704"/>
    <w:rsid w:val="001A5E7E"/>
    <w:rsid w:val="001B14FE"/>
    <w:rsid w:val="001B2768"/>
    <w:rsid w:val="001B5BE7"/>
    <w:rsid w:val="001C2153"/>
    <w:rsid w:val="001C712E"/>
    <w:rsid w:val="001D1227"/>
    <w:rsid w:val="001D4C10"/>
    <w:rsid w:val="001D5625"/>
    <w:rsid w:val="001D5FBF"/>
    <w:rsid w:val="001E4047"/>
    <w:rsid w:val="001E57E8"/>
    <w:rsid w:val="001E7A16"/>
    <w:rsid w:val="001F1726"/>
    <w:rsid w:val="001F2A21"/>
    <w:rsid w:val="001F3AF6"/>
    <w:rsid w:val="002021F3"/>
    <w:rsid w:val="002074E7"/>
    <w:rsid w:val="0021088E"/>
    <w:rsid w:val="00212C49"/>
    <w:rsid w:val="00214D31"/>
    <w:rsid w:val="00220A7E"/>
    <w:rsid w:val="002210FC"/>
    <w:rsid w:val="00223E8B"/>
    <w:rsid w:val="00224DEE"/>
    <w:rsid w:val="00224E21"/>
    <w:rsid w:val="00233B66"/>
    <w:rsid w:val="00240337"/>
    <w:rsid w:val="00242E53"/>
    <w:rsid w:val="0024336B"/>
    <w:rsid w:val="00253217"/>
    <w:rsid w:val="002551FA"/>
    <w:rsid w:val="00262FF3"/>
    <w:rsid w:val="00263A31"/>
    <w:rsid w:val="00267672"/>
    <w:rsid w:val="00267724"/>
    <w:rsid w:val="00267CBE"/>
    <w:rsid w:val="0027025D"/>
    <w:rsid w:val="00270320"/>
    <w:rsid w:val="00270668"/>
    <w:rsid w:val="00272D07"/>
    <w:rsid w:val="00280657"/>
    <w:rsid w:val="002826A9"/>
    <w:rsid w:val="00293D81"/>
    <w:rsid w:val="002A103D"/>
    <w:rsid w:val="002A1EA7"/>
    <w:rsid w:val="002A3B81"/>
    <w:rsid w:val="002A5265"/>
    <w:rsid w:val="002A6E3C"/>
    <w:rsid w:val="002B13ED"/>
    <w:rsid w:val="002B3458"/>
    <w:rsid w:val="002B4B03"/>
    <w:rsid w:val="002B7569"/>
    <w:rsid w:val="002C094D"/>
    <w:rsid w:val="002C26D8"/>
    <w:rsid w:val="002C3A84"/>
    <w:rsid w:val="002C3B7D"/>
    <w:rsid w:val="002C3BD0"/>
    <w:rsid w:val="002D1CBD"/>
    <w:rsid w:val="002D4001"/>
    <w:rsid w:val="002D4F09"/>
    <w:rsid w:val="002D7E1B"/>
    <w:rsid w:val="002F54FC"/>
    <w:rsid w:val="002F7B56"/>
    <w:rsid w:val="00304FC6"/>
    <w:rsid w:val="00305E7D"/>
    <w:rsid w:val="00311A07"/>
    <w:rsid w:val="00312809"/>
    <w:rsid w:val="00313865"/>
    <w:rsid w:val="00317A10"/>
    <w:rsid w:val="0032403B"/>
    <w:rsid w:val="00327D27"/>
    <w:rsid w:val="00327FE0"/>
    <w:rsid w:val="00331802"/>
    <w:rsid w:val="00333ADE"/>
    <w:rsid w:val="00334BE2"/>
    <w:rsid w:val="0033574A"/>
    <w:rsid w:val="00335E4A"/>
    <w:rsid w:val="00342943"/>
    <w:rsid w:val="0034616B"/>
    <w:rsid w:val="00347AEF"/>
    <w:rsid w:val="00353EA9"/>
    <w:rsid w:val="00356DBB"/>
    <w:rsid w:val="00361612"/>
    <w:rsid w:val="00362449"/>
    <w:rsid w:val="00367BB5"/>
    <w:rsid w:val="00367E92"/>
    <w:rsid w:val="003709B3"/>
    <w:rsid w:val="0037145A"/>
    <w:rsid w:val="003765F5"/>
    <w:rsid w:val="003774C6"/>
    <w:rsid w:val="003777CC"/>
    <w:rsid w:val="003837BB"/>
    <w:rsid w:val="00384BF0"/>
    <w:rsid w:val="003877AB"/>
    <w:rsid w:val="00391946"/>
    <w:rsid w:val="003A05DF"/>
    <w:rsid w:val="003A3064"/>
    <w:rsid w:val="003A52AB"/>
    <w:rsid w:val="003B1459"/>
    <w:rsid w:val="003B249E"/>
    <w:rsid w:val="003B2682"/>
    <w:rsid w:val="003B6650"/>
    <w:rsid w:val="003B7674"/>
    <w:rsid w:val="003C10EF"/>
    <w:rsid w:val="003C3409"/>
    <w:rsid w:val="003C38DE"/>
    <w:rsid w:val="003C6B21"/>
    <w:rsid w:val="003C72A8"/>
    <w:rsid w:val="003D34A7"/>
    <w:rsid w:val="003D5C26"/>
    <w:rsid w:val="003E4474"/>
    <w:rsid w:val="003E6D3E"/>
    <w:rsid w:val="003F1A56"/>
    <w:rsid w:val="003F1E5B"/>
    <w:rsid w:val="003F26F6"/>
    <w:rsid w:val="003F3BED"/>
    <w:rsid w:val="003F43D9"/>
    <w:rsid w:val="003F4816"/>
    <w:rsid w:val="003F676A"/>
    <w:rsid w:val="003F69D4"/>
    <w:rsid w:val="00401F1D"/>
    <w:rsid w:val="004023DF"/>
    <w:rsid w:val="004041A8"/>
    <w:rsid w:val="00404BB6"/>
    <w:rsid w:val="004065E3"/>
    <w:rsid w:val="0041149B"/>
    <w:rsid w:val="00413AC2"/>
    <w:rsid w:val="0041592A"/>
    <w:rsid w:val="004160DF"/>
    <w:rsid w:val="00416299"/>
    <w:rsid w:val="00416E34"/>
    <w:rsid w:val="00420EC4"/>
    <w:rsid w:val="00426B19"/>
    <w:rsid w:val="004319AD"/>
    <w:rsid w:val="0043506E"/>
    <w:rsid w:val="00436E4E"/>
    <w:rsid w:val="00440B93"/>
    <w:rsid w:val="00440EAC"/>
    <w:rsid w:val="00441C83"/>
    <w:rsid w:val="0044225B"/>
    <w:rsid w:val="00453323"/>
    <w:rsid w:val="004539A1"/>
    <w:rsid w:val="00455C57"/>
    <w:rsid w:val="00456095"/>
    <w:rsid w:val="00456C53"/>
    <w:rsid w:val="004573FD"/>
    <w:rsid w:val="00463E4C"/>
    <w:rsid w:val="00464A84"/>
    <w:rsid w:val="00465042"/>
    <w:rsid w:val="00465675"/>
    <w:rsid w:val="004716EC"/>
    <w:rsid w:val="00486A50"/>
    <w:rsid w:val="004872AC"/>
    <w:rsid w:val="00490B8E"/>
    <w:rsid w:val="00491965"/>
    <w:rsid w:val="0049466E"/>
    <w:rsid w:val="004A0853"/>
    <w:rsid w:val="004A1E84"/>
    <w:rsid w:val="004A3A4C"/>
    <w:rsid w:val="004B04C6"/>
    <w:rsid w:val="004B30C4"/>
    <w:rsid w:val="004C2E66"/>
    <w:rsid w:val="004C3BCC"/>
    <w:rsid w:val="004C676F"/>
    <w:rsid w:val="004C7F98"/>
    <w:rsid w:val="004D3061"/>
    <w:rsid w:val="004D39E8"/>
    <w:rsid w:val="004D4B00"/>
    <w:rsid w:val="004D5902"/>
    <w:rsid w:val="004E33D9"/>
    <w:rsid w:val="004E6E86"/>
    <w:rsid w:val="004E7EC3"/>
    <w:rsid w:val="004F2CD5"/>
    <w:rsid w:val="004F6A36"/>
    <w:rsid w:val="004F7327"/>
    <w:rsid w:val="00500E20"/>
    <w:rsid w:val="005031D5"/>
    <w:rsid w:val="005044F3"/>
    <w:rsid w:val="0050701A"/>
    <w:rsid w:val="0051154E"/>
    <w:rsid w:val="0051504E"/>
    <w:rsid w:val="0051542F"/>
    <w:rsid w:val="005162BC"/>
    <w:rsid w:val="005169E7"/>
    <w:rsid w:val="00517679"/>
    <w:rsid w:val="00525622"/>
    <w:rsid w:val="00525A38"/>
    <w:rsid w:val="00526988"/>
    <w:rsid w:val="00527522"/>
    <w:rsid w:val="005354AA"/>
    <w:rsid w:val="00537F8C"/>
    <w:rsid w:val="005420BE"/>
    <w:rsid w:val="0054385D"/>
    <w:rsid w:val="00550D55"/>
    <w:rsid w:val="00561C4A"/>
    <w:rsid w:val="00561D43"/>
    <w:rsid w:val="0056367B"/>
    <w:rsid w:val="005660D7"/>
    <w:rsid w:val="005709CF"/>
    <w:rsid w:val="005733EF"/>
    <w:rsid w:val="0057370E"/>
    <w:rsid w:val="00573C50"/>
    <w:rsid w:val="005763BD"/>
    <w:rsid w:val="00580E9F"/>
    <w:rsid w:val="005834C9"/>
    <w:rsid w:val="00586CA9"/>
    <w:rsid w:val="00586D83"/>
    <w:rsid w:val="005917A8"/>
    <w:rsid w:val="005927EB"/>
    <w:rsid w:val="005931FE"/>
    <w:rsid w:val="00593E1E"/>
    <w:rsid w:val="00595A9E"/>
    <w:rsid w:val="00596038"/>
    <w:rsid w:val="00596E1A"/>
    <w:rsid w:val="005A0C68"/>
    <w:rsid w:val="005A1EB6"/>
    <w:rsid w:val="005A62B3"/>
    <w:rsid w:val="005B0CA5"/>
    <w:rsid w:val="005B1543"/>
    <w:rsid w:val="005B71F7"/>
    <w:rsid w:val="005B7552"/>
    <w:rsid w:val="005C4409"/>
    <w:rsid w:val="005C7221"/>
    <w:rsid w:val="005C7246"/>
    <w:rsid w:val="005D0782"/>
    <w:rsid w:val="005D1244"/>
    <w:rsid w:val="005D5578"/>
    <w:rsid w:val="005D70D5"/>
    <w:rsid w:val="005E46AD"/>
    <w:rsid w:val="005E7BFE"/>
    <w:rsid w:val="005F0FCF"/>
    <w:rsid w:val="005F338C"/>
    <w:rsid w:val="005F5798"/>
    <w:rsid w:val="00602169"/>
    <w:rsid w:val="00602CB9"/>
    <w:rsid w:val="006113EC"/>
    <w:rsid w:val="00612632"/>
    <w:rsid w:val="006307EC"/>
    <w:rsid w:val="0063140A"/>
    <w:rsid w:val="0063221E"/>
    <w:rsid w:val="0063500A"/>
    <w:rsid w:val="006429B6"/>
    <w:rsid w:val="00643CB0"/>
    <w:rsid w:val="00646E5B"/>
    <w:rsid w:val="00650436"/>
    <w:rsid w:val="00651E12"/>
    <w:rsid w:val="00652FAB"/>
    <w:rsid w:val="00653CC8"/>
    <w:rsid w:val="006545F5"/>
    <w:rsid w:val="006548AD"/>
    <w:rsid w:val="00656455"/>
    <w:rsid w:val="00662795"/>
    <w:rsid w:val="00663D99"/>
    <w:rsid w:val="00672990"/>
    <w:rsid w:val="0067739D"/>
    <w:rsid w:val="00680E0C"/>
    <w:rsid w:val="0068301B"/>
    <w:rsid w:val="00692219"/>
    <w:rsid w:val="00694B02"/>
    <w:rsid w:val="006A07F0"/>
    <w:rsid w:val="006A0B66"/>
    <w:rsid w:val="006A2470"/>
    <w:rsid w:val="006A4841"/>
    <w:rsid w:val="006A5AA4"/>
    <w:rsid w:val="006A6497"/>
    <w:rsid w:val="006A7161"/>
    <w:rsid w:val="006A77C7"/>
    <w:rsid w:val="006B1D2A"/>
    <w:rsid w:val="006B3A74"/>
    <w:rsid w:val="006C127D"/>
    <w:rsid w:val="006C4737"/>
    <w:rsid w:val="006C72C1"/>
    <w:rsid w:val="006D25F8"/>
    <w:rsid w:val="006D4F5D"/>
    <w:rsid w:val="006D5382"/>
    <w:rsid w:val="006D59DD"/>
    <w:rsid w:val="006D63DB"/>
    <w:rsid w:val="006D6B05"/>
    <w:rsid w:val="006E0E50"/>
    <w:rsid w:val="006E4E83"/>
    <w:rsid w:val="006E76C6"/>
    <w:rsid w:val="006F1545"/>
    <w:rsid w:val="006F2922"/>
    <w:rsid w:val="007001A1"/>
    <w:rsid w:val="00702BA1"/>
    <w:rsid w:val="0070448C"/>
    <w:rsid w:val="00705504"/>
    <w:rsid w:val="007071C8"/>
    <w:rsid w:val="00707A1C"/>
    <w:rsid w:val="00710CE0"/>
    <w:rsid w:val="007131A5"/>
    <w:rsid w:val="00713900"/>
    <w:rsid w:val="00717193"/>
    <w:rsid w:val="00720016"/>
    <w:rsid w:val="00721B56"/>
    <w:rsid w:val="00722B51"/>
    <w:rsid w:val="00723212"/>
    <w:rsid w:val="00726BFB"/>
    <w:rsid w:val="00734780"/>
    <w:rsid w:val="00735A9C"/>
    <w:rsid w:val="007366A4"/>
    <w:rsid w:val="0074398F"/>
    <w:rsid w:val="007450E5"/>
    <w:rsid w:val="0074632C"/>
    <w:rsid w:val="00752302"/>
    <w:rsid w:val="0075494C"/>
    <w:rsid w:val="00755160"/>
    <w:rsid w:val="00755902"/>
    <w:rsid w:val="00760234"/>
    <w:rsid w:val="0076075D"/>
    <w:rsid w:val="007609EB"/>
    <w:rsid w:val="00762786"/>
    <w:rsid w:val="007631F1"/>
    <w:rsid w:val="007644B6"/>
    <w:rsid w:val="00766057"/>
    <w:rsid w:val="00766D56"/>
    <w:rsid w:val="007702D8"/>
    <w:rsid w:val="0077470B"/>
    <w:rsid w:val="0077514F"/>
    <w:rsid w:val="00775BF6"/>
    <w:rsid w:val="0078250A"/>
    <w:rsid w:val="00782FEE"/>
    <w:rsid w:val="00784C31"/>
    <w:rsid w:val="007927EA"/>
    <w:rsid w:val="00794C8B"/>
    <w:rsid w:val="00795C7E"/>
    <w:rsid w:val="0079679D"/>
    <w:rsid w:val="007A0560"/>
    <w:rsid w:val="007A2D77"/>
    <w:rsid w:val="007A2DC5"/>
    <w:rsid w:val="007A433D"/>
    <w:rsid w:val="007A4365"/>
    <w:rsid w:val="007C1AFF"/>
    <w:rsid w:val="007D5F72"/>
    <w:rsid w:val="007E0094"/>
    <w:rsid w:val="007F524F"/>
    <w:rsid w:val="007F7855"/>
    <w:rsid w:val="008024EB"/>
    <w:rsid w:val="00802F77"/>
    <w:rsid w:val="008043CE"/>
    <w:rsid w:val="00812E3A"/>
    <w:rsid w:val="00815EA2"/>
    <w:rsid w:val="00816935"/>
    <w:rsid w:val="008209FC"/>
    <w:rsid w:val="008229D7"/>
    <w:rsid w:val="00824436"/>
    <w:rsid w:val="008271CE"/>
    <w:rsid w:val="00827E85"/>
    <w:rsid w:val="008329D3"/>
    <w:rsid w:val="00832DC0"/>
    <w:rsid w:val="00833E2A"/>
    <w:rsid w:val="00837E44"/>
    <w:rsid w:val="00841146"/>
    <w:rsid w:val="00851724"/>
    <w:rsid w:val="00856E2F"/>
    <w:rsid w:val="00856FF7"/>
    <w:rsid w:val="0085706E"/>
    <w:rsid w:val="00857292"/>
    <w:rsid w:val="00860B0F"/>
    <w:rsid w:val="008641A3"/>
    <w:rsid w:val="00871EAB"/>
    <w:rsid w:val="00872818"/>
    <w:rsid w:val="00880199"/>
    <w:rsid w:val="00883B72"/>
    <w:rsid w:val="008842F5"/>
    <w:rsid w:val="00886114"/>
    <w:rsid w:val="0088626F"/>
    <w:rsid w:val="008975E6"/>
    <w:rsid w:val="008979FF"/>
    <w:rsid w:val="008A249C"/>
    <w:rsid w:val="008A5011"/>
    <w:rsid w:val="008A6251"/>
    <w:rsid w:val="008B08DA"/>
    <w:rsid w:val="008B319B"/>
    <w:rsid w:val="008B370E"/>
    <w:rsid w:val="008B50ED"/>
    <w:rsid w:val="008B7C15"/>
    <w:rsid w:val="008D5123"/>
    <w:rsid w:val="008D7FB6"/>
    <w:rsid w:val="008E3F72"/>
    <w:rsid w:val="008E5470"/>
    <w:rsid w:val="008E5CCA"/>
    <w:rsid w:val="008F253F"/>
    <w:rsid w:val="008F4717"/>
    <w:rsid w:val="008F5C53"/>
    <w:rsid w:val="00901B56"/>
    <w:rsid w:val="00902114"/>
    <w:rsid w:val="009022B5"/>
    <w:rsid w:val="00904ABA"/>
    <w:rsid w:val="009059C5"/>
    <w:rsid w:val="00905CA5"/>
    <w:rsid w:val="00906058"/>
    <w:rsid w:val="00907BF7"/>
    <w:rsid w:val="00912A0B"/>
    <w:rsid w:val="0091344D"/>
    <w:rsid w:val="00913E7B"/>
    <w:rsid w:val="0092525D"/>
    <w:rsid w:val="0093073F"/>
    <w:rsid w:val="009324A0"/>
    <w:rsid w:val="00933AD6"/>
    <w:rsid w:val="00936D1B"/>
    <w:rsid w:val="0094199D"/>
    <w:rsid w:val="00943286"/>
    <w:rsid w:val="00943EB4"/>
    <w:rsid w:val="00947099"/>
    <w:rsid w:val="00956D67"/>
    <w:rsid w:val="009620EB"/>
    <w:rsid w:val="00963276"/>
    <w:rsid w:val="00963B66"/>
    <w:rsid w:val="009640C9"/>
    <w:rsid w:val="00965430"/>
    <w:rsid w:val="0097125E"/>
    <w:rsid w:val="00977489"/>
    <w:rsid w:val="00981C10"/>
    <w:rsid w:val="00984E22"/>
    <w:rsid w:val="0098510E"/>
    <w:rsid w:val="009953E3"/>
    <w:rsid w:val="009A18FC"/>
    <w:rsid w:val="009A5F95"/>
    <w:rsid w:val="009A763F"/>
    <w:rsid w:val="009A775A"/>
    <w:rsid w:val="009B468D"/>
    <w:rsid w:val="009B468F"/>
    <w:rsid w:val="009B4DE9"/>
    <w:rsid w:val="009B50A7"/>
    <w:rsid w:val="009B5708"/>
    <w:rsid w:val="009B7666"/>
    <w:rsid w:val="009C6211"/>
    <w:rsid w:val="009C707E"/>
    <w:rsid w:val="009D24DD"/>
    <w:rsid w:val="009D3AC0"/>
    <w:rsid w:val="009D4166"/>
    <w:rsid w:val="009D4ACA"/>
    <w:rsid w:val="009E127B"/>
    <w:rsid w:val="009E1450"/>
    <w:rsid w:val="009E4E10"/>
    <w:rsid w:val="009E5C0A"/>
    <w:rsid w:val="009F61E0"/>
    <w:rsid w:val="009F7E95"/>
    <w:rsid w:val="00A00A1D"/>
    <w:rsid w:val="00A0180D"/>
    <w:rsid w:val="00A03C9C"/>
    <w:rsid w:val="00A044E3"/>
    <w:rsid w:val="00A12BDC"/>
    <w:rsid w:val="00A15EBB"/>
    <w:rsid w:val="00A2084C"/>
    <w:rsid w:val="00A25CAD"/>
    <w:rsid w:val="00A27C36"/>
    <w:rsid w:val="00A30E74"/>
    <w:rsid w:val="00A411C4"/>
    <w:rsid w:val="00A41242"/>
    <w:rsid w:val="00A43915"/>
    <w:rsid w:val="00A45620"/>
    <w:rsid w:val="00A45EC4"/>
    <w:rsid w:val="00A577C0"/>
    <w:rsid w:val="00A618C6"/>
    <w:rsid w:val="00A72100"/>
    <w:rsid w:val="00A74363"/>
    <w:rsid w:val="00A84FD3"/>
    <w:rsid w:val="00A85828"/>
    <w:rsid w:val="00A86A4D"/>
    <w:rsid w:val="00A8793B"/>
    <w:rsid w:val="00A90876"/>
    <w:rsid w:val="00A9094B"/>
    <w:rsid w:val="00A91148"/>
    <w:rsid w:val="00A91B78"/>
    <w:rsid w:val="00A951A5"/>
    <w:rsid w:val="00A95E6F"/>
    <w:rsid w:val="00A96017"/>
    <w:rsid w:val="00A965B1"/>
    <w:rsid w:val="00A9719A"/>
    <w:rsid w:val="00AA0FFF"/>
    <w:rsid w:val="00AA1DC4"/>
    <w:rsid w:val="00AA2F17"/>
    <w:rsid w:val="00AA62FD"/>
    <w:rsid w:val="00AA77C7"/>
    <w:rsid w:val="00AA7AD0"/>
    <w:rsid w:val="00AB1512"/>
    <w:rsid w:val="00AB550E"/>
    <w:rsid w:val="00AC6E01"/>
    <w:rsid w:val="00AC7A5A"/>
    <w:rsid w:val="00AD0BA8"/>
    <w:rsid w:val="00AD1BB4"/>
    <w:rsid w:val="00AD1FB4"/>
    <w:rsid w:val="00AD58B4"/>
    <w:rsid w:val="00AD7CBF"/>
    <w:rsid w:val="00AE0FC6"/>
    <w:rsid w:val="00AE1E27"/>
    <w:rsid w:val="00AE7A71"/>
    <w:rsid w:val="00AF0770"/>
    <w:rsid w:val="00AF3237"/>
    <w:rsid w:val="00AF6A79"/>
    <w:rsid w:val="00B02ACF"/>
    <w:rsid w:val="00B035CF"/>
    <w:rsid w:val="00B0729C"/>
    <w:rsid w:val="00B1079F"/>
    <w:rsid w:val="00B1188B"/>
    <w:rsid w:val="00B1439C"/>
    <w:rsid w:val="00B17A3B"/>
    <w:rsid w:val="00B20EC7"/>
    <w:rsid w:val="00B2470C"/>
    <w:rsid w:val="00B24F35"/>
    <w:rsid w:val="00B258C3"/>
    <w:rsid w:val="00B3220A"/>
    <w:rsid w:val="00B35D3C"/>
    <w:rsid w:val="00B361D5"/>
    <w:rsid w:val="00B37F1D"/>
    <w:rsid w:val="00B415EC"/>
    <w:rsid w:val="00B42C0D"/>
    <w:rsid w:val="00B43028"/>
    <w:rsid w:val="00B47A39"/>
    <w:rsid w:val="00B52FE5"/>
    <w:rsid w:val="00B546D1"/>
    <w:rsid w:val="00B5547E"/>
    <w:rsid w:val="00B5549E"/>
    <w:rsid w:val="00B575E1"/>
    <w:rsid w:val="00B57B61"/>
    <w:rsid w:val="00B60448"/>
    <w:rsid w:val="00B61B9E"/>
    <w:rsid w:val="00B666B0"/>
    <w:rsid w:val="00B71BA3"/>
    <w:rsid w:val="00B71ED3"/>
    <w:rsid w:val="00B73F98"/>
    <w:rsid w:val="00B752A3"/>
    <w:rsid w:val="00B90ED5"/>
    <w:rsid w:val="00B92618"/>
    <w:rsid w:val="00B96B46"/>
    <w:rsid w:val="00B97AB6"/>
    <w:rsid w:val="00BA11D5"/>
    <w:rsid w:val="00BA1FF6"/>
    <w:rsid w:val="00BA3531"/>
    <w:rsid w:val="00BA5B09"/>
    <w:rsid w:val="00BA6002"/>
    <w:rsid w:val="00BA7FA0"/>
    <w:rsid w:val="00BB0B3E"/>
    <w:rsid w:val="00BB2081"/>
    <w:rsid w:val="00BB3481"/>
    <w:rsid w:val="00BB41BF"/>
    <w:rsid w:val="00BB55A5"/>
    <w:rsid w:val="00BB626A"/>
    <w:rsid w:val="00BC20C5"/>
    <w:rsid w:val="00BC4401"/>
    <w:rsid w:val="00BC5F09"/>
    <w:rsid w:val="00BC6E90"/>
    <w:rsid w:val="00BD0E01"/>
    <w:rsid w:val="00BD26D6"/>
    <w:rsid w:val="00BD38FB"/>
    <w:rsid w:val="00BD545C"/>
    <w:rsid w:val="00BD6AC5"/>
    <w:rsid w:val="00BE2576"/>
    <w:rsid w:val="00BE4EC9"/>
    <w:rsid w:val="00BF346D"/>
    <w:rsid w:val="00BF5728"/>
    <w:rsid w:val="00BF58E5"/>
    <w:rsid w:val="00C007BA"/>
    <w:rsid w:val="00C03E3D"/>
    <w:rsid w:val="00C109A8"/>
    <w:rsid w:val="00C10CD5"/>
    <w:rsid w:val="00C1130E"/>
    <w:rsid w:val="00C1302C"/>
    <w:rsid w:val="00C21099"/>
    <w:rsid w:val="00C3085A"/>
    <w:rsid w:val="00C323C2"/>
    <w:rsid w:val="00C33385"/>
    <w:rsid w:val="00C374F2"/>
    <w:rsid w:val="00C4196E"/>
    <w:rsid w:val="00C431C9"/>
    <w:rsid w:val="00C44EB3"/>
    <w:rsid w:val="00C45014"/>
    <w:rsid w:val="00C45B56"/>
    <w:rsid w:val="00C475A3"/>
    <w:rsid w:val="00C47891"/>
    <w:rsid w:val="00C506DA"/>
    <w:rsid w:val="00C50B68"/>
    <w:rsid w:val="00C622F1"/>
    <w:rsid w:val="00C62CE6"/>
    <w:rsid w:val="00C66497"/>
    <w:rsid w:val="00C66829"/>
    <w:rsid w:val="00C676FD"/>
    <w:rsid w:val="00C70898"/>
    <w:rsid w:val="00C732C4"/>
    <w:rsid w:val="00C9129D"/>
    <w:rsid w:val="00C94F6D"/>
    <w:rsid w:val="00CA168C"/>
    <w:rsid w:val="00CA2458"/>
    <w:rsid w:val="00CA4E0D"/>
    <w:rsid w:val="00CA76E0"/>
    <w:rsid w:val="00CA7C79"/>
    <w:rsid w:val="00CB03F1"/>
    <w:rsid w:val="00CB62F8"/>
    <w:rsid w:val="00CC293F"/>
    <w:rsid w:val="00CC5D74"/>
    <w:rsid w:val="00CD306C"/>
    <w:rsid w:val="00CD3306"/>
    <w:rsid w:val="00CD751E"/>
    <w:rsid w:val="00CE0642"/>
    <w:rsid w:val="00CE223D"/>
    <w:rsid w:val="00CE4D25"/>
    <w:rsid w:val="00CF005D"/>
    <w:rsid w:val="00CF0DF5"/>
    <w:rsid w:val="00CF0E43"/>
    <w:rsid w:val="00D001E3"/>
    <w:rsid w:val="00D034D7"/>
    <w:rsid w:val="00D110FB"/>
    <w:rsid w:val="00D12178"/>
    <w:rsid w:val="00D125B7"/>
    <w:rsid w:val="00D135FC"/>
    <w:rsid w:val="00D1405A"/>
    <w:rsid w:val="00D1624A"/>
    <w:rsid w:val="00D21088"/>
    <w:rsid w:val="00D22A63"/>
    <w:rsid w:val="00D26123"/>
    <w:rsid w:val="00D310F0"/>
    <w:rsid w:val="00D32F84"/>
    <w:rsid w:val="00D33FC0"/>
    <w:rsid w:val="00D4066B"/>
    <w:rsid w:val="00D41794"/>
    <w:rsid w:val="00D44F2A"/>
    <w:rsid w:val="00D4691C"/>
    <w:rsid w:val="00D46D6B"/>
    <w:rsid w:val="00D47A0A"/>
    <w:rsid w:val="00D51900"/>
    <w:rsid w:val="00D53CB5"/>
    <w:rsid w:val="00D62E97"/>
    <w:rsid w:val="00D66A99"/>
    <w:rsid w:val="00D8118D"/>
    <w:rsid w:val="00D81197"/>
    <w:rsid w:val="00D81A84"/>
    <w:rsid w:val="00D8321A"/>
    <w:rsid w:val="00D8327E"/>
    <w:rsid w:val="00D84A33"/>
    <w:rsid w:val="00D92549"/>
    <w:rsid w:val="00D962CD"/>
    <w:rsid w:val="00DA33DD"/>
    <w:rsid w:val="00DA53AC"/>
    <w:rsid w:val="00DA5E0D"/>
    <w:rsid w:val="00DB1A30"/>
    <w:rsid w:val="00DB1C51"/>
    <w:rsid w:val="00DB52E3"/>
    <w:rsid w:val="00DB603A"/>
    <w:rsid w:val="00DB7E22"/>
    <w:rsid w:val="00DC1569"/>
    <w:rsid w:val="00DC4869"/>
    <w:rsid w:val="00DC6643"/>
    <w:rsid w:val="00DC6F83"/>
    <w:rsid w:val="00DD017B"/>
    <w:rsid w:val="00DD109C"/>
    <w:rsid w:val="00DD10ED"/>
    <w:rsid w:val="00DD3AB3"/>
    <w:rsid w:val="00DD52E7"/>
    <w:rsid w:val="00DD5365"/>
    <w:rsid w:val="00DD573A"/>
    <w:rsid w:val="00DD6F86"/>
    <w:rsid w:val="00DD7700"/>
    <w:rsid w:val="00DE2EA9"/>
    <w:rsid w:val="00DE4F8D"/>
    <w:rsid w:val="00DF359A"/>
    <w:rsid w:val="00DF4D9F"/>
    <w:rsid w:val="00DF605A"/>
    <w:rsid w:val="00DF6FB8"/>
    <w:rsid w:val="00E00F41"/>
    <w:rsid w:val="00E04650"/>
    <w:rsid w:val="00E04FCF"/>
    <w:rsid w:val="00E072D6"/>
    <w:rsid w:val="00E10A92"/>
    <w:rsid w:val="00E11B8A"/>
    <w:rsid w:val="00E121D6"/>
    <w:rsid w:val="00E1405E"/>
    <w:rsid w:val="00E21BF8"/>
    <w:rsid w:val="00E23263"/>
    <w:rsid w:val="00E27D04"/>
    <w:rsid w:val="00E33D16"/>
    <w:rsid w:val="00E3480D"/>
    <w:rsid w:val="00E35143"/>
    <w:rsid w:val="00E41033"/>
    <w:rsid w:val="00E441C4"/>
    <w:rsid w:val="00E45B43"/>
    <w:rsid w:val="00E5150B"/>
    <w:rsid w:val="00E53883"/>
    <w:rsid w:val="00E5634E"/>
    <w:rsid w:val="00E57BF1"/>
    <w:rsid w:val="00E62641"/>
    <w:rsid w:val="00E6614C"/>
    <w:rsid w:val="00E663B0"/>
    <w:rsid w:val="00E750F6"/>
    <w:rsid w:val="00E75118"/>
    <w:rsid w:val="00E760D4"/>
    <w:rsid w:val="00E769FD"/>
    <w:rsid w:val="00E77701"/>
    <w:rsid w:val="00E80101"/>
    <w:rsid w:val="00E84B21"/>
    <w:rsid w:val="00E85A80"/>
    <w:rsid w:val="00E912FF"/>
    <w:rsid w:val="00E91F40"/>
    <w:rsid w:val="00E936E7"/>
    <w:rsid w:val="00E93FD8"/>
    <w:rsid w:val="00E957E1"/>
    <w:rsid w:val="00E97C8B"/>
    <w:rsid w:val="00EA01F5"/>
    <w:rsid w:val="00EA444F"/>
    <w:rsid w:val="00EA736A"/>
    <w:rsid w:val="00EB27C0"/>
    <w:rsid w:val="00EB27E0"/>
    <w:rsid w:val="00EB6803"/>
    <w:rsid w:val="00EC3ACB"/>
    <w:rsid w:val="00EC455B"/>
    <w:rsid w:val="00EC504E"/>
    <w:rsid w:val="00EC649F"/>
    <w:rsid w:val="00EC7E45"/>
    <w:rsid w:val="00ED0C37"/>
    <w:rsid w:val="00ED73C0"/>
    <w:rsid w:val="00EE0DA4"/>
    <w:rsid w:val="00F02043"/>
    <w:rsid w:val="00F04636"/>
    <w:rsid w:val="00F07078"/>
    <w:rsid w:val="00F13E02"/>
    <w:rsid w:val="00F16E8F"/>
    <w:rsid w:val="00F21D7A"/>
    <w:rsid w:val="00F249F4"/>
    <w:rsid w:val="00F24DD8"/>
    <w:rsid w:val="00F35C93"/>
    <w:rsid w:val="00F36DFD"/>
    <w:rsid w:val="00F42B0F"/>
    <w:rsid w:val="00F447BE"/>
    <w:rsid w:val="00F45E70"/>
    <w:rsid w:val="00F47A36"/>
    <w:rsid w:val="00F5188B"/>
    <w:rsid w:val="00F52C38"/>
    <w:rsid w:val="00F53D5D"/>
    <w:rsid w:val="00F606FD"/>
    <w:rsid w:val="00F65A0A"/>
    <w:rsid w:val="00F665A1"/>
    <w:rsid w:val="00F71408"/>
    <w:rsid w:val="00F83376"/>
    <w:rsid w:val="00F83C15"/>
    <w:rsid w:val="00F84A78"/>
    <w:rsid w:val="00F853EF"/>
    <w:rsid w:val="00F85713"/>
    <w:rsid w:val="00F95DFC"/>
    <w:rsid w:val="00F96FED"/>
    <w:rsid w:val="00FA4FC2"/>
    <w:rsid w:val="00FB02E7"/>
    <w:rsid w:val="00FB21F0"/>
    <w:rsid w:val="00FB2C73"/>
    <w:rsid w:val="00FB329D"/>
    <w:rsid w:val="00FB53B3"/>
    <w:rsid w:val="00FB5822"/>
    <w:rsid w:val="00FB6CE1"/>
    <w:rsid w:val="00FB713B"/>
    <w:rsid w:val="00FC0523"/>
    <w:rsid w:val="00FD0C39"/>
    <w:rsid w:val="00FD1078"/>
    <w:rsid w:val="00FD167A"/>
    <w:rsid w:val="00FD2068"/>
    <w:rsid w:val="00FD2315"/>
    <w:rsid w:val="00FD6082"/>
    <w:rsid w:val="00FE21D2"/>
    <w:rsid w:val="00FE4290"/>
    <w:rsid w:val="00FE4497"/>
    <w:rsid w:val="00FE6823"/>
    <w:rsid w:val="00FE7B14"/>
    <w:rsid w:val="00FE7DFC"/>
    <w:rsid w:val="00FF41E6"/>
    <w:rsid w:val="00FF65E1"/>
    <w:rsid w:val="00FF7C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0F386"/>
  <w15:chartTrackingRefBased/>
  <w15:docId w15:val="{E5BC978D-9950-4A22-B066-2D66ECAF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A53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857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596E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DD77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B76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B7674"/>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7644B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7644B6"/>
    <w:rPr>
      <w:color w:val="0000FF"/>
      <w:u w:val="single"/>
    </w:rPr>
  </w:style>
  <w:style w:type="paragraph" w:styleId="Fodnotetekst">
    <w:name w:val="footnote text"/>
    <w:basedOn w:val="Normal"/>
    <w:link w:val="FodnotetekstTegn"/>
    <w:uiPriority w:val="99"/>
    <w:semiHidden/>
    <w:unhideWhenUsed/>
    <w:rsid w:val="007644B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7644B6"/>
    <w:rPr>
      <w:sz w:val="20"/>
      <w:szCs w:val="20"/>
    </w:rPr>
  </w:style>
  <w:style w:type="character" w:styleId="Fodnotehenvisning">
    <w:name w:val="footnote reference"/>
    <w:basedOn w:val="Standardskrifttypeiafsnit"/>
    <w:uiPriority w:val="99"/>
    <w:semiHidden/>
    <w:unhideWhenUsed/>
    <w:rsid w:val="007644B6"/>
    <w:rPr>
      <w:vertAlign w:val="superscript"/>
    </w:rPr>
  </w:style>
  <w:style w:type="character" w:customStyle="1" w:styleId="Overskrift1Tegn">
    <w:name w:val="Overskrift 1 Tegn"/>
    <w:basedOn w:val="Standardskrifttypeiafsnit"/>
    <w:link w:val="Overskrift1"/>
    <w:uiPriority w:val="9"/>
    <w:rsid w:val="00DA53AC"/>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DA53AC"/>
    <w:pPr>
      <w:ind w:left="720"/>
      <w:contextualSpacing/>
    </w:pPr>
  </w:style>
  <w:style w:type="paragraph" w:styleId="Overskrift">
    <w:name w:val="TOC Heading"/>
    <w:basedOn w:val="Overskrift1"/>
    <w:next w:val="Normal"/>
    <w:uiPriority w:val="39"/>
    <w:unhideWhenUsed/>
    <w:qFormat/>
    <w:rsid w:val="00DB1C51"/>
    <w:pPr>
      <w:outlineLvl w:val="9"/>
    </w:pPr>
    <w:rPr>
      <w:lang w:eastAsia="da-DK"/>
    </w:rPr>
  </w:style>
  <w:style w:type="paragraph" w:styleId="Indholdsfortegnelse1">
    <w:name w:val="toc 1"/>
    <w:basedOn w:val="Normal"/>
    <w:next w:val="Normal"/>
    <w:autoRedefine/>
    <w:uiPriority w:val="39"/>
    <w:unhideWhenUsed/>
    <w:rsid w:val="00DB1C51"/>
    <w:pPr>
      <w:spacing w:after="100"/>
    </w:pPr>
  </w:style>
  <w:style w:type="character" w:customStyle="1" w:styleId="Overskrift2Tegn">
    <w:name w:val="Overskrift 2 Tegn"/>
    <w:basedOn w:val="Standardskrifttypeiafsnit"/>
    <w:link w:val="Overskrift2"/>
    <w:uiPriority w:val="9"/>
    <w:rsid w:val="00F85713"/>
    <w:rPr>
      <w:rFonts w:asciiTheme="majorHAnsi" w:eastAsiaTheme="majorEastAsia" w:hAnsiTheme="majorHAnsi" w:cstheme="majorBidi"/>
      <w:color w:val="2E74B5" w:themeColor="accent1" w:themeShade="BF"/>
      <w:sz w:val="26"/>
      <w:szCs w:val="26"/>
    </w:rPr>
  </w:style>
  <w:style w:type="paragraph" w:styleId="Indholdsfortegnelse2">
    <w:name w:val="toc 2"/>
    <w:basedOn w:val="Normal"/>
    <w:next w:val="Normal"/>
    <w:autoRedefine/>
    <w:uiPriority w:val="39"/>
    <w:unhideWhenUsed/>
    <w:rsid w:val="00596E1A"/>
    <w:pPr>
      <w:spacing w:after="100"/>
      <w:ind w:left="220"/>
    </w:pPr>
  </w:style>
  <w:style w:type="character" w:customStyle="1" w:styleId="Overskrift3Tegn">
    <w:name w:val="Overskrift 3 Tegn"/>
    <w:basedOn w:val="Standardskrifttypeiafsnit"/>
    <w:link w:val="Overskrift3"/>
    <w:uiPriority w:val="9"/>
    <w:rsid w:val="00596E1A"/>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D47A0A"/>
    <w:pPr>
      <w:spacing w:after="100"/>
      <w:ind w:left="440"/>
    </w:pPr>
  </w:style>
  <w:style w:type="paragraph" w:styleId="Billedtekst">
    <w:name w:val="caption"/>
    <w:basedOn w:val="Normal"/>
    <w:next w:val="Normal"/>
    <w:uiPriority w:val="35"/>
    <w:unhideWhenUsed/>
    <w:qFormat/>
    <w:rsid w:val="005660D7"/>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CA7C7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A7C79"/>
  </w:style>
  <w:style w:type="paragraph" w:styleId="Sidefod">
    <w:name w:val="footer"/>
    <w:basedOn w:val="Normal"/>
    <w:link w:val="SidefodTegn"/>
    <w:uiPriority w:val="99"/>
    <w:unhideWhenUsed/>
    <w:rsid w:val="00CA7C7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A7C79"/>
  </w:style>
  <w:style w:type="character" w:customStyle="1" w:styleId="Overskrift4Tegn">
    <w:name w:val="Overskrift 4 Tegn"/>
    <w:basedOn w:val="Standardskrifttypeiafsnit"/>
    <w:link w:val="Overskrift4"/>
    <w:uiPriority w:val="9"/>
    <w:rsid w:val="00DD7700"/>
    <w:rPr>
      <w:rFonts w:asciiTheme="majorHAnsi" w:eastAsiaTheme="majorEastAsia" w:hAnsiTheme="majorHAnsi" w:cstheme="majorBidi"/>
      <w:i/>
      <w:iCs/>
      <w:color w:val="2E74B5" w:themeColor="accent1" w:themeShade="BF"/>
    </w:rPr>
  </w:style>
  <w:style w:type="table" w:styleId="Tabel-Gitter">
    <w:name w:val="Table Grid"/>
    <w:basedOn w:val="Tabel-Normal"/>
    <w:uiPriority w:val="39"/>
    <w:rsid w:val="00E11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semiHidden/>
    <w:unhideWhenUsed/>
    <w:rsid w:val="00CC293F"/>
    <w:rPr>
      <w:sz w:val="16"/>
      <w:szCs w:val="16"/>
    </w:rPr>
  </w:style>
  <w:style w:type="paragraph" w:styleId="Kommentartekst">
    <w:name w:val="annotation text"/>
    <w:basedOn w:val="Normal"/>
    <w:link w:val="KommentartekstTegn"/>
    <w:uiPriority w:val="99"/>
    <w:semiHidden/>
    <w:unhideWhenUsed/>
    <w:rsid w:val="00CC293F"/>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CC293F"/>
    <w:rPr>
      <w:sz w:val="20"/>
      <w:szCs w:val="20"/>
    </w:rPr>
  </w:style>
  <w:style w:type="paragraph" w:styleId="Kommentaremne">
    <w:name w:val="annotation subject"/>
    <w:basedOn w:val="Kommentartekst"/>
    <w:next w:val="Kommentartekst"/>
    <w:link w:val="KommentaremneTegn"/>
    <w:uiPriority w:val="99"/>
    <w:semiHidden/>
    <w:unhideWhenUsed/>
    <w:rsid w:val="00CC293F"/>
    <w:rPr>
      <w:b/>
      <w:bCs/>
    </w:rPr>
  </w:style>
  <w:style w:type="character" w:customStyle="1" w:styleId="KommentaremneTegn">
    <w:name w:val="Kommentaremne Tegn"/>
    <w:basedOn w:val="KommentartekstTegn"/>
    <w:link w:val="Kommentaremne"/>
    <w:uiPriority w:val="99"/>
    <w:semiHidden/>
    <w:rsid w:val="00CC293F"/>
    <w:rPr>
      <w:b/>
      <w:bCs/>
      <w:sz w:val="20"/>
      <w:szCs w:val="20"/>
    </w:rPr>
  </w:style>
  <w:style w:type="paragraph" w:styleId="Markeringsbobletekst">
    <w:name w:val="Balloon Text"/>
    <w:basedOn w:val="Normal"/>
    <w:link w:val="MarkeringsbobletekstTegn"/>
    <w:uiPriority w:val="99"/>
    <w:semiHidden/>
    <w:unhideWhenUsed/>
    <w:rsid w:val="00CC293F"/>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CC293F"/>
    <w:rPr>
      <w:rFonts w:ascii="Segoe UI" w:hAnsi="Segoe UI" w:cs="Segoe UI"/>
      <w:sz w:val="18"/>
      <w:szCs w:val="18"/>
    </w:rPr>
  </w:style>
  <w:style w:type="character" w:styleId="Fremhv">
    <w:name w:val="Emphasis"/>
    <w:basedOn w:val="Standardskrifttypeiafsnit"/>
    <w:uiPriority w:val="20"/>
    <w:qFormat/>
    <w:rsid w:val="00C50B68"/>
    <w:rPr>
      <w:i/>
      <w:iCs/>
    </w:rPr>
  </w:style>
  <w:style w:type="paragraph" w:styleId="Ingenafstand">
    <w:name w:val="No Spacing"/>
    <w:uiPriority w:val="1"/>
    <w:qFormat/>
    <w:rsid w:val="00D81A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4657">
      <w:bodyDiv w:val="1"/>
      <w:marLeft w:val="0"/>
      <w:marRight w:val="0"/>
      <w:marTop w:val="0"/>
      <w:marBottom w:val="0"/>
      <w:divBdr>
        <w:top w:val="none" w:sz="0" w:space="0" w:color="auto"/>
        <w:left w:val="none" w:sz="0" w:space="0" w:color="auto"/>
        <w:bottom w:val="none" w:sz="0" w:space="0" w:color="auto"/>
        <w:right w:val="none" w:sz="0" w:space="0" w:color="auto"/>
      </w:divBdr>
    </w:div>
    <w:div w:id="98457497">
      <w:bodyDiv w:val="1"/>
      <w:marLeft w:val="0"/>
      <w:marRight w:val="0"/>
      <w:marTop w:val="0"/>
      <w:marBottom w:val="0"/>
      <w:divBdr>
        <w:top w:val="none" w:sz="0" w:space="0" w:color="auto"/>
        <w:left w:val="none" w:sz="0" w:space="0" w:color="auto"/>
        <w:bottom w:val="none" w:sz="0" w:space="0" w:color="auto"/>
        <w:right w:val="none" w:sz="0" w:space="0" w:color="auto"/>
      </w:divBdr>
    </w:div>
    <w:div w:id="130484012">
      <w:bodyDiv w:val="1"/>
      <w:marLeft w:val="0"/>
      <w:marRight w:val="0"/>
      <w:marTop w:val="0"/>
      <w:marBottom w:val="0"/>
      <w:divBdr>
        <w:top w:val="none" w:sz="0" w:space="0" w:color="auto"/>
        <w:left w:val="none" w:sz="0" w:space="0" w:color="auto"/>
        <w:bottom w:val="none" w:sz="0" w:space="0" w:color="auto"/>
        <w:right w:val="none" w:sz="0" w:space="0" w:color="auto"/>
      </w:divBdr>
    </w:div>
    <w:div w:id="998315413">
      <w:bodyDiv w:val="1"/>
      <w:marLeft w:val="0"/>
      <w:marRight w:val="0"/>
      <w:marTop w:val="0"/>
      <w:marBottom w:val="0"/>
      <w:divBdr>
        <w:top w:val="none" w:sz="0" w:space="0" w:color="auto"/>
        <w:left w:val="none" w:sz="0" w:space="0" w:color="auto"/>
        <w:bottom w:val="none" w:sz="0" w:space="0" w:color="auto"/>
        <w:right w:val="none" w:sz="0" w:space="0" w:color="auto"/>
      </w:divBdr>
    </w:div>
    <w:div w:id="1439639568">
      <w:bodyDiv w:val="1"/>
      <w:marLeft w:val="0"/>
      <w:marRight w:val="0"/>
      <w:marTop w:val="0"/>
      <w:marBottom w:val="0"/>
      <w:divBdr>
        <w:top w:val="none" w:sz="0" w:space="0" w:color="auto"/>
        <w:left w:val="none" w:sz="0" w:space="0" w:color="auto"/>
        <w:bottom w:val="none" w:sz="0" w:space="0" w:color="auto"/>
        <w:right w:val="none" w:sz="0" w:space="0" w:color="auto"/>
      </w:divBdr>
    </w:div>
    <w:div w:id="2116052094">
      <w:bodyDiv w:val="1"/>
      <w:marLeft w:val="0"/>
      <w:marRight w:val="0"/>
      <w:marTop w:val="0"/>
      <w:marBottom w:val="0"/>
      <w:divBdr>
        <w:top w:val="none" w:sz="0" w:space="0" w:color="auto"/>
        <w:left w:val="none" w:sz="0" w:space="0" w:color="auto"/>
        <w:bottom w:val="none" w:sz="0" w:space="0" w:color="auto"/>
        <w:right w:val="none" w:sz="0" w:space="0" w:color="auto"/>
      </w:divBdr>
    </w:div>
    <w:div w:id="213339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ltratech-labs.com/documents/ultratech_documents/Medical.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isikoanalyser.dk/Vejledning-i-it-risikostyring.ph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Ishikawa_diagra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egemiddelstyrelsen.dk/da/udstyr/bemyndigede-organer" TargetMode="External"/><Relationship Id="rId5" Type="http://schemas.openxmlformats.org/officeDocument/2006/relationships/webSettings" Target="webSettings.xml"/><Relationship Id="rId15" Type="http://schemas.openxmlformats.org/officeDocument/2006/relationships/hyperlink" Target="https://laegemiddelstyrelsen.dk/da/udstyr/lovgivning-og-vejledning/sundhedsstyrelsens-vejledninger/vejledning-til-fabrikanter-af-medicinsk-udstyr-i-klasse-i" TargetMode="External"/><Relationship Id="rId10" Type="http://schemas.openxmlformats.org/officeDocument/2006/relationships/hyperlink" Target="https://laegemiddelstyrelsen.dk/da/udstyr/ce-maerkn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aegemiddelstyrelsen.dk/da/udstyr/klinisk-afproevning"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D794D-F5A7-4525-AF1A-E7B85EB83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4417</TotalTime>
  <Pages>31</Pages>
  <Words>8252</Words>
  <Characters>50343</Characters>
  <Application>Microsoft Office Word</Application>
  <DocSecurity>0</DocSecurity>
  <Lines>419</Lines>
  <Paragraphs>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kirkegaard</dc:creator>
  <cp:keywords/>
  <dc:description/>
  <cp:lastModifiedBy>Marie kirkegaard</cp:lastModifiedBy>
  <cp:revision>439</cp:revision>
  <dcterms:created xsi:type="dcterms:W3CDTF">2016-10-11T06:29:00Z</dcterms:created>
  <dcterms:modified xsi:type="dcterms:W3CDTF">2016-12-02T14:24:00Z</dcterms:modified>
</cp:coreProperties>
</file>