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58379" w14:textId="7B73D98E" w:rsidR="0085739A" w:rsidRPr="00A01A08" w:rsidRDefault="00EA37CF" w:rsidP="00C31139">
      <w:pPr>
        <w:jc w:val="center"/>
        <w:rPr>
          <w:rFonts w:cstheme="minorHAnsi"/>
          <w:sz w:val="48"/>
          <w:szCs w:val="48"/>
          <w:u w:val="single"/>
        </w:rPr>
      </w:pPr>
      <w:r w:rsidRPr="00A01A08">
        <w:rPr>
          <w:rFonts w:cstheme="minorHAnsi"/>
          <w:sz w:val="48"/>
          <w:szCs w:val="48"/>
          <w:u w:val="single"/>
        </w:rPr>
        <w:t>Projet application «</w:t>
      </w:r>
      <w:r w:rsidR="00E6279F" w:rsidRPr="00A01A08">
        <w:rPr>
          <w:rFonts w:cstheme="minorHAnsi"/>
          <w:sz w:val="48"/>
          <w:szCs w:val="48"/>
          <w:u w:val="single"/>
        </w:rPr>
        <w:t xml:space="preserve"> Gestion de</w:t>
      </w:r>
      <w:r w:rsidR="00467DFE">
        <w:rPr>
          <w:rFonts w:cstheme="minorHAnsi"/>
          <w:sz w:val="48"/>
          <w:szCs w:val="48"/>
          <w:u w:val="single"/>
        </w:rPr>
        <w:t xml:space="preserve"> réservation des salles </w:t>
      </w:r>
      <w:r w:rsidR="00401E9D">
        <w:rPr>
          <w:rFonts w:cstheme="minorHAnsi"/>
          <w:sz w:val="48"/>
          <w:szCs w:val="48"/>
          <w:u w:val="single"/>
        </w:rPr>
        <w:t xml:space="preserve">de </w:t>
      </w:r>
      <w:r w:rsidR="004477E4" w:rsidRPr="00401E9D">
        <w:rPr>
          <w:rFonts w:cstheme="minorHAnsi"/>
          <w:sz w:val="48"/>
          <w:szCs w:val="48"/>
          <w:u w:val="single"/>
        </w:rPr>
        <w:t>réunion</w:t>
      </w:r>
      <w:r w:rsidR="004477E4" w:rsidRPr="00A01A08">
        <w:rPr>
          <w:rFonts w:cstheme="minorHAnsi"/>
          <w:sz w:val="48"/>
          <w:szCs w:val="48"/>
          <w:u w:val="single"/>
        </w:rPr>
        <w:t xml:space="preserve"> »</w:t>
      </w:r>
    </w:p>
    <w:p w14:paraId="2332A7C4" w14:textId="2CA67C3A" w:rsidR="00EA37CF" w:rsidRPr="00A01A08" w:rsidRDefault="00EA37CF" w:rsidP="00C31139">
      <w:pPr>
        <w:jc w:val="center"/>
        <w:rPr>
          <w:rFonts w:cstheme="minorHAnsi"/>
          <w:sz w:val="48"/>
          <w:szCs w:val="48"/>
          <w:u w:val="single"/>
        </w:rPr>
      </w:pPr>
      <w:r w:rsidRPr="00A01A08">
        <w:rPr>
          <w:rFonts w:cstheme="minorHAnsi"/>
          <w:sz w:val="48"/>
          <w:szCs w:val="48"/>
          <w:u w:val="single"/>
        </w:rPr>
        <w:t>Cahier des charges</w:t>
      </w:r>
    </w:p>
    <w:p w14:paraId="5A325C24" w14:textId="35A14BC0" w:rsidR="001D78B3" w:rsidRPr="00A01A08" w:rsidRDefault="001D78B3" w:rsidP="00C31139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07E3D9A6" w14:textId="77777777" w:rsidR="001D78B3" w:rsidRPr="00A01A08" w:rsidRDefault="001D78B3" w:rsidP="00C31139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29920BD8" w14:textId="62DD24B9" w:rsidR="001D78B3" w:rsidRPr="00A01A08" w:rsidRDefault="001D78B3" w:rsidP="00C31139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58D6C371" w14:textId="4214B804" w:rsidR="001D78B3" w:rsidRPr="00A01A08" w:rsidRDefault="001D78B3" w:rsidP="00C31139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2FE455DC" w14:textId="65BE9BAE" w:rsidR="001D78B3" w:rsidRPr="00A01A08" w:rsidRDefault="001D78B3" w:rsidP="00C31139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5C675C58" w14:textId="044E78A9" w:rsidR="001D78B3" w:rsidRPr="00A01A08" w:rsidRDefault="001D78B3" w:rsidP="00C31139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517792F5" w14:textId="734D973E" w:rsidR="001D78B3" w:rsidRPr="00A01A08" w:rsidRDefault="001D78B3" w:rsidP="00C31139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02B0285A" w14:textId="3B08BDDE" w:rsidR="001D78B3" w:rsidRPr="00A01A08" w:rsidRDefault="001D78B3" w:rsidP="00C31139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5968B7D4" w14:textId="21612A1E" w:rsidR="001D78B3" w:rsidRPr="00A01A08" w:rsidRDefault="001D78B3" w:rsidP="00C31139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27997C2B" w14:textId="463D4B19" w:rsidR="001D78B3" w:rsidRPr="00A01A08" w:rsidRDefault="001D78B3" w:rsidP="00C31139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3876D0E1" w14:textId="41381690" w:rsidR="001D78B3" w:rsidRPr="00A01A08" w:rsidRDefault="001D78B3" w:rsidP="00C31139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1FC66F73" w14:textId="1AAE6027" w:rsidR="001D78B3" w:rsidRPr="00A01A08" w:rsidRDefault="001D78B3" w:rsidP="00C31139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2EAB75AF" w14:textId="02CE994A" w:rsidR="001D78B3" w:rsidRPr="00A01A08" w:rsidRDefault="001D78B3" w:rsidP="00C31139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4ADB4FC6" w14:textId="5A9038FF" w:rsidR="001D78B3" w:rsidRPr="00A01A08" w:rsidRDefault="001D78B3" w:rsidP="00C31139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37741EF5" w14:textId="77777777" w:rsidR="001D78B3" w:rsidRPr="00A01A08" w:rsidRDefault="001D78B3" w:rsidP="001D78B3">
      <w:pPr>
        <w:rPr>
          <w:rFonts w:cstheme="minorHAnsi"/>
          <w:sz w:val="24"/>
          <w:szCs w:val="24"/>
        </w:rPr>
      </w:pPr>
    </w:p>
    <w:p w14:paraId="026F85B9" w14:textId="77777777" w:rsidR="00E6279F" w:rsidRPr="00A01A08" w:rsidRDefault="00E6279F" w:rsidP="001D78B3">
      <w:pPr>
        <w:rPr>
          <w:rFonts w:cstheme="minorHAnsi"/>
          <w:sz w:val="24"/>
          <w:szCs w:val="24"/>
        </w:rPr>
      </w:pPr>
    </w:p>
    <w:p w14:paraId="73B2753B" w14:textId="77777777" w:rsidR="00A01A08" w:rsidRPr="00A01A08" w:rsidRDefault="00A01A08" w:rsidP="001D78B3">
      <w:pPr>
        <w:rPr>
          <w:rFonts w:cstheme="minorHAnsi"/>
        </w:rPr>
      </w:pPr>
    </w:p>
    <w:p w14:paraId="74554BDE" w14:textId="3F81DAC4" w:rsidR="00E12224" w:rsidRPr="00A01A08" w:rsidRDefault="00E12224" w:rsidP="001D78B3">
      <w:pPr>
        <w:rPr>
          <w:rFonts w:cstheme="minorHAnsi"/>
          <w:sz w:val="36"/>
          <w:szCs w:val="36"/>
        </w:rPr>
      </w:pPr>
      <w:r w:rsidRPr="00A01A08">
        <w:rPr>
          <w:rFonts w:cstheme="minorHAnsi"/>
          <w:sz w:val="36"/>
          <w:szCs w:val="36"/>
        </w:rPr>
        <w:t>Sommaire</w:t>
      </w:r>
    </w:p>
    <w:p w14:paraId="297D54C3" w14:textId="77777777" w:rsidR="001D78B3" w:rsidRPr="00A01A08" w:rsidRDefault="001D78B3" w:rsidP="001D78B3">
      <w:pPr>
        <w:rPr>
          <w:rFonts w:eastAsiaTheme="majorEastAsia" w:cstheme="minorHAnsi"/>
          <w:b/>
          <w:bCs/>
          <w:color w:val="354B60"/>
          <w:sz w:val="32"/>
          <w:szCs w:val="32"/>
        </w:rPr>
      </w:pPr>
    </w:p>
    <w:p w14:paraId="6AC4437D" w14:textId="18897806" w:rsidR="00EA37CF" w:rsidRPr="00A01A08" w:rsidRDefault="00096B78" w:rsidP="00096B78">
      <w:pPr>
        <w:pStyle w:val="Paragraphedeliste"/>
        <w:numPr>
          <w:ilvl w:val="0"/>
          <w:numId w:val="10"/>
        </w:numPr>
        <w:rPr>
          <w:rFonts w:cstheme="minorHAnsi"/>
        </w:rPr>
      </w:pPr>
      <w:r w:rsidRPr="00A01A08">
        <w:rPr>
          <w:rFonts w:cstheme="minorHAnsi"/>
        </w:rPr>
        <w:t>Cadre du projet</w:t>
      </w:r>
    </w:p>
    <w:p w14:paraId="6CCE3DF1" w14:textId="112A627E" w:rsidR="009224CC" w:rsidRPr="00A01A08" w:rsidRDefault="00023908" w:rsidP="009224CC">
      <w:pPr>
        <w:pStyle w:val="Paragraphedeliste"/>
        <w:numPr>
          <w:ilvl w:val="1"/>
          <w:numId w:val="10"/>
        </w:numPr>
        <w:rPr>
          <w:rFonts w:cstheme="minorHAnsi"/>
        </w:rPr>
      </w:pPr>
      <w:r w:rsidRPr="00A01A08">
        <w:rPr>
          <w:rFonts w:cstheme="minorHAnsi"/>
        </w:rPr>
        <w:t>Rés</w:t>
      </w:r>
      <w:r w:rsidR="002D35F7" w:rsidRPr="00A01A08">
        <w:rPr>
          <w:rFonts w:cstheme="minorHAnsi"/>
        </w:rPr>
        <w:t>umé du projet</w:t>
      </w:r>
    </w:p>
    <w:p w14:paraId="221147E7" w14:textId="0114D3F7" w:rsidR="002D35F7" w:rsidRPr="00A01A08" w:rsidRDefault="002D35F7" w:rsidP="009224CC">
      <w:pPr>
        <w:pStyle w:val="Paragraphedeliste"/>
        <w:numPr>
          <w:ilvl w:val="1"/>
          <w:numId w:val="10"/>
        </w:numPr>
        <w:rPr>
          <w:rFonts w:cstheme="minorHAnsi"/>
        </w:rPr>
      </w:pPr>
      <w:r w:rsidRPr="00A01A08">
        <w:rPr>
          <w:rFonts w:cstheme="minorHAnsi"/>
        </w:rPr>
        <w:t>Contexte de l’entité</w:t>
      </w:r>
    </w:p>
    <w:p w14:paraId="17146720" w14:textId="1F549876" w:rsidR="002D35F7" w:rsidRPr="00A01A08" w:rsidRDefault="002D35F7" w:rsidP="009224CC">
      <w:pPr>
        <w:pStyle w:val="Paragraphedeliste"/>
        <w:numPr>
          <w:ilvl w:val="1"/>
          <w:numId w:val="10"/>
        </w:numPr>
        <w:rPr>
          <w:rFonts w:cstheme="minorHAnsi"/>
        </w:rPr>
      </w:pPr>
      <w:r w:rsidRPr="00A01A08">
        <w:rPr>
          <w:rFonts w:cstheme="minorHAnsi"/>
        </w:rPr>
        <w:t>Enjeux et objectifs</w:t>
      </w:r>
    </w:p>
    <w:p w14:paraId="3A22EE56" w14:textId="31BA9988" w:rsidR="00096B78" w:rsidRPr="00A01A08" w:rsidRDefault="00683C66" w:rsidP="00096B78">
      <w:pPr>
        <w:pStyle w:val="Paragraphedeliste"/>
        <w:numPr>
          <w:ilvl w:val="0"/>
          <w:numId w:val="10"/>
        </w:numPr>
        <w:rPr>
          <w:rFonts w:cstheme="minorHAnsi"/>
        </w:rPr>
      </w:pPr>
      <w:r w:rsidRPr="00A01A08">
        <w:rPr>
          <w:rFonts w:cstheme="minorHAnsi"/>
        </w:rPr>
        <w:t>Conception graphique</w:t>
      </w:r>
    </w:p>
    <w:p w14:paraId="5EA0D08B" w14:textId="758ECA96" w:rsidR="009A4AFD" w:rsidRPr="00A01A08" w:rsidRDefault="001F3F4A" w:rsidP="009A4AFD">
      <w:pPr>
        <w:pStyle w:val="Paragraphedeliste"/>
        <w:numPr>
          <w:ilvl w:val="1"/>
          <w:numId w:val="10"/>
        </w:numPr>
        <w:rPr>
          <w:rFonts w:cstheme="minorHAnsi"/>
        </w:rPr>
      </w:pPr>
      <w:r w:rsidRPr="00A01A08">
        <w:rPr>
          <w:rFonts w:cstheme="minorHAnsi"/>
        </w:rPr>
        <w:t>Résumé de la conception</w:t>
      </w:r>
    </w:p>
    <w:p w14:paraId="7710BE4B" w14:textId="01FECD7D" w:rsidR="00683C66" w:rsidRPr="00A01A08" w:rsidRDefault="009224CC" w:rsidP="00096B78">
      <w:pPr>
        <w:pStyle w:val="Paragraphedeliste"/>
        <w:numPr>
          <w:ilvl w:val="0"/>
          <w:numId w:val="10"/>
        </w:numPr>
        <w:rPr>
          <w:rFonts w:cstheme="minorHAnsi"/>
        </w:rPr>
      </w:pPr>
      <w:r w:rsidRPr="00A01A08">
        <w:rPr>
          <w:rFonts w:cstheme="minorHAnsi"/>
        </w:rPr>
        <w:t>Spécification fonctionnelle</w:t>
      </w:r>
    </w:p>
    <w:p w14:paraId="271DE497" w14:textId="718EA76E" w:rsidR="001F3F4A" w:rsidRPr="00A01A08" w:rsidRDefault="001F3F4A" w:rsidP="001F3F4A">
      <w:pPr>
        <w:pStyle w:val="Paragraphedeliste"/>
        <w:numPr>
          <w:ilvl w:val="1"/>
          <w:numId w:val="10"/>
        </w:numPr>
        <w:rPr>
          <w:rFonts w:cstheme="minorHAnsi"/>
        </w:rPr>
      </w:pPr>
      <w:r w:rsidRPr="00A01A08">
        <w:rPr>
          <w:rFonts w:cstheme="minorHAnsi"/>
        </w:rPr>
        <w:t>Périmètre fonctionnel</w:t>
      </w:r>
    </w:p>
    <w:p w14:paraId="08BA0DFE" w14:textId="34A00ADF" w:rsidR="001F3F4A" w:rsidRPr="00A01A08" w:rsidRDefault="001F3F4A" w:rsidP="001F3F4A">
      <w:pPr>
        <w:pStyle w:val="Paragraphedeliste"/>
        <w:numPr>
          <w:ilvl w:val="1"/>
          <w:numId w:val="10"/>
        </w:numPr>
        <w:rPr>
          <w:rFonts w:cstheme="minorHAnsi"/>
        </w:rPr>
      </w:pPr>
      <w:r w:rsidRPr="00A01A08">
        <w:rPr>
          <w:rFonts w:cstheme="minorHAnsi"/>
        </w:rPr>
        <w:t>Arborescences</w:t>
      </w:r>
    </w:p>
    <w:p w14:paraId="7ACDCC9F" w14:textId="585D3DE5" w:rsidR="001F3F4A" w:rsidRPr="00A01A08" w:rsidRDefault="001F3F4A" w:rsidP="001F3F4A">
      <w:pPr>
        <w:pStyle w:val="Paragraphedeliste"/>
        <w:numPr>
          <w:ilvl w:val="1"/>
          <w:numId w:val="10"/>
        </w:numPr>
        <w:rPr>
          <w:rFonts w:cstheme="minorHAnsi"/>
        </w:rPr>
      </w:pPr>
      <w:r w:rsidRPr="00A01A08">
        <w:rPr>
          <w:rFonts w:cstheme="minorHAnsi"/>
        </w:rPr>
        <w:t>Aperçu des contenus</w:t>
      </w:r>
    </w:p>
    <w:p w14:paraId="2927CB83" w14:textId="0C1C6425" w:rsidR="00683C66" w:rsidRPr="00A01A08" w:rsidRDefault="009224CC" w:rsidP="00096B78">
      <w:pPr>
        <w:pStyle w:val="Paragraphedeliste"/>
        <w:numPr>
          <w:ilvl w:val="0"/>
          <w:numId w:val="10"/>
        </w:numPr>
        <w:rPr>
          <w:rFonts w:cstheme="minorHAnsi"/>
        </w:rPr>
      </w:pPr>
      <w:r w:rsidRPr="00A01A08">
        <w:rPr>
          <w:rFonts w:cstheme="minorHAnsi"/>
        </w:rPr>
        <w:t>Spécification technique</w:t>
      </w:r>
    </w:p>
    <w:p w14:paraId="383A8CC6" w14:textId="02257119" w:rsidR="001F3F4A" w:rsidRPr="00A01A08" w:rsidRDefault="001F3F4A" w:rsidP="001F3F4A">
      <w:pPr>
        <w:pStyle w:val="Paragraphedeliste"/>
        <w:numPr>
          <w:ilvl w:val="1"/>
          <w:numId w:val="10"/>
        </w:numPr>
        <w:rPr>
          <w:rFonts w:cstheme="minorHAnsi"/>
        </w:rPr>
      </w:pPr>
      <w:r w:rsidRPr="00A01A08">
        <w:rPr>
          <w:rFonts w:cstheme="minorHAnsi"/>
        </w:rPr>
        <w:t>Choix de la technologie</w:t>
      </w:r>
    </w:p>
    <w:p w14:paraId="717074C4" w14:textId="36F5C429" w:rsidR="001F3F4A" w:rsidRPr="00A01A08" w:rsidRDefault="006B141D" w:rsidP="001F3F4A">
      <w:pPr>
        <w:pStyle w:val="Paragraphedeliste"/>
        <w:numPr>
          <w:ilvl w:val="1"/>
          <w:numId w:val="10"/>
        </w:numPr>
        <w:rPr>
          <w:rFonts w:cstheme="minorHAnsi"/>
        </w:rPr>
      </w:pPr>
      <w:r w:rsidRPr="00A01A08">
        <w:rPr>
          <w:rFonts w:cstheme="minorHAnsi"/>
        </w:rPr>
        <w:t>Accessibilité</w:t>
      </w:r>
    </w:p>
    <w:p w14:paraId="5EE660D8" w14:textId="03A93AB8" w:rsidR="00E12224" w:rsidRPr="00A01A08" w:rsidRDefault="006B141D" w:rsidP="00932BAF">
      <w:pPr>
        <w:pStyle w:val="Paragraphedeliste"/>
        <w:numPr>
          <w:ilvl w:val="1"/>
          <w:numId w:val="10"/>
        </w:numPr>
        <w:rPr>
          <w:rFonts w:cstheme="minorHAnsi"/>
        </w:rPr>
      </w:pPr>
      <w:r w:rsidRPr="00A01A08">
        <w:rPr>
          <w:rFonts w:cstheme="minorHAnsi"/>
        </w:rPr>
        <w:t>Sécurité</w:t>
      </w:r>
    </w:p>
    <w:p w14:paraId="68D69D86" w14:textId="0C660F80" w:rsidR="00E12224" w:rsidRPr="00A01A08" w:rsidRDefault="00E12224">
      <w:pPr>
        <w:rPr>
          <w:rFonts w:cstheme="minorHAnsi"/>
        </w:rPr>
      </w:pPr>
    </w:p>
    <w:p w14:paraId="426D519B" w14:textId="76E0724F" w:rsidR="00E12224" w:rsidRPr="00A01A08" w:rsidRDefault="00E12224">
      <w:pPr>
        <w:rPr>
          <w:rFonts w:cstheme="minorHAnsi"/>
        </w:rPr>
      </w:pPr>
    </w:p>
    <w:p w14:paraId="1B8E3A16" w14:textId="3A571B5C" w:rsidR="00E12224" w:rsidRPr="00A01A08" w:rsidRDefault="00E12224">
      <w:pPr>
        <w:rPr>
          <w:rFonts w:cstheme="minorHAnsi"/>
        </w:rPr>
      </w:pPr>
    </w:p>
    <w:p w14:paraId="3AC16932" w14:textId="28ED75A9" w:rsidR="00E12224" w:rsidRPr="00A01A08" w:rsidRDefault="00E12224">
      <w:pPr>
        <w:rPr>
          <w:rFonts w:cstheme="minorHAnsi"/>
        </w:rPr>
      </w:pPr>
    </w:p>
    <w:p w14:paraId="38C7ADB6" w14:textId="5F5FE65F" w:rsidR="00E12224" w:rsidRPr="00A01A08" w:rsidRDefault="00E12224">
      <w:pPr>
        <w:rPr>
          <w:rFonts w:cstheme="minorHAnsi"/>
        </w:rPr>
      </w:pPr>
    </w:p>
    <w:p w14:paraId="7D15C0BF" w14:textId="4690515A" w:rsidR="00E12224" w:rsidRPr="00A01A08" w:rsidRDefault="00E12224">
      <w:pPr>
        <w:rPr>
          <w:rFonts w:cstheme="minorHAnsi"/>
        </w:rPr>
      </w:pPr>
    </w:p>
    <w:p w14:paraId="298DCE2D" w14:textId="402B5E14" w:rsidR="00E12224" w:rsidRPr="00A01A08" w:rsidRDefault="00E12224">
      <w:pPr>
        <w:rPr>
          <w:rFonts w:cstheme="minorHAnsi"/>
        </w:rPr>
      </w:pPr>
    </w:p>
    <w:p w14:paraId="5AC4F4EA" w14:textId="50F49211" w:rsidR="00E12224" w:rsidRPr="00A01A08" w:rsidRDefault="00E12224">
      <w:pPr>
        <w:rPr>
          <w:rFonts w:cstheme="minorHAnsi"/>
        </w:rPr>
      </w:pPr>
    </w:p>
    <w:p w14:paraId="519486F1" w14:textId="4A09B38D" w:rsidR="00E12224" w:rsidRPr="00A01A08" w:rsidRDefault="00E12224">
      <w:pPr>
        <w:rPr>
          <w:rFonts w:cstheme="minorHAnsi"/>
        </w:rPr>
      </w:pPr>
    </w:p>
    <w:p w14:paraId="0EE195AF" w14:textId="7F380C19" w:rsidR="00D57622" w:rsidRPr="00A01A08" w:rsidRDefault="00D57622">
      <w:pPr>
        <w:rPr>
          <w:rFonts w:cstheme="minorHAnsi"/>
        </w:rPr>
      </w:pPr>
    </w:p>
    <w:p w14:paraId="24351DC2" w14:textId="77777777" w:rsidR="00D57622" w:rsidRPr="00A01A08" w:rsidRDefault="00D57622">
      <w:pPr>
        <w:rPr>
          <w:rFonts w:cstheme="minorHAnsi"/>
        </w:rPr>
      </w:pPr>
    </w:p>
    <w:p w14:paraId="4256CD07" w14:textId="170451D3" w:rsidR="00E12224" w:rsidRPr="00A01A08" w:rsidRDefault="00E12224">
      <w:pPr>
        <w:rPr>
          <w:rFonts w:cstheme="minorHAnsi"/>
        </w:rPr>
      </w:pPr>
    </w:p>
    <w:p w14:paraId="1BC3BBAF" w14:textId="1B9CDC7F" w:rsidR="00E12224" w:rsidRPr="00A01A08" w:rsidRDefault="00E12224">
      <w:pPr>
        <w:rPr>
          <w:rFonts w:cstheme="minorHAnsi"/>
        </w:rPr>
      </w:pPr>
    </w:p>
    <w:p w14:paraId="6BC3B40C" w14:textId="77777777" w:rsidR="00BE21F3" w:rsidRPr="00A01A08" w:rsidRDefault="00BE21F3">
      <w:pPr>
        <w:rPr>
          <w:rFonts w:cstheme="minorHAnsi"/>
        </w:rPr>
      </w:pPr>
    </w:p>
    <w:p w14:paraId="1498F3D1" w14:textId="4ACE55EB" w:rsidR="00E12224" w:rsidRPr="00A01A08" w:rsidRDefault="00E12224">
      <w:pPr>
        <w:rPr>
          <w:rFonts w:cstheme="minorHAnsi"/>
        </w:rPr>
      </w:pPr>
    </w:p>
    <w:p w14:paraId="68C2ECAA" w14:textId="18FE1CDD" w:rsidR="00E12224" w:rsidRPr="00A01A08" w:rsidRDefault="00E12224">
      <w:pPr>
        <w:rPr>
          <w:rFonts w:cstheme="minorHAnsi"/>
        </w:rPr>
      </w:pPr>
    </w:p>
    <w:p w14:paraId="59726645" w14:textId="3B41DE67" w:rsidR="00100751" w:rsidRPr="00A01A08" w:rsidRDefault="00100751" w:rsidP="00100751">
      <w:pPr>
        <w:pStyle w:val="Titre2"/>
        <w:numPr>
          <w:ilvl w:val="0"/>
          <w:numId w:val="13"/>
        </w:numPr>
        <w:spacing w:before="0"/>
        <w:rPr>
          <w:rFonts w:asciiTheme="minorHAnsi" w:hAnsiTheme="minorHAnsi" w:cstheme="minorHAnsi"/>
          <w:color w:val="354B60"/>
          <w:sz w:val="32"/>
          <w:szCs w:val="32"/>
          <w:u w:val="single"/>
        </w:rPr>
      </w:pPr>
      <w:r w:rsidRPr="00A01A08">
        <w:rPr>
          <w:rFonts w:asciiTheme="minorHAnsi" w:hAnsiTheme="minorHAnsi" w:cstheme="minorHAnsi"/>
          <w:color w:val="354B60"/>
          <w:sz w:val="32"/>
          <w:szCs w:val="32"/>
          <w:u w:val="single"/>
        </w:rPr>
        <w:lastRenderedPageBreak/>
        <w:t>Cadre du projet</w:t>
      </w:r>
    </w:p>
    <w:p w14:paraId="25B17949" w14:textId="32AAB1C3" w:rsidR="00D915B6" w:rsidRPr="00A01A08" w:rsidRDefault="00E54AC1" w:rsidP="009A0D6E">
      <w:pPr>
        <w:pStyle w:val="Titre2"/>
        <w:numPr>
          <w:ilvl w:val="1"/>
          <w:numId w:val="12"/>
        </w:numPr>
        <w:spacing w:before="0"/>
        <w:rPr>
          <w:rFonts w:asciiTheme="minorHAnsi" w:hAnsiTheme="minorHAnsi" w:cstheme="minorHAnsi"/>
          <w:color w:val="354B60"/>
          <w:sz w:val="32"/>
          <w:szCs w:val="32"/>
        </w:rPr>
      </w:pPr>
      <w:r w:rsidRPr="00A01A08">
        <w:rPr>
          <w:rFonts w:asciiTheme="minorHAnsi" w:hAnsiTheme="minorHAnsi" w:cstheme="minorHAnsi"/>
          <w:color w:val="354B60"/>
          <w:sz w:val="32"/>
          <w:szCs w:val="32"/>
        </w:rPr>
        <w:t>Résumé du projet</w:t>
      </w:r>
    </w:p>
    <w:p w14:paraId="6B2C66BF" w14:textId="729A511D" w:rsidR="00B77CD5" w:rsidRDefault="00401E9D" w:rsidP="00B77CD5">
      <w:pPr>
        <w:rPr>
          <w:rFonts w:cstheme="minorHAnsi"/>
        </w:rPr>
      </w:pPr>
      <w:r>
        <w:rPr>
          <w:rFonts w:cstheme="minorHAnsi"/>
        </w:rPr>
        <w:t xml:space="preserve">Le but principal du projet est des mettre en place une application de réservation des salles de </w:t>
      </w:r>
      <w:bookmarkStart w:id="0" w:name="_Hlk34650198"/>
      <w:r>
        <w:rPr>
          <w:rFonts w:cstheme="minorHAnsi"/>
        </w:rPr>
        <w:t>réunion</w:t>
      </w:r>
      <w:bookmarkEnd w:id="0"/>
      <w:r>
        <w:rPr>
          <w:rFonts w:cstheme="minorHAnsi"/>
        </w:rPr>
        <w:t>.</w:t>
      </w:r>
    </w:p>
    <w:p w14:paraId="0A78DBC0" w14:textId="5B9B509B" w:rsidR="00B77CD5" w:rsidRPr="00B77CD5" w:rsidRDefault="00B77CD5" w:rsidP="00B77CD5">
      <w:pPr>
        <w:rPr>
          <w:rFonts w:cstheme="minorHAnsi"/>
        </w:rPr>
      </w:pPr>
      <w:r w:rsidRPr="00B77CD5">
        <w:rPr>
          <w:rFonts w:cstheme="minorHAnsi"/>
        </w:rPr>
        <w:t xml:space="preserve">Le logiciel doit permettre </w:t>
      </w:r>
      <w:r w:rsidR="00E16906">
        <w:rPr>
          <w:rFonts w:cstheme="minorHAnsi"/>
        </w:rPr>
        <w:t>à</w:t>
      </w:r>
      <w:r w:rsidR="00401E9D">
        <w:rPr>
          <w:rFonts w:cstheme="minorHAnsi"/>
        </w:rPr>
        <w:t xml:space="preserve"> un utilisateur de réserver une salle de </w:t>
      </w:r>
      <w:r w:rsidR="00E16906">
        <w:rPr>
          <w:rFonts w:cstheme="minorHAnsi"/>
        </w:rPr>
        <w:t>réunion</w:t>
      </w:r>
      <w:r w:rsidR="00401E9D">
        <w:rPr>
          <w:rFonts w:cstheme="minorHAnsi"/>
        </w:rPr>
        <w:t xml:space="preserve"> qu’elle soit dans l’</w:t>
      </w:r>
      <w:r w:rsidR="00E16906">
        <w:rPr>
          <w:rFonts w:cstheme="minorHAnsi"/>
        </w:rPr>
        <w:t>étage</w:t>
      </w:r>
      <w:r w:rsidR="00401E9D">
        <w:rPr>
          <w:rFonts w:cstheme="minorHAnsi"/>
        </w:rPr>
        <w:t xml:space="preserve"> </w:t>
      </w:r>
      <w:r w:rsidR="00E16906">
        <w:rPr>
          <w:rFonts w:cstheme="minorHAnsi"/>
        </w:rPr>
        <w:t>ou</w:t>
      </w:r>
      <w:r w:rsidR="00401E9D">
        <w:rPr>
          <w:rFonts w:cstheme="minorHAnsi"/>
        </w:rPr>
        <w:t xml:space="preserve"> son situer </w:t>
      </w:r>
      <w:r w:rsidR="00E16906">
        <w:rPr>
          <w:rFonts w:cstheme="minorHAnsi"/>
        </w:rPr>
        <w:t>ces bureaux</w:t>
      </w:r>
      <w:r w:rsidR="00401E9D">
        <w:rPr>
          <w:rFonts w:cstheme="minorHAnsi"/>
        </w:rPr>
        <w:t xml:space="preserve"> ou non</w:t>
      </w:r>
      <w:r w:rsidR="00E16906">
        <w:rPr>
          <w:rFonts w:cstheme="minorHAnsi"/>
        </w:rPr>
        <w:t>.</w:t>
      </w:r>
      <w:r w:rsidRPr="00B77CD5">
        <w:rPr>
          <w:rFonts w:cstheme="minorHAnsi"/>
        </w:rPr>
        <w:t xml:space="preserve"> On pourra créer un</w:t>
      </w:r>
      <w:r w:rsidR="00E16906">
        <w:rPr>
          <w:rFonts w:cstheme="minorHAnsi"/>
        </w:rPr>
        <w:t>e réservation par tranche horaire d’une heure cumulable. Il sera possible de voir en temp réel quelle salle de réunion est réserver ou non</w:t>
      </w:r>
      <w:r w:rsidRPr="00B77CD5">
        <w:rPr>
          <w:rFonts w:cstheme="minorHAnsi"/>
        </w:rPr>
        <w:t>.</w:t>
      </w:r>
    </w:p>
    <w:p w14:paraId="2E27C461" w14:textId="5CE582FC" w:rsidR="00E16906" w:rsidRPr="00E16906" w:rsidRDefault="00CA2617" w:rsidP="00E16906">
      <w:pPr>
        <w:pStyle w:val="Titre2"/>
        <w:numPr>
          <w:ilvl w:val="1"/>
          <w:numId w:val="12"/>
        </w:numPr>
        <w:spacing w:before="0"/>
        <w:rPr>
          <w:rFonts w:asciiTheme="minorHAnsi" w:hAnsiTheme="minorHAnsi" w:cstheme="minorHAnsi"/>
          <w:color w:val="354B60"/>
          <w:sz w:val="32"/>
          <w:szCs w:val="32"/>
        </w:rPr>
      </w:pPr>
      <w:r w:rsidRPr="00A01A08">
        <w:rPr>
          <w:rFonts w:asciiTheme="minorHAnsi" w:hAnsiTheme="minorHAnsi" w:cstheme="minorHAnsi"/>
          <w:color w:val="354B60"/>
          <w:sz w:val="32"/>
          <w:szCs w:val="32"/>
        </w:rPr>
        <w:t>Contexte de l’entité</w:t>
      </w:r>
    </w:p>
    <w:p w14:paraId="11890CF6" w14:textId="07F544D7" w:rsidR="00E16906" w:rsidRPr="00E16906" w:rsidRDefault="00E16906" w:rsidP="00E16906">
      <w:pPr>
        <w:rPr>
          <w:rFonts w:cstheme="minorHAnsi"/>
        </w:rPr>
      </w:pPr>
      <w:r w:rsidRPr="00E16906">
        <w:rPr>
          <w:rFonts w:cstheme="minorHAnsi"/>
        </w:rPr>
        <w:t>La Maison des Ligues de Lorraine (M2L) a pour mission de fournir des espaces et des services aux différentes ligues sportives régionales et à d’autres structures hébergées. La M2L est une structure financée par le Conseil Régional de Lorraine dont l'administration est déléguée au Comité Régional Olympique et Sportif de Lorraine (CROSL).</w:t>
      </w:r>
    </w:p>
    <w:p w14:paraId="67519A24" w14:textId="7CC9ED10" w:rsidR="003016BE" w:rsidRPr="003016BE" w:rsidRDefault="00E16906" w:rsidP="003016BE">
      <w:pPr>
        <w:rPr>
          <w:rFonts w:ascii="Calibri" w:hAnsi="Calibri" w:cs="Calibri"/>
        </w:rPr>
      </w:pPr>
      <w:r w:rsidRPr="00A01A08">
        <w:rPr>
          <w:rFonts w:cstheme="minorHAnsi"/>
        </w:rPr>
        <w:t>La Maison des Ligues veut proposer un ensemble de logiciels à tous les clubs sportifs de la région Lorraine pour améliorer leur gestion au quotidien.</w:t>
      </w:r>
      <w:r>
        <w:rPr>
          <w:rFonts w:cstheme="minorHAnsi"/>
        </w:rPr>
        <w:t xml:space="preserve"> </w:t>
      </w:r>
      <w:r w:rsidRPr="00E16906">
        <w:rPr>
          <w:rFonts w:ascii="Calibri" w:hAnsi="Calibri" w:cs="Calibri"/>
        </w:rPr>
        <w:t>La M2L met à disposition des ligues un site web de réservation des salles (réunions, amphithéâtre, restauration). Ce site est accessible en intranet, mais aussi depuis l'internet</w:t>
      </w:r>
      <w:r w:rsidRPr="00E16906">
        <w:rPr>
          <w:rFonts w:cstheme="minorHAnsi"/>
        </w:rPr>
        <w:t xml:space="preserve"> mais celui-ci ne prend pas en compte la réservation des salles de réunion situer dans les étages ou sont localiser les différentes ligues. </w:t>
      </w:r>
      <w:r w:rsidRPr="00E16906">
        <w:rPr>
          <w:rFonts w:ascii="Calibri" w:hAnsi="Calibri" w:cs="Calibri"/>
        </w:rPr>
        <w:t>Lesquelles sont accessible seulement en journée et sans réservation.</w:t>
      </w:r>
    </w:p>
    <w:p w14:paraId="6E578489" w14:textId="182BF865" w:rsidR="003016BE" w:rsidRPr="003016BE" w:rsidRDefault="003016BE" w:rsidP="003016BE">
      <w:pPr>
        <w:jc w:val="both"/>
        <w:rPr>
          <w:rFonts w:cstheme="minorHAnsi"/>
        </w:rPr>
      </w:pPr>
      <w:r w:rsidRPr="003016BE">
        <w:rPr>
          <w:rFonts w:cstheme="minorHAnsi"/>
        </w:rPr>
        <w:t>Le site se compose de quatre bâtiments, dont deux dotés de quatre étages et donc de 5 niveaux (les bâtiments A et C) et deux de plain-pied (les bâtiments B et D)</w:t>
      </w:r>
      <w:r>
        <w:rPr>
          <w:rFonts w:cstheme="minorHAnsi"/>
        </w:rPr>
        <w:t>.</w:t>
      </w:r>
    </w:p>
    <w:p w14:paraId="27FCFA97" w14:textId="6131683B" w:rsidR="003016BE" w:rsidRPr="003016BE" w:rsidRDefault="003016BE" w:rsidP="003016BE">
      <w:pPr>
        <w:jc w:val="both"/>
        <w:rPr>
          <w:rFonts w:cstheme="minorHAnsi"/>
        </w:rPr>
      </w:pPr>
      <w:r w:rsidRPr="003016BE">
        <w:rPr>
          <w:rFonts w:cstheme="minorHAnsi"/>
        </w:rPr>
        <w:t>Les étages des bâtiments A et C hébergent les bureaux des ligues locataires, 8 salles de réunion de 12 à 50.</w:t>
      </w:r>
      <w:r w:rsidR="00140DBE">
        <w:rPr>
          <w:rFonts w:cstheme="minorHAnsi"/>
        </w:rPr>
        <w:t xml:space="preserve"> Ces deux bâtiments ce partage les 8 salles de réunion, une par étage, repartie sur les étages 1, 2, 3 et 4.</w:t>
      </w:r>
    </w:p>
    <w:p w14:paraId="2F263B3D" w14:textId="367B842A" w:rsidR="003016BE" w:rsidRPr="003016BE" w:rsidRDefault="003016BE" w:rsidP="003016BE">
      <w:pPr>
        <w:jc w:val="both"/>
        <w:rPr>
          <w:rFonts w:cstheme="minorHAnsi"/>
        </w:rPr>
      </w:pPr>
      <w:r w:rsidRPr="003016BE">
        <w:rPr>
          <w:rFonts w:cstheme="minorHAnsi"/>
        </w:rPr>
        <w:t>En fonction de leur taille, les 24 structures hébergées occupent un ou plusieurs bureaux. Au total, la M2L offre 80 bureaux. A chaque étage des bâtiments de bureaux se trouve une petite salle de réunion que les ligues utilisent sans réservation.</w:t>
      </w:r>
    </w:p>
    <w:p w14:paraId="68BB5877" w14:textId="77777777" w:rsidR="003016BE" w:rsidRPr="003016BE" w:rsidRDefault="003016BE" w:rsidP="003016BE">
      <w:pPr>
        <w:jc w:val="both"/>
        <w:rPr>
          <w:rFonts w:cstheme="minorHAnsi"/>
        </w:rPr>
      </w:pPr>
    </w:p>
    <w:p w14:paraId="763DCE1B" w14:textId="77777777" w:rsidR="003016BE" w:rsidRPr="003016BE" w:rsidRDefault="003016BE" w:rsidP="003016BE">
      <w:pPr>
        <w:jc w:val="both"/>
        <w:rPr>
          <w:rFonts w:cstheme="minorHAnsi"/>
        </w:rPr>
      </w:pPr>
    </w:p>
    <w:p w14:paraId="3C18CBD5" w14:textId="77777777" w:rsidR="003016BE" w:rsidRPr="003016BE" w:rsidRDefault="003016BE" w:rsidP="003016BE">
      <w:pPr>
        <w:jc w:val="both"/>
        <w:rPr>
          <w:rFonts w:cstheme="minorHAnsi"/>
        </w:rPr>
      </w:pPr>
      <w:r w:rsidRPr="003016BE">
        <w:rPr>
          <w:rFonts w:cstheme="minorHAnsi"/>
        </w:rPr>
        <w:t>Implantation des quatre bâtiments</w:t>
      </w:r>
    </w:p>
    <w:p w14:paraId="1E50851F" w14:textId="77777777" w:rsidR="003016BE" w:rsidRPr="003016BE" w:rsidRDefault="003016BE" w:rsidP="003016BE">
      <w:pPr>
        <w:pStyle w:val="Titre4"/>
        <w:rPr>
          <w:rFonts w:asciiTheme="minorHAnsi" w:eastAsiaTheme="minorHAnsi" w:hAnsiTheme="minorHAnsi" w:cstheme="minorHAnsi"/>
          <w:i w:val="0"/>
          <w:iCs w:val="0"/>
          <w:color w:val="auto"/>
        </w:rPr>
      </w:pPr>
    </w:p>
    <w:p w14:paraId="120FA878" w14:textId="232E73B8" w:rsidR="003016BE" w:rsidRPr="003016BE" w:rsidRDefault="003016BE" w:rsidP="003016BE">
      <w:pPr>
        <w:jc w:val="center"/>
        <w:rPr>
          <w:rFonts w:cstheme="minorHAnsi"/>
        </w:rPr>
      </w:pPr>
      <w:r w:rsidRPr="003016BE">
        <w:rPr>
          <w:rFonts w:cstheme="minorHAnsi"/>
        </w:rPr>
        <w:drawing>
          <wp:inline distT="0" distB="0" distL="0" distR="0" wp14:anchorId="1B0367C9" wp14:editId="09DA9FBB">
            <wp:extent cx="3780155" cy="14560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145605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B07BA" w14:textId="77777777" w:rsidR="00512BA4" w:rsidRPr="00512BA4" w:rsidRDefault="00512BA4" w:rsidP="00512BA4">
      <w:pPr>
        <w:spacing w:before="200" w:after="200"/>
        <w:rPr>
          <w:rFonts w:cstheme="minorHAnsi"/>
        </w:rPr>
      </w:pPr>
      <w:r w:rsidRPr="00512BA4">
        <w:rPr>
          <w:rFonts w:cstheme="minorHAnsi"/>
        </w:rPr>
        <w:t>Plan standard d'étage : l'exemple du deuxième étage du bâtiment A</w:t>
      </w:r>
    </w:p>
    <w:p w14:paraId="26A45319" w14:textId="5C559FDF" w:rsidR="00512BA4" w:rsidRDefault="00512BA4" w:rsidP="00512BA4">
      <w:pPr>
        <w:rPr>
          <w:rFonts w:ascii="Calibri" w:hAnsi="Calibri" w:cs="Calibri"/>
        </w:rPr>
      </w:pPr>
      <w:r w:rsidRPr="002B5A44">
        <w:rPr>
          <w:rFonts w:ascii="Calibri" w:hAnsi="Calibri" w:cs="Calibri"/>
          <w:noProof/>
          <w:color w:val="FF0000"/>
          <w:lang w:eastAsia="fr-FR"/>
        </w:rPr>
        <w:lastRenderedPageBreak/>
        <w:drawing>
          <wp:inline distT="0" distB="0" distL="0" distR="0" wp14:anchorId="7D1FFD08" wp14:editId="70BB4BBE">
            <wp:extent cx="4605655" cy="1405255"/>
            <wp:effectExtent l="0" t="0" r="4445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140525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588F1" w14:textId="77777777" w:rsidR="003016BE" w:rsidRPr="00A01A08" w:rsidRDefault="003016BE" w:rsidP="004845A9">
      <w:pPr>
        <w:rPr>
          <w:rFonts w:cstheme="minorHAnsi"/>
        </w:rPr>
      </w:pPr>
    </w:p>
    <w:p w14:paraId="53806858" w14:textId="23B03BB2" w:rsidR="005925CF" w:rsidRPr="00A01A08" w:rsidRDefault="005925CF" w:rsidP="00272E4F">
      <w:pPr>
        <w:pStyle w:val="Titre2"/>
        <w:numPr>
          <w:ilvl w:val="1"/>
          <w:numId w:val="12"/>
        </w:numPr>
        <w:spacing w:before="0"/>
        <w:rPr>
          <w:rFonts w:asciiTheme="minorHAnsi" w:hAnsiTheme="minorHAnsi" w:cstheme="minorHAnsi"/>
          <w:color w:val="354B60"/>
          <w:sz w:val="32"/>
          <w:szCs w:val="32"/>
        </w:rPr>
      </w:pPr>
      <w:r w:rsidRPr="00A01A08">
        <w:rPr>
          <w:rFonts w:asciiTheme="minorHAnsi" w:hAnsiTheme="minorHAnsi" w:cstheme="minorHAnsi"/>
          <w:color w:val="354B60"/>
          <w:sz w:val="32"/>
          <w:szCs w:val="32"/>
        </w:rPr>
        <w:t>Enjeux et objectifs</w:t>
      </w:r>
    </w:p>
    <w:p w14:paraId="1EDE23DB" w14:textId="30164188" w:rsidR="002D7A4D" w:rsidRPr="00A01A08" w:rsidRDefault="00CF5206" w:rsidP="00CE2014">
      <w:pPr>
        <w:rPr>
          <w:rFonts w:cstheme="minorHAnsi"/>
        </w:rPr>
      </w:pPr>
      <w:r w:rsidRPr="00A01A08">
        <w:rPr>
          <w:rFonts w:cstheme="minorHAnsi"/>
        </w:rPr>
        <w:t xml:space="preserve">L’objectif de ce projet est de fournir </w:t>
      </w:r>
      <w:r w:rsidR="002D7A4D" w:rsidRPr="00A01A08">
        <w:rPr>
          <w:rFonts w:cstheme="minorHAnsi"/>
        </w:rPr>
        <w:t>à</w:t>
      </w:r>
      <w:r w:rsidRPr="00A01A08">
        <w:rPr>
          <w:rFonts w:cstheme="minorHAnsi"/>
        </w:rPr>
        <w:t xml:space="preserve"> la maison des ligues un outils de </w:t>
      </w:r>
      <w:r w:rsidR="00A01A08">
        <w:rPr>
          <w:rFonts w:cstheme="minorHAnsi"/>
        </w:rPr>
        <w:t>gestion de</w:t>
      </w:r>
      <w:r w:rsidR="004477E4">
        <w:rPr>
          <w:rFonts w:cstheme="minorHAnsi"/>
        </w:rPr>
        <w:t xml:space="preserve"> </w:t>
      </w:r>
      <w:r w:rsidR="00925F26">
        <w:rPr>
          <w:rFonts w:cstheme="minorHAnsi"/>
        </w:rPr>
        <w:t>réservation</w:t>
      </w:r>
      <w:r w:rsidR="004477E4">
        <w:rPr>
          <w:rFonts w:cstheme="minorHAnsi"/>
        </w:rPr>
        <w:t xml:space="preserve"> des salles de </w:t>
      </w:r>
      <w:r w:rsidR="00925F26">
        <w:rPr>
          <w:rFonts w:cstheme="minorHAnsi"/>
        </w:rPr>
        <w:t>réunion</w:t>
      </w:r>
      <w:r w:rsidR="004477E4">
        <w:rPr>
          <w:rFonts w:cstheme="minorHAnsi"/>
        </w:rPr>
        <w:t xml:space="preserve"> pour </w:t>
      </w:r>
      <w:r w:rsidR="00925F26">
        <w:rPr>
          <w:rFonts w:cstheme="minorHAnsi"/>
        </w:rPr>
        <w:t>tous</w:t>
      </w:r>
      <w:r w:rsidR="004477E4">
        <w:rPr>
          <w:rFonts w:cstheme="minorHAnsi"/>
        </w:rPr>
        <w:t xml:space="preserve"> </w:t>
      </w:r>
      <w:r w:rsidR="00512BA4">
        <w:rPr>
          <w:rFonts w:cstheme="minorHAnsi"/>
        </w:rPr>
        <w:t>les clubs possédants</w:t>
      </w:r>
      <w:r w:rsidR="004477E4">
        <w:rPr>
          <w:rFonts w:cstheme="minorHAnsi"/>
        </w:rPr>
        <w:t xml:space="preserve"> des bureau dans les </w:t>
      </w:r>
      <w:r w:rsidR="00925F26">
        <w:rPr>
          <w:rFonts w:cstheme="minorHAnsi"/>
        </w:rPr>
        <w:t>locaux</w:t>
      </w:r>
      <w:r w:rsidR="002D7A4D" w:rsidRPr="00A01A08">
        <w:rPr>
          <w:rFonts w:cstheme="minorHAnsi"/>
        </w:rPr>
        <w:t xml:space="preserve">. </w:t>
      </w:r>
    </w:p>
    <w:p w14:paraId="0285CA0B" w14:textId="77777777" w:rsidR="00A01A08" w:rsidRPr="00A01A08" w:rsidRDefault="00A01A08" w:rsidP="00A01A0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A01A08">
        <w:rPr>
          <w:rFonts w:asciiTheme="minorHAnsi" w:eastAsiaTheme="minorHAnsi" w:hAnsiTheme="minorHAnsi" w:cstheme="minorHAnsi"/>
          <w:sz w:val="22"/>
          <w:szCs w:val="22"/>
          <w:lang w:eastAsia="en-US"/>
        </w:rPr>
        <w:t>Le logiciel doit être facilement utilisable même par des personnes qui n’ont aucune connaissance en informatique.</w:t>
      </w:r>
    </w:p>
    <w:p w14:paraId="61A4B061" w14:textId="77777777" w:rsidR="00A01A08" w:rsidRPr="00A01A08" w:rsidRDefault="00A01A08" w:rsidP="00A01A0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A01A08">
        <w:rPr>
          <w:rFonts w:asciiTheme="minorHAnsi" w:eastAsiaTheme="minorHAnsi" w:hAnsiTheme="minorHAnsi" w:cstheme="minorHAnsi"/>
          <w:sz w:val="22"/>
          <w:szCs w:val="22"/>
          <w:lang w:eastAsia="en-US"/>
        </w:rPr>
        <w:t>Il doit être ergonomique.</w:t>
      </w:r>
    </w:p>
    <w:p w14:paraId="060F75C6" w14:textId="77777777" w:rsidR="00A01A08" w:rsidRPr="00A01A08" w:rsidRDefault="00A01A08" w:rsidP="00A01A0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A01A08">
        <w:rPr>
          <w:rFonts w:asciiTheme="minorHAnsi" w:eastAsiaTheme="minorHAnsi" w:hAnsiTheme="minorHAnsi" w:cstheme="minorHAnsi"/>
          <w:sz w:val="22"/>
          <w:szCs w:val="22"/>
          <w:lang w:eastAsia="en-US"/>
        </w:rPr>
        <w:t>Tous les menus et les textes affichés à l’écran doivent être en français.</w:t>
      </w:r>
    </w:p>
    <w:p w14:paraId="3CEA8740" w14:textId="0BD3CFEA" w:rsidR="00A01A08" w:rsidRPr="00A01A08" w:rsidRDefault="00A01A08" w:rsidP="00A01A0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A01A08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La gestion des accès sera effectuée par le système de gestions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par identifiant tous les membres </w:t>
      </w:r>
      <w:r w:rsidR="00B77CD5">
        <w:rPr>
          <w:rFonts w:asciiTheme="minorHAnsi" w:eastAsiaTheme="minorHAnsi" w:hAnsiTheme="minorHAnsi" w:cstheme="minorHAnsi"/>
          <w:sz w:val="22"/>
          <w:szCs w:val="22"/>
          <w:lang w:eastAsia="en-US"/>
        </w:rPr>
        <w:t>auront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="00925F26">
        <w:rPr>
          <w:rFonts w:asciiTheme="minorHAnsi" w:eastAsiaTheme="minorHAnsi" w:hAnsiTheme="minorHAnsi" w:cstheme="minorHAnsi"/>
          <w:sz w:val="22"/>
          <w:szCs w:val="22"/>
          <w:lang w:eastAsia="en-US"/>
        </w:rPr>
        <w:t>un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="00925F26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login et mot de passe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de </w:t>
      </w:r>
      <w:r w:rsidR="00B77CD5">
        <w:rPr>
          <w:rFonts w:asciiTheme="minorHAnsi" w:eastAsiaTheme="minorHAnsi" w:hAnsiTheme="minorHAnsi" w:cstheme="minorHAnsi"/>
          <w:sz w:val="22"/>
          <w:szCs w:val="22"/>
          <w:lang w:eastAsia="en-US"/>
        </w:rPr>
        <w:t>connexion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, </w:t>
      </w:r>
      <w:r w:rsidR="00B77CD5">
        <w:rPr>
          <w:rFonts w:asciiTheme="minorHAnsi" w:eastAsiaTheme="minorHAnsi" w:hAnsiTheme="minorHAnsi" w:cstheme="minorHAnsi"/>
          <w:sz w:val="22"/>
          <w:szCs w:val="22"/>
          <w:lang w:eastAsia="en-US"/>
        </w:rPr>
        <w:t>un super utilisateur posséde</w:t>
      </w:r>
      <w:r w:rsidR="00925F26">
        <w:rPr>
          <w:rFonts w:asciiTheme="minorHAnsi" w:eastAsiaTheme="minorHAnsi" w:hAnsiTheme="minorHAnsi" w:cstheme="minorHAnsi"/>
          <w:sz w:val="22"/>
          <w:szCs w:val="22"/>
          <w:lang w:eastAsia="en-US"/>
        </w:rPr>
        <w:t>ras</w:t>
      </w:r>
      <w:r w:rsidR="00B77CD5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un identifiant de </w:t>
      </w:r>
      <w:r w:rsidR="00831495">
        <w:rPr>
          <w:rFonts w:asciiTheme="minorHAnsi" w:eastAsiaTheme="minorHAnsi" w:hAnsiTheme="minorHAnsi" w:cstheme="minorHAnsi"/>
          <w:sz w:val="22"/>
          <w:szCs w:val="22"/>
          <w:lang w:eastAsia="en-US"/>
        </w:rPr>
        <w:t>connexion</w:t>
      </w:r>
      <w:r w:rsidR="00925F26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pour accéder à l’ensemble des données </w:t>
      </w:r>
      <w:r w:rsidR="00831495">
        <w:rPr>
          <w:rFonts w:asciiTheme="minorHAnsi" w:eastAsiaTheme="minorHAnsi" w:hAnsiTheme="minorHAnsi" w:cstheme="minorHAnsi"/>
          <w:sz w:val="22"/>
          <w:szCs w:val="22"/>
          <w:lang w:eastAsia="en-US"/>
        </w:rPr>
        <w:t>.</w:t>
      </w:r>
    </w:p>
    <w:p w14:paraId="3A36671B" w14:textId="77777777" w:rsidR="00A01A08" w:rsidRPr="00A01A08" w:rsidRDefault="00A01A08" w:rsidP="00CE2014">
      <w:pPr>
        <w:rPr>
          <w:rFonts w:cstheme="minorHAnsi"/>
        </w:rPr>
      </w:pPr>
    </w:p>
    <w:p w14:paraId="6A87A2C5" w14:textId="6B50AD68" w:rsidR="00100751" w:rsidRPr="00A01A08" w:rsidRDefault="00100751" w:rsidP="00100751">
      <w:pPr>
        <w:pStyle w:val="Titre2"/>
        <w:numPr>
          <w:ilvl w:val="0"/>
          <w:numId w:val="12"/>
        </w:numPr>
        <w:spacing w:before="0"/>
        <w:rPr>
          <w:rFonts w:asciiTheme="minorHAnsi" w:hAnsiTheme="minorHAnsi" w:cstheme="minorHAnsi"/>
          <w:color w:val="354B60"/>
          <w:sz w:val="32"/>
          <w:szCs w:val="32"/>
          <w:u w:val="single"/>
        </w:rPr>
      </w:pPr>
      <w:r w:rsidRPr="00A01A08">
        <w:rPr>
          <w:rFonts w:asciiTheme="minorHAnsi" w:hAnsiTheme="minorHAnsi" w:cstheme="minorHAnsi"/>
          <w:color w:val="354B60"/>
          <w:sz w:val="32"/>
          <w:szCs w:val="32"/>
          <w:u w:val="single"/>
        </w:rPr>
        <w:t>Conception graphique</w:t>
      </w:r>
    </w:p>
    <w:p w14:paraId="707C628A" w14:textId="71A80B35" w:rsidR="00100751" w:rsidRPr="00A01A08" w:rsidRDefault="00100751" w:rsidP="00100751">
      <w:pPr>
        <w:pStyle w:val="Titre2"/>
        <w:numPr>
          <w:ilvl w:val="1"/>
          <w:numId w:val="12"/>
        </w:numPr>
        <w:spacing w:before="0"/>
        <w:rPr>
          <w:rFonts w:asciiTheme="minorHAnsi" w:hAnsiTheme="minorHAnsi" w:cstheme="minorHAnsi"/>
          <w:color w:val="354B60"/>
          <w:sz w:val="32"/>
          <w:szCs w:val="32"/>
        </w:rPr>
      </w:pPr>
      <w:r w:rsidRPr="00A01A08">
        <w:rPr>
          <w:rFonts w:asciiTheme="minorHAnsi" w:hAnsiTheme="minorHAnsi" w:cstheme="minorHAnsi"/>
          <w:color w:val="354B60"/>
          <w:sz w:val="32"/>
          <w:szCs w:val="32"/>
        </w:rPr>
        <w:t>Résumé de la conception</w:t>
      </w:r>
    </w:p>
    <w:p w14:paraId="720ED36B" w14:textId="489E863D" w:rsidR="00100751" w:rsidRPr="00A01A08" w:rsidRDefault="00162BD6" w:rsidP="00100751">
      <w:pPr>
        <w:rPr>
          <w:rFonts w:cstheme="minorHAnsi"/>
        </w:rPr>
      </w:pPr>
      <w:r w:rsidRPr="00A01A08">
        <w:rPr>
          <w:rFonts w:cstheme="minorHAnsi"/>
        </w:rPr>
        <w:t xml:space="preserve">La conception </w:t>
      </w:r>
      <w:r w:rsidR="00925F26">
        <w:rPr>
          <w:rFonts w:cstheme="minorHAnsi"/>
        </w:rPr>
        <w:t xml:space="preserve">graphique </w:t>
      </w:r>
      <w:r w:rsidR="00925F26" w:rsidRPr="00A01A08">
        <w:rPr>
          <w:rFonts w:cstheme="minorHAnsi"/>
        </w:rPr>
        <w:t>comme base d’interface</w:t>
      </w:r>
      <w:r w:rsidR="00925F26">
        <w:rPr>
          <w:rFonts w:cstheme="minorHAnsi"/>
        </w:rPr>
        <w:t xml:space="preserve"> une programmation programmer avec le langage HTML et CSS avec le Framework Bootstrap</w:t>
      </w:r>
      <w:r w:rsidRPr="00A01A08">
        <w:rPr>
          <w:rFonts w:cstheme="minorHAnsi"/>
        </w:rPr>
        <w:t>.</w:t>
      </w:r>
      <w:r w:rsidR="00685D0B" w:rsidRPr="00A01A08">
        <w:rPr>
          <w:rFonts w:cstheme="minorHAnsi"/>
        </w:rPr>
        <w:t xml:space="preserve"> </w:t>
      </w:r>
    </w:p>
    <w:p w14:paraId="19C21A42" w14:textId="467609A4" w:rsidR="00D57622" w:rsidRPr="00A01A08" w:rsidRDefault="00D57622" w:rsidP="00100751">
      <w:pPr>
        <w:rPr>
          <w:rFonts w:cstheme="minorHAnsi"/>
        </w:rPr>
      </w:pPr>
    </w:p>
    <w:p w14:paraId="395CA87D" w14:textId="32B8A5B8" w:rsidR="00D57622" w:rsidRPr="00A01A08" w:rsidRDefault="00D57622" w:rsidP="00100751">
      <w:pPr>
        <w:rPr>
          <w:rFonts w:cstheme="minorHAnsi"/>
        </w:rPr>
      </w:pPr>
    </w:p>
    <w:p w14:paraId="70BA434E" w14:textId="34B501C5" w:rsidR="00D57622" w:rsidRPr="00A01A08" w:rsidRDefault="00D57622" w:rsidP="00100751">
      <w:pPr>
        <w:rPr>
          <w:rFonts w:cstheme="minorHAnsi"/>
        </w:rPr>
      </w:pPr>
    </w:p>
    <w:p w14:paraId="1F11B4EA" w14:textId="05564064" w:rsidR="00D57622" w:rsidRPr="00A01A08" w:rsidRDefault="00D57622" w:rsidP="00100751">
      <w:pPr>
        <w:rPr>
          <w:rFonts w:cstheme="minorHAnsi"/>
        </w:rPr>
      </w:pPr>
    </w:p>
    <w:p w14:paraId="58F0E576" w14:textId="2C9FD55B" w:rsidR="00D57622" w:rsidRPr="00A01A08" w:rsidRDefault="00D57622" w:rsidP="00100751">
      <w:pPr>
        <w:rPr>
          <w:rFonts w:cstheme="minorHAnsi"/>
        </w:rPr>
      </w:pPr>
    </w:p>
    <w:p w14:paraId="0AC8D6B5" w14:textId="55E19EA4" w:rsidR="00D57622" w:rsidRPr="00A01A08" w:rsidRDefault="00D57622" w:rsidP="00100751">
      <w:pPr>
        <w:rPr>
          <w:rFonts w:cstheme="minorHAnsi"/>
        </w:rPr>
      </w:pPr>
    </w:p>
    <w:p w14:paraId="4B8FDEF5" w14:textId="69692DA0" w:rsidR="00D57622" w:rsidRPr="00A01A08" w:rsidRDefault="00D57622" w:rsidP="00100751">
      <w:pPr>
        <w:rPr>
          <w:rFonts w:cstheme="minorHAnsi"/>
        </w:rPr>
      </w:pPr>
    </w:p>
    <w:p w14:paraId="03083E0D" w14:textId="6E4133EA" w:rsidR="00D57622" w:rsidRPr="00A01A08" w:rsidRDefault="00D57622" w:rsidP="00100751">
      <w:pPr>
        <w:rPr>
          <w:rFonts w:cstheme="minorHAnsi"/>
        </w:rPr>
      </w:pPr>
    </w:p>
    <w:p w14:paraId="567184E1" w14:textId="5C0399A8" w:rsidR="00D57622" w:rsidRPr="00A01A08" w:rsidRDefault="00D57622" w:rsidP="00100751">
      <w:pPr>
        <w:rPr>
          <w:rFonts w:cstheme="minorHAnsi"/>
        </w:rPr>
      </w:pPr>
    </w:p>
    <w:p w14:paraId="112AADC8" w14:textId="2D598CC7" w:rsidR="00D57622" w:rsidRPr="00A01A08" w:rsidRDefault="00D57622" w:rsidP="00100751">
      <w:pPr>
        <w:rPr>
          <w:rFonts w:cstheme="minorHAnsi"/>
        </w:rPr>
      </w:pPr>
    </w:p>
    <w:p w14:paraId="5F7A6DD5" w14:textId="77777777" w:rsidR="00D57622" w:rsidRPr="00A01A08" w:rsidRDefault="00D57622" w:rsidP="00100751">
      <w:pPr>
        <w:rPr>
          <w:rFonts w:cstheme="minorHAnsi"/>
        </w:rPr>
      </w:pPr>
    </w:p>
    <w:p w14:paraId="6FB7CDC5" w14:textId="5070F60F" w:rsidR="00100751" w:rsidRPr="00A01A08" w:rsidRDefault="00100751" w:rsidP="00D57622">
      <w:pPr>
        <w:pStyle w:val="Paragraphedeliste"/>
        <w:numPr>
          <w:ilvl w:val="0"/>
          <w:numId w:val="12"/>
        </w:numPr>
        <w:rPr>
          <w:rFonts w:eastAsiaTheme="majorEastAsia" w:cstheme="minorHAnsi"/>
          <w:b/>
          <w:bCs/>
          <w:color w:val="354B60"/>
          <w:sz w:val="32"/>
          <w:szCs w:val="32"/>
          <w:u w:val="single"/>
        </w:rPr>
      </w:pPr>
      <w:r w:rsidRPr="00A01A08">
        <w:rPr>
          <w:rFonts w:eastAsiaTheme="majorEastAsia" w:cstheme="minorHAnsi"/>
          <w:b/>
          <w:bCs/>
          <w:color w:val="354B60"/>
          <w:sz w:val="32"/>
          <w:szCs w:val="32"/>
          <w:u w:val="single"/>
        </w:rPr>
        <w:t>Spécification fonctionnelle</w:t>
      </w:r>
    </w:p>
    <w:p w14:paraId="795DF46E" w14:textId="46BB325B" w:rsidR="00100751" w:rsidRPr="00A01A08" w:rsidRDefault="00100751" w:rsidP="00100751">
      <w:pPr>
        <w:pStyle w:val="Paragraphedeliste"/>
        <w:numPr>
          <w:ilvl w:val="1"/>
          <w:numId w:val="12"/>
        </w:numPr>
        <w:rPr>
          <w:rFonts w:eastAsiaTheme="majorEastAsia" w:cstheme="minorHAnsi"/>
          <w:b/>
          <w:bCs/>
          <w:color w:val="354B60"/>
          <w:sz w:val="32"/>
          <w:szCs w:val="32"/>
        </w:rPr>
      </w:pPr>
      <w:r w:rsidRPr="00A01A08">
        <w:rPr>
          <w:rFonts w:eastAsiaTheme="majorEastAsia" w:cstheme="minorHAnsi"/>
          <w:b/>
          <w:bCs/>
          <w:color w:val="354B60"/>
          <w:sz w:val="32"/>
          <w:szCs w:val="32"/>
        </w:rPr>
        <w:lastRenderedPageBreak/>
        <w:t>Périmètre fonctionnel</w:t>
      </w:r>
    </w:p>
    <w:p w14:paraId="2B9A5981" w14:textId="4063EAFC" w:rsidR="00100751" w:rsidRPr="00A01A08" w:rsidRDefault="0009098E" w:rsidP="00100751">
      <w:pPr>
        <w:rPr>
          <w:rFonts w:cstheme="minorHAnsi"/>
        </w:rPr>
      </w:pPr>
      <w:r w:rsidRPr="00A01A08">
        <w:rPr>
          <w:rFonts w:cstheme="minorHAnsi"/>
          <w:noProof/>
        </w:rPr>
        <w:drawing>
          <wp:inline distT="0" distB="0" distL="0" distR="0" wp14:anchorId="543AA095" wp14:editId="4A3EB96D">
            <wp:extent cx="5760720" cy="28219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2BC8" w14:textId="22BC9FF6" w:rsidR="001D2F46" w:rsidRPr="00A01A08" w:rsidRDefault="00100751" w:rsidP="00100751">
      <w:pPr>
        <w:pStyle w:val="Paragraphedeliste"/>
        <w:numPr>
          <w:ilvl w:val="1"/>
          <w:numId w:val="12"/>
        </w:numPr>
        <w:rPr>
          <w:rFonts w:eastAsiaTheme="majorEastAsia" w:cstheme="minorHAnsi"/>
          <w:b/>
          <w:bCs/>
          <w:color w:val="354B60"/>
          <w:sz w:val="32"/>
          <w:szCs w:val="32"/>
        </w:rPr>
      </w:pPr>
      <w:r w:rsidRPr="00A01A08">
        <w:rPr>
          <w:rFonts w:eastAsiaTheme="majorEastAsia" w:cstheme="minorHAnsi"/>
          <w:b/>
          <w:bCs/>
          <w:color w:val="354B60"/>
          <w:sz w:val="32"/>
          <w:szCs w:val="32"/>
        </w:rPr>
        <w:t>Arborescences</w:t>
      </w:r>
    </w:p>
    <w:p w14:paraId="7B3F8B44" w14:textId="7EC2FB99" w:rsidR="005D1543" w:rsidRPr="00A01A08" w:rsidRDefault="00B50DAC" w:rsidP="00100751">
      <w:pPr>
        <w:rPr>
          <w:rFonts w:cstheme="minorHAnsi"/>
        </w:rPr>
      </w:pPr>
      <w:r w:rsidRPr="00A01A08">
        <w:rPr>
          <w:rFonts w:cstheme="minorHAnsi"/>
          <w:noProof/>
        </w:rPr>
        <w:drawing>
          <wp:inline distT="0" distB="0" distL="0" distR="0" wp14:anchorId="193B282D" wp14:editId="4A97DE16">
            <wp:extent cx="5760720" cy="2316480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2FC6" w14:textId="356B6D3D" w:rsidR="001D2F46" w:rsidRPr="00A01A08" w:rsidRDefault="001D2F46" w:rsidP="00100751">
      <w:pPr>
        <w:rPr>
          <w:rFonts w:cstheme="minorHAnsi"/>
        </w:rPr>
      </w:pPr>
    </w:p>
    <w:p w14:paraId="754A7A60" w14:textId="77777777" w:rsidR="001D2F46" w:rsidRPr="00A01A08" w:rsidRDefault="001D2F46" w:rsidP="00100751">
      <w:pPr>
        <w:rPr>
          <w:rFonts w:cstheme="minorHAnsi"/>
        </w:rPr>
      </w:pPr>
    </w:p>
    <w:p w14:paraId="52DF1BF8" w14:textId="5440CE23" w:rsidR="001D2F46" w:rsidRPr="00A01A08" w:rsidRDefault="001D2F46" w:rsidP="00100751">
      <w:pPr>
        <w:rPr>
          <w:rFonts w:cstheme="minorHAnsi"/>
        </w:rPr>
      </w:pPr>
    </w:p>
    <w:p w14:paraId="5530F4C6" w14:textId="77777777" w:rsidR="001D2F46" w:rsidRPr="00A01A08" w:rsidRDefault="001D2F46" w:rsidP="00100751">
      <w:pPr>
        <w:rPr>
          <w:rFonts w:cstheme="minorHAnsi"/>
        </w:rPr>
      </w:pPr>
    </w:p>
    <w:p w14:paraId="79DD59F9" w14:textId="77777777" w:rsidR="001D2F46" w:rsidRPr="00A01A08" w:rsidRDefault="001D2F46" w:rsidP="00100751">
      <w:pPr>
        <w:rPr>
          <w:rFonts w:cstheme="minorHAnsi"/>
        </w:rPr>
      </w:pPr>
    </w:p>
    <w:p w14:paraId="078B4825" w14:textId="377193CA" w:rsidR="00FA5A0C" w:rsidRPr="00A01A08" w:rsidRDefault="00100751" w:rsidP="00FA5A0C">
      <w:pPr>
        <w:pStyle w:val="Paragraphedeliste"/>
        <w:numPr>
          <w:ilvl w:val="1"/>
          <w:numId w:val="12"/>
        </w:numPr>
        <w:rPr>
          <w:rFonts w:eastAsiaTheme="majorEastAsia" w:cstheme="minorHAnsi"/>
          <w:b/>
          <w:bCs/>
          <w:color w:val="354B60"/>
          <w:sz w:val="32"/>
          <w:szCs w:val="32"/>
        </w:rPr>
      </w:pPr>
      <w:r w:rsidRPr="00A01A08">
        <w:rPr>
          <w:rFonts w:eastAsiaTheme="majorEastAsia" w:cstheme="minorHAnsi"/>
          <w:b/>
          <w:bCs/>
          <w:color w:val="354B60"/>
          <w:sz w:val="32"/>
          <w:szCs w:val="32"/>
        </w:rPr>
        <w:t>Aperçu des contenus</w:t>
      </w:r>
    </w:p>
    <w:p w14:paraId="25AAC970" w14:textId="3D20F3B0" w:rsidR="00FA5A0C" w:rsidRPr="00A01A08" w:rsidRDefault="00FA5A0C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  <w:r w:rsidRPr="00A01A08">
        <w:rPr>
          <w:rFonts w:ascii="Segoe UI Emoji" w:eastAsia="Roboto" w:hAnsi="Segoe UI Emoji" w:cs="Segoe UI Emoji"/>
        </w:rPr>
        <w:t>⚠</w:t>
      </w:r>
      <w:r w:rsidRPr="00A01A08">
        <w:rPr>
          <w:rFonts w:eastAsia="Roboto" w:cstheme="minorHAnsi"/>
        </w:rPr>
        <w:t xml:space="preserve">️ Les écrans suivants sont des aperçus basse fidélité </w:t>
      </w:r>
      <w:r w:rsidR="007F248D" w:rsidRPr="00A01A08">
        <w:rPr>
          <w:rFonts w:eastAsia="Roboto" w:cstheme="minorHAnsi"/>
        </w:rPr>
        <w:t>du logiciel dans sa version desktop</w:t>
      </w:r>
      <w:r w:rsidRPr="00A01A08">
        <w:rPr>
          <w:rFonts w:eastAsia="Roboto" w:cstheme="minorHAnsi"/>
        </w:rPr>
        <w:t xml:space="preserve">. Elles sont donc volontairement dénuées de toute forme de graphisme. </w:t>
      </w:r>
      <w:r w:rsidRPr="00A01A08">
        <w:rPr>
          <w:rFonts w:eastAsia="Roboto" w:cstheme="minorHAnsi"/>
        </w:rPr>
        <w:br/>
        <w:t xml:space="preserve">Ces aperçus servent donc à lister et placer les éléments sur les différentes </w:t>
      </w:r>
      <w:r w:rsidR="007F248D" w:rsidRPr="00A01A08">
        <w:rPr>
          <w:rFonts w:eastAsia="Roboto" w:cstheme="minorHAnsi"/>
        </w:rPr>
        <w:t>fenêtres du logiciel</w:t>
      </w:r>
      <w:r w:rsidRPr="00A01A08">
        <w:rPr>
          <w:rFonts w:eastAsia="Roboto" w:cstheme="minorHAnsi"/>
        </w:rPr>
        <w:t xml:space="preserve"> plus qu’à donner une idée de son esthétique.</w:t>
      </w:r>
    </w:p>
    <w:p w14:paraId="34318A25" w14:textId="45D70ADD" w:rsidR="00E62E9B" w:rsidRPr="00A01A08" w:rsidRDefault="00E62E9B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  <w:r w:rsidRPr="00A01A08">
        <w:rPr>
          <w:rFonts w:eastAsia="Roboto" w:cstheme="minorHAnsi"/>
        </w:rPr>
        <w:lastRenderedPageBreak/>
        <w:t xml:space="preserve">Ces aperçus sont disponibles en annexe dans le </w:t>
      </w:r>
      <w:r w:rsidR="00F66D37" w:rsidRPr="00A01A08">
        <w:rPr>
          <w:rFonts w:eastAsia="Roboto" w:cstheme="minorHAnsi"/>
        </w:rPr>
        <w:t>PowerPoint</w:t>
      </w:r>
      <w:r w:rsidRPr="00A01A08">
        <w:rPr>
          <w:rFonts w:eastAsia="Roboto" w:cstheme="minorHAnsi"/>
        </w:rPr>
        <w:t> : Zoning.pptx.</w:t>
      </w:r>
    </w:p>
    <w:p w14:paraId="50DEACCB" w14:textId="29A2B109" w:rsidR="007F248D" w:rsidRPr="00A01A08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  <w:r w:rsidRPr="00A01A08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47C99E34" wp14:editId="0EDA2049">
            <wp:simplePos x="0" y="0"/>
            <wp:positionH relativeFrom="margin">
              <wp:posOffset>421005</wp:posOffset>
            </wp:positionH>
            <wp:positionV relativeFrom="paragraph">
              <wp:posOffset>9102</wp:posOffset>
            </wp:positionV>
            <wp:extent cx="4919133" cy="2670495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133" cy="267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4BE3B" w14:textId="4181145D" w:rsidR="007F248D" w:rsidRPr="00A01A08" w:rsidRDefault="007F248D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72FB36D8" w14:textId="2A7402AB" w:rsidR="007F248D" w:rsidRPr="00A01A08" w:rsidRDefault="007F248D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3F9719E3" w14:textId="22C8E30C" w:rsidR="007F248D" w:rsidRPr="00A01A08" w:rsidRDefault="007F248D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6BD575AD" w14:textId="5FF80B8D" w:rsidR="002B138F" w:rsidRPr="00A01A08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49DFF75D" w14:textId="30218E24" w:rsidR="002B138F" w:rsidRPr="00A01A08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1256CF60" w14:textId="275E569D" w:rsidR="002B138F" w:rsidRPr="00A01A08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39446E40" w14:textId="77777777" w:rsidR="002B138F" w:rsidRPr="00A01A08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4AEACB06" w14:textId="486789D5" w:rsidR="002B138F" w:rsidRPr="00A01A08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6937BDE2" w14:textId="77777777" w:rsidR="001D2F46" w:rsidRPr="00A01A08" w:rsidRDefault="001D2F46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354B996D" w14:textId="77777777" w:rsidR="001D2F46" w:rsidRPr="00A01A08" w:rsidRDefault="001D2F46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471F7F35" w14:textId="1A7C801D" w:rsidR="00A901BC" w:rsidRPr="00A01A08" w:rsidRDefault="00A901BC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  <w:r w:rsidRPr="00A01A08">
        <w:rPr>
          <w:rFonts w:eastAsia="Roboto" w:cstheme="minorHAnsi"/>
        </w:rPr>
        <w:t xml:space="preserve">Les 3 fenêtre principale tiennent sur un classeur a volet. L’encadré rouge en haut </w:t>
      </w:r>
      <w:proofErr w:type="spellStart"/>
      <w:r w:rsidRPr="00A01A08">
        <w:rPr>
          <w:rFonts w:eastAsia="Roboto" w:cstheme="minorHAnsi"/>
        </w:rPr>
        <w:t>a</w:t>
      </w:r>
      <w:proofErr w:type="spellEnd"/>
      <w:r w:rsidRPr="00A01A08">
        <w:rPr>
          <w:rFonts w:eastAsia="Roboto" w:cstheme="minorHAnsi"/>
        </w:rPr>
        <w:t xml:space="preserve"> gauche signifie l’onglet en cours.</w:t>
      </w:r>
    </w:p>
    <w:p w14:paraId="51769FF6" w14:textId="02C42FFE" w:rsidR="001475CE" w:rsidRPr="00A01A08" w:rsidRDefault="00767206" w:rsidP="00A901B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Roboto" w:cstheme="minorHAnsi"/>
        </w:rPr>
      </w:pPr>
      <w:r w:rsidRPr="00A01A08">
        <w:rPr>
          <w:rFonts w:cstheme="minorHAnsi"/>
          <w:noProof/>
        </w:rPr>
        <w:drawing>
          <wp:inline distT="0" distB="0" distL="0" distR="0" wp14:anchorId="062F2572" wp14:editId="413502EF">
            <wp:extent cx="5003800" cy="2721975"/>
            <wp:effectExtent l="0" t="0" r="635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3829" cy="273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619A" w14:textId="50F59DC2" w:rsidR="001475CE" w:rsidRPr="00A01A08" w:rsidRDefault="00A901BC" w:rsidP="002B13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Roboto" w:cstheme="minorHAnsi"/>
        </w:rPr>
      </w:pPr>
      <w:r w:rsidRPr="00A01A08">
        <w:rPr>
          <w:rFonts w:cstheme="minorHAnsi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0465B0A" wp14:editId="3D675BB7">
            <wp:simplePos x="0" y="0"/>
            <wp:positionH relativeFrom="margin">
              <wp:align>center</wp:align>
            </wp:positionH>
            <wp:positionV relativeFrom="paragraph">
              <wp:posOffset>2927985</wp:posOffset>
            </wp:positionV>
            <wp:extent cx="4868333" cy="2658479"/>
            <wp:effectExtent l="0" t="0" r="8890" b="889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333" cy="265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0E2" w:rsidRPr="00A01A08">
        <w:rPr>
          <w:rFonts w:cstheme="minorHAnsi"/>
          <w:noProof/>
        </w:rPr>
        <w:drawing>
          <wp:inline distT="0" distB="0" distL="0" distR="0" wp14:anchorId="38E88BDC" wp14:editId="73F7ED1E">
            <wp:extent cx="4909000" cy="2683933"/>
            <wp:effectExtent l="0" t="0" r="635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9000" cy="268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52C5" w14:textId="61C66A96" w:rsidR="001475CE" w:rsidRPr="00A01A08" w:rsidRDefault="001475CE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2A25872E" w14:textId="46659B67" w:rsidR="002B138F" w:rsidRPr="00A01A08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620BF5C4" w14:textId="15A1E797" w:rsidR="002B138F" w:rsidRPr="00A01A08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5CBFD462" w14:textId="63B5DF9E" w:rsidR="002B138F" w:rsidRPr="00A01A08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010B5C0F" w14:textId="460406B2" w:rsidR="002B138F" w:rsidRPr="00A01A08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7FCEE25D" w14:textId="38E7354C" w:rsidR="002B138F" w:rsidRPr="00A01A08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0D8F66E2" w14:textId="1F4E5264" w:rsidR="002B138F" w:rsidRPr="00A01A08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03A974BC" w14:textId="11804BF0" w:rsidR="002B138F" w:rsidRPr="00A01A08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0E832EFD" w14:textId="2280F690" w:rsidR="002B138F" w:rsidRPr="00A01A08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3438130C" w14:textId="409650AB" w:rsidR="002B138F" w:rsidRPr="00A01A08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3D2EE661" w14:textId="732C82D3" w:rsidR="00047112" w:rsidRPr="00A01A08" w:rsidRDefault="00B861EC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  <w:r w:rsidRPr="00A01A08"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6823D46B" wp14:editId="524B7D43">
            <wp:simplePos x="0" y="0"/>
            <wp:positionH relativeFrom="column">
              <wp:posOffset>3810</wp:posOffset>
            </wp:positionH>
            <wp:positionV relativeFrom="paragraph">
              <wp:posOffset>238022</wp:posOffset>
            </wp:positionV>
            <wp:extent cx="5760720" cy="3045460"/>
            <wp:effectExtent l="0" t="0" r="0" b="254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CDF6F" w14:textId="7F95885E" w:rsidR="00047112" w:rsidRPr="00A01A08" w:rsidRDefault="00047112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18386C7A" w14:textId="5988C4A0" w:rsidR="00047112" w:rsidRPr="00A01A08" w:rsidRDefault="00047112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5113039F" w14:textId="617ED515" w:rsidR="00047112" w:rsidRPr="00A01A08" w:rsidRDefault="00047112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59C17D2A" w14:textId="2A434EA3" w:rsidR="00047112" w:rsidRPr="00A01A08" w:rsidRDefault="00047112" w:rsidP="00FA5A0C">
      <w:pPr>
        <w:pBdr>
          <w:top w:val="nil"/>
          <w:left w:val="nil"/>
          <w:bottom w:val="nil"/>
          <w:right w:val="nil"/>
          <w:between w:val="nil"/>
        </w:pBdr>
        <w:rPr>
          <w:rFonts w:eastAsia="Roboto" w:cstheme="minorHAnsi"/>
        </w:rPr>
      </w:pPr>
    </w:p>
    <w:p w14:paraId="4193673D" w14:textId="1B8DD6B9" w:rsidR="001475CE" w:rsidRPr="00A01A08" w:rsidRDefault="00CB05AB" w:rsidP="00CB05A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Roboto" w:cstheme="minorHAnsi"/>
        </w:rPr>
      </w:pPr>
      <w:r w:rsidRPr="00A01A08">
        <w:rPr>
          <w:rFonts w:cstheme="minorHAnsi"/>
          <w:noProof/>
        </w:rPr>
        <w:lastRenderedPageBreak/>
        <w:drawing>
          <wp:inline distT="0" distB="0" distL="0" distR="0" wp14:anchorId="1147C6A6" wp14:editId="2F779E89">
            <wp:extent cx="4902200" cy="269480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4" cy="271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1EB9" w14:textId="3E8434E4" w:rsidR="00B1290D" w:rsidRPr="00A01A08" w:rsidRDefault="00B1290D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Roboto" w:cstheme="minorHAnsi"/>
        </w:rPr>
      </w:pPr>
      <w:r w:rsidRPr="00A01A08">
        <w:rPr>
          <w:rFonts w:cstheme="minorHAnsi"/>
          <w:noProof/>
        </w:rPr>
        <w:drawing>
          <wp:inline distT="0" distB="0" distL="0" distR="0" wp14:anchorId="7E37967C" wp14:editId="5ED9FCF0">
            <wp:extent cx="4893733" cy="2683677"/>
            <wp:effectExtent l="0" t="0" r="254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0722" cy="27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D7E1" w14:textId="6F7FD6C2" w:rsidR="00CA12B4" w:rsidRPr="00A01A08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Roboto" w:cstheme="minorHAnsi"/>
        </w:rPr>
      </w:pPr>
    </w:p>
    <w:p w14:paraId="165ED2C8" w14:textId="4EC8F156" w:rsidR="00CA12B4" w:rsidRPr="00A01A08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Roboto" w:cstheme="minorHAnsi"/>
        </w:rPr>
      </w:pPr>
    </w:p>
    <w:p w14:paraId="0DDF504E" w14:textId="4B186E91" w:rsidR="00CA12B4" w:rsidRPr="00A01A08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Roboto" w:cstheme="minorHAnsi"/>
        </w:rPr>
      </w:pPr>
    </w:p>
    <w:p w14:paraId="03568D4B" w14:textId="2A7716D7" w:rsidR="00CA12B4" w:rsidRPr="00A01A08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Roboto" w:cstheme="minorHAnsi"/>
        </w:rPr>
      </w:pPr>
    </w:p>
    <w:p w14:paraId="35B41078" w14:textId="57E8A7AE" w:rsidR="00CA12B4" w:rsidRPr="00A01A08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Roboto" w:cstheme="minorHAnsi"/>
        </w:rPr>
      </w:pPr>
    </w:p>
    <w:p w14:paraId="1375A11F" w14:textId="22B2CCC0" w:rsidR="00CA12B4" w:rsidRPr="00A01A08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Roboto" w:cstheme="minorHAnsi"/>
        </w:rPr>
      </w:pPr>
    </w:p>
    <w:p w14:paraId="406594DA" w14:textId="140C4464" w:rsidR="00CA12B4" w:rsidRPr="00A01A08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Roboto" w:cstheme="minorHAnsi"/>
        </w:rPr>
      </w:pPr>
    </w:p>
    <w:p w14:paraId="35A877F6" w14:textId="1B0EE4B9" w:rsidR="00CA12B4" w:rsidRPr="00A01A08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Roboto" w:cstheme="minorHAnsi"/>
        </w:rPr>
      </w:pPr>
    </w:p>
    <w:p w14:paraId="25694435" w14:textId="526A652B" w:rsidR="00CA12B4" w:rsidRPr="00A01A08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Roboto" w:cstheme="minorHAnsi"/>
        </w:rPr>
      </w:pPr>
    </w:p>
    <w:p w14:paraId="56B7FA23" w14:textId="6B03F08C" w:rsidR="00CA12B4" w:rsidRPr="00A01A08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Roboto" w:cstheme="minorHAnsi"/>
        </w:rPr>
      </w:pPr>
    </w:p>
    <w:p w14:paraId="113010EA" w14:textId="7C05A3C4" w:rsidR="00CA12B4" w:rsidRPr="00A01A08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Roboto" w:cstheme="minorHAnsi"/>
        </w:rPr>
      </w:pPr>
    </w:p>
    <w:p w14:paraId="7F689055" w14:textId="77777777" w:rsidR="00CA12B4" w:rsidRPr="00A01A08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Roboto" w:cstheme="minorHAnsi"/>
        </w:rPr>
      </w:pPr>
    </w:p>
    <w:p w14:paraId="0330430D" w14:textId="77777777" w:rsidR="00932BAF" w:rsidRPr="00A01A08" w:rsidRDefault="00932BAF" w:rsidP="00932BAF">
      <w:pPr>
        <w:pStyle w:val="Paragraphedeliste"/>
        <w:numPr>
          <w:ilvl w:val="0"/>
          <w:numId w:val="12"/>
        </w:numPr>
        <w:rPr>
          <w:rFonts w:eastAsiaTheme="majorEastAsia" w:cstheme="minorHAnsi"/>
          <w:b/>
          <w:bCs/>
          <w:color w:val="354B60"/>
          <w:sz w:val="32"/>
          <w:szCs w:val="32"/>
          <w:u w:val="single"/>
        </w:rPr>
      </w:pPr>
      <w:r w:rsidRPr="00A01A08">
        <w:rPr>
          <w:rFonts w:eastAsiaTheme="majorEastAsia" w:cstheme="minorHAnsi"/>
          <w:b/>
          <w:bCs/>
          <w:color w:val="354B60"/>
          <w:sz w:val="32"/>
          <w:szCs w:val="32"/>
          <w:u w:val="single"/>
        </w:rPr>
        <w:t>Spécification technique</w:t>
      </w:r>
    </w:p>
    <w:p w14:paraId="6D88FDCC" w14:textId="2D95511D" w:rsidR="00932BAF" w:rsidRPr="00A01A08" w:rsidRDefault="00932BAF" w:rsidP="00932BAF">
      <w:pPr>
        <w:pStyle w:val="Paragraphedeliste"/>
        <w:numPr>
          <w:ilvl w:val="1"/>
          <w:numId w:val="12"/>
        </w:numPr>
        <w:rPr>
          <w:rFonts w:eastAsiaTheme="majorEastAsia" w:cstheme="minorHAnsi"/>
          <w:b/>
          <w:bCs/>
          <w:color w:val="354B60"/>
          <w:sz w:val="32"/>
          <w:szCs w:val="32"/>
        </w:rPr>
      </w:pPr>
      <w:r w:rsidRPr="00A01A08">
        <w:rPr>
          <w:rFonts w:eastAsiaTheme="majorEastAsia" w:cstheme="minorHAnsi"/>
          <w:b/>
          <w:bCs/>
          <w:color w:val="354B60"/>
          <w:sz w:val="32"/>
          <w:szCs w:val="32"/>
        </w:rPr>
        <w:t>Choix de la technologie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B1275" w:rsidRPr="00A01A08" w14:paraId="414D30F2" w14:textId="77777777" w:rsidTr="004942CA"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DD9F5" w14:textId="77777777" w:rsidR="00BB1275" w:rsidRPr="00A01A08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b/>
              </w:rPr>
            </w:pPr>
            <w:r w:rsidRPr="00A01A08">
              <w:rPr>
                <w:rFonts w:cstheme="minorHAnsi"/>
                <w:b/>
              </w:rPr>
              <w:t>Besoins</w:t>
            </w:r>
          </w:p>
        </w:tc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7547" w14:textId="77777777" w:rsidR="00BB1275" w:rsidRPr="00A01A08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b/>
              </w:rPr>
            </w:pPr>
            <w:r w:rsidRPr="00A01A08">
              <w:rPr>
                <w:rFonts w:cstheme="minorHAnsi"/>
                <w:b/>
              </w:rPr>
              <w:t>Contraintes</w:t>
            </w:r>
          </w:p>
        </w:tc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3067F" w14:textId="77777777" w:rsidR="00BB1275" w:rsidRPr="00A01A08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  <w:b/>
              </w:rPr>
            </w:pPr>
            <w:r w:rsidRPr="00A01A08">
              <w:rPr>
                <w:rFonts w:cstheme="minorHAnsi"/>
                <w:b/>
              </w:rPr>
              <w:t>Solution</w:t>
            </w:r>
          </w:p>
        </w:tc>
      </w:tr>
      <w:tr w:rsidR="00BB1275" w:rsidRPr="00A01A08" w14:paraId="03A164A0" w14:textId="77777777" w:rsidTr="004942C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7F60A" w14:textId="6AC6CE85" w:rsidR="00BB1275" w:rsidRPr="00A01A08" w:rsidRDefault="00831495" w:rsidP="00282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Gestion </w:t>
            </w:r>
            <w:r w:rsidR="00925F26">
              <w:rPr>
                <w:rFonts w:cstheme="minorHAnsi"/>
              </w:rPr>
              <w:t>de réservation de salles</w:t>
            </w:r>
          </w:p>
          <w:p w14:paraId="550933F9" w14:textId="19188F3B" w:rsidR="00282E19" w:rsidRPr="00A01A08" w:rsidRDefault="00282E19" w:rsidP="00282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theme="minorHAnsi"/>
              </w:rPr>
            </w:pPr>
          </w:p>
          <w:p w14:paraId="45AA6A5C" w14:textId="15E3A64B" w:rsidR="003F5350" w:rsidRPr="00A01A08" w:rsidRDefault="00210CC2" w:rsidP="00282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theme="minorHAnsi"/>
              </w:rPr>
            </w:pPr>
            <w:r w:rsidRPr="00A01A08">
              <w:rPr>
                <w:rFonts w:cstheme="minorHAnsi"/>
              </w:rPr>
              <w:t>Gestion</w:t>
            </w:r>
            <w:r w:rsidR="00AC050E">
              <w:rPr>
                <w:rFonts w:cstheme="minorHAnsi"/>
              </w:rPr>
              <w:t xml:space="preserve"> automatique</w:t>
            </w:r>
            <w:r w:rsidRPr="00A01A08">
              <w:rPr>
                <w:rFonts w:cstheme="minorHAnsi"/>
              </w:rPr>
              <w:t xml:space="preserve"> de la base de </w:t>
            </w:r>
            <w:r w:rsidR="006D606B" w:rsidRPr="00A01A08">
              <w:rPr>
                <w:rFonts w:cstheme="minorHAnsi"/>
              </w:rPr>
              <w:t>données</w:t>
            </w:r>
            <w:r w:rsidRPr="00A01A08">
              <w:rPr>
                <w:rFonts w:cstheme="minorHAnsi"/>
              </w:rPr>
              <w:t xml:space="preserve"> en interne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CE430" w14:textId="77777777" w:rsidR="00934055" w:rsidRPr="00A01A08" w:rsidRDefault="0093405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</w:rPr>
            </w:pPr>
            <w:r w:rsidRPr="00A01A08">
              <w:rPr>
                <w:rFonts w:cstheme="minorHAnsi"/>
              </w:rPr>
              <w:t>Sécuritaire</w:t>
            </w:r>
          </w:p>
          <w:p w14:paraId="7DA67CA7" w14:textId="25407C8E" w:rsidR="006D606B" w:rsidRDefault="00925F26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Chaque utilisateur faisant</w:t>
            </w:r>
            <w:r w:rsidR="004807EF">
              <w:rPr>
                <w:rFonts w:cstheme="minorHAnsi"/>
              </w:rPr>
              <w:t xml:space="preserve"> du personnel dans </w:t>
            </w:r>
            <w:r w:rsidR="00E60AAE">
              <w:rPr>
                <w:rFonts w:cstheme="minorHAnsi"/>
              </w:rPr>
              <w:t>les bureaux</w:t>
            </w:r>
            <w:r w:rsidR="004807EF">
              <w:rPr>
                <w:rFonts w:cstheme="minorHAnsi"/>
              </w:rPr>
              <w:t xml:space="preserve"> </w:t>
            </w:r>
            <w:bookmarkStart w:id="1" w:name="_GoBack"/>
            <w:bookmarkEnd w:id="1"/>
            <w:r w:rsidR="004807EF">
              <w:rPr>
                <w:rFonts w:cstheme="minorHAnsi"/>
              </w:rPr>
              <w:t>réserver au ligues, peuvent réserver l</w:t>
            </w:r>
            <w:r>
              <w:rPr>
                <w:rFonts w:cstheme="minorHAnsi"/>
              </w:rPr>
              <w:t>es 8 salles de réunion</w:t>
            </w:r>
            <w:r w:rsidR="004807EF">
              <w:rPr>
                <w:rFonts w:cstheme="minorHAnsi"/>
              </w:rPr>
              <w:t xml:space="preserve"> repartie </w:t>
            </w:r>
            <w:r w:rsidR="00856687">
              <w:rPr>
                <w:rFonts w:cstheme="minorHAnsi"/>
              </w:rPr>
              <w:t>dans les deux bâtiment décrit dans le contexte de l’entité.</w:t>
            </w:r>
          </w:p>
          <w:p w14:paraId="35BF2DA7" w14:textId="01366023" w:rsidR="00925F26" w:rsidRPr="00A01A08" w:rsidRDefault="00925F26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Une salle de réunion ne peut pas être réserver pas plus d’une seule personne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73E88" w14:textId="24E76BF8" w:rsidR="00BB1275" w:rsidRPr="00A01A08" w:rsidRDefault="00934055" w:rsidP="0049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</w:rPr>
            </w:pPr>
            <w:r w:rsidRPr="00A01A08">
              <w:rPr>
                <w:rFonts w:cstheme="minorHAnsi"/>
              </w:rPr>
              <w:t>Il conviendra de créer la solution logicielle</w:t>
            </w:r>
            <w:r w:rsidR="008D6566" w:rsidRPr="00A01A08">
              <w:rPr>
                <w:rFonts w:cstheme="minorHAnsi"/>
              </w:rPr>
              <w:t xml:space="preserve"> en interne</w:t>
            </w:r>
            <w:r w:rsidR="00210CC2" w:rsidRPr="00A01A08">
              <w:rPr>
                <w:rFonts w:cstheme="minorHAnsi"/>
              </w:rPr>
              <w:t>, sans avoir recours un CMS</w:t>
            </w:r>
          </w:p>
          <w:p w14:paraId="0236993D" w14:textId="77777777" w:rsidR="00BB1275" w:rsidRPr="00A01A08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HAnsi"/>
              </w:rPr>
            </w:pPr>
          </w:p>
        </w:tc>
      </w:tr>
    </w:tbl>
    <w:p w14:paraId="54559628" w14:textId="619DFFB9" w:rsidR="00932BAF" w:rsidRPr="00A01A08" w:rsidRDefault="00932BAF" w:rsidP="00932BAF">
      <w:pPr>
        <w:rPr>
          <w:rFonts w:cstheme="minorHAnsi"/>
        </w:rPr>
      </w:pPr>
    </w:p>
    <w:p w14:paraId="056837DD" w14:textId="52E4955D" w:rsidR="00BB1275" w:rsidRPr="00A01A08" w:rsidRDefault="00210CC2" w:rsidP="00932BAF">
      <w:pPr>
        <w:rPr>
          <w:rFonts w:cstheme="minorHAnsi"/>
        </w:rPr>
      </w:pPr>
      <w:r w:rsidRPr="00A01A08">
        <w:rPr>
          <w:rFonts w:cstheme="minorHAnsi"/>
        </w:rPr>
        <w:t xml:space="preserve">En fonction des critères présentés, il a été convenu de développer l’application </w:t>
      </w:r>
      <w:r w:rsidR="00DF7B6E" w:rsidRPr="00A01A08">
        <w:rPr>
          <w:rFonts w:cstheme="minorHAnsi"/>
        </w:rPr>
        <w:t xml:space="preserve">pour une utilisation interne, </w:t>
      </w:r>
      <w:r w:rsidR="00B73B62" w:rsidRPr="00A01A08">
        <w:rPr>
          <w:rFonts w:cstheme="minorHAnsi"/>
        </w:rPr>
        <w:t xml:space="preserve">sans aide extérieur comme un CMS. L’application sera </w:t>
      </w:r>
      <w:r w:rsidR="00DF7B6E" w:rsidRPr="00A01A08">
        <w:rPr>
          <w:rFonts w:cstheme="minorHAnsi"/>
        </w:rPr>
        <w:t>développée</w:t>
      </w:r>
      <w:r w:rsidR="00B73B62" w:rsidRPr="00A01A08">
        <w:rPr>
          <w:rFonts w:cstheme="minorHAnsi"/>
        </w:rPr>
        <w:t xml:space="preserve"> </w:t>
      </w:r>
      <w:r w:rsidR="00B96610" w:rsidRPr="00A01A08">
        <w:rPr>
          <w:rFonts w:cstheme="minorHAnsi"/>
        </w:rPr>
        <w:t>dans le</w:t>
      </w:r>
      <w:r w:rsidR="00B96610">
        <w:rPr>
          <w:rFonts w:cstheme="minorHAnsi"/>
        </w:rPr>
        <w:t>s</w:t>
      </w:r>
      <w:r w:rsidR="00B96610" w:rsidRPr="00A01A08">
        <w:rPr>
          <w:rFonts w:cstheme="minorHAnsi"/>
        </w:rPr>
        <w:t xml:space="preserve"> langage</w:t>
      </w:r>
      <w:r w:rsidR="00B96610">
        <w:rPr>
          <w:rFonts w:cstheme="minorHAnsi"/>
        </w:rPr>
        <w:t>s</w:t>
      </w:r>
      <w:r w:rsidR="00B73B62" w:rsidRPr="00A01A08">
        <w:rPr>
          <w:rFonts w:cstheme="minorHAnsi"/>
        </w:rPr>
        <w:t xml:space="preserve"> </w:t>
      </w:r>
      <w:r w:rsidR="00B96610">
        <w:rPr>
          <w:rFonts w:cstheme="minorHAnsi"/>
        </w:rPr>
        <w:t>PHP, HTML CSS</w:t>
      </w:r>
      <w:r w:rsidR="006D606B" w:rsidRPr="00A01A08">
        <w:rPr>
          <w:rFonts w:cstheme="minorHAnsi"/>
        </w:rPr>
        <w:t>.</w:t>
      </w:r>
      <w:r w:rsidR="0031352E" w:rsidRPr="00A01A08">
        <w:rPr>
          <w:rFonts w:cstheme="minorHAnsi"/>
        </w:rPr>
        <w:t xml:space="preserve"> La base de </w:t>
      </w:r>
      <w:r w:rsidR="00E14687" w:rsidRPr="00A01A08">
        <w:rPr>
          <w:rFonts w:cstheme="minorHAnsi"/>
        </w:rPr>
        <w:t>données</w:t>
      </w:r>
      <w:r w:rsidR="0031352E" w:rsidRPr="00A01A08">
        <w:rPr>
          <w:rFonts w:cstheme="minorHAnsi"/>
        </w:rPr>
        <w:t xml:space="preserve"> </w:t>
      </w:r>
      <w:r w:rsidR="00E14687" w:rsidRPr="00A01A08">
        <w:rPr>
          <w:rFonts w:cstheme="minorHAnsi"/>
        </w:rPr>
        <w:t>quant</w:t>
      </w:r>
      <w:r w:rsidR="0031352E" w:rsidRPr="00A01A08">
        <w:rPr>
          <w:rFonts w:cstheme="minorHAnsi"/>
        </w:rPr>
        <w:t xml:space="preserve"> </w:t>
      </w:r>
      <w:r w:rsidR="005B2F3F" w:rsidRPr="00A01A08">
        <w:rPr>
          <w:rFonts w:cstheme="minorHAnsi"/>
        </w:rPr>
        <w:t xml:space="preserve">à elle sera </w:t>
      </w:r>
      <w:r w:rsidR="00B96610">
        <w:rPr>
          <w:rFonts w:cstheme="minorHAnsi"/>
        </w:rPr>
        <w:t xml:space="preserve">héberger sous un </w:t>
      </w:r>
      <w:r w:rsidR="00B96610">
        <w:rPr>
          <w:rFonts w:cstheme="minorHAnsi"/>
        </w:rPr>
        <w:t>serveur</w:t>
      </w:r>
      <w:r w:rsidR="00B96610" w:rsidRPr="00A01A08">
        <w:rPr>
          <w:rFonts w:cstheme="minorHAnsi"/>
        </w:rPr>
        <w:t xml:space="preserve"> </w:t>
      </w:r>
      <w:proofErr w:type="spellStart"/>
      <w:r w:rsidR="00B96610">
        <w:rPr>
          <w:rFonts w:cstheme="minorHAnsi"/>
        </w:rPr>
        <w:t>Wamp</w:t>
      </w:r>
      <w:proofErr w:type="spellEnd"/>
      <w:r w:rsidR="00B96610">
        <w:rPr>
          <w:rFonts w:cstheme="minorHAnsi"/>
        </w:rPr>
        <w:t xml:space="preserve"> </w:t>
      </w:r>
      <w:r w:rsidR="005B2F3F" w:rsidRPr="00A01A08">
        <w:rPr>
          <w:rFonts w:cstheme="minorHAnsi"/>
        </w:rPr>
        <w:t xml:space="preserve">modélisé sous </w:t>
      </w:r>
      <w:bookmarkStart w:id="2" w:name="_Hlk34662349"/>
      <w:r w:rsidR="00B96610">
        <w:rPr>
          <w:rFonts w:cstheme="minorHAnsi"/>
        </w:rPr>
        <w:t>PHPMyAdmin</w:t>
      </w:r>
      <w:bookmarkEnd w:id="2"/>
      <w:r w:rsidR="00B96610">
        <w:rPr>
          <w:rFonts w:cstheme="minorHAnsi"/>
        </w:rPr>
        <w:t>.</w:t>
      </w:r>
    </w:p>
    <w:p w14:paraId="3B7D5E2B" w14:textId="3DDE797A" w:rsidR="00932BAF" w:rsidRPr="00A01A08" w:rsidRDefault="00932BAF" w:rsidP="00932BAF">
      <w:pPr>
        <w:pStyle w:val="Paragraphedeliste"/>
        <w:numPr>
          <w:ilvl w:val="1"/>
          <w:numId w:val="12"/>
        </w:numPr>
        <w:rPr>
          <w:rFonts w:eastAsiaTheme="majorEastAsia" w:cstheme="minorHAnsi"/>
          <w:b/>
          <w:bCs/>
          <w:color w:val="354B60"/>
          <w:sz w:val="32"/>
          <w:szCs w:val="32"/>
        </w:rPr>
      </w:pPr>
      <w:r w:rsidRPr="00A01A08">
        <w:rPr>
          <w:rFonts w:eastAsiaTheme="majorEastAsia" w:cstheme="minorHAnsi"/>
          <w:b/>
          <w:bCs/>
          <w:color w:val="354B60"/>
          <w:sz w:val="32"/>
          <w:szCs w:val="32"/>
        </w:rPr>
        <w:t>Accessibilité</w:t>
      </w:r>
    </w:p>
    <w:p w14:paraId="6B066B41" w14:textId="5A99371A" w:rsidR="00C7758A" w:rsidRPr="00A01A08" w:rsidRDefault="00932BAF" w:rsidP="00932BAF">
      <w:pPr>
        <w:rPr>
          <w:rFonts w:cstheme="minorHAnsi"/>
        </w:rPr>
      </w:pPr>
      <w:r w:rsidRPr="00A01A08">
        <w:rPr>
          <w:rFonts w:cstheme="minorHAnsi"/>
        </w:rPr>
        <w:t>L</w:t>
      </w:r>
      <w:r w:rsidR="008A30AA" w:rsidRPr="00A01A08">
        <w:rPr>
          <w:rFonts w:cstheme="minorHAnsi"/>
        </w:rPr>
        <w:t>e logiciel devra êtr</w:t>
      </w:r>
      <w:r w:rsidR="00F50638" w:rsidRPr="00A01A08">
        <w:rPr>
          <w:rFonts w:cstheme="minorHAnsi"/>
        </w:rPr>
        <w:t>e déployés sur des postes de type Windows 7 – Windows 10</w:t>
      </w:r>
      <w:r w:rsidR="0031352E" w:rsidRPr="00A01A08">
        <w:rPr>
          <w:rFonts w:cstheme="minorHAnsi"/>
        </w:rPr>
        <w:t>, il devra être disponible pour tous les usagers qui ont</w:t>
      </w:r>
      <w:r w:rsidR="00B96610">
        <w:rPr>
          <w:rFonts w:cstheme="minorHAnsi"/>
        </w:rPr>
        <w:t xml:space="preserve"> des</w:t>
      </w:r>
      <w:r w:rsidR="0031352E" w:rsidRPr="00A01A08">
        <w:rPr>
          <w:rFonts w:cstheme="minorHAnsi"/>
        </w:rPr>
        <w:t xml:space="preserve">. </w:t>
      </w:r>
      <w:r w:rsidR="004807EF" w:rsidRPr="00A01A08">
        <w:rPr>
          <w:rFonts w:cstheme="minorHAnsi"/>
        </w:rPr>
        <w:t>La base de données quand elle sera hébergée</w:t>
      </w:r>
      <w:r w:rsidR="004807EF">
        <w:rPr>
          <w:rFonts w:cstheme="minorHAnsi"/>
        </w:rPr>
        <w:t xml:space="preserve"> sur </w:t>
      </w:r>
      <w:r w:rsidR="004807EF">
        <w:rPr>
          <w:rFonts w:cstheme="minorHAnsi"/>
        </w:rPr>
        <w:t>un</w:t>
      </w:r>
      <w:r w:rsidR="004807EF" w:rsidRPr="00A01A08">
        <w:rPr>
          <w:rFonts w:cstheme="minorHAnsi"/>
        </w:rPr>
        <w:t xml:space="preserve"> serveur</w:t>
      </w:r>
      <w:r w:rsidR="004807EF" w:rsidRPr="00A01A08">
        <w:rPr>
          <w:rFonts w:cstheme="minorHAnsi"/>
        </w:rPr>
        <w:t xml:space="preserve"> </w:t>
      </w:r>
      <w:proofErr w:type="spellStart"/>
      <w:r w:rsidR="004807EF">
        <w:rPr>
          <w:rFonts w:cstheme="minorHAnsi"/>
        </w:rPr>
        <w:t>Wamp</w:t>
      </w:r>
      <w:proofErr w:type="spellEnd"/>
      <w:r w:rsidR="004807EF" w:rsidRPr="00A01A08">
        <w:rPr>
          <w:rFonts w:cstheme="minorHAnsi"/>
        </w:rPr>
        <w:t xml:space="preserve"> déjà présents sur place</w:t>
      </w:r>
      <w:r w:rsidR="004807EF">
        <w:rPr>
          <w:rFonts w:cstheme="minorHAnsi"/>
        </w:rPr>
        <w:t xml:space="preserve"> avec PHPMyAdmin</w:t>
      </w:r>
      <w:r w:rsidR="004807EF" w:rsidRPr="00A01A08">
        <w:rPr>
          <w:rFonts w:cstheme="minorHAnsi"/>
        </w:rPr>
        <w:t>.</w:t>
      </w:r>
    </w:p>
    <w:p w14:paraId="5392671F" w14:textId="55E3B04F" w:rsidR="00932BAF" w:rsidRPr="00A01A08" w:rsidRDefault="00932BAF" w:rsidP="00932BAF">
      <w:pPr>
        <w:pStyle w:val="Paragraphedeliste"/>
        <w:numPr>
          <w:ilvl w:val="1"/>
          <w:numId w:val="12"/>
        </w:numPr>
        <w:rPr>
          <w:rFonts w:eastAsiaTheme="majorEastAsia" w:cstheme="minorHAnsi"/>
          <w:b/>
          <w:bCs/>
          <w:color w:val="354B60"/>
          <w:sz w:val="32"/>
          <w:szCs w:val="32"/>
        </w:rPr>
      </w:pPr>
      <w:r w:rsidRPr="00A01A08">
        <w:rPr>
          <w:rFonts w:eastAsiaTheme="majorEastAsia" w:cstheme="minorHAnsi"/>
          <w:b/>
          <w:bCs/>
          <w:color w:val="354B60"/>
          <w:sz w:val="32"/>
          <w:szCs w:val="32"/>
        </w:rPr>
        <w:t>Sécurité</w:t>
      </w:r>
    </w:p>
    <w:p w14:paraId="1AEFA8DC" w14:textId="6F4969E2" w:rsidR="00932BAF" w:rsidRPr="00A01A08" w:rsidRDefault="00932BAF" w:rsidP="00932BAF">
      <w:pPr>
        <w:rPr>
          <w:rFonts w:cstheme="minorHAnsi"/>
        </w:rPr>
      </w:pPr>
      <w:r w:rsidRPr="00A01A08">
        <w:rPr>
          <w:rFonts w:cstheme="minorHAnsi"/>
        </w:rPr>
        <w:t>L</w:t>
      </w:r>
      <w:r w:rsidR="009C2FD7" w:rsidRPr="00A01A08">
        <w:rPr>
          <w:rFonts w:cstheme="minorHAnsi"/>
        </w:rPr>
        <w:t xml:space="preserve">e logiciel sera accessible via </w:t>
      </w:r>
      <w:r w:rsidR="00AC050E">
        <w:rPr>
          <w:rFonts w:cstheme="minorHAnsi"/>
        </w:rPr>
        <w:t>2</w:t>
      </w:r>
      <w:r w:rsidR="009C2FD7" w:rsidRPr="00A01A08">
        <w:rPr>
          <w:rFonts w:cstheme="minorHAnsi"/>
        </w:rPr>
        <w:t xml:space="preserve"> </w:t>
      </w:r>
      <w:r w:rsidR="00AC050E" w:rsidRPr="00A01A08">
        <w:rPr>
          <w:rFonts w:cstheme="minorHAnsi"/>
        </w:rPr>
        <w:t>niveaux</w:t>
      </w:r>
      <w:r w:rsidR="009C2FD7" w:rsidRPr="00A01A08">
        <w:rPr>
          <w:rFonts w:cstheme="minorHAnsi"/>
        </w:rPr>
        <w:t xml:space="preserve"> </w:t>
      </w:r>
      <w:r w:rsidR="00F51C14" w:rsidRPr="00A01A08">
        <w:rPr>
          <w:rFonts w:cstheme="minorHAnsi"/>
        </w:rPr>
        <w:t>de droits</w:t>
      </w:r>
      <w:r w:rsidR="00A010A5" w:rsidRPr="00A01A08">
        <w:rPr>
          <w:rFonts w:cstheme="minorHAnsi"/>
        </w:rPr>
        <w:t xml:space="preserve"> distincts : </w:t>
      </w:r>
    </w:p>
    <w:p w14:paraId="54434CF1" w14:textId="61F1E360" w:rsidR="00A010A5" w:rsidRPr="00A01A08" w:rsidRDefault="00A010A5" w:rsidP="00A010A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A01A08">
        <w:rPr>
          <w:rFonts w:cstheme="minorHAnsi"/>
        </w:rPr>
        <w:t>Le compte «</w:t>
      </w:r>
      <w:r w:rsidR="00AC050E">
        <w:rPr>
          <w:rFonts w:cstheme="minorHAnsi"/>
        </w:rPr>
        <w:t xml:space="preserve"> </w:t>
      </w:r>
      <w:r w:rsidR="004807EF">
        <w:rPr>
          <w:rFonts w:cstheme="minorHAnsi"/>
        </w:rPr>
        <w:t>utilisateur</w:t>
      </w:r>
      <w:r w:rsidRPr="00A01A08">
        <w:rPr>
          <w:rFonts w:cstheme="minorHAnsi"/>
        </w:rPr>
        <w:t> »</w:t>
      </w:r>
      <w:r w:rsidR="00E94107" w:rsidRPr="00A01A08">
        <w:rPr>
          <w:rFonts w:cstheme="minorHAnsi"/>
        </w:rPr>
        <w:t> :</w:t>
      </w:r>
    </w:p>
    <w:p w14:paraId="597DC56B" w14:textId="17D9D3F3" w:rsidR="00E94107" w:rsidRPr="00A01A08" w:rsidRDefault="00AC050E" w:rsidP="00C7758A">
      <w:pPr>
        <w:pStyle w:val="Paragraphedeliste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 xml:space="preserve">Accède à l’information de </w:t>
      </w:r>
      <w:r w:rsidR="00703EEC">
        <w:rPr>
          <w:rFonts w:cstheme="minorHAnsi"/>
        </w:rPr>
        <w:t>tous</w:t>
      </w:r>
      <w:r>
        <w:rPr>
          <w:rFonts w:cstheme="minorHAnsi"/>
        </w:rPr>
        <w:t xml:space="preserve"> les adhérents inscrit </w:t>
      </w:r>
      <w:r w:rsidR="00703EEC">
        <w:rPr>
          <w:rFonts w:cstheme="minorHAnsi"/>
        </w:rPr>
        <w:t>à</w:t>
      </w:r>
      <w:r>
        <w:rPr>
          <w:rFonts w:cstheme="minorHAnsi"/>
        </w:rPr>
        <w:t xml:space="preserve"> son club </w:t>
      </w:r>
    </w:p>
    <w:p w14:paraId="721C9C62" w14:textId="3AA2855F" w:rsidR="00C7758A" w:rsidRPr="00A01A08" w:rsidRDefault="00C7758A" w:rsidP="00C7758A">
      <w:pPr>
        <w:pStyle w:val="Paragraphedeliste"/>
        <w:numPr>
          <w:ilvl w:val="0"/>
          <w:numId w:val="19"/>
        </w:numPr>
        <w:rPr>
          <w:rFonts w:cstheme="minorHAnsi"/>
        </w:rPr>
      </w:pPr>
      <w:r w:rsidRPr="00A01A08">
        <w:rPr>
          <w:rFonts w:cstheme="minorHAnsi"/>
        </w:rPr>
        <w:t>Le compte « Comptable » :</w:t>
      </w:r>
    </w:p>
    <w:p w14:paraId="2C52DFA1" w14:textId="053D4B1E" w:rsidR="00C7758A" w:rsidRPr="00AC050E" w:rsidRDefault="00AC050E" w:rsidP="00AC050E">
      <w:pPr>
        <w:pStyle w:val="Paragraphedeliste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 xml:space="preserve">Accède </w:t>
      </w:r>
      <w:r w:rsidR="00046E3E">
        <w:rPr>
          <w:rFonts w:cstheme="minorHAnsi"/>
        </w:rPr>
        <w:t>à</w:t>
      </w:r>
      <w:r>
        <w:rPr>
          <w:rFonts w:cstheme="minorHAnsi"/>
        </w:rPr>
        <w:t xml:space="preserve"> l’entièreté de l’application </w:t>
      </w:r>
    </w:p>
    <w:sectPr w:rsidR="00C7758A" w:rsidRPr="00AC0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075B"/>
    <w:multiLevelType w:val="hybridMultilevel"/>
    <w:tmpl w:val="DEC6D6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B43D2"/>
    <w:multiLevelType w:val="hybridMultilevel"/>
    <w:tmpl w:val="7654F6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25CD8"/>
    <w:multiLevelType w:val="multilevel"/>
    <w:tmpl w:val="08EED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9852EB"/>
    <w:multiLevelType w:val="hybridMultilevel"/>
    <w:tmpl w:val="25B4BA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F3E08"/>
    <w:multiLevelType w:val="hybridMultilevel"/>
    <w:tmpl w:val="F7EA82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825CC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14CA324B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19632D2E"/>
    <w:multiLevelType w:val="hybridMultilevel"/>
    <w:tmpl w:val="917E39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85134"/>
    <w:multiLevelType w:val="hybridMultilevel"/>
    <w:tmpl w:val="2320F9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C25AC6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257E7A00"/>
    <w:multiLevelType w:val="hybridMultilevel"/>
    <w:tmpl w:val="7654F6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02964"/>
    <w:multiLevelType w:val="hybridMultilevel"/>
    <w:tmpl w:val="583A3B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B4E4A"/>
    <w:multiLevelType w:val="hybridMultilevel"/>
    <w:tmpl w:val="6FE643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1405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E65BF7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 w15:restartNumberingAfterBreak="0">
    <w:nsid w:val="53BC0AC8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6" w15:restartNumberingAfterBreak="0">
    <w:nsid w:val="547A2522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7" w15:restartNumberingAfterBreak="0">
    <w:nsid w:val="67CE1CA6"/>
    <w:multiLevelType w:val="hybridMultilevel"/>
    <w:tmpl w:val="A87414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DC3758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7"/>
  </w:num>
  <w:num w:numId="5">
    <w:abstractNumId w:val="10"/>
  </w:num>
  <w:num w:numId="6">
    <w:abstractNumId w:val="1"/>
  </w:num>
  <w:num w:numId="7">
    <w:abstractNumId w:val="4"/>
  </w:num>
  <w:num w:numId="8">
    <w:abstractNumId w:val="0"/>
  </w:num>
  <w:num w:numId="9">
    <w:abstractNumId w:val="13"/>
  </w:num>
  <w:num w:numId="10">
    <w:abstractNumId w:val="16"/>
  </w:num>
  <w:num w:numId="11">
    <w:abstractNumId w:val="11"/>
  </w:num>
  <w:num w:numId="12">
    <w:abstractNumId w:val="14"/>
  </w:num>
  <w:num w:numId="13">
    <w:abstractNumId w:val="6"/>
  </w:num>
  <w:num w:numId="14">
    <w:abstractNumId w:val="18"/>
  </w:num>
  <w:num w:numId="15">
    <w:abstractNumId w:val="9"/>
  </w:num>
  <w:num w:numId="16">
    <w:abstractNumId w:val="15"/>
  </w:num>
  <w:num w:numId="17">
    <w:abstractNumId w:val="5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6D"/>
    <w:rsid w:val="00013212"/>
    <w:rsid w:val="00023908"/>
    <w:rsid w:val="00032FBD"/>
    <w:rsid w:val="00046E3E"/>
    <w:rsid w:val="00047112"/>
    <w:rsid w:val="0009098E"/>
    <w:rsid w:val="000940AA"/>
    <w:rsid w:val="000957AE"/>
    <w:rsid w:val="00096B78"/>
    <w:rsid w:val="000B6AD9"/>
    <w:rsid w:val="000C30F1"/>
    <w:rsid w:val="000E7DD6"/>
    <w:rsid w:val="0010043B"/>
    <w:rsid w:val="00100751"/>
    <w:rsid w:val="00137024"/>
    <w:rsid w:val="001409DD"/>
    <w:rsid w:val="00140DBE"/>
    <w:rsid w:val="001475CE"/>
    <w:rsid w:val="00156FE9"/>
    <w:rsid w:val="00162BD6"/>
    <w:rsid w:val="00193404"/>
    <w:rsid w:val="00196A24"/>
    <w:rsid w:val="001D2F46"/>
    <w:rsid w:val="001D78B3"/>
    <w:rsid w:val="001F3F4A"/>
    <w:rsid w:val="00210CC2"/>
    <w:rsid w:val="00221470"/>
    <w:rsid w:val="00226AA7"/>
    <w:rsid w:val="002411F2"/>
    <w:rsid w:val="002572DE"/>
    <w:rsid w:val="00272E4F"/>
    <w:rsid w:val="00282E19"/>
    <w:rsid w:val="002A469B"/>
    <w:rsid w:val="002B138F"/>
    <w:rsid w:val="002D35F7"/>
    <w:rsid w:val="002D7A4D"/>
    <w:rsid w:val="002F3058"/>
    <w:rsid w:val="002F45B7"/>
    <w:rsid w:val="003016BE"/>
    <w:rsid w:val="0031352E"/>
    <w:rsid w:val="00333171"/>
    <w:rsid w:val="00353FA5"/>
    <w:rsid w:val="00357FD3"/>
    <w:rsid w:val="00371D86"/>
    <w:rsid w:val="00384500"/>
    <w:rsid w:val="003B42C9"/>
    <w:rsid w:val="003B7CAF"/>
    <w:rsid w:val="003C690A"/>
    <w:rsid w:val="003F5350"/>
    <w:rsid w:val="00401E9D"/>
    <w:rsid w:val="00412EA5"/>
    <w:rsid w:val="004477E4"/>
    <w:rsid w:val="00463889"/>
    <w:rsid w:val="00467DFE"/>
    <w:rsid w:val="004807EF"/>
    <w:rsid w:val="004845A9"/>
    <w:rsid w:val="004864D0"/>
    <w:rsid w:val="00496CD7"/>
    <w:rsid w:val="004A0802"/>
    <w:rsid w:val="004C2D38"/>
    <w:rsid w:val="004E1614"/>
    <w:rsid w:val="00501EA5"/>
    <w:rsid w:val="00503E6D"/>
    <w:rsid w:val="00512BA4"/>
    <w:rsid w:val="00522DE5"/>
    <w:rsid w:val="00557A09"/>
    <w:rsid w:val="00563465"/>
    <w:rsid w:val="005925CF"/>
    <w:rsid w:val="00596267"/>
    <w:rsid w:val="005B2F3F"/>
    <w:rsid w:val="005D1543"/>
    <w:rsid w:val="00602D64"/>
    <w:rsid w:val="00602DFB"/>
    <w:rsid w:val="00665194"/>
    <w:rsid w:val="00683C66"/>
    <w:rsid w:val="00685D0B"/>
    <w:rsid w:val="00687ECC"/>
    <w:rsid w:val="00693634"/>
    <w:rsid w:val="006B141D"/>
    <w:rsid w:val="006B4240"/>
    <w:rsid w:val="006D606B"/>
    <w:rsid w:val="00703EEC"/>
    <w:rsid w:val="0071284E"/>
    <w:rsid w:val="007131BA"/>
    <w:rsid w:val="007226FE"/>
    <w:rsid w:val="00767206"/>
    <w:rsid w:val="00776388"/>
    <w:rsid w:val="00787EDC"/>
    <w:rsid w:val="007950E2"/>
    <w:rsid w:val="007F248D"/>
    <w:rsid w:val="00816604"/>
    <w:rsid w:val="00831495"/>
    <w:rsid w:val="0084283E"/>
    <w:rsid w:val="008430AA"/>
    <w:rsid w:val="00843347"/>
    <w:rsid w:val="00850465"/>
    <w:rsid w:val="00856687"/>
    <w:rsid w:val="0085739A"/>
    <w:rsid w:val="008834CB"/>
    <w:rsid w:val="008A30AA"/>
    <w:rsid w:val="008B7CA8"/>
    <w:rsid w:val="008D6566"/>
    <w:rsid w:val="008D6FAB"/>
    <w:rsid w:val="0091089F"/>
    <w:rsid w:val="009224CC"/>
    <w:rsid w:val="00925F26"/>
    <w:rsid w:val="00932BAF"/>
    <w:rsid w:val="00934055"/>
    <w:rsid w:val="00966188"/>
    <w:rsid w:val="00990CCC"/>
    <w:rsid w:val="009A0D6E"/>
    <w:rsid w:val="009A4AFD"/>
    <w:rsid w:val="009B0EB0"/>
    <w:rsid w:val="009C2FD7"/>
    <w:rsid w:val="009C4E56"/>
    <w:rsid w:val="009D0752"/>
    <w:rsid w:val="009E142E"/>
    <w:rsid w:val="009E25C7"/>
    <w:rsid w:val="00A010A5"/>
    <w:rsid w:val="00A01A08"/>
    <w:rsid w:val="00A133E8"/>
    <w:rsid w:val="00A8154D"/>
    <w:rsid w:val="00A901BC"/>
    <w:rsid w:val="00AA142B"/>
    <w:rsid w:val="00AC050E"/>
    <w:rsid w:val="00AC582F"/>
    <w:rsid w:val="00B00617"/>
    <w:rsid w:val="00B1290D"/>
    <w:rsid w:val="00B47411"/>
    <w:rsid w:val="00B50DAC"/>
    <w:rsid w:val="00B72609"/>
    <w:rsid w:val="00B73B62"/>
    <w:rsid w:val="00B76C54"/>
    <w:rsid w:val="00B77CD5"/>
    <w:rsid w:val="00B861EC"/>
    <w:rsid w:val="00B96610"/>
    <w:rsid w:val="00BB1275"/>
    <w:rsid w:val="00BE02B0"/>
    <w:rsid w:val="00BE21F3"/>
    <w:rsid w:val="00C24404"/>
    <w:rsid w:val="00C31139"/>
    <w:rsid w:val="00C467C0"/>
    <w:rsid w:val="00C7758A"/>
    <w:rsid w:val="00C87140"/>
    <w:rsid w:val="00CA12B4"/>
    <w:rsid w:val="00CA2617"/>
    <w:rsid w:val="00CB05AB"/>
    <w:rsid w:val="00CC0808"/>
    <w:rsid w:val="00CC31A6"/>
    <w:rsid w:val="00CC5409"/>
    <w:rsid w:val="00CD0754"/>
    <w:rsid w:val="00CE2014"/>
    <w:rsid w:val="00CE68FD"/>
    <w:rsid w:val="00CF3303"/>
    <w:rsid w:val="00CF5206"/>
    <w:rsid w:val="00CF5827"/>
    <w:rsid w:val="00D22251"/>
    <w:rsid w:val="00D24EB8"/>
    <w:rsid w:val="00D57622"/>
    <w:rsid w:val="00D57D61"/>
    <w:rsid w:val="00D81205"/>
    <w:rsid w:val="00D915B6"/>
    <w:rsid w:val="00DA3687"/>
    <w:rsid w:val="00DC1D83"/>
    <w:rsid w:val="00DF7B6E"/>
    <w:rsid w:val="00E0090A"/>
    <w:rsid w:val="00E12224"/>
    <w:rsid w:val="00E14687"/>
    <w:rsid w:val="00E16906"/>
    <w:rsid w:val="00E2529B"/>
    <w:rsid w:val="00E3176A"/>
    <w:rsid w:val="00E54AC1"/>
    <w:rsid w:val="00E60AAE"/>
    <w:rsid w:val="00E6279F"/>
    <w:rsid w:val="00E62E9B"/>
    <w:rsid w:val="00E92262"/>
    <w:rsid w:val="00E94107"/>
    <w:rsid w:val="00EA37CF"/>
    <w:rsid w:val="00EB41B2"/>
    <w:rsid w:val="00EC7C8E"/>
    <w:rsid w:val="00EF676D"/>
    <w:rsid w:val="00F04E89"/>
    <w:rsid w:val="00F40471"/>
    <w:rsid w:val="00F47BDB"/>
    <w:rsid w:val="00F50638"/>
    <w:rsid w:val="00F51C14"/>
    <w:rsid w:val="00F66D37"/>
    <w:rsid w:val="00F82875"/>
    <w:rsid w:val="00F87FCA"/>
    <w:rsid w:val="00F921B8"/>
    <w:rsid w:val="00F94BF1"/>
    <w:rsid w:val="00FA3308"/>
    <w:rsid w:val="00FA5A0C"/>
    <w:rsid w:val="00FB4C69"/>
    <w:rsid w:val="00FC1E79"/>
    <w:rsid w:val="00FF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93E40"/>
  <w15:chartTrackingRefBased/>
  <w15:docId w15:val="{065DE923-7FF0-4A25-AB8A-60FB1044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15B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16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16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2224"/>
    <w:pPr>
      <w:spacing w:after="200" w:line="276" w:lineRule="auto"/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915B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Grilledutableau">
    <w:name w:val="Table Grid"/>
    <w:basedOn w:val="TableauNormal"/>
    <w:uiPriority w:val="39"/>
    <w:rsid w:val="00272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01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3016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016B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2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9</Pages>
  <Words>811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G</dc:creator>
  <cp:keywords/>
  <dc:description/>
  <cp:lastModifiedBy>mathieu soufflard</cp:lastModifiedBy>
  <cp:revision>182</cp:revision>
  <dcterms:created xsi:type="dcterms:W3CDTF">2019-12-06T08:11:00Z</dcterms:created>
  <dcterms:modified xsi:type="dcterms:W3CDTF">2020-03-09T15:46:00Z</dcterms:modified>
</cp:coreProperties>
</file>