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29/10/2026, versão 0.163.</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Dashboard geral</w:t>
      </w:r>
    </w:p>
    <w:p>
      <w:pPr>
        <w:pStyle w:val="FirstParagraph"/>
      </w:pPr>
      <w:r>
        <w:t>A tela inicial.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