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3F29C" w14:textId="13DA820F" w:rsidR="000644E1" w:rsidRDefault="000644E1" w:rsidP="000644E1">
      <w:pPr>
        <w:spacing w:after="300" w:line="240" w:lineRule="auto"/>
        <w:jc w:val="both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Serveur Proxy</w:t>
      </w:r>
      <w:r w:rsidR="003D7D1C">
        <w:rPr>
          <w:rFonts w:ascii="Cambria" w:eastAsia="Cambria" w:hAnsi="Cambria" w:cs="Cambria"/>
          <w:color w:val="17365D"/>
          <w:spacing w:val="5"/>
          <w:sz w:val="52"/>
        </w:rPr>
        <w:t xml:space="preserve"> forward</w:t>
      </w:r>
      <w:r w:rsidR="009C3226">
        <w:rPr>
          <w:rFonts w:ascii="Cambria" w:eastAsia="Cambria" w:hAnsi="Cambria" w:cs="Cambria"/>
          <w:color w:val="17365D"/>
          <w:spacing w:val="5"/>
          <w:sz w:val="52"/>
        </w:rPr>
        <w:t> :</w:t>
      </w:r>
    </w:p>
    <w:p w14:paraId="124023D0" w14:textId="03B04BD9" w:rsidR="000644E1" w:rsidRPr="00ED5B17" w:rsidRDefault="000644E1" w:rsidP="000644E1">
      <w:pPr>
        <w:spacing w:before="100" w:after="100" w:line="240" w:lineRule="auto"/>
        <w:jc w:val="both"/>
        <w:rPr>
          <w:rFonts w:ascii="Cambria" w:eastAsia="Cambria" w:hAnsi="Cambria" w:cs="Cambria"/>
          <w:sz w:val="24"/>
        </w:rPr>
      </w:pPr>
      <w:r w:rsidRPr="00ED5B17">
        <w:rPr>
          <w:rFonts w:ascii="Cambria" w:eastAsia="Cambria" w:hAnsi="Cambria" w:cs="Cambria"/>
          <w:b/>
          <w:color w:val="4F81BD"/>
          <w:sz w:val="24"/>
        </w:rPr>
        <w:t xml:space="preserve">Question </w:t>
      </w:r>
      <w:r w:rsidR="0070547D">
        <w:rPr>
          <w:rFonts w:ascii="Cambria" w:eastAsia="Cambria" w:hAnsi="Cambria" w:cs="Cambria"/>
          <w:b/>
          <w:color w:val="4F81BD"/>
          <w:sz w:val="24"/>
        </w:rPr>
        <w:t>1</w:t>
      </w:r>
      <w:r w:rsidR="00997FE9">
        <w:rPr>
          <w:rFonts w:ascii="Cambria" w:eastAsia="Cambria" w:hAnsi="Cambria" w:cs="Cambria"/>
          <w:b/>
          <w:color w:val="4F81BD"/>
          <w:sz w:val="24"/>
        </w:rPr>
        <w:t xml:space="preserve"> :</w:t>
      </w:r>
      <w:r w:rsidRPr="00ED5B17">
        <w:rPr>
          <w:rFonts w:ascii="Cambria" w:eastAsia="Cambria" w:hAnsi="Cambria" w:cs="Cambria"/>
          <w:b/>
          <w:color w:val="4F81BD"/>
          <w:sz w:val="24"/>
        </w:rPr>
        <w:t xml:space="preserve"> </w:t>
      </w:r>
      <w:r w:rsidR="00A76F09">
        <w:rPr>
          <w:rFonts w:ascii="Cambria" w:eastAsia="Cambria" w:hAnsi="Cambria" w:cs="Cambria"/>
          <w:sz w:val="24"/>
        </w:rPr>
        <w:t>Donnez la commande d'installation de squid</w:t>
      </w:r>
      <w:r w:rsidR="00997FE9">
        <w:rPr>
          <w:rFonts w:ascii="Cambria" w:eastAsia="Cambria" w:hAnsi="Cambria" w:cs="Cambria"/>
          <w:sz w:val="24"/>
        </w:rPr>
        <w:t xml:space="preserve"> sur </w:t>
      </w:r>
      <w:r w:rsidR="00DF3429">
        <w:rPr>
          <w:rFonts w:ascii="Cambria" w:eastAsia="Cambria" w:hAnsi="Cambria" w:cs="Cambria"/>
          <w:sz w:val="24"/>
        </w:rPr>
        <w:t>Z</w:t>
      </w:r>
      <w:r w:rsidR="00997FE9">
        <w:rPr>
          <w:rFonts w:ascii="Cambria" w:eastAsia="Cambria" w:hAnsi="Cambria" w:cs="Cambria"/>
          <w:sz w:val="24"/>
        </w:rPr>
        <w:t>eus</w:t>
      </w:r>
      <w:r w:rsidR="009A44E6">
        <w:rPr>
          <w:rFonts w:ascii="Cambria" w:eastAsia="Cambria" w:hAnsi="Cambria" w:cs="Cambria"/>
          <w:sz w:val="24"/>
        </w:rPr>
        <w:t xml:space="preserve"> et quel port utilise-t-</w:t>
      </w:r>
      <w:r w:rsidR="00DF3429">
        <w:rPr>
          <w:rFonts w:ascii="Cambria" w:eastAsia="Cambria" w:hAnsi="Cambria" w:cs="Cambria"/>
          <w:sz w:val="24"/>
        </w:rPr>
        <w:t>il ?</w:t>
      </w:r>
    </w:p>
    <w:p w14:paraId="41AAACD1" w14:textId="77777777" w:rsidR="000644E1" w:rsidRDefault="000644E1" w:rsidP="000644E1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 w:rsidRPr="00ED5B17">
        <w:rPr>
          <w:rFonts w:ascii="Courier New" w:eastAsia="Courier New" w:hAnsi="Courier New" w:cs="Courier New"/>
          <w:b/>
          <w:color w:val="FF0000"/>
          <w:sz w:val="24"/>
        </w:rPr>
        <w:t>Solution</w:t>
      </w:r>
      <w:r w:rsidR="00997FE9">
        <w:rPr>
          <w:rFonts w:ascii="Courier New" w:eastAsia="Courier New" w:hAnsi="Courier New" w:cs="Courier New"/>
          <w:b/>
          <w:color w:val="FF0000"/>
          <w:sz w:val="24"/>
        </w:rPr>
        <w:t xml:space="preserve"> :</w:t>
      </w:r>
    </w:p>
    <w:p w14:paraId="57FA13E5" w14:textId="1F56062F" w:rsidR="005C7A49" w:rsidRPr="00E635A4" w:rsidRDefault="005C7A49" w:rsidP="000644E1">
      <w:pPr>
        <w:spacing w:before="100" w:after="100" w:line="240" w:lineRule="auto"/>
        <w:jc w:val="both"/>
        <w:rPr>
          <w:rFonts w:asciiTheme="majorHAnsi" w:eastAsia="Courier New" w:hAnsiTheme="majorHAnsi" w:cs="Courier New"/>
          <w:bCs/>
          <w:color w:val="7030A0"/>
          <w:sz w:val="24"/>
          <w:lang w:val="fr-CA"/>
        </w:rPr>
      </w:pPr>
      <w:r w:rsidRPr="00E635A4">
        <w:rPr>
          <w:rFonts w:asciiTheme="majorHAnsi" w:eastAsia="Courier New" w:hAnsiTheme="majorHAnsi" w:cs="Courier New"/>
          <w:bCs/>
          <w:color w:val="7030A0"/>
          <w:sz w:val="24"/>
          <w:lang w:val="fr-CA"/>
        </w:rPr>
        <w:t xml:space="preserve">sudo apt-get install squid -y, il utilise le port </w:t>
      </w:r>
      <w:r w:rsidR="00BD1FCF" w:rsidRPr="00E635A4">
        <w:rPr>
          <w:rFonts w:asciiTheme="majorHAnsi" w:eastAsia="Courier New" w:hAnsiTheme="majorHAnsi" w:cs="Courier New"/>
          <w:bCs/>
          <w:color w:val="7030A0"/>
          <w:sz w:val="24"/>
          <w:lang w:val="fr-CA"/>
        </w:rPr>
        <w:t>3128</w:t>
      </w:r>
    </w:p>
    <w:p w14:paraId="6CE11047" w14:textId="767A1C2B" w:rsidR="00961C03" w:rsidRDefault="00961C03" w:rsidP="00961C03">
      <w:pPr>
        <w:spacing w:before="100" w:after="100" w:line="240" w:lineRule="auto"/>
        <w:jc w:val="both"/>
        <w:rPr>
          <w:rFonts w:ascii="Cambria" w:eastAsia="Cambria" w:hAnsi="Cambria" w:cs="Cambria"/>
          <w:sz w:val="24"/>
        </w:rPr>
      </w:pPr>
      <w:r w:rsidRPr="00ED5B17">
        <w:rPr>
          <w:rFonts w:ascii="Cambria" w:eastAsia="Cambria" w:hAnsi="Cambria" w:cs="Cambria"/>
          <w:b/>
          <w:color w:val="4F81BD"/>
          <w:sz w:val="24"/>
        </w:rPr>
        <w:t xml:space="preserve">Question </w:t>
      </w:r>
      <w:r>
        <w:rPr>
          <w:rFonts w:ascii="Cambria" w:eastAsia="Cambria" w:hAnsi="Cambria" w:cs="Cambria"/>
          <w:b/>
          <w:color w:val="4F81BD"/>
          <w:sz w:val="24"/>
        </w:rPr>
        <w:t>2 :</w:t>
      </w:r>
      <w:r>
        <w:rPr>
          <w:rFonts w:ascii="Cambria" w:eastAsia="Cambria" w:hAnsi="Cambria" w:cs="Cambria"/>
          <w:sz w:val="24"/>
        </w:rPr>
        <w:t>Expliquez les balises qui se trouvent dans le fichier de configuration de squid ?</w:t>
      </w:r>
    </w:p>
    <w:p w14:paraId="657B9818" w14:textId="1A1CD56E" w:rsidR="00961C03" w:rsidRDefault="00961C03" w:rsidP="00961C03">
      <w:pPr>
        <w:pStyle w:val="ListParagraph"/>
        <w:numPr>
          <w:ilvl w:val="0"/>
          <w:numId w:val="3"/>
        </w:numPr>
        <w:spacing w:before="100" w:after="10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Httpd_port</w:t>
      </w:r>
    </w:p>
    <w:p w14:paraId="1EED8C78" w14:textId="4B1D2F35" w:rsidR="00C3307C" w:rsidRPr="00C3307C" w:rsidRDefault="00C3307C" w:rsidP="00C3307C">
      <w:pPr>
        <w:pStyle w:val="ListParagraph"/>
        <w:spacing w:before="100" w:after="100" w:line="240" w:lineRule="auto"/>
        <w:jc w:val="both"/>
        <w:rPr>
          <w:rFonts w:ascii="Cambria" w:eastAsia="Cambria" w:hAnsi="Cambria" w:cs="Cambria"/>
          <w:color w:val="7030A0"/>
          <w:sz w:val="24"/>
        </w:rPr>
      </w:pPr>
      <w:r w:rsidRPr="00C3307C">
        <w:rPr>
          <w:rFonts w:ascii="Cambria" w:eastAsia="Cambria" w:hAnsi="Cambria" w:cs="Cambria"/>
          <w:color w:val="7030A0"/>
          <w:sz w:val="24"/>
        </w:rPr>
        <w:t>Définit le port d’écoute du proxy Squid. Par défaut, il s’agit du port 3128.</w:t>
      </w:r>
    </w:p>
    <w:p w14:paraId="02BA9AA4" w14:textId="3BB2939C" w:rsidR="00961C03" w:rsidRDefault="00961C03" w:rsidP="00961C03">
      <w:pPr>
        <w:pStyle w:val="ListParagraph"/>
        <w:numPr>
          <w:ilvl w:val="0"/>
          <w:numId w:val="3"/>
        </w:numPr>
        <w:spacing w:before="100" w:after="10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Cache_dir</w:t>
      </w:r>
    </w:p>
    <w:p w14:paraId="4D95B1DC" w14:textId="2F076BCD" w:rsidR="00C3307C" w:rsidRPr="00C3307C" w:rsidRDefault="00C3307C" w:rsidP="00C3307C">
      <w:pPr>
        <w:pStyle w:val="ListParagraph"/>
        <w:spacing w:before="100" w:after="100" w:line="240" w:lineRule="auto"/>
        <w:jc w:val="both"/>
        <w:rPr>
          <w:rFonts w:ascii="Cambria" w:eastAsia="Cambria" w:hAnsi="Cambria" w:cs="Cambria"/>
          <w:color w:val="7030A0"/>
          <w:sz w:val="24"/>
        </w:rPr>
      </w:pPr>
      <w:r w:rsidRPr="00C3307C">
        <w:rPr>
          <w:rFonts w:ascii="Cambria" w:eastAsia="Cambria" w:hAnsi="Cambria" w:cs="Cambria"/>
          <w:color w:val="7030A0"/>
          <w:sz w:val="24"/>
        </w:rPr>
        <w:t>Spécifie l’emplacement et les paramètres du répertoire de cache utilisé pour stocker les données mises en cache.</w:t>
      </w:r>
    </w:p>
    <w:p w14:paraId="39519F65" w14:textId="5A177E07" w:rsidR="00961C03" w:rsidRDefault="00961C03" w:rsidP="00961C03">
      <w:pPr>
        <w:pStyle w:val="ListParagraph"/>
        <w:numPr>
          <w:ilvl w:val="0"/>
          <w:numId w:val="3"/>
        </w:numPr>
        <w:spacing w:before="100" w:after="10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ftp_user</w:t>
      </w:r>
    </w:p>
    <w:p w14:paraId="4E2DF263" w14:textId="6503BA63" w:rsidR="00C3307C" w:rsidRPr="00E635A4" w:rsidRDefault="00E635A4" w:rsidP="00C3307C">
      <w:pPr>
        <w:pStyle w:val="ListParagraph"/>
        <w:spacing w:before="100" w:after="100" w:line="240" w:lineRule="auto"/>
        <w:jc w:val="both"/>
        <w:rPr>
          <w:rFonts w:ascii="Cambria" w:eastAsia="Cambria" w:hAnsi="Cambria" w:cs="Cambria"/>
          <w:color w:val="7030A0"/>
          <w:sz w:val="24"/>
        </w:rPr>
      </w:pPr>
      <w:r w:rsidRPr="00E635A4">
        <w:rPr>
          <w:rFonts w:ascii="Cambria" w:eastAsia="Cambria" w:hAnsi="Cambria" w:cs="Cambria"/>
          <w:color w:val="7030A0"/>
          <w:sz w:val="24"/>
        </w:rPr>
        <w:t>Définit le nom d’utilisateur utilisé par Squid pour accéder aux serveurs FTP anonymes.</w:t>
      </w:r>
    </w:p>
    <w:p w14:paraId="155C81EF" w14:textId="4A454476" w:rsidR="00961C03" w:rsidRDefault="00961C03" w:rsidP="00961C03">
      <w:pPr>
        <w:pStyle w:val="ListParagraph"/>
        <w:numPr>
          <w:ilvl w:val="0"/>
          <w:numId w:val="3"/>
        </w:numPr>
        <w:spacing w:before="100" w:after="10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cache_access_log</w:t>
      </w:r>
    </w:p>
    <w:p w14:paraId="73707DD1" w14:textId="481881A8" w:rsidR="00E635A4" w:rsidRPr="00E635A4" w:rsidRDefault="00E635A4" w:rsidP="00E635A4">
      <w:pPr>
        <w:pStyle w:val="ListParagraph"/>
        <w:spacing w:before="100" w:after="100" w:line="240" w:lineRule="auto"/>
        <w:jc w:val="both"/>
        <w:rPr>
          <w:rFonts w:ascii="Cambria" w:eastAsia="Cambria" w:hAnsi="Cambria" w:cs="Cambria"/>
          <w:color w:val="7030A0"/>
          <w:sz w:val="24"/>
        </w:rPr>
      </w:pPr>
      <w:r w:rsidRPr="00E635A4">
        <w:rPr>
          <w:rFonts w:ascii="Cambria" w:eastAsia="Cambria" w:hAnsi="Cambria" w:cs="Cambria"/>
          <w:color w:val="7030A0"/>
          <w:sz w:val="24"/>
        </w:rPr>
        <w:t>Spécifie le fichier de journalisation des accès au cache. Il enregistre toutes les requêtes traitées par Squid.</w:t>
      </w:r>
    </w:p>
    <w:p w14:paraId="2DA0F672" w14:textId="10018DAB" w:rsidR="00961C03" w:rsidRDefault="00E635A4" w:rsidP="00961C03">
      <w:pPr>
        <w:pStyle w:val="ListParagraph"/>
        <w:numPr>
          <w:ilvl w:val="0"/>
          <w:numId w:val="3"/>
        </w:numPr>
        <w:spacing w:before="100" w:after="10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</w:t>
      </w:r>
      <w:r w:rsidR="00961C03">
        <w:rPr>
          <w:rFonts w:ascii="Cambria" w:eastAsia="Cambria" w:hAnsi="Cambria" w:cs="Cambria"/>
          <w:sz w:val="24"/>
        </w:rPr>
        <w:t>cl</w:t>
      </w:r>
    </w:p>
    <w:p w14:paraId="3F021F19" w14:textId="75E63A93" w:rsidR="00E635A4" w:rsidRPr="00E635A4" w:rsidRDefault="00E635A4" w:rsidP="00E635A4">
      <w:pPr>
        <w:pStyle w:val="ListParagraph"/>
        <w:spacing w:before="100" w:after="100" w:line="240" w:lineRule="auto"/>
        <w:jc w:val="both"/>
        <w:rPr>
          <w:rFonts w:ascii="Cambria" w:eastAsia="Cambria" w:hAnsi="Cambria" w:cs="Cambria"/>
          <w:color w:val="7030A0"/>
          <w:sz w:val="24"/>
        </w:rPr>
      </w:pPr>
      <w:r w:rsidRPr="00E635A4">
        <w:rPr>
          <w:rFonts w:ascii="Cambria" w:eastAsia="Cambria" w:hAnsi="Cambria" w:cs="Cambria"/>
          <w:color w:val="7030A0"/>
          <w:sz w:val="24"/>
        </w:rPr>
        <w:t>Permet de définir des règles d’accès basées sur des adresses IP, noms de domaine, ports, etc.</w:t>
      </w:r>
    </w:p>
    <w:p w14:paraId="50F58E43" w14:textId="724586BD" w:rsidR="00961C03" w:rsidRDefault="00961C03" w:rsidP="00961C03">
      <w:pPr>
        <w:pStyle w:val="ListParagraph"/>
        <w:numPr>
          <w:ilvl w:val="0"/>
          <w:numId w:val="3"/>
        </w:numPr>
        <w:spacing w:before="100" w:after="10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http_access</w:t>
      </w:r>
    </w:p>
    <w:p w14:paraId="61F4A4A4" w14:textId="7D8842EF" w:rsidR="00E635A4" w:rsidRPr="00E635A4" w:rsidRDefault="00E635A4" w:rsidP="00E635A4">
      <w:pPr>
        <w:pStyle w:val="ListParagraph"/>
        <w:spacing w:before="100" w:after="100" w:line="240" w:lineRule="auto"/>
        <w:jc w:val="both"/>
        <w:rPr>
          <w:rFonts w:ascii="Cambria" w:eastAsia="Cambria" w:hAnsi="Cambria" w:cs="Cambria"/>
          <w:color w:val="7030A0"/>
          <w:sz w:val="24"/>
        </w:rPr>
      </w:pPr>
      <w:r w:rsidRPr="00E635A4">
        <w:rPr>
          <w:rFonts w:ascii="Cambria" w:eastAsia="Cambria" w:hAnsi="Cambria" w:cs="Cambria"/>
          <w:color w:val="7030A0"/>
          <w:sz w:val="24"/>
        </w:rPr>
        <w:t>Permet de permettre ou interdire l'accès en fonction des ACL définies.</w:t>
      </w:r>
    </w:p>
    <w:p w14:paraId="2B1201F0" w14:textId="77777777" w:rsidR="00961C03" w:rsidRPr="00ED5B17" w:rsidRDefault="00961C03" w:rsidP="000644E1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</w:p>
    <w:p w14:paraId="4BB4B37E" w14:textId="542F8414" w:rsidR="003D24A4" w:rsidRDefault="003D24A4" w:rsidP="003D24A4">
      <w:pPr>
        <w:spacing w:before="100" w:after="100" w:line="240" w:lineRule="auto"/>
        <w:jc w:val="both"/>
        <w:rPr>
          <w:rFonts w:asciiTheme="majorHAnsi" w:hAnsiTheme="majorHAnsi"/>
          <w:sz w:val="24"/>
        </w:rPr>
      </w:pPr>
      <w:r w:rsidRPr="00ED5B17">
        <w:rPr>
          <w:rFonts w:ascii="Cambria" w:eastAsia="Cambria" w:hAnsi="Cambria" w:cs="Cambria"/>
          <w:b/>
          <w:color w:val="4F81BD"/>
          <w:sz w:val="24"/>
        </w:rPr>
        <w:t xml:space="preserve">Question </w:t>
      </w:r>
      <w:r w:rsidR="00FB5844">
        <w:rPr>
          <w:rFonts w:ascii="Cambria" w:eastAsia="Cambria" w:hAnsi="Cambria" w:cs="Cambria"/>
          <w:b/>
          <w:color w:val="4F81BD"/>
          <w:sz w:val="24"/>
        </w:rPr>
        <w:t>3</w:t>
      </w:r>
      <w:r w:rsidR="00997FE9">
        <w:rPr>
          <w:rFonts w:ascii="Cambria" w:eastAsia="Cambria" w:hAnsi="Cambria" w:cs="Cambria"/>
          <w:b/>
          <w:color w:val="4F81BD"/>
          <w:sz w:val="24"/>
        </w:rPr>
        <w:t xml:space="preserve"> :</w:t>
      </w:r>
      <w:r w:rsidRPr="00ED5B17">
        <w:rPr>
          <w:rFonts w:ascii="Cambria" w:eastAsia="Cambria" w:hAnsi="Cambria" w:cs="Cambria"/>
          <w:b/>
          <w:color w:val="4F81BD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Donnez la s</w:t>
      </w:r>
      <w:r>
        <w:rPr>
          <w:rFonts w:asciiTheme="majorHAnsi" w:hAnsiTheme="majorHAnsi"/>
          <w:sz w:val="24"/>
        </w:rPr>
        <w:t xml:space="preserve">tructure des directives </w:t>
      </w:r>
      <w:r w:rsidR="00B405F2" w:rsidRPr="003D24A4">
        <w:rPr>
          <w:rFonts w:ascii="Courier New" w:eastAsia="Courier New" w:hAnsi="Courier New" w:cs="Courier New"/>
          <w:b/>
          <w:color w:val="FF0000"/>
          <w:sz w:val="24"/>
        </w:rPr>
        <w:t>acl</w:t>
      </w:r>
      <w:r w:rsidR="00B405F2">
        <w:rPr>
          <w:rFonts w:ascii="Courier New" w:eastAsia="Courier New" w:hAnsi="Courier New" w:cs="Courier New"/>
          <w:b/>
          <w:color w:val="FF0000"/>
          <w:sz w:val="24"/>
        </w:rPr>
        <w:t xml:space="preserve"> et </w:t>
      </w:r>
      <w:r w:rsidR="00B405F2" w:rsidRPr="003D24A4">
        <w:rPr>
          <w:rFonts w:ascii="Courier New" w:eastAsia="Courier New" w:hAnsi="Courier New" w:cs="Courier New"/>
          <w:b/>
          <w:color w:val="FF0000"/>
          <w:sz w:val="24"/>
        </w:rPr>
        <w:t>http_access</w:t>
      </w:r>
      <w:r w:rsidR="00B405F2">
        <w:rPr>
          <w:rFonts w:ascii="Courier New" w:eastAsia="Courier New" w:hAnsi="Courier New" w:cs="Courier New"/>
          <w:b/>
          <w:color w:val="FF0000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avec </w:t>
      </w:r>
      <w:r w:rsidR="000B414F">
        <w:rPr>
          <w:rFonts w:asciiTheme="majorHAnsi" w:hAnsiTheme="majorHAnsi"/>
          <w:sz w:val="24"/>
        </w:rPr>
        <w:t>1</w:t>
      </w:r>
      <w:r>
        <w:rPr>
          <w:rFonts w:asciiTheme="majorHAnsi" w:hAnsiTheme="majorHAnsi"/>
          <w:sz w:val="24"/>
        </w:rPr>
        <w:t xml:space="preserve"> exemple</w:t>
      </w:r>
      <w:r w:rsidR="0019653B">
        <w:rPr>
          <w:rFonts w:asciiTheme="majorHAnsi" w:hAnsiTheme="majorHAnsi"/>
          <w:sz w:val="24"/>
        </w:rPr>
        <w:t xml:space="preserve"> </w:t>
      </w:r>
      <w:r w:rsidR="000B414F">
        <w:rPr>
          <w:rFonts w:asciiTheme="majorHAnsi" w:hAnsiTheme="majorHAnsi"/>
          <w:sz w:val="24"/>
        </w:rPr>
        <w:t>pour cha</w:t>
      </w:r>
      <w:r w:rsidR="0019653B">
        <w:rPr>
          <w:rFonts w:asciiTheme="majorHAnsi" w:hAnsiTheme="majorHAnsi"/>
          <w:sz w:val="24"/>
        </w:rPr>
        <w:t>cun</w:t>
      </w:r>
      <w:r w:rsidR="000B414F">
        <w:rPr>
          <w:rFonts w:asciiTheme="majorHAnsi" w:hAnsiTheme="majorHAnsi"/>
          <w:sz w:val="24"/>
        </w:rPr>
        <w:t xml:space="preserve"> </w:t>
      </w:r>
      <w:r w:rsidR="0070547D">
        <w:rPr>
          <w:rFonts w:asciiTheme="majorHAnsi" w:hAnsiTheme="majorHAnsi"/>
          <w:sz w:val="24"/>
        </w:rPr>
        <w:t>et expliquez-le ?</w:t>
      </w:r>
    </w:p>
    <w:p w14:paraId="6E56B798" w14:textId="77777777" w:rsidR="00B405F2" w:rsidRDefault="00B405F2" w:rsidP="00B405F2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 w:rsidRPr="00B04F7A">
        <w:rPr>
          <w:rFonts w:ascii="Courier New" w:eastAsia="Courier New" w:hAnsi="Courier New" w:cs="Courier New"/>
          <w:b/>
          <w:color w:val="FF0000"/>
          <w:sz w:val="24"/>
        </w:rPr>
        <w:t>Solution</w:t>
      </w:r>
      <w:r w:rsidR="00997FE9">
        <w:rPr>
          <w:rFonts w:ascii="Courier New" w:eastAsia="Courier New" w:hAnsi="Courier New" w:cs="Courier New"/>
          <w:b/>
          <w:color w:val="FF0000"/>
          <w:sz w:val="24"/>
        </w:rPr>
        <w:t xml:space="preserve"> :</w:t>
      </w:r>
    </w:p>
    <w:p w14:paraId="7572ECBE" w14:textId="3D06ACEF" w:rsidR="00812D74" w:rsidRPr="001D440F" w:rsidRDefault="00812D74" w:rsidP="001B0FE7">
      <w:pPr>
        <w:spacing w:before="100" w:after="100" w:line="240" w:lineRule="auto"/>
        <w:jc w:val="both"/>
        <w:rPr>
          <w:rFonts w:asciiTheme="majorHAnsi" w:eastAsia="Courier New" w:hAnsiTheme="majorHAnsi" w:cs="Courier New"/>
          <w:b/>
          <w:color w:val="7030A0"/>
          <w:sz w:val="24"/>
        </w:rPr>
      </w:pPr>
      <w:r w:rsidRPr="001D440F">
        <w:rPr>
          <w:rFonts w:asciiTheme="majorHAnsi" w:eastAsia="Courier New" w:hAnsiTheme="majorHAnsi" w:cs="Courier New"/>
          <w:b/>
          <w:color w:val="7030A0"/>
          <w:sz w:val="24"/>
        </w:rPr>
        <w:t>acl reseau_local src 192.168.1.0/24 :</w:t>
      </w:r>
    </w:p>
    <w:p w14:paraId="153F0E92" w14:textId="5722EBEC" w:rsidR="00812D74" w:rsidRDefault="001D440F" w:rsidP="001B0FE7">
      <w:pPr>
        <w:spacing w:before="100" w:after="100" w:line="240" w:lineRule="auto"/>
        <w:jc w:val="both"/>
        <w:rPr>
          <w:rFonts w:asciiTheme="majorHAnsi" w:eastAsia="Courier New" w:hAnsiTheme="majorHAnsi" w:cs="Courier New"/>
          <w:bCs/>
          <w:color w:val="7030A0"/>
          <w:sz w:val="24"/>
        </w:rPr>
      </w:pPr>
      <w:r w:rsidRPr="001D440F">
        <w:rPr>
          <w:rFonts w:asciiTheme="majorHAnsi" w:eastAsia="Courier New" w:hAnsiTheme="majorHAnsi" w:cs="Courier New"/>
          <w:bCs/>
          <w:color w:val="7030A0"/>
          <w:sz w:val="24"/>
        </w:rPr>
        <w:t>Cette ligne crée une ACL nommée reseau_local, qui regroupe toutes les adresses IP situées dans le réseau 192.168.1.0/24. Le mot-clé src signifie que la règle s'applique à l'adresse source du client.</w:t>
      </w:r>
    </w:p>
    <w:p w14:paraId="522000E0" w14:textId="77777777" w:rsidR="001D440F" w:rsidRDefault="001D440F" w:rsidP="001B0FE7">
      <w:pPr>
        <w:spacing w:before="100" w:after="100" w:line="240" w:lineRule="auto"/>
        <w:jc w:val="both"/>
        <w:rPr>
          <w:rFonts w:asciiTheme="majorHAnsi" w:eastAsia="Courier New" w:hAnsiTheme="majorHAnsi" w:cs="Courier New"/>
          <w:bCs/>
          <w:color w:val="7030A0"/>
          <w:sz w:val="24"/>
        </w:rPr>
      </w:pPr>
    </w:p>
    <w:p w14:paraId="7D31394D" w14:textId="42A6EBED" w:rsidR="001D440F" w:rsidRDefault="001D440F" w:rsidP="001B0FE7">
      <w:pPr>
        <w:spacing w:before="100" w:after="100" w:line="240" w:lineRule="auto"/>
        <w:jc w:val="both"/>
        <w:rPr>
          <w:rFonts w:asciiTheme="majorHAnsi" w:eastAsia="Courier New" w:hAnsiTheme="majorHAnsi" w:cs="Courier New"/>
          <w:b/>
          <w:color w:val="7030A0"/>
          <w:sz w:val="24"/>
          <w:lang w:val="en-CA"/>
        </w:rPr>
      </w:pPr>
      <w:r w:rsidRPr="001D440F">
        <w:rPr>
          <w:rFonts w:asciiTheme="majorHAnsi" w:eastAsia="Courier New" w:hAnsiTheme="majorHAnsi" w:cs="Courier New"/>
          <w:b/>
          <w:color w:val="7030A0"/>
          <w:sz w:val="24"/>
          <w:lang w:val="en-CA"/>
        </w:rPr>
        <w:t>http_access allow reseau_local :</w:t>
      </w:r>
    </w:p>
    <w:p w14:paraId="41C52426" w14:textId="1E4DA00C" w:rsidR="00812D74" w:rsidRPr="001D440F" w:rsidRDefault="001D440F" w:rsidP="001B0FE7">
      <w:pPr>
        <w:spacing w:before="100" w:after="100" w:line="240" w:lineRule="auto"/>
        <w:jc w:val="both"/>
        <w:rPr>
          <w:rFonts w:asciiTheme="majorHAnsi" w:eastAsia="Courier New" w:hAnsiTheme="majorHAnsi" w:cs="Courier New"/>
          <w:bCs/>
          <w:color w:val="7030A0"/>
          <w:sz w:val="24"/>
          <w:lang w:val="fr-CA"/>
        </w:rPr>
      </w:pPr>
      <w:r w:rsidRPr="001D440F">
        <w:rPr>
          <w:rFonts w:asciiTheme="majorHAnsi" w:eastAsia="Courier New" w:hAnsiTheme="majorHAnsi" w:cs="Courier New"/>
          <w:bCs/>
          <w:color w:val="7030A0"/>
          <w:sz w:val="24"/>
        </w:rPr>
        <w:t>Cette directive autorise (allow) l’accès aux clients définis dans l’ACL reseau_local. En d'autres mots, les machines du réseau 192.168.1.0/24 ont la permission d'utiliser le proxy Squid.</w:t>
      </w:r>
    </w:p>
    <w:p w14:paraId="248182BC" w14:textId="54F1227E" w:rsidR="001B0FE7" w:rsidRPr="00ED5B17" w:rsidRDefault="001B0FE7" w:rsidP="001B0FE7">
      <w:pPr>
        <w:spacing w:before="100" w:after="100" w:line="240" w:lineRule="auto"/>
        <w:jc w:val="both"/>
        <w:rPr>
          <w:rFonts w:ascii="Cambria" w:eastAsia="Cambria" w:hAnsi="Cambria" w:cs="Cambria"/>
          <w:sz w:val="24"/>
        </w:rPr>
      </w:pPr>
      <w:r w:rsidRPr="00ED5B17">
        <w:rPr>
          <w:rFonts w:ascii="Cambria" w:eastAsia="Cambria" w:hAnsi="Cambria" w:cs="Cambria"/>
          <w:b/>
          <w:color w:val="4F81BD"/>
          <w:sz w:val="24"/>
        </w:rPr>
        <w:t xml:space="preserve">Question </w:t>
      </w:r>
      <w:r w:rsidR="00FB5844">
        <w:rPr>
          <w:rFonts w:ascii="Cambria" w:eastAsia="Cambria" w:hAnsi="Cambria" w:cs="Cambria"/>
          <w:b/>
          <w:color w:val="4F81BD"/>
          <w:sz w:val="24"/>
        </w:rPr>
        <w:t>4</w:t>
      </w:r>
      <w:r w:rsidR="00997FE9">
        <w:rPr>
          <w:rFonts w:ascii="Cambria" w:eastAsia="Cambria" w:hAnsi="Cambria" w:cs="Cambria"/>
          <w:b/>
          <w:color w:val="4F81BD"/>
          <w:sz w:val="24"/>
        </w:rPr>
        <w:t xml:space="preserve"> :</w:t>
      </w:r>
      <w:r w:rsidRPr="00ED5B17">
        <w:rPr>
          <w:rFonts w:ascii="Cambria" w:eastAsia="Cambria" w:hAnsi="Cambria" w:cs="Cambria"/>
          <w:b/>
          <w:color w:val="4F81BD"/>
          <w:sz w:val="24"/>
        </w:rPr>
        <w:t xml:space="preserve"> </w:t>
      </w:r>
      <w:r w:rsidR="003D24A4">
        <w:rPr>
          <w:rFonts w:ascii="Cambria" w:eastAsia="Cambria" w:hAnsi="Cambria" w:cs="Cambria"/>
          <w:sz w:val="24"/>
        </w:rPr>
        <w:t xml:space="preserve">Donnez les directives qui </w:t>
      </w:r>
      <w:r w:rsidR="000325B7">
        <w:rPr>
          <w:rFonts w:ascii="Cambria" w:eastAsia="Cambria" w:hAnsi="Cambria" w:cs="Cambria"/>
          <w:sz w:val="24"/>
        </w:rPr>
        <w:t>permettent</w:t>
      </w:r>
      <w:r w:rsidR="003D24A4">
        <w:rPr>
          <w:rFonts w:ascii="Cambria" w:eastAsia="Cambria" w:hAnsi="Cambria" w:cs="Cambria"/>
          <w:sz w:val="24"/>
        </w:rPr>
        <w:t xml:space="preserve"> d'</w:t>
      </w:r>
      <w:r w:rsidR="003D24A4" w:rsidRPr="009C3226">
        <w:rPr>
          <w:rFonts w:ascii="Cambria" w:eastAsia="Cambria" w:hAnsi="Cambria" w:cs="Cambria"/>
          <w:b/>
          <w:bCs/>
          <w:color w:val="FF0000"/>
          <w:sz w:val="24"/>
        </w:rPr>
        <w:t>autoriser</w:t>
      </w:r>
      <w:r w:rsidR="003D24A4">
        <w:rPr>
          <w:rFonts w:ascii="Cambria" w:eastAsia="Cambria" w:hAnsi="Cambria" w:cs="Cambria"/>
          <w:sz w:val="24"/>
        </w:rPr>
        <w:t xml:space="preserve"> les accès http</w:t>
      </w:r>
      <w:r w:rsidR="0013324C">
        <w:rPr>
          <w:rFonts w:ascii="Cambria" w:eastAsia="Cambria" w:hAnsi="Cambria" w:cs="Cambria"/>
          <w:sz w:val="24"/>
        </w:rPr>
        <w:t xml:space="preserve"> uniquement à</w:t>
      </w:r>
      <w:r w:rsidR="00997FE9">
        <w:rPr>
          <w:rFonts w:ascii="Cambria" w:eastAsia="Cambria" w:hAnsi="Cambria" w:cs="Cambria"/>
          <w:sz w:val="24"/>
        </w:rPr>
        <w:t xml:space="preserve"> </w:t>
      </w:r>
      <w:r w:rsidR="0070547D" w:rsidRPr="0070547D">
        <w:rPr>
          <w:rFonts w:ascii="Cambria" w:eastAsia="Cambria" w:hAnsi="Cambria" w:cs="Cambria"/>
          <w:sz w:val="24"/>
        </w:rPr>
        <w:t>http://w3.uqo.ca/</w:t>
      </w:r>
      <w:r w:rsidR="003D24A4">
        <w:rPr>
          <w:rFonts w:ascii="Cambria" w:eastAsia="Cambria" w:hAnsi="Cambria" w:cs="Cambria"/>
          <w:sz w:val="24"/>
        </w:rPr>
        <w:t xml:space="preserve">? </w:t>
      </w:r>
    </w:p>
    <w:p w14:paraId="17811AAD" w14:textId="77777777" w:rsidR="001B0FE7" w:rsidRDefault="001B0FE7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 w:rsidRPr="00765D95">
        <w:rPr>
          <w:rFonts w:ascii="Courier New" w:eastAsia="Courier New" w:hAnsi="Courier New" w:cs="Courier New"/>
          <w:b/>
          <w:color w:val="FF0000"/>
          <w:sz w:val="24"/>
        </w:rPr>
        <w:t>Solution</w:t>
      </w:r>
      <w:r w:rsidR="00997FE9">
        <w:rPr>
          <w:rFonts w:ascii="Courier New" w:eastAsia="Courier New" w:hAnsi="Courier New" w:cs="Courier New"/>
          <w:b/>
          <w:color w:val="FF0000"/>
          <w:sz w:val="24"/>
        </w:rPr>
        <w:t xml:space="preserve"> :</w:t>
      </w:r>
    </w:p>
    <w:p w14:paraId="2B7804FB" w14:textId="161D899F" w:rsidR="00AD677E" w:rsidRPr="00AD677E" w:rsidRDefault="00AD677E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 w:rsidRPr="00AD677E">
        <w:rPr>
          <w:rFonts w:ascii="Courier New" w:eastAsia="Courier New" w:hAnsi="Courier New" w:cs="Courier New"/>
          <w:b/>
          <w:color w:val="7030A0"/>
          <w:sz w:val="24"/>
        </w:rPr>
        <w:t>Dans le fichier /etc/squid/squid.conf</w:t>
      </w:r>
    </w:p>
    <w:p w14:paraId="47304105" w14:textId="210673A3" w:rsidR="00AD677E" w:rsidRDefault="00AD677E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0F8EEC90" wp14:editId="2BC3398C">
            <wp:extent cx="3087480" cy="1009650"/>
            <wp:effectExtent l="0" t="0" r="0" b="0"/>
            <wp:docPr id="14059041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0419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812" cy="10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B08D" w14:textId="42033DDA" w:rsidR="000A760A" w:rsidRPr="00BD5A38" w:rsidRDefault="000A760A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 w:rsidRPr="00BD5A38">
        <w:rPr>
          <w:rFonts w:ascii="Courier New" w:eastAsia="Courier New" w:hAnsi="Courier New" w:cs="Courier New"/>
          <w:b/>
          <w:color w:val="7030A0"/>
          <w:sz w:val="24"/>
        </w:rPr>
        <w:t>Windows serveur proxy :</w:t>
      </w:r>
    </w:p>
    <w:p w14:paraId="75EC97D4" w14:textId="6A8295DB" w:rsidR="000A760A" w:rsidRDefault="00BD5A38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2EBBF336" wp14:editId="393BEB31">
            <wp:extent cx="2381250" cy="2046452"/>
            <wp:effectExtent l="0" t="0" r="0" b="0"/>
            <wp:docPr id="1377903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0352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986" cy="205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2DFF" w14:textId="3E4E3E17" w:rsidR="00AD677E" w:rsidRDefault="00AD677E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 w:rsidRPr="00AD677E">
        <w:rPr>
          <w:rFonts w:ascii="Courier New" w:eastAsia="Courier New" w:hAnsi="Courier New" w:cs="Courier New"/>
          <w:b/>
          <w:color w:val="7030A0"/>
          <w:sz w:val="24"/>
        </w:rPr>
        <w:t>Test :</w:t>
      </w:r>
    </w:p>
    <w:p w14:paraId="4D1D9298" w14:textId="67ED53F1" w:rsidR="00AD677E" w:rsidRDefault="00F03270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>
        <w:rPr>
          <w:noProof/>
        </w:rPr>
        <w:drawing>
          <wp:inline distT="0" distB="0" distL="0" distR="0" wp14:anchorId="16BA3E9D" wp14:editId="27C1328D">
            <wp:extent cx="6047619" cy="1587500"/>
            <wp:effectExtent l="0" t="0" r="0" b="0"/>
            <wp:docPr id="1228443433" name="Picture 1" descr="A close up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43433" name="Picture 1" descr="A close up of a websit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91" cy="158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D78B" w14:textId="450D9A0A" w:rsidR="00BD5A38" w:rsidRDefault="00240CA0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>
        <w:rPr>
          <w:noProof/>
        </w:rPr>
        <w:drawing>
          <wp:inline distT="0" distB="0" distL="0" distR="0" wp14:anchorId="35DB39A4" wp14:editId="311F9E09">
            <wp:extent cx="4889500" cy="2275499"/>
            <wp:effectExtent l="0" t="0" r="0" b="0"/>
            <wp:docPr id="822053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5388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155" cy="22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10EA" w14:textId="77777777" w:rsidR="00BD5A38" w:rsidRPr="00AD677E" w:rsidRDefault="00BD5A38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</w:p>
    <w:p w14:paraId="3A3D48E8" w14:textId="63B74EB6" w:rsidR="00FB5844" w:rsidRPr="00ED5B17" w:rsidRDefault="00FB5844" w:rsidP="00FB5844">
      <w:pPr>
        <w:spacing w:before="100" w:after="100" w:line="240" w:lineRule="auto"/>
        <w:jc w:val="both"/>
        <w:rPr>
          <w:rFonts w:ascii="Cambria" w:eastAsia="Cambria" w:hAnsi="Cambria" w:cs="Cambria"/>
          <w:sz w:val="24"/>
        </w:rPr>
      </w:pPr>
      <w:r w:rsidRPr="00ED5B17">
        <w:rPr>
          <w:rFonts w:ascii="Cambria" w:eastAsia="Cambria" w:hAnsi="Cambria" w:cs="Cambria"/>
          <w:b/>
          <w:color w:val="4F81BD"/>
          <w:sz w:val="24"/>
        </w:rPr>
        <w:t xml:space="preserve">Question </w:t>
      </w:r>
      <w:r>
        <w:rPr>
          <w:rFonts w:ascii="Cambria" w:eastAsia="Cambria" w:hAnsi="Cambria" w:cs="Cambria"/>
          <w:b/>
          <w:color w:val="4F81BD"/>
          <w:sz w:val="24"/>
        </w:rPr>
        <w:t>5 :</w:t>
      </w:r>
      <w:r w:rsidRPr="00ED5B17">
        <w:rPr>
          <w:rFonts w:ascii="Cambria" w:eastAsia="Cambria" w:hAnsi="Cambria" w:cs="Cambria"/>
          <w:b/>
          <w:color w:val="4F81BD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Donnez les directives qui permettent d’</w:t>
      </w:r>
      <w:r w:rsidRPr="00997FE9">
        <w:rPr>
          <w:rFonts w:ascii="Cambria" w:eastAsia="Cambria" w:hAnsi="Cambria" w:cs="Cambria"/>
          <w:b/>
          <w:color w:val="FF0000"/>
          <w:sz w:val="24"/>
        </w:rPr>
        <w:t>interdire</w:t>
      </w:r>
      <w:r>
        <w:rPr>
          <w:rFonts w:ascii="Cambria" w:eastAsia="Cambria" w:hAnsi="Cambria" w:cs="Cambria"/>
          <w:sz w:val="24"/>
        </w:rPr>
        <w:t xml:space="preserve"> les accès aux autres sites (ex : </w:t>
      </w:r>
      <w:hyperlink r:id="rId11" w:history="1">
        <w:r w:rsidRPr="00F73EB9">
          <w:rPr>
            <w:rStyle w:val="Hyperlink"/>
            <w:rFonts w:ascii="Cambria" w:eastAsia="Cambria" w:hAnsi="Cambria" w:cs="Cambria"/>
            <w:sz w:val="24"/>
          </w:rPr>
          <w:t>http://www.education.gouv.qc.ca/</w:t>
        </w:r>
      </w:hyperlink>
      <w:r>
        <w:rPr>
          <w:rFonts w:ascii="Cambria" w:eastAsia="Cambria" w:hAnsi="Cambria" w:cs="Cambria"/>
          <w:sz w:val="24"/>
        </w:rPr>
        <w:t xml:space="preserve"> et </w:t>
      </w:r>
      <w:r w:rsidRPr="00FB5844">
        <w:rPr>
          <w:rStyle w:val="Hyperlink"/>
        </w:rPr>
        <w:t>http://httpforever.com/)</w:t>
      </w:r>
      <w:r>
        <w:rPr>
          <w:rFonts w:ascii="Cambria" w:eastAsia="Cambria" w:hAnsi="Cambria" w:cs="Cambria"/>
          <w:sz w:val="24"/>
        </w:rPr>
        <w:t xml:space="preserve"> ? Enregistrer la liste des url dans un fichier Blacklist.txt</w:t>
      </w:r>
    </w:p>
    <w:p w14:paraId="5C22AC6B" w14:textId="77777777" w:rsidR="00FB5844" w:rsidRPr="00765D95" w:rsidRDefault="00FB5844" w:rsidP="00FB5844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 w:rsidRPr="00765D95">
        <w:rPr>
          <w:rFonts w:ascii="Courier New" w:eastAsia="Courier New" w:hAnsi="Courier New" w:cs="Courier New"/>
          <w:b/>
          <w:color w:val="FF0000"/>
          <w:sz w:val="24"/>
        </w:rPr>
        <w:lastRenderedPageBreak/>
        <w:t>Solution</w:t>
      </w:r>
      <w:r>
        <w:rPr>
          <w:rFonts w:ascii="Courier New" w:eastAsia="Courier New" w:hAnsi="Courier New" w:cs="Courier New"/>
          <w:b/>
          <w:color w:val="FF0000"/>
          <w:sz w:val="24"/>
        </w:rPr>
        <w:t xml:space="preserve"> :</w:t>
      </w:r>
    </w:p>
    <w:p w14:paraId="7494D0DE" w14:textId="467F2799" w:rsidR="001B5703" w:rsidRPr="00141E70" w:rsidRDefault="001B5703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 w:rsidRPr="00141E70">
        <w:rPr>
          <w:rFonts w:ascii="Courier New" w:eastAsia="Courier New" w:hAnsi="Courier New" w:cs="Courier New"/>
          <w:b/>
          <w:color w:val="7030A0"/>
          <w:sz w:val="24"/>
        </w:rPr>
        <w:t>Config :</w:t>
      </w:r>
    </w:p>
    <w:p w14:paraId="1BCDADCF" w14:textId="73D90D0F" w:rsidR="001B5703" w:rsidRPr="00141E70" w:rsidRDefault="001B5703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 w:rsidRPr="00141E70">
        <w:rPr>
          <w:rFonts w:ascii="Courier New" w:eastAsia="Courier New" w:hAnsi="Courier New" w:cs="Courier New"/>
          <w:b/>
          <w:color w:val="7030A0"/>
          <w:sz w:val="24"/>
        </w:rPr>
        <w:t>Fichier /etc/squid/Blacklist.txt :</w:t>
      </w:r>
    </w:p>
    <w:p w14:paraId="1875C2C8" w14:textId="63FF5E2F" w:rsidR="001B5703" w:rsidRDefault="00612CD3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56CD151A" wp14:editId="281F7F15">
            <wp:extent cx="1804946" cy="806635"/>
            <wp:effectExtent l="0" t="0" r="0" b="0"/>
            <wp:docPr id="15735768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7684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8084" cy="80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88F4" w14:textId="0FF08F3F" w:rsidR="00612CD3" w:rsidRPr="00141E70" w:rsidRDefault="00612CD3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 w:rsidRPr="00141E70">
        <w:rPr>
          <w:rFonts w:ascii="Courier New" w:eastAsia="Courier New" w:hAnsi="Courier New" w:cs="Courier New"/>
          <w:b/>
          <w:color w:val="7030A0"/>
          <w:sz w:val="24"/>
        </w:rPr>
        <w:t>Fichier /etc/squid/squid.conf :</w:t>
      </w:r>
    </w:p>
    <w:p w14:paraId="0B69AB85" w14:textId="6B402603" w:rsidR="00612CD3" w:rsidRDefault="00141E70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16FF2AF7" wp14:editId="534F348A">
            <wp:extent cx="3530379" cy="674595"/>
            <wp:effectExtent l="0" t="0" r="0" b="0"/>
            <wp:docPr id="14544896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8966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1415" cy="67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312E" w14:textId="77777777" w:rsidR="001B5703" w:rsidRDefault="001B5703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</w:p>
    <w:p w14:paraId="25D6BDD5" w14:textId="0C1DCB7D" w:rsidR="00FB5844" w:rsidRPr="00141E70" w:rsidRDefault="008358E5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 w:rsidRPr="00141E70">
        <w:rPr>
          <w:rFonts w:ascii="Courier New" w:eastAsia="Courier New" w:hAnsi="Courier New" w:cs="Courier New"/>
          <w:b/>
          <w:color w:val="7030A0"/>
          <w:sz w:val="24"/>
        </w:rPr>
        <w:t>Test :</w:t>
      </w:r>
    </w:p>
    <w:p w14:paraId="05B0315B" w14:textId="616B1B9C" w:rsidR="008358E5" w:rsidRDefault="001B5703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650F2322" wp14:editId="39477F70">
            <wp:extent cx="5231958" cy="2057568"/>
            <wp:effectExtent l="0" t="0" r="0" b="0"/>
            <wp:docPr id="16572880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800" name="Picture 1" descr="A computer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2801" cy="206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19B7" w14:textId="068ABAFE" w:rsidR="008358E5" w:rsidRPr="00765D95" w:rsidRDefault="008358E5" w:rsidP="001B0FE7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13345D2C" wp14:editId="27CE113D">
            <wp:extent cx="4707172" cy="2246468"/>
            <wp:effectExtent l="0" t="0" r="0" b="0"/>
            <wp:docPr id="1568193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9365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347" cy="22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7FBA" w14:textId="4333B7E3" w:rsidR="004C4E42" w:rsidRPr="00ED5B17" w:rsidRDefault="004C4E42" w:rsidP="004C4E42">
      <w:pPr>
        <w:spacing w:before="100" w:after="100" w:line="240" w:lineRule="auto"/>
        <w:jc w:val="both"/>
        <w:rPr>
          <w:rFonts w:ascii="Cambria" w:eastAsia="Cambria" w:hAnsi="Cambria" w:cs="Cambria"/>
          <w:sz w:val="24"/>
        </w:rPr>
      </w:pPr>
      <w:r w:rsidRPr="00ED5B17">
        <w:rPr>
          <w:rFonts w:ascii="Cambria" w:eastAsia="Cambria" w:hAnsi="Cambria" w:cs="Cambria"/>
          <w:b/>
          <w:color w:val="4F81BD"/>
          <w:sz w:val="24"/>
        </w:rPr>
        <w:t xml:space="preserve">Question </w:t>
      </w:r>
      <w:r w:rsidR="00FB5844">
        <w:rPr>
          <w:rFonts w:ascii="Cambria" w:eastAsia="Cambria" w:hAnsi="Cambria" w:cs="Cambria"/>
          <w:b/>
          <w:color w:val="4F81BD"/>
          <w:sz w:val="24"/>
        </w:rPr>
        <w:t>6</w:t>
      </w:r>
      <w:r w:rsidR="00997FE9">
        <w:rPr>
          <w:rFonts w:ascii="Cambria" w:eastAsia="Cambria" w:hAnsi="Cambria" w:cs="Cambria"/>
          <w:b/>
          <w:color w:val="4F81BD"/>
          <w:sz w:val="24"/>
        </w:rPr>
        <w:t xml:space="preserve"> :</w:t>
      </w:r>
      <w:r w:rsidRPr="00ED5B17">
        <w:rPr>
          <w:rFonts w:ascii="Cambria" w:eastAsia="Cambria" w:hAnsi="Cambria" w:cs="Cambria"/>
          <w:b/>
          <w:color w:val="4F81BD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Utiliser le paramètre acl url_regex pour interdire les url avec comme contenu .mp3</w:t>
      </w:r>
    </w:p>
    <w:p w14:paraId="382BCF86" w14:textId="77777777" w:rsidR="004C4E42" w:rsidRDefault="004C4E42" w:rsidP="004C4E42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 w:rsidRPr="00765D95">
        <w:rPr>
          <w:rFonts w:ascii="Courier New" w:eastAsia="Courier New" w:hAnsi="Courier New" w:cs="Courier New"/>
          <w:b/>
          <w:color w:val="FF0000"/>
          <w:sz w:val="24"/>
        </w:rPr>
        <w:t>Solution</w:t>
      </w:r>
      <w:r w:rsidR="00997FE9">
        <w:rPr>
          <w:rFonts w:ascii="Courier New" w:eastAsia="Courier New" w:hAnsi="Courier New" w:cs="Courier New"/>
          <w:b/>
          <w:color w:val="FF0000"/>
          <w:sz w:val="24"/>
        </w:rPr>
        <w:t xml:space="preserve"> :</w:t>
      </w:r>
    </w:p>
    <w:p w14:paraId="078444A9" w14:textId="0CEF949A" w:rsidR="00CD1148" w:rsidRPr="00CD1148" w:rsidRDefault="00CD1148" w:rsidP="004C4E42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 w:rsidRPr="00CD1148">
        <w:rPr>
          <w:rFonts w:ascii="Courier New" w:eastAsia="Courier New" w:hAnsi="Courier New" w:cs="Courier New"/>
          <w:b/>
          <w:color w:val="7030A0"/>
          <w:sz w:val="24"/>
        </w:rPr>
        <w:t>Config :</w:t>
      </w:r>
    </w:p>
    <w:p w14:paraId="3B10FF64" w14:textId="059BB011" w:rsidR="00CD1148" w:rsidRPr="00CD1148" w:rsidRDefault="00CD1148" w:rsidP="004C4E42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 w:rsidRPr="00CD1148">
        <w:rPr>
          <w:rFonts w:ascii="Courier New" w:eastAsia="Courier New" w:hAnsi="Courier New" w:cs="Courier New"/>
          <w:b/>
          <w:color w:val="7030A0"/>
          <w:sz w:val="24"/>
        </w:rPr>
        <w:lastRenderedPageBreak/>
        <w:t>Fichier /etc/squid/squid.conf :</w:t>
      </w:r>
    </w:p>
    <w:p w14:paraId="58A4A8F4" w14:textId="2752E796" w:rsidR="00CD1148" w:rsidRPr="00CD1148" w:rsidRDefault="0071058A" w:rsidP="004C4E42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>
        <w:rPr>
          <w:noProof/>
        </w:rPr>
        <w:drawing>
          <wp:inline distT="0" distB="0" distL="0" distR="0" wp14:anchorId="328B2781" wp14:editId="1F775AAE">
            <wp:extent cx="2962275" cy="600075"/>
            <wp:effectExtent l="0" t="0" r="9525" b="9525"/>
            <wp:docPr id="107306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61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B686" w14:textId="21783DD5" w:rsidR="00CD1148" w:rsidRPr="00CD1148" w:rsidRDefault="00CD1148" w:rsidP="004C4E42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 w:rsidRPr="00CD1148">
        <w:rPr>
          <w:rFonts w:ascii="Courier New" w:eastAsia="Courier New" w:hAnsi="Courier New" w:cs="Courier New"/>
          <w:b/>
          <w:color w:val="7030A0"/>
          <w:sz w:val="24"/>
        </w:rPr>
        <w:t>Test :</w:t>
      </w:r>
    </w:p>
    <w:p w14:paraId="2BC051C8" w14:textId="10FEAB34" w:rsidR="00CD1148" w:rsidRPr="00765D95" w:rsidRDefault="00CD1148" w:rsidP="004C4E42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14FAA22A" wp14:editId="3D104D91">
            <wp:extent cx="5943600" cy="2847340"/>
            <wp:effectExtent l="0" t="0" r="0" b="0"/>
            <wp:docPr id="892050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5043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1010" w14:textId="2E400CBE" w:rsidR="004C4E42" w:rsidRDefault="004C4E42" w:rsidP="004C4E42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 w:rsidRPr="00ED5B17">
        <w:rPr>
          <w:rFonts w:ascii="Cambria" w:eastAsia="Cambria" w:hAnsi="Cambria" w:cs="Cambria"/>
          <w:b/>
          <w:color w:val="4F81BD"/>
          <w:sz w:val="24"/>
        </w:rPr>
        <w:t xml:space="preserve">Question </w:t>
      </w:r>
      <w:r w:rsidR="00FB5844">
        <w:rPr>
          <w:rFonts w:ascii="Cambria" w:eastAsia="Cambria" w:hAnsi="Cambria" w:cs="Cambria"/>
          <w:b/>
          <w:color w:val="4F81BD"/>
          <w:sz w:val="24"/>
        </w:rPr>
        <w:t>7</w:t>
      </w:r>
      <w:r w:rsidR="00997FE9">
        <w:rPr>
          <w:rFonts w:ascii="Cambria" w:eastAsia="Cambria" w:hAnsi="Cambria" w:cs="Cambria"/>
          <w:b/>
          <w:color w:val="4F81BD"/>
          <w:sz w:val="24"/>
        </w:rPr>
        <w:t xml:space="preserve"> :</w:t>
      </w:r>
      <w:r w:rsidRPr="00ED5B17">
        <w:rPr>
          <w:rFonts w:ascii="Cambria" w:eastAsia="Cambria" w:hAnsi="Cambria" w:cs="Cambria"/>
          <w:b/>
          <w:color w:val="4F81BD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Utiliser le paramètre acl time pour autoriser les accès aux url mp3 de 12h à 13h jours </w:t>
      </w:r>
      <w:r w:rsidR="00997FE9">
        <w:rPr>
          <w:rFonts w:ascii="Cambria" w:eastAsia="Cambria" w:hAnsi="Cambria" w:cs="Cambria"/>
          <w:sz w:val="24"/>
        </w:rPr>
        <w:t>ouvrables ?</w:t>
      </w:r>
      <w:r w:rsidRPr="004C4E42">
        <w:rPr>
          <w:rFonts w:ascii="Courier New" w:eastAsia="Courier New" w:hAnsi="Courier New" w:cs="Courier New"/>
          <w:b/>
          <w:color w:val="FF0000"/>
          <w:sz w:val="24"/>
        </w:rPr>
        <w:t xml:space="preserve"> </w:t>
      </w:r>
      <w:r w:rsidR="007F09CA" w:rsidRPr="00692D08">
        <w:rPr>
          <w:rFonts w:ascii="Courier New" w:eastAsia="Courier New" w:hAnsi="Courier New" w:cs="Courier New"/>
          <w:b/>
          <w:color w:val="FF0000"/>
          <w:sz w:val="24"/>
          <w:highlight w:val="yellow"/>
        </w:rPr>
        <w:t>(J’ai</w:t>
      </w:r>
      <w:r w:rsidR="008D416D">
        <w:rPr>
          <w:rFonts w:ascii="Courier New" w:eastAsia="Courier New" w:hAnsi="Courier New" w:cs="Courier New"/>
          <w:b/>
          <w:color w:val="FF0000"/>
          <w:sz w:val="24"/>
          <w:highlight w:val="yellow"/>
        </w:rPr>
        <w:t xml:space="preserve"> ajouter dimanche - </w:t>
      </w:r>
      <w:r w:rsidR="007F09CA" w:rsidRPr="00692D08">
        <w:rPr>
          <w:rFonts w:ascii="Courier New" w:eastAsia="Courier New" w:hAnsi="Courier New" w:cs="Courier New"/>
          <w:b/>
          <w:color w:val="FF0000"/>
          <w:sz w:val="24"/>
          <w:highlight w:val="yellow"/>
        </w:rPr>
        <w:t xml:space="preserve">samedi </w:t>
      </w:r>
      <w:r w:rsidR="00692D08" w:rsidRPr="00692D08">
        <w:rPr>
          <w:rFonts w:ascii="Courier New" w:eastAsia="Courier New" w:hAnsi="Courier New" w:cs="Courier New"/>
          <w:b/>
          <w:color w:val="FF0000"/>
          <w:sz w:val="24"/>
          <w:highlight w:val="yellow"/>
        </w:rPr>
        <w:t>15h-16h pour tester)</w:t>
      </w:r>
    </w:p>
    <w:p w14:paraId="3A05FB1F" w14:textId="77777777" w:rsidR="003D24A4" w:rsidRDefault="004C4E42" w:rsidP="004C4E42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 w:rsidRPr="004C4E42">
        <w:rPr>
          <w:rFonts w:ascii="Courier New" w:eastAsia="Courier New" w:hAnsi="Courier New" w:cs="Courier New"/>
          <w:b/>
          <w:color w:val="FF0000"/>
          <w:sz w:val="24"/>
        </w:rPr>
        <w:t>Solution</w:t>
      </w:r>
      <w:r w:rsidR="00997FE9">
        <w:rPr>
          <w:rFonts w:ascii="Courier New" w:eastAsia="Courier New" w:hAnsi="Courier New" w:cs="Courier New"/>
          <w:b/>
          <w:color w:val="FF0000"/>
          <w:sz w:val="24"/>
        </w:rPr>
        <w:t xml:space="preserve"> :</w:t>
      </w:r>
    </w:p>
    <w:p w14:paraId="00D201BC" w14:textId="65E5B8E8" w:rsidR="00692D08" w:rsidRPr="00692D08" w:rsidRDefault="00692D08" w:rsidP="004C4E42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 w:rsidRPr="00692D08">
        <w:rPr>
          <w:rFonts w:ascii="Courier New" w:eastAsia="Courier New" w:hAnsi="Courier New" w:cs="Courier New"/>
          <w:b/>
          <w:color w:val="7030A0"/>
          <w:sz w:val="24"/>
        </w:rPr>
        <w:t>Config :</w:t>
      </w:r>
    </w:p>
    <w:p w14:paraId="544CEA50" w14:textId="6620E92B" w:rsidR="00692D08" w:rsidRPr="00692D08" w:rsidRDefault="00692D08" w:rsidP="004C4E42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 w:rsidRPr="00692D08">
        <w:rPr>
          <w:rFonts w:ascii="Courier New" w:eastAsia="Courier New" w:hAnsi="Courier New" w:cs="Courier New"/>
          <w:b/>
          <w:color w:val="7030A0"/>
          <w:sz w:val="24"/>
        </w:rPr>
        <w:t>Fichier /etc/squid/squid.conf :</w:t>
      </w:r>
    </w:p>
    <w:p w14:paraId="609815EC" w14:textId="76C2A17B" w:rsidR="00A90023" w:rsidRDefault="00C21CE7" w:rsidP="004C4E42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>
        <w:rPr>
          <w:noProof/>
        </w:rPr>
        <w:drawing>
          <wp:inline distT="0" distB="0" distL="0" distR="0" wp14:anchorId="23B9E97E" wp14:editId="179DF99B">
            <wp:extent cx="5829300" cy="1724025"/>
            <wp:effectExtent l="0" t="0" r="0" b="9525"/>
            <wp:docPr id="4488701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70119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DDD0" w14:textId="4CC3519B" w:rsidR="00A90023" w:rsidRDefault="00C21CE7" w:rsidP="004C4E42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>
        <w:rPr>
          <w:rFonts w:ascii="Courier New" w:eastAsia="Courier New" w:hAnsi="Courier New" w:cs="Courier New"/>
          <w:b/>
          <w:color w:val="7030A0"/>
          <w:sz w:val="24"/>
        </w:rPr>
        <w:t xml:space="preserve">Ceci vien accepter </w:t>
      </w:r>
      <w:r w:rsidR="00820823">
        <w:rPr>
          <w:rFonts w:ascii="Courier New" w:eastAsia="Courier New" w:hAnsi="Courier New" w:cs="Courier New"/>
          <w:b/>
          <w:color w:val="7030A0"/>
          <w:sz w:val="24"/>
        </w:rPr>
        <w:t xml:space="preserve">les </w:t>
      </w:r>
      <w:r w:rsidR="002072A3">
        <w:rPr>
          <w:rFonts w:ascii="Courier New" w:eastAsia="Courier New" w:hAnsi="Courier New" w:cs="Courier New"/>
          <w:b/>
          <w:color w:val="7030A0"/>
          <w:sz w:val="24"/>
        </w:rPr>
        <w:t>url</w:t>
      </w:r>
      <w:r w:rsidR="00820823">
        <w:rPr>
          <w:rFonts w:ascii="Courier New" w:eastAsia="Courier New" w:hAnsi="Courier New" w:cs="Courier New"/>
          <w:b/>
          <w:color w:val="7030A0"/>
          <w:sz w:val="24"/>
        </w:rPr>
        <w:t>s</w:t>
      </w:r>
      <w:r w:rsidR="002072A3">
        <w:rPr>
          <w:rFonts w:ascii="Courier New" w:eastAsia="Courier New" w:hAnsi="Courier New" w:cs="Courier New"/>
          <w:b/>
          <w:color w:val="7030A0"/>
          <w:sz w:val="24"/>
        </w:rPr>
        <w:t xml:space="preserve"> .mp3 de Dimanche à Samedi entre 15h et 16h</w:t>
      </w:r>
      <w:r w:rsidR="005D1E60">
        <w:rPr>
          <w:rFonts w:ascii="Courier New" w:eastAsia="Courier New" w:hAnsi="Courier New" w:cs="Courier New"/>
          <w:b/>
          <w:color w:val="7030A0"/>
          <w:sz w:val="24"/>
        </w:rPr>
        <w:t>.</w:t>
      </w:r>
    </w:p>
    <w:p w14:paraId="41E74B65" w14:textId="77777777" w:rsidR="00A90023" w:rsidRDefault="00A90023" w:rsidP="004C4E42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</w:p>
    <w:p w14:paraId="2056FCC8" w14:textId="467642A3" w:rsidR="00692D08" w:rsidRPr="00692D08" w:rsidRDefault="00692D08" w:rsidP="004C4E42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 w:rsidRPr="00692D08">
        <w:rPr>
          <w:rFonts w:ascii="Courier New" w:eastAsia="Courier New" w:hAnsi="Courier New" w:cs="Courier New"/>
          <w:b/>
          <w:color w:val="7030A0"/>
          <w:sz w:val="24"/>
        </w:rPr>
        <w:t>Test :</w:t>
      </w:r>
    </w:p>
    <w:p w14:paraId="4BCCEED3" w14:textId="72F2D120" w:rsidR="00692D08" w:rsidRPr="00692D08" w:rsidRDefault="00A90023" w:rsidP="004C4E42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>
        <w:rPr>
          <w:noProof/>
        </w:rPr>
        <w:lastRenderedPageBreak/>
        <w:drawing>
          <wp:inline distT="0" distB="0" distL="0" distR="0" wp14:anchorId="684DB587" wp14:editId="7FB2A8B3">
            <wp:extent cx="6090699" cy="3234058"/>
            <wp:effectExtent l="0" t="0" r="0" b="0"/>
            <wp:docPr id="1979817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1791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4331" cy="324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AEC7" w14:textId="7A90B3CC" w:rsidR="00E91416" w:rsidRDefault="00E91416" w:rsidP="00E91416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 w:rsidRPr="00ED5B17">
        <w:rPr>
          <w:rFonts w:ascii="Cambria" w:eastAsia="Cambria" w:hAnsi="Cambria" w:cs="Cambria"/>
          <w:b/>
          <w:color w:val="4F81BD"/>
          <w:sz w:val="24"/>
        </w:rPr>
        <w:t xml:space="preserve">Question </w:t>
      </w:r>
      <w:r w:rsidR="00FB5844">
        <w:rPr>
          <w:rFonts w:ascii="Cambria" w:eastAsia="Cambria" w:hAnsi="Cambria" w:cs="Cambria"/>
          <w:b/>
          <w:color w:val="4F81BD"/>
          <w:sz w:val="24"/>
        </w:rPr>
        <w:t>8</w:t>
      </w:r>
      <w:r w:rsidR="00997FE9">
        <w:rPr>
          <w:rFonts w:ascii="Cambria" w:eastAsia="Cambria" w:hAnsi="Cambria" w:cs="Cambria"/>
          <w:b/>
          <w:color w:val="4F81BD"/>
          <w:sz w:val="24"/>
        </w:rPr>
        <w:t xml:space="preserve"> :</w:t>
      </w:r>
      <w:r w:rsidRPr="00ED5B17">
        <w:rPr>
          <w:rFonts w:ascii="Cambria" w:eastAsia="Cambria" w:hAnsi="Cambria" w:cs="Cambria"/>
          <w:b/>
          <w:color w:val="4F81BD"/>
          <w:sz w:val="24"/>
        </w:rPr>
        <w:t xml:space="preserve"> </w:t>
      </w:r>
      <w:r w:rsidR="00FE5418">
        <w:rPr>
          <w:rFonts w:ascii="Cambria" w:eastAsia="Cambria" w:hAnsi="Cambria" w:cs="Cambria"/>
          <w:sz w:val="24"/>
        </w:rPr>
        <w:t>Quel</w:t>
      </w:r>
      <w:r>
        <w:rPr>
          <w:rFonts w:ascii="Cambria" w:eastAsia="Cambria" w:hAnsi="Cambria" w:cs="Cambria"/>
          <w:sz w:val="24"/>
        </w:rPr>
        <w:t>s sont les paramètres qui définissent les tailles du cache de votre proxy</w:t>
      </w:r>
      <w:r w:rsidR="0076292F">
        <w:rPr>
          <w:rFonts w:ascii="Cambria" w:eastAsia="Cambria" w:hAnsi="Cambria" w:cs="Cambria"/>
          <w:sz w:val="24"/>
        </w:rPr>
        <w:t xml:space="preserve"> à </w:t>
      </w:r>
      <w:r w:rsidR="009C3226">
        <w:rPr>
          <w:rFonts w:ascii="Cambria" w:eastAsia="Cambria" w:hAnsi="Cambria" w:cs="Cambria"/>
          <w:sz w:val="24"/>
        </w:rPr>
        <w:t>3</w:t>
      </w:r>
      <w:r w:rsidR="0076292F">
        <w:rPr>
          <w:rFonts w:ascii="Cambria" w:eastAsia="Cambria" w:hAnsi="Cambria" w:cs="Cambria"/>
          <w:sz w:val="24"/>
        </w:rPr>
        <w:t>00Mo</w:t>
      </w:r>
      <w:r w:rsidR="00997FE9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?</w:t>
      </w:r>
      <w:r w:rsidRPr="004C4E42">
        <w:rPr>
          <w:rFonts w:ascii="Courier New" w:eastAsia="Courier New" w:hAnsi="Courier New" w:cs="Courier New"/>
          <w:b/>
          <w:color w:val="FF0000"/>
          <w:sz w:val="24"/>
        </w:rPr>
        <w:t xml:space="preserve"> </w:t>
      </w:r>
    </w:p>
    <w:p w14:paraId="4760CBF4" w14:textId="77777777" w:rsidR="00E91416" w:rsidRDefault="00E91416" w:rsidP="00E91416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 w:rsidRPr="004C4E42">
        <w:rPr>
          <w:rFonts w:ascii="Courier New" w:eastAsia="Courier New" w:hAnsi="Courier New" w:cs="Courier New"/>
          <w:b/>
          <w:color w:val="FF0000"/>
          <w:sz w:val="24"/>
        </w:rPr>
        <w:t>Solution</w:t>
      </w:r>
      <w:r w:rsidR="00997FE9">
        <w:rPr>
          <w:rFonts w:ascii="Courier New" w:eastAsia="Courier New" w:hAnsi="Courier New" w:cs="Courier New"/>
          <w:b/>
          <w:color w:val="FF0000"/>
          <w:sz w:val="24"/>
        </w:rPr>
        <w:t xml:space="preserve"> :</w:t>
      </w:r>
    </w:p>
    <w:p w14:paraId="3929B562" w14:textId="1284AE37" w:rsidR="00257A00" w:rsidRPr="004535B9" w:rsidRDefault="00257A00" w:rsidP="00E91416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 w:rsidRPr="004535B9">
        <w:rPr>
          <w:rFonts w:ascii="Courier New" w:eastAsia="Courier New" w:hAnsi="Courier New" w:cs="Courier New"/>
          <w:b/>
          <w:color w:val="7030A0"/>
          <w:sz w:val="24"/>
        </w:rPr>
        <w:t xml:space="preserve">Dans le fichier </w:t>
      </w:r>
      <w:r w:rsidR="00D03C69" w:rsidRPr="004535B9">
        <w:rPr>
          <w:rFonts w:ascii="Courier New" w:eastAsia="Courier New" w:hAnsi="Courier New" w:cs="Courier New"/>
          <w:b/>
          <w:color w:val="7030A0"/>
          <w:sz w:val="24"/>
        </w:rPr>
        <w:t>/etc/squid/squid.conf :</w:t>
      </w:r>
    </w:p>
    <w:p w14:paraId="61C2FB67" w14:textId="73650E5C" w:rsidR="00D03C69" w:rsidRDefault="00D03C69" w:rsidP="00E91416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06E4D5D0" wp14:editId="13EB3FBE">
            <wp:extent cx="5343525" cy="438150"/>
            <wp:effectExtent l="0" t="0" r="9525" b="0"/>
            <wp:docPr id="27888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861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2B76" w14:textId="77777777" w:rsidR="00D03C69" w:rsidRDefault="00D03C69" w:rsidP="00E91416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</w:p>
    <w:p w14:paraId="3F03F900" w14:textId="77777777" w:rsidR="00972248" w:rsidRDefault="00972248" w:rsidP="00E91416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</w:p>
    <w:p w14:paraId="134E7A85" w14:textId="77777777" w:rsidR="00972248" w:rsidRDefault="00972248" w:rsidP="00E91416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</w:p>
    <w:p w14:paraId="6C004B66" w14:textId="77777777" w:rsidR="00972248" w:rsidRDefault="00972248" w:rsidP="00E91416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</w:p>
    <w:p w14:paraId="1E96ABB1" w14:textId="77777777" w:rsidR="00972248" w:rsidRDefault="00972248" w:rsidP="00E91416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</w:p>
    <w:p w14:paraId="24DB08E2" w14:textId="77777777" w:rsidR="00972248" w:rsidRDefault="00972248" w:rsidP="00E91416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</w:p>
    <w:p w14:paraId="04A82F95" w14:textId="77777777" w:rsidR="00972248" w:rsidRDefault="00972248" w:rsidP="00E91416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</w:p>
    <w:p w14:paraId="290D75EA" w14:textId="5FD271BE" w:rsidR="00A0416B" w:rsidRPr="004535B9" w:rsidRDefault="00A0416B" w:rsidP="00A0416B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7030A0"/>
          <w:sz w:val="24"/>
        </w:rPr>
      </w:pPr>
      <w:r w:rsidRPr="004535B9">
        <w:rPr>
          <w:rFonts w:ascii="Courier New" w:eastAsia="Courier New" w:hAnsi="Courier New" w:cs="Courier New"/>
          <w:b/>
          <w:color w:val="7030A0"/>
          <w:sz w:val="24"/>
        </w:rPr>
        <w:t xml:space="preserve">Voir en dessous </w:t>
      </w:r>
    </w:p>
    <w:p w14:paraId="7968ECFE" w14:textId="77777777" w:rsidR="00A0416B" w:rsidRDefault="00A0416B" w:rsidP="00A0416B">
      <w:pPr>
        <w:rPr>
          <w:rFonts w:ascii="Courier New" w:eastAsia="Courier New" w:hAnsi="Courier New" w:cs="Courier New"/>
          <w:b/>
          <w:color w:val="FF0000"/>
          <w:sz w:val="24"/>
        </w:rPr>
      </w:pPr>
    </w:p>
    <w:p w14:paraId="70330446" w14:textId="7037D5AE" w:rsidR="00A0416B" w:rsidRPr="00A0416B" w:rsidRDefault="00A0416B" w:rsidP="00A0416B">
      <w:pPr>
        <w:tabs>
          <w:tab w:val="left" w:pos="1390"/>
        </w:tabs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ab/>
      </w:r>
    </w:p>
    <w:p w14:paraId="435CCA9A" w14:textId="220A6C2A" w:rsidR="00972248" w:rsidRDefault="00972248" w:rsidP="00E91416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04E44C58" wp14:editId="07CB9257">
            <wp:extent cx="5943600" cy="4780280"/>
            <wp:effectExtent l="0" t="0" r="0" b="0"/>
            <wp:docPr id="106609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928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248" w:rsidSect="00CB6F8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4A2F6" w14:textId="77777777" w:rsidR="00BE4F23" w:rsidRDefault="00BE4F23" w:rsidP="000325B7">
      <w:pPr>
        <w:spacing w:after="0" w:line="240" w:lineRule="auto"/>
      </w:pPr>
      <w:r>
        <w:separator/>
      </w:r>
    </w:p>
  </w:endnote>
  <w:endnote w:type="continuationSeparator" w:id="0">
    <w:p w14:paraId="50EBCB32" w14:textId="77777777" w:rsidR="00BE4F23" w:rsidRDefault="00BE4F23" w:rsidP="00032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4D5D9" w14:textId="77777777" w:rsidR="000325B7" w:rsidRDefault="000325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ABBE1" w14:textId="77777777" w:rsidR="000325B7" w:rsidRDefault="000325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3A35F" w14:textId="77777777" w:rsidR="000325B7" w:rsidRDefault="00032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EDA61" w14:textId="77777777" w:rsidR="00BE4F23" w:rsidRDefault="00BE4F23" w:rsidP="000325B7">
      <w:pPr>
        <w:spacing w:after="0" w:line="240" w:lineRule="auto"/>
      </w:pPr>
      <w:r>
        <w:separator/>
      </w:r>
    </w:p>
  </w:footnote>
  <w:footnote w:type="continuationSeparator" w:id="0">
    <w:p w14:paraId="2B73333B" w14:textId="77777777" w:rsidR="00BE4F23" w:rsidRDefault="00BE4F23" w:rsidP="00032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2828D" w14:textId="77777777" w:rsidR="000325B7" w:rsidRDefault="000325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5E26D" w14:textId="77777777" w:rsidR="000325B7" w:rsidRDefault="000325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416A8" w14:textId="77777777" w:rsidR="000325B7" w:rsidRDefault="000325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3201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5E7BA2"/>
    <w:multiLevelType w:val="hybridMultilevel"/>
    <w:tmpl w:val="B25ABBA6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E3A7B"/>
    <w:multiLevelType w:val="hybridMultilevel"/>
    <w:tmpl w:val="A17CB9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E3D12"/>
    <w:multiLevelType w:val="hybridMultilevel"/>
    <w:tmpl w:val="355C6B9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70444">
    <w:abstractNumId w:val="0"/>
  </w:num>
  <w:num w:numId="2" w16cid:durableId="783574195">
    <w:abstractNumId w:val="3"/>
  </w:num>
  <w:num w:numId="3" w16cid:durableId="1716200393">
    <w:abstractNumId w:val="1"/>
  </w:num>
  <w:num w:numId="4" w16cid:durableId="767388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4E1"/>
    <w:rsid w:val="0000055A"/>
    <w:rsid w:val="000325B7"/>
    <w:rsid w:val="000375A0"/>
    <w:rsid w:val="0004123B"/>
    <w:rsid w:val="000644E1"/>
    <w:rsid w:val="000862A6"/>
    <w:rsid w:val="000A760A"/>
    <w:rsid w:val="000B414F"/>
    <w:rsid w:val="000D147C"/>
    <w:rsid w:val="000D1553"/>
    <w:rsid w:val="000D2D57"/>
    <w:rsid w:val="001247C9"/>
    <w:rsid w:val="0013324C"/>
    <w:rsid w:val="0013326A"/>
    <w:rsid w:val="00141E70"/>
    <w:rsid w:val="00163FEE"/>
    <w:rsid w:val="00170EE0"/>
    <w:rsid w:val="0019653B"/>
    <w:rsid w:val="001B0FE7"/>
    <w:rsid w:val="001B4AF2"/>
    <w:rsid w:val="001B5703"/>
    <w:rsid w:val="001D440F"/>
    <w:rsid w:val="002072A3"/>
    <w:rsid w:val="00240CA0"/>
    <w:rsid w:val="00257A00"/>
    <w:rsid w:val="00274960"/>
    <w:rsid w:val="002B6696"/>
    <w:rsid w:val="002C1AC7"/>
    <w:rsid w:val="0030130C"/>
    <w:rsid w:val="003133CA"/>
    <w:rsid w:val="003161C7"/>
    <w:rsid w:val="003704BC"/>
    <w:rsid w:val="003C6C70"/>
    <w:rsid w:val="003D24A4"/>
    <w:rsid w:val="003D7D1C"/>
    <w:rsid w:val="003F24FA"/>
    <w:rsid w:val="004535B9"/>
    <w:rsid w:val="00475077"/>
    <w:rsid w:val="004C4E42"/>
    <w:rsid w:val="004D0C56"/>
    <w:rsid w:val="00563374"/>
    <w:rsid w:val="005953F4"/>
    <w:rsid w:val="005C7A49"/>
    <w:rsid w:val="005D1E60"/>
    <w:rsid w:val="0060402D"/>
    <w:rsid w:val="00605FB4"/>
    <w:rsid w:val="00612CD3"/>
    <w:rsid w:val="00653309"/>
    <w:rsid w:val="006543F6"/>
    <w:rsid w:val="00692D08"/>
    <w:rsid w:val="0070547D"/>
    <w:rsid w:val="0071058A"/>
    <w:rsid w:val="0076292F"/>
    <w:rsid w:val="00765D95"/>
    <w:rsid w:val="007667D4"/>
    <w:rsid w:val="007D6ED6"/>
    <w:rsid w:val="007F09CA"/>
    <w:rsid w:val="00812D74"/>
    <w:rsid w:val="00820823"/>
    <w:rsid w:val="00834658"/>
    <w:rsid w:val="008358E5"/>
    <w:rsid w:val="008D416D"/>
    <w:rsid w:val="0094363C"/>
    <w:rsid w:val="00961C03"/>
    <w:rsid w:val="00972248"/>
    <w:rsid w:val="009944B6"/>
    <w:rsid w:val="00997FE9"/>
    <w:rsid w:val="009A3601"/>
    <w:rsid w:val="009A44E6"/>
    <w:rsid w:val="009B5A24"/>
    <w:rsid w:val="009C3226"/>
    <w:rsid w:val="00A01B5D"/>
    <w:rsid w:val="00A01BD2"/>
    <w:rsid w:val="00A0416B"/>
    <w:rsid w:val="00A23A04"/>
    <w:rsid w:val="00A27EB2"/>
    <w:rsid w:val="00A55C04"/>
    <w:rsid w:val="00A56133"/>
    <w:rsid w:val="00A662EF"/>
    <w:rsid w:val="00A76F09"/>
    <w:rsid w:val="00A90023"/>
    <w:rsid w:val="00AA5B3F"/>
    <w:rsid w:val="00AD677E"/>
    <w:rsid w:val="00B01C07"/>
    <w:rsid w:val="00B04F7A"/>
    <w:rsid w:val="00B125AC"/>
    <w:rsid w:val="00B26381"/>
    <w:rsid w:val="00B405F2"/>
    <w:rsid w:val="00BA302D"/>
    <w:rsid w:val="00BD1FCF"/>
    <w:rsid w:val="00BD5A38"/>
    <w:rsid w:val="00BE461B"/>
    <w:rsid w:val="00BE4F23"/>
    <w:rsid w:val="00C21CE7"/>
    <w:rsid w:val="00C23855"/>
    <w:rsid w:val="00C3307C"/>
    <w:rsid w:val="00CB0218"/>
    <w:rsid w:val="00CB6F8C"/>
    <w:rsid w:val="00CC6A87"/>
    <w:rsid w:val="00CD1148"/>
    <w:rsid w:val="00CF4E33"/>
    <w:rsid w:val="00D03C69"/>
    <w:rsid w:val="00D271D7"/>
    <w:rsid w:val="00D53686"/>
    <w:rsid w:val="00DC2D53"/>
    <w:rsid w:val="00DF3429"/>
    <w:rsid w:val="00DF49F6"/>
    <w:rsid w:val="00E635A4"/>
    <w:rsid w:val="00E91416"/>
    <w:rsid w:val="00EA165C"/>
    <w:rsid w:val="00EA72C3"/>
    <w:rsid w:val="00F03270"/>
    <w:rsid w:val="00F33F1C"/>
    <w:rsid w:val="00F6713D"/>
    <w:rsid w:val="00FB5844"/>
    <w:rsid w:val="00FC14E5"/>
    <w:rsid w:val="00FC5372"/>
    <w:rsid w:val="00F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A4F3F"/>
  <w15:docId w15:val="{F79D6483-406C-4DD4-B4EB-1B839C5B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AC7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4E1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4E1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064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styleId="Strong">
    <w:name w:val="Strong"/>
    <w:basedOn w:val="DefaultParagraphFont"/>
    <w:uiPriority w:val="22"/>
    <w:qFormat/>
    <w:rsid w:val="000644E1"/>
    <w:rPr>
      <w:b/>
      <w:bCs/>
    </w:rPr>
  </w:style>
  <w:style w:type="paragraph" w:styleId="ListParagraph">
    <w:name w:val="List Paragraph"/>
    <w:basedOn w:val="Normal"/>
    <w:uiPriority w:val="34"/>
    <w:qFormat/>
    <w:rsid w:val="000644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6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F0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bhly">
    <w:name w:val="bhly"/>
    <w:basedOn w:val="DefaultParagraphFont"/>
    <w:rsid w:val="006543F6"/>
  </w:style>
  <w:style w:type="character" w:styleId="HTMLCode">
    <w:name w:val="HTML Code"/>
    <w:basedOn w:val="DefaultParagraphFont"/>
    <w:uiPriority w:val="99"/>
    <w:semiHidden/>
    <w:unhideWhenUsed/>
    <w:rsid w:val="003D24A4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3D24A4"/>
  </w:style>
  <w:style w:type="character" w:customStyle="1" w:styleId="hljs-number">
    <w:name w:val="hljs-number"/>
    <w:basedOn w:val="DefaultParagraphFont"/>
    <w:rsid w:val="003D24A4"/>
  </w:style>
  <w:style w:type="paragraph" w:styleId="Header">
    <w:name w:val="header"/>
    <w:basedOn w:val="Normal"/>
    <w:link w:val="HeaderChar"/>
    <w:uiPriority w:val="99"/>
    <w:semiHidden/>
    <w:unhideWhenUsed/>
    <w:rsid w:val="00032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25B7"/>
    <w:rPr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032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25B7"/>
    <w:rPr>
      <w:lang w:val="fr-FR"/>
    </w:rPr>
  </w:style>
  <w:style w:type="character" w:styleId="Hyperlink">
    <w:name w:val="Hyperlink"/>
    <w:basedOn w:val="DefaultParagraphFont"/>
    <w:uiPriority w:val="99"/>
    <w:unhideWhenUsed/>
    <w:rsid w:val="007054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ducation.gouv.qc.ca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Douangpanya, Mathis</cp:lastModifiedBy>
  <cp:revision>86</cp:revision>
  <dcterms:created xsi:type="dcterms:W3CDTF">2018-06-26T05:53:00Z</dcterms:created>
  <dcterms:modified xsi:type="dcterms:W3CDTF">2025-08-20T21:46:00Z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2025-05-14T20:19:49Z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471bdb3f-1d28-4b21-8053-57b23cf70130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