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Beacon Development Modules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Inputs</w:t>
      </w:r>
    </w:p>
    <w:p>
      <w:pPr>
        <w:pStyle w:val="ListBullet"/>
      </w:pPr>
      <w:r>
        <w:rPr>
          <w:rFonts w:ascii="Arial" w:hAnsi="Arial"/>
          <w:b/>
          <w:sz w:val="22"/>
        </w:rPr>
        <w:t>Map &amp; Baseline</w:t>
      </w:r>
    </w:p>
    <w:p>
      <w:pPr>
        <w:pStyle w:val="ListBullet2"/>
      </w:pPr>
      <w:r>
        <w:rPr>
          <w:rFonts w:ascii="Arial" w:hAnsi="Arial"/>
          <w:sz w:val="22"/>
        </w:rPr>
        <w:t>Base map</w:t>
      </w:r>
    </w:p>
    <w:p>
      <w:pPr>
        <w:pStyle w:val="ListBullet2"/>
      </w:pPr>
      <w:r>
        <w:rPr>
          <w:rFonts w:ascii="Arial" w:hAnsi="Arial"/>
          <w:sz w:val="22"/>
        </w:rPr>
        <w:t>Related events baseline</w:t>
      </w:r>
    </w:p>
    <w:p>
      <w:pPr>
        <w:pStyle w:val="ListBullet2"/>
      </w:pPr>
      <w:r>
        <w:rPr>
          <w:rFonts w:ascii="Arial" w:hAnsi="Arial"/>
          <w:sz w:val="22"/>
        </w:rPr>
        <w:t>Recent conditions risk map</w:t>
      </w:r>
    </w:p>
    <w:p>
      <w:pPr>
        <w:pStyle w:val="ListBullet"/>
      </w:pPr>
      <w:r>
        <w:rPr>
          <w:rFonts w:ascii="Arial" w:hAnsi="Arial"/>
          <w:b/>
          <w:sz w:val="22"/>
        </w:rPr>
        <w:t>Official Feeds</w:t>
      </w:r>
    </w:p>
    <w:p>
      <w:pPr>
        <w:pStyle w:val="ListBullet2"/>
      </w:pPr>
      <w:r>
        <w:rPr>
          <w:rFonts w:ascii="Arial" w:hAnsi="Arial"/>
          <w:sz w:val="22"/>
        </w:rPr>
        <w:t>Alerts (IPAWS/WEA/EAS/NWS)</w:t>
      </w:r>
    </w:p>
    <w:p>
      <w:pPr>
        <w:pStyle w:val="ListBullet2"/>
      </w:pPr>
      <w:r>
        <w:rPr>
          <w:rFonts w:ascii="Arial" w:hAnsi="Arial"/>
          <w:sz w:val="22"/>
        </w:rPr>
        <w:t>Official hazard condition reports</w:t>
      </w:r>
    </w:p>
    <w:p>
      <w:pPr>
        <w:pStyle w:val="ListBullet2"/>
      </w:pPr>
      <w:r>
        <w:rPr>
          <w:rFonts w:ascii="Arial" w:hAnsi="Arial"/>
          <w:sz w:val="22"/>
        </w:rPr>
        <w:t>Public weather models (current + short-term)</w:t>
      </w:r>
    </w:p>
    <w:p>
      <w:pPr>
        <w:pStyle w:val="ListBullet2"/>
      </w:pPr>
      <w:r>
        <w:rPr>
          <w:rFonts w:ascii="Arial" w:hAnsi="Arial"/>
          <w:sz w:val="22"/>
        </w:rPr>
        <w:t>External simulated events</w:t>
      </w:r>
    </w:p>
    <w:p>
      <w:pPr>
        <w:pStyle w:val="ListBullet"/>
      </w:pPr>
      <w:r>
        <w:rPr>
          <w:rFonts w:ascii="Arial" w:hAnsi="Arial"/>
          <w:b/>
          <w:sz w:val="22"/>
        </w:rPr>
        <w:t>Remote Sensing</w:t>
      </w:r>
    </w:p>
    <w:p>
      <w:pPr>
        <w:pStyle w:val="ListBullet2"/>
      </w:pPr>
      <w:r>
        <w:rPr>
          <w:rFonts w:ascii="Arial" w:hAnsi="Arial"/>
          <w:sz w:val="22"/>
        </w:rPr>
        <w:t>Satellite and radar</w:t>
      </w:r>
    </w:p>
    <w:p>
      <w:pPr>
        <w:pStyle w:val="ListBullet2"/>
      </w:pPr>
      <w:r>
        <w:rPr>
          <w:rFonts w:ascii="Arial" w:hAnsi="Arial"/>
          <w:sz w:val="22"/>
        </w:rPr>
        <w:t>Live weather data</w:t>
      </w:r>
    </w:p>
    <w:p>
      <w:pPr>
        <w:pStyle w:val="ListBullet2"/>
      </w:pPr>
      <w:r>
        <w:rPr>
          <w:rFonts w:ascii="Arial" w:hAnsi="Arial"/>
          <w:sz w:val="22"/>
        </w:rPr>
        <w:t>Solar activity</w:t>
      </w:r>
    </w:p>
    <w:p>
      <w:pPr>
        <w:pStyle w:val="ListBullet"/>
      </w:pPr>
      <w:r>
        <w:rPr>
          <w:rFonts w:ascii="Arial" w:hAnsi="Arial"/>
          <w:b/>
          <w:sz w:val="22"/>
        </w:rPr>
        <w:t>Field Sensing</w:t>
      </w:r>
    </w:p>
    <w:p>
      <w:pPr>
        <w:pStyle w:val="ListBullet2"/>
      </w:pPr>
      <w:r>
        <w:rPr>
          <w:rFonts w:ascii="Arial" w:hAnsi="Arial"/>
          <w:sz w:val="22"/>
        </w:rPr>
        <w:t>Ground sensors and cameras</w:t>
      </w:r>
    </w:p>
    <w:p>
      <w:pPr>
        <w:pStyle w:val="ListBullet2"/>
      </w:pPr>
      <w:r>
        <w:rPr>
          <w:rFonts w:ascii="Arial" w:hAnsi="Arial"/>
          <w:sz w:val="22"/>
        </w:rPr>
        <w:t>Drone integrations</w:t>
      </w:r>
    </w:p>
    <w:p>
      <w:pPr>
        <w:pStyle w:val="ListBullet2"/>
      </w:pPr>
      <w:r>
        <w:rPr>
          <w:rFonts w:ascii="Arial" w:hAnsi="Arial"/>
          <w:sz w:val="22"/>
        </w:rPr>
        <w:t>User-owned sensors (raw + detected features)</w:t>
      </w:r>
    </w:p>
    <w:p>
      <w:pPr>
        <w:pStyle w:val="ListBullet"/>
      </w:pPr>
      <w:r>
        <w:rPr>
          <w:rFonts w:ascii="Arial" w:hAnsi="Arial"/>
          <w:b/>
          <w:sz w:val="22"/>
        </w:rPr>
        <w:t>Crowd Signals</w:t>
      </w:r>
    </w:p>
    <w:p>
      <w:pPr>
        <w:pStyle w:val="ListBullet2"/>
      </w:pPr>
      <w:r>
        <w:rPr>
          <w:rFonts w:ascii="Arial" w:hAnsi="Arial"/>
          <w:sz w:val="22"/>
        </w:rPr>
        <w:t>User sightings</w:t>
      </w:r>
    </w:p>
    <w:p>
      <w:pPr>
        <w:pStyle w:val="ListBullet2"/>
      </w:pPr>
      <w:r>
        <w:rPr>
          <w:rFonts w:ascii="Arial" w:hAnsi="Arial"/>
          <w:sz w:val="22"/>
        </w:rPr>
        <w:t>Social media posts</w:t>
      </w:r>
    </w:p>
    <w:p>
      <w:pPr>
        <w:pStyle w:val="ListBullet2"/>
      </w:pPr>
      <w:r>
        <w:rPr>
          <w:rFonts w:ascii="Arial" w:hAnsi="Arial"/>
          <w:sz w:val="22"/>
        </w:rPr>
        <w:t>Discrepancy reports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Models</w:t>
      </w:r>
    </w:p>
    <w:p>
      <w:pPr>
        <w:pStyle w:val="ListBullet"/>
      </w:pPr>
      <w:r>
        <w:rPr>
          <w:rFonts w:ascii="Arial" w:hAnsi="Arial"/>
          <w:b/>
          <w:sz w:val="22"/>
        </w:rPr>
        <w:t>Regional Risk</w:t>
      </w:r>
    </w:p>
    <w:p>
      <w:pPr>
        <w:pStyle w:val="ListBullet2"/>
      </w:pPr>
      <w:r>
        <w:rPr>
          <w:rFonts w:ascii="Arial" w:hAnsi="Arial"/>
          <w:sz w:val="22"/>
        </w:rPr>
        <w:t>Heuristic risk models</w:t>
      </w:r>
    </w:p>
    <w:p>
      <w:pPr>
        <w:pStyle w:val="ListBullet2"/>
      </w:pPr>
      <w:r>
        <w:rPr>
          <w:rFonts w:ascii="Arial" w:hAnsi="Arial"/>
          <w:sz w:val="22"/>
        </w:rPr>
        <w:t>Beacon weather forecast models</w:t>
      </w:r>
    </w:p>
    <w:p>
      <w:pPr>
        <w:pStyle w:val="ListBullet2"/>
      </w:pPr>
      <w:r>
        <w:rPr>
          <w:rFonts w:ascii="Arial" w:hAnsi="Arial"/>
          <w:sz w:val="22"/>
        </w:rPr>
        <w:t>Activity summarizer</w:t>
      </w:r>
    </w:p>
    <w:p>
      <w:pPr>
        <w:pStyle w:val="ListBullet"/>
      </w:pPr>
      <w:r>
        <w:rPr>
          <w:rFonts w:ascii="Arial" w:hAnsi="Arial"/>
          <w:b/>
          <w:sz w:val="22"/>
        </w:rPr>
        <w:t>Hazard Zones</w:t>
      </w:r>
    </w:p>
    <w:p>
      <w:pPr>
        <w:pStyle w:val="ListBullet2"/>
      </w:pPr>
      <w:r>
        <w:rPr>
          <w:rFonts w:ascii="Arial" w:hAnsi="Arial"/>
          <w:sz w:val="22"/>
        </w:rPr>
        <w:t>Hazard movement models</w:t>
      </w:r>
    </w:p>
    <w:p>
      <w:pPr>
        <w:pStyle w:val="ListBullet2"/>
      </w:pPr>
      <w:r>
        <w:rPr>
          <w:rFonts w:ascii="Arial" w:hAnsi="Arial"/>
          <w:sz w:val="22"/>
        </w:rPr>
        <w:t>Ongoing event footprints</w:t>
      </w:r>
    </w:p>
    <w:p>
      <w:pPr>
        <w:pStyle w:val="ListBullet"/>
      </w:pPr>
      <w:r>
        <w:rPr>
          <w:rFonts w:ascii="Arial" w:hAnsi="Arial"/>
          <w:b/>
          <w:sz w:val="22"/>
        </w:rPr>
        <w:t>User Location Relative Models</w:t>
      </w:r>
    </w:p>
    <w:p>
      <w:pPr>
        <w:pStyle w:val="ListBullet2"/>
      </w:pPr>
      <w:r>
        <w:rPr>
          <w:rFonts w:ascii="Arial" w:hAnsi="Arial"/>
          <w:sz w:val="22"/>
        </w:rPr>
        <w:t>Location status overview</w:t>
      </w:r>
    </w:p>
    <w:p>
      <w:pPr>
        <w:pStyle w:val="ListBullet2"/>
      </w:pPr>
      <w:r>
        <w:rPr>
          <w:rFonts w:ascii="Arial" w:hAnsi="Arial"/>
          <w:sz w:val="22"/>
        </w:rPr>
        <w:t>Heuristic location alerts</w:t>
      </w:r>
    </w:p>
    <w:p>
      <w:pPr>
        <w:pStyle w:val="ListBullet2"/>
      </w:pPr>
      <w:r>
        <w:rPr>
          <w:rFonts w:ascii="Arial" w:hAnsi="Arial"/>
          <w:sz w:val="22"/>
        </w:rPr>
        <w:t>Custom condition reporting requests</w:t>
      </w:r>
    </w:p>
    <w:p>
      <w:pPr>
        <w:pStyle w:val="ListBullet2"/>
      </w:pPr>
      <w:r>
        <w:rPr>
          <w:rFonts w:ascii="Arial" w:hAnsi="Arial"/>
          <w:sz w:val="22"/>
        </w:rPr>
        <w:t>Daily surveys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Collaboration</w:t>
      </w:r>
    </w:p>
    <w:p>
      <w:pPr>
        <w:pStyle w:val="ListBullet"/>
      </w:pPr>
      <w:r>
        <w:rPr>
          <w:rFonts w:ascii="Arial" w:hAnsi="Arial"/>
          <w:b/>
          <w:sz w:val="22"/>
        </w:rPr>
        <w:t>Identity &amp; Trust</w:t>
      </w:r>
    </w:p>
    <w:p>
      <w:pPr>
        <w:pStyle w:val="ListBullet2"/>
      </w:pPr>
      <w:r>
        <w:rPr>
          <w:rFonts w:ascii="Arial" w:hAnsi="Arial"/>
          <w:sz w:val="22"/>
        </w:rPr>
        <w:t>Profiles (user, household, sensors)</w:t>
      </w:r>
    </w:p>
    <w:p>
      <w:pPr>
        <w:pStyle w:val="ListBullet2"/>
      </w:pPr>
      <w:r>
        <w:rPr>
          <w:rFonts w:ascii="Arial" w:hAnsi="Arial"/>
          <w:sz w:val="22"/>
        </w:rPr>
        <w:t>Contacts (emergency, trusted neighbors, phone import)</w:t>
      </w:r>
    </w:p>
    <w:p>
      <w:pPr>
        <w:pStyle w:val="ListBullet2"/>
      </w:pPr>
      <w:r>
        <w:rPr>
          <w:rFonts w:ascii="Arial" w:hAnsi="Arial"/>
          <w:sz w:val="22"/>
        </w:rPr>
        <w:t>Groups</w:t>
      </w:r>
    </w:p>
    <w:p>
      <w:pPr>
        <w:pStyle w:val="ListBullet2"/>
      </w:pPr>
      <w:r>
        <w:rPr>
          <w:rFonts w:ascii="Arial" w:hAnsi="Arial"/>
          <w:sz w:val="22"/>
        </w:rPr>
        <w:t>Skills &amp; equipment registry</w:t>
      </w:r>
    </w:p>
    <w:p>
      <w:pPr>
        <w:pStyle w:val="ListBullet2"/>
      </w:pPr>
      <w:r>
        <w:rPr>
          <w:rFonts w:ascii="Arial" w:hAnsi="Arial"/>
          <w:sz w:val="22"/>
        </w:rPr>
        <w:t>Consent &amp; privacy controls</w:t>
      </w:r>
    </w:p>
    <w:p>
      <w:pPr>
        <w:pStyle w:val="ListBullet"/>
      </w:pPr>
      <w:r>
        <w:rPr>
          <w:rFonts w:ascii="Arial" w:hAnsi="Arial"/>
          <w:b/>
          <w:sz w:val="22"/>
        </w:rPr>
        <w:t>User Credibility</w:t>
      </w:r>
    </w:p>
    <w:p>
      <w:pPr>
        <w:pStyle w:val="ListBullet2"/>
      </w:pPr>
      <w:r>
        <w:rPr>
          <w:rFonts w:ascii="Arial" w:hAnsi="Arial"/>
          <w:sz w:val="22"/>
        </w:rPr>
        <w:t>ID verification</w:t>
      </w:r>
    </w:p>
    <w:p>
      <w:pPr>
        <w:pStyle w:val="ListBullet2"/>
      </w:pPr>
      <w:r>
        <w:rPr>
          <w:rFonts w:ascii="Arial" w:hAnsi="Arial"/>
          <w:sz w:val="22"/>
        </w:rPr>
        <w:t>Verified neighbor system</w:t>
      </w:r>
    </w:p>
    <w:p>
      <w:pPr>
        <w:pStyle w:val="ListBullet2"/>
      </w:pPr>
      <w:r>
        <w:rPr>
          <w:rFonts w:ascii="Arial" w:hAnsi="Arial"/>
          <w:sz w:val="22"/>
        </w:rPr>
        <w:t>Credibility tiers</w:t>
      </w:r>
    </w:p>
    <w:p>
      <w:pPr>
        <w:pStyle w:val="ListBullet"/>
      </w:pPr>
      <w:r>
        <w:rPr>
          <w:rFonts w:ascii="Arial" w:hAnsi="Arial"/>
          <w:b/>
          <w:sz w:val="22"/>
        </w:rPr>
        <w:t>Communication Channels</w:t>
      </w:r>
    </w:p>
    <w:p>
      <w:pPr>
        <w:pStyle w:val="ListBullet2"/>
      </w:pPr>
      <w:r>
        <w:rPr>
          <w:rFonts w:ascii="Arial" w:hAnsi="Arial"/>
          <w:sz w:val="22"/>
        </w:rPr>
        <w:t>Direct and group messaging</w:t>
      </w:r>
    </w:p>
    <w:p>
      <w:pPr>
        <w:pStyle w:val="ListBullet2"/>
      </w:pPr>
      <w:r>
        <w:rPr>
          <w:rFonts w:ascii="Arial" w:hAnsi="Arial"/>
          <w:sz w:val="22"/>
        </w:rPr>
        <w:t>Location sharing</w:t>
      </w:r>
    </w:p>
    <w:p>
      <w:pPr>
        <w:pStyle w:val="ListBullet2"/>
      </w:pPr>
      <w:r>
        <w:rPr>
          <w:rFonts w:ascii="Arial" w:hAnsi="Arial"/>
          <w:sz w:val="22"/>
        </w:rPr>
        <w:t>Geofenced / drop-pin broadcasts</w:t>
      </w:r>
    </w:p>
    <w:p>
      <w:pPr>
        <w:pStyle w:val="ListBullet2"/>
      </w:pPr>
      <w:r>
        <w:rPr>
          <w:rFonts w:ascii="Arial" w:hAnsi="Arial"/>
          <w:sz w:val="22"/>
        </w:rPr>
        <w:t>Status reports &amp; check-ins</w:t>
      </w:r>
    </w:p>
    <w:p>
      <w:pPr>
        <w:pStyle w:val="ListBullet"/>
      </w:pPr>
      <w:r>
        <w:rPr>
          <w:rFonts w:ascii="Arial" w:hAnsi="Arial"/>
          <w:b/>
          <w:sz w:val="22"/>
        </w:rPr>
        <w:t>Public-to-Public</w:t>
      </w:r>
    </w:p>
    <w:p>
      <w:pPr>
        <w:pStyle w:val="ListBullet2"/>
      </w:pPr>
      <w:r>
        <w:rPr>
          <w:rFonts w:ascii="Arial" w:hAnsi="Arial"/>
          <w:sz w:val="22"/>
        </w:rPr>
        <w:t>Neighbors helping neighbors (before/during/after)</w:t>
      </w:r>
    </w:p>
    <w:p>
      <w:pPr>
        <w:pStyle w:val="ListBullet2"/>
      </w:pPr>
      <w:r>
        <w:rPr>
          <w:rFonts w:ascii="Arial" w:hAnsi="Arial"/>
          <w:sz w:val="22"/>
        </w:rPr>
        <w:t>Reuniting people and pets</w:t>
      </w:r>
    </w:p>
    <w:p>
      <w:pPr>
        <w:pStyle w:val="ListBullet2"/>
      </w:pPr>
      <w:r>
        <w:rPr>
          <w:rFonts w:ascii="Arial" w:hAnsi="Arial"/>
          <w:sz w:val="22"/>
        </w:rPr>
        <w:t>Pre-emergency neighbor meetups</w:t>
      </w:r>
    </w:p>
    <w:p>
      <w:pPr>
        <w:pStyle w:val="ListBullet2"/>
      </w:pPr>
      <w:r>
        <w:rPr>
          <w:rFonts w:ascii="Arial" w:hAnsi="Arial"/>
          <w:sz w:val="22"/>
        </w:rPr>
        <w:t>Missing person/animal reconnection</w:t>
      </w:r>
    </w:p>
    <w:p>
      <w:pPr>
        <w:pStyle w:val="ListBullet2"/>
      </w:pPr>
      <w:r>
        <w:rPr>
          <w:rFonts w:ascii="Arial" w:hAnsi="Arial"/>
          <w:sz w:val="22"/>
        </w:rPr>
        <w:t>Lost pet &amp; reunification board</w:t>
      </w:r>
    </w:p>
    <w:p>
      <w:pPr>
        <w:pStyle w:val="ListBullet2"/>
      </w:pPr>
      <w:r>
        <w:rPr>
          <w:rFonts w:ascii="Arial" w:hAnsi="Arial"/>
          <w:sz w:val="22"/>
        </w:rPr>
        <w:t>Non-emergency help matching</w:t>
      </w:r>
    </w:p>
    <w:p>
      <w:pPr>
        <w:pStyle w:val="ListBullet"/>
      </w:pPr>
      <w:r>
        <w:rPr>
          <w:rFonts w:ascii="Arial" w:hAnsi="Arial"/>
          <w:b/>
          <w:sz w:val="22"/>
        </w:rPr>
        <w:t>EMS-to-Public</w:t>
      </w:r>
    </w:p>
    <w:p>
      <w:pPr>
        <w:pStyle w:val="ListBullet2"/>
      </w:pPr>
      <w:r>
        <w:rPr>
          <w:rFonts w:ascii="Arial" w:hAnsi="Arial"/>
          <w:sz w:val="22"/>
        </w:rPr>
        <w:t>Emergency personnel broadcasts</w:t>
      </w:r>
    </w:p>
    <w:p>
      <w:pPr>
        <w:pStyle w:val="ListBullet2"/>
      </w:pPr>
      <w:r>
        <w:rPr>
          <w:rFonts w:ascii="Arial" w:hAnsi="Arial"/>
          <w:sz w:val="22"/>
        </w:rPr>
        <w:t>Public-facing advisories</w:t>
      </w:r>
    </w:p>
    <w:p>
      <w:pPr>
        <w:pStyle w:val="ListBullet"/>
      </w:pPr>
      <w:r>
        <w:rPr>
          <w:rFonts w:ascii="Arial" w:hAnsi="Arial"/>
          <w:b/>
          <w:sz w:val="22"/>
        </w:rPr>
        <w:t>EMS-to-EMS</w:t>
      </w:r>
    </w:p>
    <w:p>
      <w:pPr>
        <w:pStyle w:val="ListBullet2"/>
      </w:pPr>
      <w:r>
        <w:rPr>
          <w:rFonts w:ascii="Arial" w:hAnsi="Arial"/>
          <w:sz w:val="22"/>
        </w:rPr>
        <w:t>Responder coordination</w:t>
      </w:r>
    </w:p>
    <w:p>
      <w:pPr>
        <w:pStyle w:val="ListBullet"/>
      </w:pPr>
      <w:r>
        <w:rPr>
          <w:rFonts w:ascii="Arial" w:hAnsi="Arial"/>
          <w:b/>
          <w:sz w:val="22"/>
        </w:rPr>
        <w:t>All Parties Collaboration</w:t>
      </w:r>
    </w:p>
    <w:p>
      <w:pPr>
        <w:pStyle w:val="ListBullet2"/>
      </w:pPr>
      <w:r>
        <w:rPr>
          <w:rFonts w:ascii="Arial" w:hAnsi="Arial"/>
          <w:sz w:val="22"/>
        </w:rPr>
        <w:t>Evacuation management</w:t>
      </w:r>
    </w:p>
    <w:p>
      <w:pPr>
        <w:pStyle w:val="ListBullet2"/>
      </w:pPr>
      <w:r>
        <w:rPr>
          <w:rFonts w:ascii="Arial" w:hAnsi="Arial"/>
          <w:sz w:val="22"/>
        </w:rPr>
        <w:t>Search and rescue</w:t>
      </w:r>
    </w:p>
    <w:p>
      <w:pPr>
        <w:pStyle w:val="ListBullet2"/>
      </w:pPr>
      <w:r>
        <w:rPr>
          <w:rFonts w:ascii="Arial" w:hAnsi="Arial"/>
          <w:sz w:val="22"/>
        </w:rPr>
        <w:t>Post-disaster surveying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Feed</w:t>
      </w:r>
    </w:p>
    <w:p>
      <w:pPr>
        <w:pStyle w:val="ListBullet"/>
      </w:pPr>
      <w:r>
        <w:rPr>
          <w:rFonts w:ascii="Arial" w:hAnsi="Arial"/>
          <w:b/>
          <w:sz w:val="22"/>
        </w:rPr>
        <w:t>Live feed ingestion</w:t>
      </w:r>
    </w:p>
    <w:p>
      <w:pPr>
        <w:pStyle w:val="ListBullet2"/>
      </w:pPr>
      <w:r>
        <w:rPr>
          <w:rFonts w:ascii="Arial" w:hAnsi="Arial"/>
          <w:sz w:val="22"/>
        </w:rPr>
        <w:t>Earthquakes</w:t>
      </w:r>
    </w:p>
    <w:p>
      <w:pPr>
        <w:pStyle w:val="ListBullet2"/>
      </w:pPr>
      <w:r>
        <w:rPr>
          <w:rFonts w:ascii="Arial" w:hAnsi="Arial"/>
          <w:sz w:val="22"/>
        </w:rPr>
        <w:t>Alerts</w:t>
      </w:r>
    </w:p>
    <w:p>
      <w:pPr>
        <w:pStyle w:val="ListBullet2"/>
      </w:pPr>
      <w:r>
        <w:rPr>
          <w:rFonts w:ascii="Arial" w:hAnsi="Arial"/>
          <w:sz w:val="22"/>
        </w:rPr>
        <w:t>Fires</w:t>
      </w:r>
    </w:p>
    <w:p>
      <w:pPr>
        <w:pStyle w:val="ListBullet2"/>
      </w:pPr>
      <w:r>
        <w:rPr>
          <w:rFonts w:ascii="Arial" w:hAnsi="Arial"/>
          <w:sz w:val="22"/>
        </w:rPr>
        <w:t>Events</w:t>
      </w:r>
    </w:p>
    <w:p>
      <w:pPr>
        <w:pStyle w:val="ListBullet2"/>
      </w:pPr>
      <w:r>
        <w:rPr>
          <w:rFonts w:ascii="Arial" w:hAnsi="Arial"/>
          <w:sz w:val="22"/>
        </w:rPr>
        <w:t>Volcanoes</w:t>
      </w:r>
    </w:p>
    <w:p>
      <w:pPr>
        <w:pStyle w:val="ListBullet2"/>
      </w:pPr>
      <w:r>
        <w:rPr>
          <w:rFonts w:ascii="Arial" w:hAnsi="Arial"/>
          <w:sz w:val="22"/>
        </w:rPr>
        <w:t>Cameras</w:t>
      </w:r>
    </w:p>
    <w:p>
      <w:pPr>
        <w:pStyle w:val="ListBullet2"/>
      </w:pPr>
      <w:r>
        <w:rPr>
          <w:rFonts w:ascii="Arial" w:hAnsi="Arial"/>
          <w:sz w:val="22"/>
        </w:rPr>
        <w:t>Flights</w:t>
      </w:r>
    </w:p>
    <w:p>
      <w:pPr>
        <w:pStyle w:val="ListBullet"/>
      </w:pPr>
      <w:r>
        <w:rPr>
          <w:rFonts w:ascii="Arial" w:hAnsi="Arial"/>
          <w:b/>
          <w:sz w:val="22"/>
        </w:rPr>
        <w:t>Ranking</w:t>
      </w:r>
    </w:p>
    <w:p>
      <w:pPr>
        <w:pStyle w:val="ListBullet2"/>
      </w:pPr>
      <w:r>
        <w:rPr>
          <w:rFonts w:ascii="Arial" w:hAnsi="Arial"/>
          <w:sz w:val="22"/>
        </w:rPr>
        <w:t>Three-section (Near You / Following / Trending)</w:t>
      </w:r>
    </w:p>
    <w:p>
      <w:pPr>
        <w:pStyle w:val="ListBullet"/>
      </w:pPr>
      <w:r>
        <w:rPr>
          <w:rFonts w:ascii="Arial" w:hAnsi="Arial"/>
          <w:b/>
          <w:sz w:val="22"/>
        </w:rPr>
        <w:t>Scope toggle</w:t>
      </w:r>
    </w:p>
    <w:p>
      <w:pPr>
        <w:pStyle w:val="ListBullet2"/>
      </w:pPr>
      <w:r>
        <w:rPr>
          <w:rFonts w:ascii="Arial" w:hAnsi="Arial"/>
          <w:sz w:val="22"/>
        </w:rPr>
        <w:t>Cascades app-wide</w:t>
      </w:r>
    </w:p>
    <w:p>
      <w:pPr>
        <w:pStyle w:val="ListBullet"/>
      </w:pPr>
      <w:r>
        <w:rPr>
          <w:rFonts w:ascii="Arial" w:hAnsi="Arial"/>
          <w:b/>
          <w:sz w:val="22"/>
        </w:rPr>
        <w:t>Mode-aware defaults</w:t>
      </w:r>
    </w:p>
    <w:p>
      <w:pPr>
        <w:pStyle w:val="ListBullet2"/>
      </w:pPr>
      <w:r>
        <w:rPr>
          <w:rFonts w:ascii="Arial" w:hAnsi="Arial"/>
          <w:sz w:val="22"/>
        </w:rPr>
        <w:t>Browsing</w:t>
      </w:r>
    </w:p>
    <w:p>
      <w:pPr>
        <w:pStyle w:val="ListBullet2"/>
      </w:pPr>
      <w:r>
        <w:rPr>
          <w:rFonts w:ascii="Arial" w:hAnsi="Arial"/>
          <w:sz w:val="22"/>
        </w:rPr>
        <w:t>Monitoring</w:t>
      </w:r>
    </w:p>
    <w:p>
      <w:pPr>
        <w:pStyle w:val="ListBullet2"/>
      </w:pPr>
      <w:r>
        <w:rPr>
          <w:rFonts w:ascii="Arial" w:hAnsi="Arial"/>
          <w:sz w:val="22"/>
        </w:rPr>
        <w:t>Emergency</w:t>
      </w:r>
    </w:p>
    <w:p>
      <w:pPr>
        <w:pStyle w:val="ListBullet"/>
      </w:pPr>
      <w:r>
        <w:rPr>
          <w:rFonts w:ascii="Arial" w:hAnsi="Arial"/>
          <w:b/>
          <w:sz w:val="22"/>
        </w:rPr>
        <w:t>Filters</w:t>
      </w:r>
    </w:p>
    <w:p>
      <w:pPr>
        <w:pStyle w:val="ListBullet2"/>
      </w:pPr>
      <w:r>
        <w:rPr>
          <w:rFonts w:ascii="Arial" w:hAnsi="Arial"/>
          <w:sz w:val="22"/>
        </w:rPr>
        <w:t>Category</w:t>
      </w:r>
    </w:p>
    <w:p>
      <w:pPr>
        <w:pStyle w:val="ListBullet2"/>
      </w:pPr>
      <w:r>
        <w:rPr>
          <w:rFonts w:ascii="Arial" w:hAnsi="Arial"/>
          <w:sz w:val="22"/>
        </w:rPr>
        <w:t>Distance</w:t>
      </w:r>
    </w:p>
    <w:p>
      <w:pPr>
        <w:pStyle w:val="ListBullet2"/>
      </w:pPr>
      <w:r>
        <w:rPr>
          <w:rFonts w:ascii="Arial" w:hAnsi="Arial"/>
          <w:sz w:val="22"/>
        </w:rPr>
        <w:t>Urgency</w:t>
      </w:r>
    </w:p>
    <w:p>
      <w:pPr>
        <w:pStyle w:val="ListBullet2"/>
      </w:pPr>
      <w:r>
        <w:rPr>
          <w:rFonts w:ascii="Arial" w:hAnsi="Arial"/>
          <w:sz w:val="22"/>
        </w:rPr>
        <w:t>Topic</w:t>
      </w:r>
    </w:p>
    <w:p>
      <w:pPr>
        <w:pStyle w:val="ListBullet"/>
      </w:pPr>
      <w:r>
        <w:rPr>
          <w:rFonts w:ascii="Arial" w:hAnsi="Arial"/>
          <w:b/>
          <w:sz w:val="22"/>
        </w:rPr>
        <w:t>Topics follow mechanism</w:t>
      </w:r>
    </w:p>
    <w:p>
      <w:pPr>
        <w:pStyle w:val="ListBullet"/>
      </w:pPr>
      <w:r>
        <w:rPr>
          <w:rFonts w:ascii="Arial" w:hAnsi="Arial"/>
          <w:b/>
          <w:sz w:val="22"/>
        </w:rPr>
        <w:t>Credibility badges</w:t>
      </w:r>
    </w:p>
    <w:p>
      <w:pPr>
        <w:pStyle w:val="ListBullet2"/>
      </w:pPr>
      <w:r>
        <w:rPr>
          <w:rFonts w:ascii="Arial" w:hAnsi="Arial"/>
          <w:sz w:val="22"/>
        </w:rPr>
        <w:t>Official</w:t>
      </w:r>
    </w:p>
    <w:p>
      <w:pPr>
        <w:pStyle w:val="ListBullet2"/>
      </w:pPr>
      <w:r>
        <w:rPr>
          <w:rFonts w:ascii="Arial" w:hAnsi="Arial"/>
          <w:sz w:val="22"/>
        </w:rPr>
        <w:t>Verified</w:t>
      </w:r>
    </w:p>
    <w:p>
      <w:pPr>
        <w:pStyle w:val="ListBullet2"/>
      </w:pPr>
      <w:r>
        <w:rPr>
          <w:rFonts w:ascii="Arial" w:hAnsi="Arial"/>
          <w:sz w:val="22"/>
        </w:rPr>
        <w:t>Community</w:t>
      </w:r>
    </w:p>
    <w:p>
      <w:pPr>
        <w:pStyle w:val="ListBullet2"/>
      </w:pPr>
      <w:r>
        <w:rPr>
          <w:rFonts w:ascii="Arial" w:hAnsi="Arial"/>
          <w:sz w:val="22"/>
        </w:rPr>
        <w:t>Discover</w:t>
      </w:r>
    </w:p>
    <w:p>
      <w:pPr>
        <w:pStyle w:val="ListBullet"/>
      </w:pPr>
      <w:r>
        <w:rPr>
          <w:rFonts w:ascii="Arial" w:hAnsi="Arial"/>
          <w:b/>
          <w:sz w:val="22"/>
        </w:rPr>
        <w:t>Action queue</w:t>
      </w:r>
    </w:p>
    <w:p>
      <w:pPr>
        <w:pStyle w:val="ListBullet2"/>
      </w:pPr>
      <w:r>
        <w:rPr>
          <w:rFonts w:ascii="Arial" w:hAnsi="Arial"/>
          <w:sz w:val="22"/>
        </w:rPr>
        <w:t>Inside start button</w:t>
      </w:r>
    </w:p>
    <w:p>
      <w:pPr>
        <w:pStyle w:val="ListBullet"/>
      </w:pPr>
      <w:r>
        <w:rPr>
          <w:rFonts w:ascii="Arial" w:hAnsi="Arial"/>
          <w:b/>
          <w:sz w:val="22"/>
        </w:rPr>
        <w:t>Moderation &amp; reporting</w:t>
      </w:r>
    </w:p>
    <w:p>
      <w:pPr>
        <w:pStyle w:val="ListBullet"/>
      </w:pPr>
      <w:r>
        <w:rPr>
          <w:rFonts w:ascii="Arial" w:hAnsi="Arial"/>
          <w:b/>
          <w:sz w:val="22"/>
        </w:rPr>
        <w:t>Story nominations pipeline</w:t>
      </w:r>
    </w:p>
    <w:p>
      <w:pPr>
        <w:pStyle w:val="ListBullet"/>
      </w:pPr>
      <w:r>
        <w:rPr>
          <w:rFonts w:ascii="Arial" w:hAnsi="Arial"/>
          <w:b/>
          <w:sz w:val="22"/>
        </w:rPr>
        <w:t>Heart system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Event Records Manager</w:t>
      </w:r>
    </w:p>
    <w:p>
      <w:pPr>
        <w:pStyle w:val="ListBullet"/>
      </w:pPr>
      <w:r>
        <w:rPr>
          <w:rFonts w:ascii="Arial" w:hAnsi="Arial"/>
          <w:b/>
          <w:sz w:val="22"/>
        </w:rPr>
        <w:t>Topic hierarchy</w:t>
      </w:r>
    </w:p>
    <w:p>
      <w:pPr>
        <w:pStyle w:val="ListBullet2"/>
      </w:pPr>
      <w:r>
        <w:rPr>
          <w:rFonts w:ascii="Arial" w:hAnsi="Arial"/>
          <w:sz w:val="22"/>
        </w:rPr>
        <w:t>Long-running situations above events</w:t>
      </w:r>
    </w:p>
    <w:p>
      <w:pPr>
        <w:pStyle w:val="ListBullet"/>
      </w:pPr>
      <w:r>
        <w:rPr>
          <w:rFonts w:ascii="Arial" w:hAnsi="Arial"/>
          <w:b/>
          <w:sz w:val="22"/>
        </w:rPr>
        <w:t>Severity tiers</w:t>
      </w:r>
    </w:p>
    <w:p>
      <w:pPr>
        <w:pStyle w:val="ListBullet2"/>
      </w:pPr>
      <w:r>
        <w:rPr>
          <w:rFonts w:ascii="Arial" w:hAnsi="Arial"/>
          <w:sz w:val="22"/>
        </w:rPr>
        <w:t>L0 observations</w:t>
      </w:r>
    </w:p>
    <w:p>
      <w:pPr>
        <w:pStyle w:val="ListBullet2"/>
      </w:pPr>
      <w:r>
        <w:rPr>
          <w:rFonts w:ascii="Arial" w:hAnsi="Arial"/>
          <w:sz w:val="22"/>
        </w:rPr>
        <w:t>L1 incidents</w:t>
      </w:r>
    </w:p>
    <w:p>
      <w:pPr>
        <w:pStyle w:val="ListBullet2"/>
      </w:pPr>
      <w:r>
        <w:rPr>
          <w:rFonts w:ascii="Arial" w:hAnsi="Arial"/>
          <w:sz w:val="22"/>
        </w:rPr>
        <w:t>L2 regional events</w:t>
      </w:r>
    </w:p>
    <w:p>
      <w:pPr>
        <w:pStyle w:val="ListBullet2"/>
      </w:pPr>
      <w:r>
        <w:rPr>
          <w:rFonts w:ascii="Arial" w:hAnsi="Arial"/>
          <w:sz w:val="22"/>
        </w:rPr>
        <w:t>L3 major disasters</w:t>
      </w:r>
    </w:p>
    <w:p>
      <w:pPr>
        <w:pStyle w:val="ListBullet"/>
      </w:pPr>
      <w:r>
        <w:rPr>
          <w:rFonts w:ascii="Arial" w:hAnsi="Arial"/>
          <w:b/>
          <w:sz w:val="22"/>
        </w:rPr>
        <w:t>Help request lifecycle</w:t>
      </w:r>
    </w:p>
    <w:p>
      <w:pPr>
        <w:pStyle w:val="ListBullet2"/>
      </w:pPr>
      <w:r>
        <w:rPr>
          <w:rFonts w:ascii="Arial" w:hAnsi="Arial"/>
          <w:sz w:val="22"/>
        </w:rPr>
        <w:t>Creation</w:t>
      </w:r>
    </w:p>
    <w:p>
      <w:pPr>
        <w:pStyle w:val="ListBullet2"/>
      </w:pPr>
      <w:r>
        <w:rPr>
          <w:rFonts w:ascii="Arial" w:hAnsi="Arial"/>
          <w:sz w:val="22"/>
        </w:rPr>
        <w:t>Claiming</w:t>
      </w:r>
    </w:p>
    <w:p>
      <w:pPr>
        <w:pStyle w:val="ListBullet2"/>
      </w:pPr>
      <w:r>
        <w:rPr>
          <w:rFonts w:ascii="Arial" w:hAnsi="Arial"/>
          <w:sz w:val="22"/>
        </w:rPr>
        <w:t>Status transitions</w:t>
      </w:r>
    </w:p>
    <w:p>
      <w:pPr>
        <w:pStyle w:val="ListBullet"/>
      </w:pPr>
      <w:r>
        <w:rPr>
          <w:rFonts w:ascii="Arial" w:hAnsi="Arial"/>
          <w:b/>
          <w:sz w:val="22"/>
        </w:rPr>
        <w:t>Trigger conditions</w:t>
      </w:r>
    </w:p>
    <w:p>
      <w:pPr>
        <w:pStyle w:val="ListBullet2"/>
      </w:pPr>
      <w:r>
        <w:rPr>
          <w:rFonts w:ascii="Arial" w:hAnsi="Arial"/>
          <w:sz w:val="22"/>
        </w:rPr>
        <w:t>Hazard zone entry</w:t>
      </w:r>
    </w:p>
    <w:p>
      <w:pPr>
        <w:pStyle w:val="ListBullet2"/>
      </w:pPr>
      <w:r>
        <w:rPr>
          <w:rFonts w:ascii="Arial" w:hAnsi="Arial"/>
          <w:sz w:val="22"/>
        </w:rPr>
        <w:t>Location thresholds</w:t>
      </w:r>
    </w:p>
    <w:p>
      <w:pPr>
        <w:pStyle w:val="ListBullet"/>
      </w:pPr>
      <w:r>
        <w:rPr>
          <w:rFonts w:ascii="Arial" w:hAnsi="Arial"/>
          <w:b/>
          <w:sz w:val="22"/>
        </w:rPr>
        <w:t>Records</w:t>
      </w:r>
    </w:p>
    <w:p>
      <w:pPr>
        <w:pStyle w:val="ListBullet2"/>
      </w:pPr>
      <w:r>
        <w:rPr>
          <w:rFonts w:ascii="Arial" w:hAnsi="Arial"/>
          <w:sz w:val="22"/>
        </w:rPr>
        <w:t>Help requests</w:t>
      </w:r>
    </w:p>
    <w:p>
      <w:pPr>
        <w:pStyle w:val="ListBullet2"/>
      </w:pPr>
      <w:r>
        <w:rPr>
          <w:rFonts w:ascii="Arial" w:hAnsi="Arial"/>
          <w:sz w:val="22"/>
        </w:rPr>
        <w:t>Missing reports</w:t>
      </w:r>
    </w:p>
    <w:p>
      <w:pPr>
        <w:pStyle w:val="ListBullet2"/>
      </w:pPr>
      <w:r>
        <w:rPr>
          <w:rFonts w:ascii="Arial" w:hAnsi="Arial"/>
          <w:sz w:val="22"/>
        </w:rPr>
        <w:t>Community reports</w:t>
      </w:r>
    </w:p>
    <w:p>
      <w:pPr>
        <w:pStyle w:val="ListBullet"/>
      </w:pPr>
      <w:r>
        <w:rPr>
          <w:rFonts w:ascii="Arial" w:hAnsi="Arial"/>
          <w:b/>
          <w:sz w:val="22"/>
        </w:rPr>
        <w:t>Auto-escalation thresholds</w:t>
      </w:r>
    </w:p>
    <w:p>
      <w:pPr>
        <w:pStyle w:val="ListBullet2"/>
      </w:pPr>
      <w:r>
        <w:rPr>
          <w:rFonts w:ascii="Arial" w:hAnsi="Arial"/>
          <w:sz w:val="22"/>
        </w:rPr>
        <w:t>Per hazard type</w:t>
      </w:r>
    </w:p>
    <w:p>
      <w:pPr>
        <w:pStyle w:val="ListBullet"/>
      </w:pPr>
      <w:r>
        <w:rPr>
          <w:rFonts w:ascii="Arial" w:hAnsi="Arial"/>
          <w:b/>
          <w:sz w:val="22"/>
        </w:rPr>
        <w:t>Event-to-topic lifetime tracking</w:t>
      </w:r>
    </w:p>
    <w:p>
      <w:pPr>
        <w:pStyle w:val="ListBullet"/>
      </w:pPr>
      <w:r>
        <w:rPr>
          <w:rFonts w:ascii="Arial" w:hAnsi="Arial"/>
          <w:b/>
          <w:sz w:val="22"/>
        </w:rPr>
        <w:t>Expiry &amp; cleanup</w:t>
      </w:r>
    </w:p>
    <w:p>
      <w:pPr>
        <w:pStyle w:val="ListBullet"/>
      </w:pPr>
      <w:r>
        <w:rPr>
          <w:rFonts w:ascii="Arial" w:hAnsi="Arial"/>
          <w:b/>
          <w:sz w:val="22"/>
        </w:rPr>
        <w:t>History timeline / audit log</w:t>
      </w:r>
    </w:p>
    <w:p>
      <w:pPr>
        <w:pStyle w:val="ListBullet"/>
      </w:pPr>
      <w:r>
        <w:rPr>
          <w:rFonts w:ascii="Arial" w:hAnsi="Arial"/>
          <w:b/>
          <w:sz w:val="22"/>
        </w:rPr>
        <w:t>5-tier notification protocol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Traffic / Mesh</w:t>
      </w:r>
    </w:p>
    <w:p>
      <w:pPr>
        <w:pStyle w:val="ListBullet"/>
      </w:pPr>
      <w:r>
        <w:rPr>
          <w:rFonts w:ascii="Arial" w:hAnsi="Arial"/>
          <w:b/>
          <w:sz w:val="22"/>
        </w:rPr>
        <w:t>Traffic spike handling</w:t>
      </w:r>
    </w:p>
    <w:p>
      <w:pPr>
        <w:pStyle w:val="ListBullet"/>
      </w:pPr>
      <w:r>
        <w:rPr>
          <w:rFonts w:ascii="Arial" w:hAnsi="Arial"/>
          <w:b/>
          <w:sz w:val="22"/>
        </w:rPr>
        <w:t>DB migration path</w:t>
      </w:r>
    </w:p>
    <w:p>
      <w:pPr>
        <w:pStyle w:val="ListBullet2"/>
      </w:pPr>
      <w:r>
        <w:rPr>
          <w:rFonts w:ascii="Arial" w:hAnsi="Arial"/>
          <w:sz w:val="22"/>
        </w:rPr>
        <w:t>Supabase -&gt; RDS</w:t>
      </w:r>
    </w:p>
    <w:p>
      <w:pPr>
        <w:pStyle w:val="ListBullet2"/>
      </w:pPr>
      <w:r>
        <w:rPr>
          <w:rFonts w:ascii="Arial" w:hAnsi="Arial"/>
          <w:sz w:val="22"/>
        </w:rPr>
        <w:t>Upstash -&gt; ElastiCache</w:t>
      </w:r>
    </w:p>
    <w:p>
      <w:pPr>
        <w:pStyle w:val="ListBullet"/>
      </w:pPr>
      <w:r>
        <w:rPr>
          <w:rFonts w:ascii="Arial" w:hAnsi="Arial"/>
          <w:b/>
          <w:sz w:val="22"/>
        </w:rPr>
        <w:t>Tile caching &amp; CDN</w:t>
      </w:r>
    </w:p>
    <w:p>
      <w:pPr>
        <w:pStyle w:val="ListBullet"/>
      </w:pPr>
      <w:r>
        <w:rPr>
          <w:rFonts w:ascii="Arial" w:hAnsi="Arial"/>
          <w:b/>
          <w:sz w:val="22"/>
        </w:rPr>
        <w:t>System health dashboard</w:t>
      </w:r>
    </w:p>
    <w:p>
      <w:pPr>
        <w:pStyle w:val="ListBullet"/>
      </w:pPr>
      <w:r>
        <w:rPr>
          <w:rFonts w:ascii="Arial" w:hAnsi="Arial"/>
          <w:b/>
          <w:sz w:val="22"/>
        </w:rPr>
        <w:t>Load testing</w:t>
      </w:r>
    </w:p>
    <w:p>
      <w:pPr>
        <w:pStyle w:val="ListBullet2"/>
      </w:pPr>
      <w:r>
        <w:rPr>
          <w:rFonts w:ascii="Arial" w:hAnsi="Arial"/>
          <w:sz w:val="22"/>
        </w:rPr>
        <w:t>Disaster-spike profiles</w:t>
      </w:r>
    </w:p>
    <w:p>
      <w:pPr>
        <w:pStyle w:val="ListBullet"/>
      </w:pPr>
      <w:r>
        <w:rPr>
          <w:rFonts w:ascii="Arial" w:hAnsi="Arial"/>
          <w:b/>
          <w:sz w:val="22"/>
        </w:rPr>
        <w:t>Replay engine</w:t>
      </w:r>
    </w:p>
    <w:p>
      <w:pPr>
        <w:pStyle w:val="ListBullet2"/>
      </w:pPr>
      <w:r>
        <w:rPr>
          <w:rFonts w:ascii="Arial" w:hAnsi="Arial"/>
          <w:sz w:val="22"/>
        </w:rPr>
        <w:t>Historical simulation</w:t>
      </w:r>
    </w:p>
    <w:p>
      <w:pPr>
        <w:pStyle w:val="ListBullet"/>
      </w:pPr>
      <w:r>
        <w:rPr>
          <w:rFonts w:ascii="Arial" w:hAnsi="Arial"/>
          <w:b/>
          <w:sz w:val="22"/>
        </w:rPr>
        <w:t>Per-view-mode performance monitoring</w:t>
      </w:r>
    </w:p>
    <w:p>
      <w:pPr>
        <w:pStyle w:val="ListBullet"/>
      </w:pPr>
      <w:r>
        <w:rPr>
          <w:rFonts w:ascii="Arial" w:hAnsi="Arial"/>
          <w:b/>
          <w:sz w:val="22"/>
        </w:rPr>
        <w:t>Starlink backbone integration</w:t>
      </w:r>
    </w:p>
    <w:p>
      <w:pPr>
        <w:pStyle w:val="ListBullet"/>
      </w:pPr>
      <w:r>
        <w:rPr>
          <w:rFonts w:ascii="Arial" w:hAnsi="Arial"/>
          <w:b/>
          <w:sz w:val="22"/>
        </w:rPr>
        <w:t>BLE/WiFi mesh</w:t>
      </w:r>
    </w:p>
    <w:p>
      <w:pPr>
        <w:pStyle w:val="ListBullet2"/>
      </w:pPr>
      <w:r>
        <w:rPr>
          <w:rFonts w:ascii="Arial" w:hAnsi="Arial"/>
          <w:sz w:val="22"/>
        </w:rPr>
        <w:t>Multi-hop store-and-forward</w:t>
      </w:r>
    </w:p>
    <w:p>
      <w:pPr>
        <w:pStyle w:val="ListBullet"/>
      </w:pPr>
      <w:r>
        <w:rPr>
          <w:rFonts w:ascii="Arial" w:hAnsi="Arial"/>
          <w:b/>
          <w:sz w:val="22"/>
        </w:rPr>
        <w:t>Binary compression for mesh packets</w:t>
      </w:r>
    </w:p>
    <w:p>
      <w:pPr>
        <w:pStyle w:val="ListBullet"/>
      </w:pPr>
      <w:r>
        <w:rPr>
          <w:rFonts w:ascii="Arial" w:hAnsi="Arial"/>
          <w:b/>
          <w:sz w:val="22"/>
        </w:rPr>
        <w:t>Geofenced sensor activation</w:t>
      </w:r>
    </w:p>
    <w:p>
      <w:pPr>
        <w:pStyle w:val="ListBullet2"/>
      </w:pPr>
      <w:r>
        <w:rPr>
          <w:rFonts w:ascii="Arial" w:hAnsi="Arial"/>
          <w:sz w:val="22"/>
        </w:rPr>
        <w:t>Power management</w:t>
      </w:r>
    </w:p>
    <w:p>
      <w:pPr>
        <w:pStyle w:val="ListBullet"/>
      </w:pPr>
      <w:r>
        <w:rPr>
          <w:rFonts w:ascii="Arial" w:hAnsi="Arial"/>
          <w:b/>
          <w:sz w:val="22"/>
        </w:rPr>
        <w:t>On-device aggregation</w:t>
      </w:r>
    </w:p>
    <w:p>
      <w:pPr>
        <w:pStyle w:val="ListBullet2"/>
      </w:pPr>
      <w:r>
        <w:rPr>
          <w:rFonts w:ascii="Arial" w:hAnsi="Arial"/>
          <w:sz w:val="22"/>
        </w:rPr>
        <w:t>Before cloud upload</w:t>
      </w:r>
    </w:p>
    <w:p>
      <w:pPr>
        <w:pStyle w:val="ListBullet"/>
      </w:pPr>
      <w:r>
        <w:rPr>
          <w:rFonts w:ascii="Arial" w:hAnsi="Arial"/>
          <w:b/>
          <w:sz w:val="22"/>
        </w:rPr>
        <w:t>Real-time status response aggregation</w:t>
      </w:r>
    </w:p>
    <w:p>
      <w:pPr>
        <w:spacing w:before="280" w:after="120"/>
      </w:pPr>
      <w:r>
        <w:rPr>
          <w:rFonts w:ascii="Arial" w:hAnsi="Arial"/>
          <w:b/>
          <w:color w:val="305496"/>
          <w:sz w:val="30"/>
        </w:rPr>
        <w:t>Engagement</w:t>
      </w:r>
    </w:p>
    <w:p>
      <w:pPr>
        <w:pStyle w:val="ListBullet"/>
      </w:pPr>
      <w:r>
        <w:rPr>
          <w:rFonts w:ascii="Arial" w:hAnsi="Arial"/>
          <w:b/>
          <w:sz w:val="22"/>
        </w:rPr>
        <w:t>Daily weather report</w:t>
      </w:r>
    </w:p>
    <w:p>
      <w:pPr>
        <w:pStyle w:val="ListBullet"/>
      </w:pPr>
      <w:r>
        <w:rPr>
          <w:rFonts w:ascii="Arial" w:hAnsi="Arial"/>
          <w:b/>
          <w:sz w:val="22"/>
        </w:rPr>
        <w:t>User surveys (non-emergency)</w:t>
      </w:r>
    </w:p>
    <w:p>
      <w:pPr>
        <w:pStyle w:val="ListBullet"/>
      </w:pPr>
      <w:r>
        <w:rPr>
          <w:rFonts w:ascii="Arial" w:hAnsi="Arial"/>
          <w:b/>
          <w:sz w:val="22"/>
        </w:rPr>
        <w:t>Cryptid spottings</w:t>
      </w:r>
    </w:p>
    <w:p>
      <w:pPr>
        <w:pStyle w:val="ListBullet"/>
      </w:pPr>
      <w:r>
        <w:rPr>
          <w:rFonts w:ascii="Arial" w:hAnsi="Arial"/>
          <w:b/>
          <w:sz w:val="22"/>
        </w:rPr>
        <w:t>UFO spottings</w:t>
      </w:r>
    </w:p>
    <w:p>
      <w:pPr>
        <w:pStyle w:val="ListBullet"/>
      </w:pPr>
      <w:r>
        <w:rPr>
          <w:rFonts w:ascii="Arial" w:hAnsi="Arial"/>
          <w:b/>
          <w:sz w:val="22"/>
        </w:rPr>
        <w:t>Stories</w:t>
      </w:r>
    </w:p>
    <w:p>
      <w:pPr>
        <w:pStyle w:val="ListBullet2"/>
      </w:pPr>
      <w:r>
        <w:rPr>
          <w:rFonts w:ascii="Arial" w:hAnsi="Arial"/>
          <w:sz w:val="22"/>
        </w:rPr>
        <w:t>Library</w:t>
      </w:r>
    </w:p>
    <w:p>
      <w:pPr>
        <w:pStyle w:val="ListBullet2"/>
      </w:pPr>
      <w:r>
        <w:rPr>
          <w:rFonts w:ascii="Arial" w:hAnsi="Arial"/>
          <w:sz w:val="22"/>
        </w:rPr>
        <w:t>Collections</w:t>
      </w:r>
    </w:p>
    <w:p>
      <w:pPr>
        <w:pStyle w:val="ListBullet2"/>
      </w:pPr>
      <w:r>
        <w:rPr>
          <w:rFonts w:ascii="Arial" w:hAnsi="Arial"/>
          <w:sz w:val="22"/>
        </w:rPr>
        <w:t>Moderation</w:t>
      </w:r>
    </w:p>
    <w:p>
      <w:pPr>
        <w:pStyle w:val="ListBullet2"/>
      </w:pPr>
      <w:r>
        <w:rPr>
          <w:rFonts w:ascii="Arial" w:hAnsi="Arial"/>
          <w:sz w:val="22"/>
        </w:rPr>
        <w:t>Heart analytics / trending</w:t>
      </w:r>
    </w:p>
    <w:p>
      <w:pPr>
        <w:pStyle w:val="ListBullet"/>
      </w:pPr>
      <w:r>
        <w:rPr>
          <w:rFonts w:ascii="Arial" w:hAnsi="Arial"/>
          <w:b/>
          <w:sz w:val="22"/>
        </w:rPr>
        <w:t>Public webcam feeds</w:t>
      </w:r>
    </w:p>
    <w:p>
      <w:pPr>
        <w:pStyle w:val="ListBullet"/>
      </w:pPr>
      <w:r>
        <w:rPr>
          <w:rFonts w:ascii="Arial" w:hAnsi="Arial"/>
          <w:b/>
          <w:sz w:val="22"/>
        </w:rPr>
        <w:t>Events of interest aggregator</w:t>
      </w:r>
    </w:p>
    <w:p>
      <w:pPr>
        <w:pStyle w:val="ListBullet"/>
      </w:pPr>
      <w:r>
        <w:rPr>
          <w:rFonts w:ascii="Arial" w:hAnsi="Arial"/>
          <w:b/>
          <w:sz w:val="22"/>
        </w:rPr>
        <w:t>YouTube partnerships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