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#31: Multi-victim Triage</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"Multi-victim Triage"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Multiple BLE beacons ranked by accelerometer activity + battery level + barometric depth for rescue prioritization</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ble_scan: Polled at 500ms in continuous mode. Scan for all active beacons in area</w:t>
      </w:r>
    </w:p>
    <w:p>
      <w:pPr>
        <w:pStyle w:val="ListParagraph"/>
        <w:numPr>
          <w:ilvl w:val="0"/>
          <w:numId w:val="2"/>
        </w:numPr>
        <w:spacing w:after="40"/>
      </w:pPr>
      <w:r>
        <w:rPr>
          <w:rFonts w:ascii="Arial" w:cs="Arial" w:eastAsia="Arial" w:hAnsi="Arial"/>
          <w:sz w:val="20"/>
          <w:szCs w:val="20"/>
        </w:rPr>
        <w:t xml:space="preserve">mesh_update: Polled at 2s in event mode. Receive triage updates from EMS network</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push_sms</w:t>
      </w:r>
    </w:p>
    <w:p>
      <w:pPr>
        <w:spacing w:after="80"/>
      </w:pPr>
      <w:r>
        <w:rPr>
          <w:rFonts w:ascii="Arial" w:cs="Arial" w:eastAsia="Arial" w:hAnsi="Arial"/>
          <w:sz w:val="20"/>
          <w:szCs w:val="20"/>
        </w:rPr>
        <w:t xml:space="preserve">Information shared: Triage #1: Victim {id} depth {d}m, moving {motion}, battery {b}%</w:t>
      </w:r>
    </w:p>
    <w:p>
      <w:pPr>
        <w:spacing w:after="80"/>
      </w:pPr>
      <w:r>
        <w:rPr>
          <w:rFonts w:ascii="Arial" w:cs="Arial" w:eastAsia="Arial" w:hAnsi="Arial"/>
          <w:sz w:val="20"/>
          <w:szCs w:val="20"/>
        </w:rPr>
        <w:t xml:space="preserve">Timing: 2s_update</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none</w:t>
      </w:r>
    </w:p>
    <w:p>
      <w:pPr>
        <w:spacing w:after="80"/>
      </w:pPr>
      <w:r>
        <w:rPr>
          <w:rFonts w:ascii="Arial" w:cs="Arial" w:eastAsia="Arial" w:hAnsi="Arial"/>
          <w:sz w:val="20"/>
          <w:szCs w:val="20"/>
        </w:rPr>
        <w:t xml:space="preserve">Information shared: </w:t>
      </w:r>
    </w:p>
    <w:p>
      <w:pPr>
        <w:spacing w:after="80"/>
      </w:pPr>
      <w:r>
        <w:rPr>
          <w:rFonts w:ascii="Arial" w:cs="Arial" w:eastAsia="Arial" w:hAnsi="Arial"/>
          <w:sz w:val="20"/>
          <w:szCs w:val="20"/>
        </w:rPr>
        <w:t xml:space="preserve">Timing: </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dashboard_triage_board</w:t>
      </w:r>
    </w:p>
    <w:p>
      <w:pPr>
        <w:spacing w:after="80"/>
      </w:pPr>
      <w:r>
        <w:rPr>
          <w:rFonts w:ascii="Arial" w:cs="Arial" w:eastAsia="Arial" w:hAnsi="Arial"/>
          <w:sz w:val="20"/>
          <w:szCs w:val="20"/>
        </w:rPr>
        <w:t xml:space="preserve">Information shared: {count} victims detected: #{rank} priority {id} ({score}/100)</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Victim identity masked in triage display (Victim #1, #2, etc.)</w:t>
      </w:r>
    </w:p>
    <w:p>
      <w:pPr>
        <w:pStyle w:val="ListParagraph"/>
        <w:numPr>
          <w:ilvl w:val="0"/>
          <w:numId w:val="2"/>
        </w:numPr>
        <w:spacing w:after="40"/>
      </w:pPr>
      <w:r>
        <w:rPr>
          <w:rFonts w:ascii="Arial" w:cs="Arial" w:eastAsia="Arial" w:hAnsi="Arial"/>
          <w:sz w:val="20"/>
          <w:szCs w:val="20"/>
        </w:rPr>
        <w:t xml:space="preserve">Triage ranking shared only with authorized EMS personnel</w:t>
      </w:r>
    </w:p>
    <w:p>
      <w:pPr>
        <w:pStyle w:val="ListParagraph"/>
        <w:numPr>
          <w:ilvl w:val="0"/>
          <w:numId w:val="2"/>
        </w:numPr>
        <w:spacing w:after="40"/>
      </w:pPr>
      <w:r>
        <w:rPr>
          <w:rFonts w:ascii="Arial" w:cs="Arial" w:eastAsia="Arial" w:hAnsi="Arial"/>
          <w:sz w:val="20"/>
          <w:szCs w:val="20"/>
        </w:rPr>
        <w:t xml:space="preserve">Score calculation local to EMS device (not stored centrally)</w:t>
      </w:r>
    </w:p>
    <w:p>
      <w:pPr>
        <w:pStyle w:val="ListParagraph"/>
        <w:numPr>
          <w:ilvl w:val="0"/>
          <w:numId w:val="2"/>
        </w:numPr>
        <w:spacing w:after="40"/>
      </w:pPr>
      <w:r>
        <w:rPr>
          <w:rFonts w:ascii="Arial" w:cs="Arial" w:eastAsia="Arial" w:hAnsi="Arial"/>
          <w:sz w:val="20"/>
          <w:szCs w:val="20"/>
        </w:rPr>
        <w:t xml:space="preserve">Public-facing app shows no victim data during active rescue</w:t>
      </w:r>
    </w:p>
    <w:p>
      <w:pPr>
        <w:pStyle w:val="ListParagraph"/>
        <w:numPr>
          <w:ilvl w:val="0"/>
          <w:numId w:val="2"/>
        </w:numPr>
        <w:spacing w:after="40"/>
      </w:pPr>
      <w:r>
        <w:rPr>
          <w:rFonts w:ascii="Arial" w:cs="Arial" w:eastAsia="Arial" w:hAnsi="Arial"/>
          <w:sz w:val="20"/>
          <w:szCs w:val="20"/>
        </w:rPr>
        <w:t xml:space="preserve">Triage history purged 30 days post-incident</w:t>
      </w:r>
    </w:p>
    <w:p>
      <w:pPr>
        <w:pStyle w:val="ListParagraph"/>
        <w:numPr>
          <w:ilvl w:val="0"/>
          <w:numId w:val="2"/>
        </w:numPr>
        <w:spacing w:after="40"/>
      </w:pPr>
      <w:r>
        <w:rPr>
          <w:rFonts w:ascii="Arial" w:cs="Arial" w:eastAsia="Arial" w:hAnsi="Arial"/>
          <w:sz w:val="20"/>
          <w:szCs w:val="20"/>
        </w:rPr>
        <w:t xml:space="preserve">Metrics aggregated without storing individual beacon packets</w:t>
      </w:r>
    </w:p>
    <w:p>
      <w:pPr>
        <w:pStyle w:val="ListParagraph"/>
        <w:numPr>
          <w:ilvl w:val="0"/>
          <w:numId w:val="2"/>
        </w:numPr>
        <w:spacing w:after="40"/>
      </w:pPr>
      <w:r>
        <w:rPr>
          <w:rFonts w:ascii="Arial" w:cs="Arial" w:eastAsia="Arial" w:hAnsi="Arial"/>
          <w:sz w:val="20"/>
          <w:szCs w:val="20"/>
        </w:rPr>
        <w:t xml:space="preserve">Scoring algorithm weights published for transparency</w:t>
      </w:r>
    </w:p>
    <w:p>
      <w:pPr>
        <w:pStyle w:val="ListParagraph"/>
        <w:numPr>
          <w:ilvl w:val="0"/>
          <w:numId w:val="2"/>
        </w:numPr>
        <w:spacing w:after="40"/>
      </w:pPr>
      <w:r>
        <w:rPr>
          <w:rFonts w:ascii="Arial" w:cs="Arial" w:eastAsia="Arial" w:hAnsi="Arial"/>
          <w:sz w:val="20"/>
          <w:szCs w:val="20"/>
        </w:rPr>
        <w:t xml:space="preserve">Rescue personnel cannot override triage order without admin auth</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Live victim registry + last 100 metric snapshots</w:t>
      </w:r>
    </w:p>
    <w:p>
      <w:pPr>
        <w:spacing w:after="80"/>
      </w:pPr>
      <w:r>
        <w:rPr>
          <w:rFonts w:ascii="Arial" w:cs="Arial" w:eastAsia="Arial" w:hAnsi="Arial"/>
          <w:sz w:val="20"/>
          <w:szCs w:val="20"/>
        </w:rPr>
        <w:t xml:space="preserve">Retention policy: 7 days post-rescue</w:t>
      </w:r>
    </w:p>
    <w:p>
      <w:pPr>
        <w:spacing w:after="80"/>
      </w:pPr>
      <w:r>
        <w:rPr>
          <w:rFonts w:ascii="Arial" w:cs="Arial" w:eastAsia="Arial" w:hAnsi="Arial"/>
          <w:sz w:val="20"/>
          <w:szCs w:val="20"/>
        </w:rPr>
        <w:t xml:space="preserve">Archival: Anonymized case data for SAR training algorithms</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Algorithm bias: depth-only victims may be deprioritized vs active ones</w:t>
      </w:r>
    </w:p>
    <w:p>
      <w:pPr>
        <w:pStyle w:val="ListParagraph"/>
        <w:numPr>
          <w:ilvl w:val="0"/>
          <w:numId w:val="2"/>
        </w:numPr>
        <w:spacing w:after="40"/>
      </w:pPr>
      <w:r>
        <w:rPr>
          <w:rFonts w:ascii="Arial" w:cs="Arial" w:eastAsia="Arial" w:hAnsi="Arial"/>
          <w:sz w:val="20"/>
          <w:szCs w:val="20"/>
        </w:rPr>
        <w:t xml:space="preserve">Liability for incorrect triage order if rescue outcome negative</w:t>
      </w:r>
    </w:p>
    <w:p>
      <w:pPr>
        <w:pStyle w:val="ListParagraph"/>
        <w:numPr>
          <w:ilvl w:val="0"/>
          <w:numId w:val="2"/>
        </w:numPr>
        <w:spacing w:after="40"/>
      </w:pPr>
      <w:r>
        <w:rPr>
          <w:rFonts w:ascii="Arial" w:cs="Arial" w:eastAsia="Arial" w:hAnsi="Arial"/>
          <w:sz w:val="20"/>
          <w:szCs w:val="20"/>
        </w:rPr>
        <w:t xml:space="preserve">Battery false positives: older devices report incorrect percentages</w:t>
      </w:r>
    </w:p>
    <w:p>
      <w:pPr>
        <w:pStyle w:val="ListParagraph"/>
        <w:numPr>
          <w:ilvl w:val="0"/>
          <w:numId w:val="2"/>
        </w:numPr>
        <w:spacing w:after="40"/>
      </w:pPr>
      <w:r>
        <w:rPr>
          <w:rFonts w:ascii="Arial" w:cs="Arial" w:eastAsia="Arial" w:hAnsi="Arial"/>
          <w:sz w:val="20"/>
          <w:szCs w:val="20"/>
        </w:rPr>
        <w:t xml:space="preserve">Accelerometer sensitivity varies by device type (classification error)</w:t>
      </w:r>
    </w:p>
    <w:p>
      <w:pPr>
        <w:pStyle w:val="ListParagraph"/>
        <w:numPr>
          <w:ilvl w:val="0"/>
          <w:numId w:val="2"/>
        </w:numPr>
        <w:spacing w:after="40"/>
      </w:pPr>
      <w:r>
        <w:rPr>
          <w:rFonts w:ascii="Arial" w:cs="Arial" w:eastAsia="Arial" w:hAnsi="Arial"/>
          <w:sz w:val="20"/>
          <w:szCs w:val="20"/>
        </w:rPr>
        <w:t xml:space="preserve">Beacon false negatives if victim unconscious (no motion)</w:t>
      </w:r>
    </w:p>
    <w:p>
      <w:pPr>
        <w:pStyle w:val="ListParagraph"/>
        <w:numPr>
          <w:ilvl w:val="0"/>
          <w:numId w:val="2"/>
        </w:numPr>
        <w:spacing w:after="40"/>
      </w:pPr>
      <w:r>
        <w:rPr>
          <w:rFonts w:ascii="Arial" w:cs="Arial" w:eastAsia="Arial" w:hAnsi="Arial"/>
          <w:sz w:val="20"/>
          <w:szCs w:val="20"/>
        </w:rPr>
        <w:t xml:space="preserve">Single-rescuer constraint: only one victim accessible at time</w:t>
      </w:r>
    </w:p>
    <w:p>
      <w:pPr>
        <w:pStyle w:val="ListParagraph"/>
        <w:numPr>
          <w:ilvl w:val="0"/>
          <w:numId w:val="2"/>
        </w:numPr>
        <w:spacing w:after="40"/>
      </w:pPr>
      <w:r>
        <w:rPr>
          <w:rFonts w:ascii="Arial" w:cs="Arial" w:eastAsia="Arial" w:hAnsi="Arial"/>
          <w:sz w:val="20"/>
          <w:szCs w:val="20"/>
        </w:rPr>
        <w:t xml:space="preserve">Algorithm transparency required for EMS legal defense</w:t>
      </w:r>
    </w:p>
    <w:p>
      <w:pPr>
        <w:pStyle w:val="ListParagraph"/>
        <w:numPr>
          <w:ilvl w:val="0"/>
          <w:numId w:val="2"/>
        </w:numPr>
        <w:spacing w:after="40"/>
      </w:pPr>
      <w:r>
        <w:rPr>
          <w:rFonts w:ascii="Arial" w:cs="Arial" w:eastAsia="Arial" w:hAnsi="Arial"/>
          <w:sz w:val="20"/>
          <w:szCs w:val="20"/>
        </w:rPr>
        <w:t xml:space="preserve">Scoring weights must follow evidence-based rescue protocols</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Requires BLE 5.0, mesh capability</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Requires iOS 13+, background BLE</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"Enable multi-victim triage ranking"</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Multi-victim Triage (Trigger #31)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2026-02-23T02:58:52.534Z</dcterms:created>
  <dcterms:modified xsi:type="dcterms:W3CDTF">2026-02-23T02:58:52.534Z</dcterms:modified>
</cp:coreProperties>
</file>

<file path=docProps/custom.xml><?xml version="1.0" encoding="utf-8"?>
<Properties xmlns="http://schemas.openxmlformats.org/officeDocument/2006/custom-properties" xmlns:vt="http://schemas.openxmlformats.org/officeDocument/2006/docPropsVTypes"/>
</file>