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EA7928"/>
          <w:sz w:val="48"/>
          <w:szCs w:val="48"/>
        </w:rPr>
        <w:t xml:space="preserve">BEACON</w:t>
      </w:r>
    </w:p>
    <w:p>
      <w:pPr>
        <w:spacing w:before="40" w:after="40"/>
      </w:pPr>
    </w:p>
    <w:p>
      <w:pPr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Wildfire Scenario</w:t>
      </w:r>
    </w:p>
    <w:p>
      <w:pPr>
        <w:spacing w:before="60"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50386A"/>
          <w:sz w:val="40"/>
          <w:szCs w:val="40"/>
        </w:rPr>
        <w:t xml:space="preserve">👴 Elderly Resident (Lives Alone, No Vehicle)</w:t>
      </w:r>
    </w:p>
    <w:p>
      <w:pPr>
        <w:spacing w:before="40" w:after="40"/>
      </w:pPr>
    </w:p>
    <w:p>
      <w:pPr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A vulnerable resident depending on community and technology to evacuate safely</w:t>
      </w:r>
    </w:p>
    <w:p>
      <w:pPr>
        <w:spacing w:before="200"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0386A"/>
          <w:sz w:val="24"/>
          <w:szCs w:val="24"/>
        </w:rPr>
        <w:t xml:space="preserve">User Profile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Robert Henderson, age 78. Lives alone on Oak St in Zone 3.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No vehicle. Uses a walker. Has a cat named Whiskers.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Beacon free public user. Adult daughter Sarah set up his account.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Primary focus: understanding what’s happening, getting help evacuating, staying connected with family.</w:t>
      </w:r>
    </w:p>
    <w:p>
      <w:pPr>
        <w:spacing w:before="400" w:after="400"/>
      </w:pP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Beacon Platform • Wildfire Scenario Simulation • March 2026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T+0 to T+15 min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1: Detection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Robert steps outside and sees haze. His Beacon app has smoke report notifications. He’s not sure how serious it is. He messages his daughter.</w:t>
      </w:r>
    </w:p>
    <w:p>
      <w:pPr>
        <w:spacing w:before="40" w:after="40"/>
      </w:pPr>
    </w:p>
    <w:p>
      <w:pPr>
        <w:pStyle w:val="Heading3"/>
      </w:pPr>
      <w:r>
        <w:t xml:space="preserve">Emotional State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Confused and slightly worried. Can see haze but doesn’t know what it means. Relies on the app and his daughter for interpretation.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Receives: “Smoke reports near you.”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Feed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Reads reports. Sees the fire department response: “No evacuation at this time.” Somewhat reassured.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DMs (Daughter)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Messages Sarah: “I see smoke outside. Is everything okay? Should I be worried?”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Simple, clear language in alerts (not jargon)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Easy messaging to family contacts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Reassurance from official sources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Presence data (he’s in Zone 3 and active on Beacon)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T+15 min to T+45 min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2: Growing Concern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Fire confirmed. Smoke getting heavier. Robert reads the updates but isn’t sure what to do. His daughter messages back telling him to pack a bag.</w:t>
      </w:r>
    </w:p>
    <w:p>
      <w:pPr>
        <w:spacing w:before="40" w:after="40"/>
      </w:pPr>
    </w:p>
    <w:p>
      <w:pPr>
        <w:pStyle w:val="Heading3"/>
      </w:pPr>
      <w:r>
        <w:t xml:space="preserve">Emotional State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Anxiety building. Smoke getting heavier. Alone. Wants his daughter here.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Receives official fire confirmation alert.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Timeline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Reads updates. Sees “prepare go bags.” Doesn’t have a go bag. Doesn’t know what to pack.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DMs (Daughter)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Sarah messages: “Dad, pack your medications, Whiskers’ carrier, wallet, and a change of clothes. I’m leaving work.”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Feed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Reads community posts. People are already packing cars. He doesn’t have a car.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Go-bag guidance accessible from the alert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Clear instructions for people without vehicles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Family connection for guidance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Activity data showing he’s aware but may need help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T+45 min to T+2 hours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3: Getting Help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Evacuation warning arrives. Robert responds “Need Assistance” which triggers a transport help request. A neighbor volunteer picks him up within 20 minutes. He brings Whiskers.</w:t>
      </w:r>
    </w:p>
    <w:p>
      <w:pPr>
        <w:spacing w:before="40" w:after="40"/>
      </w:pPr>
    </w:p>
    <w:p>
      <w:pPr>
        <w:pStyle w:val="Heading3"/>
      </w:pPr>
      <w:r>
        <w:t xml:space="preserve">Emotional State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Scared. The Action Card is asking him to make a choice. He can’t drive. He taps “Need Assistance” and hopes someone comes.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Timeline (Action Card)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EVACUATION WARNING. Three options: “Evacuating Now,” “Staying,” “Need Assistance.” Taps “Need Assistance.”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Timeline (Expanded Form)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asks: mobility needs (uses walker), number of people (1), pets (cat), location confirmed. Submits.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Help Tab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Sees his request appear: “Transport Needed: Elderly resident, Oak St, uses walker, 1 cat.” Waiting.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Help Tab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Notification: “Jake (neighbor) has responded to your request. ETA 12 minutes.” Communication bridge opens.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Help &gt; Bridge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Jake messages: “Mr. Henderson, I’m coming with my truck. Be out front with Whiskers.”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DMs (Daughter)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Messages Sarah: “A neighbor is coming to get me. His name is Jake. I have Whiskers.”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“Need Assistance” option on evacuation Action Cards (not just evacuating/staying)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Automatic help request generation from “Need Assistance” response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Mobility/accessibility profile that pre-fills the request form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Communication bridge between helper and person needing help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ETA notification when someone responds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Large text and clear UI for elderly users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Evacuation status data for sheriff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Help request that mobilizes community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T+2h to T+6h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4: At Shelter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Robert is at the Convention Center with Whiskers. He’s disoriented in the large facility. He confirms his safety when the wellness check Action Card appears.</w:t>
      </w:r>
    </w:p>
    <w:p>
      <w:pPr>
        <w:spacing w:before="40" w:after="40"/>
      </w:pPr>
    </w:p>
    <w:p>
      <w:pPr>
        <w:pStyle w:val="Heading3"/>
      </w:pPr>
      <w:r>
        <w:t xml:space="preserve">Emotional State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Safe but overwhelmed. Large noisy shelter. Cat is stressed. Grateful to the neighbor who drove him.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Timeline (Action Card)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Wellness check from county: “Are you safe?” Responds: “I’m Safe.”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DMs (Daughter)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“I’m at Convention Center. Whiskers is with me. A nice man Jake drove me. When can you come?”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Feed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Reads updates about the fire. Worried about his house on Oak St.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Simple wellness check confirmation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Family messaging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Clear shelter information (where is the pet area, where is medical)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Safety confirmation reducing SAR workload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T+6h to T+72h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Phases 5-6: Waiting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Robert waits at the shelter, then moves to his daughter’s house. His house on Oak St survived. He returns with his daughter to check on it.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Timeline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Monitors for news about Oak St. Eventually sees: “Damage assessment: Oak St structures intact.” Relief.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DMs (Daughter)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Coordinating with Sarah to stay at her house until Zone 3 is fully cleared.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Timeline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Sees Zone 3 escorted access announcement. Registers for a time slot with Sarah’s help.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Home address damage status notification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Time slot registration (accessible UI)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Reduced welfare check burden once confirmed safe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T+3d onward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Phases 7-8: Recovery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Robert returns home. House is okay but smoky. His daughter helps him clean up. He’s now a vocal advocate for Beacon in his senior community.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Neighborhood (Chat)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Posts: “Thank you Jake for driving me to safety. This neighborhood saved my life.”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Feed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Reads recovery updates. Checks on neighbors who lost homes.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Community connection and gratitude expression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Community bonds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Beacon advocacy in senior community</w:t>
      </w:r>
    </w:p>
    <w:p>
      <w:pPr>
        <w:spacing w:before="100" w:after="100"/>
      </w:pPr>
    </w:p>
    <w:p>
      <w:r>
        <w:br w:type="page"/>
      </w:r>
    </w:p>
    <w:p>
      <w:pPr>
        <w:pStyle w:val="Heading1"/>
      </w:pPr>
      <w:r>
        <w:t xml:space="preserve">UI Requirements Summary</w:t>
      </w:r>
    </w:p>
    <w:p>
      <w:pPr>
        <w:spacing w:before="40" w:after="4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Based on this user’s journey through the wildfire scenario, the following screens and features are required:</w:t>
      </w:r>
    </w:p>
    <w:p>
      <w:pPr>
        <w:spacing w:before="40" w:after="40"/>
      </w:pPr>
    </w:p>
    <w:p>
      <w:pPr>
        <w:pStyle w:val="Heading3"/>
      </w:pPr>
      <w:r>
        <w:t xml:space="preserve">Accessibility &amp; Vulnerable Population Features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“Need Assistance” option on evacuation Action Cards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Automatic help request generation with pre-filled mobility/accessibility profile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Communication bridge between volunteer and person needing help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ETA notification when a helper is on the way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Large text / accessibility mode for elderly users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Simple wellness check confirmation (one tap)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Go-bag guidance linked from alert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Home address damage status notification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Pet-friendly shelter information</w:t>
      </w:r>
    </w:p>
    <w:p>
      <w:pPr>
        <w:spacing w:before="40" w:after="4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Beacon Platform •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A7928" w:sz="6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👴 Elderly Resident (Lives Alone, No Vehicle) — Wildfire Scenario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80"/>
      <w:outlineLvl w:val="0"/>
    </w:pPr>
    <w:rPr>
      <w:rFonts w:ascii="Arial" w:cs="Arial" w:eastAsia="Arial" w:hAnsi="Arial"/>
      <w:b/>
      <w:bCs/>
      <w:color w:val="50386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50386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3881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2026-03-23T20:18:30.001Z</dcterms:created>
  <dcterms:modified xsi:type="dcterms:W3CDTF">2026-03-23T20:18:30.001Z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