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jc w:val="center"/>
      </w:pPr>
      <w:r>
        <w:rPr>
          <w:rFonts w:ascii="Arial" w:cs="Arial" w:eastAsia="Arial" w:hAnsi="Arial"/>
          <w:b/>
          <w:bCs/>
          <w:color w:val="EA7928"/>
          <w:sz w:val="48"/>
          <w:szCs w:val="48"/>
        </w:rPr>
        <w:t xml:space="preserve">BEACON</w:t>
      </w:r>
    </w:p>
    <w:p>
      <w:pPr>
        <w:spacing w:before="40" w:after="40"/>
      </w:pPr>
    </w:p>
    <w:p>
      <w:pPr>
        <w:jc w:val="center"/>
      </w:pPr>
      <w:r>
        <w:rPr>
          <w:rFonts w:ascii="Arial" w:cs="Arial" w:eastAsia="Arial" w:hAnsi="Arial"/>
          <w:color w:val="6B7280"/>
          <w:sz w:val="32"/>
          <w:szCs w:val="32"/>
        </w:rPr>
        <w:t xml:space="preserve">Wildfire Scenario</w:t>
      </w:r>
    </w:p>
    <w:p>
      <w:pPr>
        <w:spacing w:before="60" w:after="60"/>
      </w:pPr>
    </w:p>
    <w:p>
      <w:pPr>
        <w:jc w:val="center"/>
      </w:pPr>
      <w:r>
        <w:rPr>
          <w:rFonts w:ascii="Arial" w:cs="Arial" w:eastAsia="Arial" w:hAnsi="Arial"/>
          <w:b/>
          <w:bCs/>
          <w:color w:val="50386A"/>
          <w:sz w:val="40"/>
          <w:szCs w:val="40"/>
        </w:rPr>
        <w:t xml:space="preserve">🏛️ County Emergency Manager</w:t>
      </w:r>
    </w:p>
    <w:p>
      <w:pPr>
        <w:spacing w:before="40" w:after="40"/>
      </w:pPr>
    </w:p>
    <w:p>
      <w:pPr>
        <w:jc w:val="center"/>
      </w:pPr>
      <w:r>
        <w:rPr>
          <w:rFonts w:ascii="Arial" w:cs="Arial" w:eastAsia="Arial" w:hAnsi="Arial"/>
          <w:color w:val="6B7280"/>
          <w:sz w:val="26"/>
          <w:szCs w:val="26"/>
        </w:rPr>
        <w:t xml:space="preserve">Coordinating the multi-agency response and long-term recovery</w:t>
      </w:r>
    </w:p>
    <w:p>
      <w:pPr>
        <w:spacing w:before="200" w:after="200"/>
      </w:pPr>
    </w:p>
    <w:p>
      <w:pPr>
        <w:spacing w:after="80"/>
        <w:jc w:val="center"/>
      </w:pPr>
      <w:r>
        <w:rPr>
          <w:rFonts w:ascii="Arial" w:cs="Arial" w:eastAsia="Arial" w:hAnsi="Arial"/>
          <w:b/>
          <w:bCs/>
          <w:color w:val="50386A"/>
          <w:sz w:val="24"/>
          <w:szCs w:val="24"/>
        </w:rPr>
        <w:t xml:space="preserve">User Profile</w:t>
      </w:r>
    </w:p>
    <w:p>
      <w:pPr>
        <w:spacing w:after="40"/>
        <w:jc w:val="center"/>
      </w:pPr>
      <w:r>
        <w:rPr>
          <w:rFonts w:ascii="Arial" w:cs="Arial" w:eastAsia="Arial" w:hAnsi="Arial"/>
          <w:color w:val="6B7280"/>
          <w:sz w:val="22"/>
          <w:szCs w:val="22"/>
        </w:rPr>
        <w:t xml:space="preserve">Director Lisa Park, Riverside County Office of Emergency Services</w:t>
      </w:r>
    </w:p>
    <w:p>
      <w:pPr>
        <w:spacing w:after="40"/>
        <w:jc w:val="center"/>
      </w:pPr>
      <w:r>
        <w:rPr>
          <w:rFonts w:ascii="Arial" w:cs="Arial" w:eastAsia="Arial" w:hAnsi="Arial"/>
          <w:color w:val="6B7280"/>
          <w:sz w:val="22"/>
          <w:szCs w:val="22"/>
        </w:rPr>
        <w:t xml:space="preserve">15 years in emergency management. County’s top civilian EM authority.</w:t>
      </w:r>
    </w:p>
    <w:p>
      <w:pPr>
        <w:spacing w:after="40"/>
        <w:jc w:val="center"/>
      </w:pPr>
      <w:r>
        <w:rPr>
          <w:rFonts w:ascii="Arial" w:cs="Arial" w:eastAsia="Arial" w:hAnsi="Arial"/>
          <w:color w:val="6B7280"/>
          <w:sz w:val="22"/>
          <w:szCs w:val="22"/>
        </w:rPr>
        <w:t xml:space="preserve">Beacon Dashboard user (paid client, government tier).</w:t>
      </w:r>
    </w:p>
    <w:p>
      <w:pPr>
        <w:spacing w:after="40"/>
        <w:jc w:val="center"/>
      </w:pPr>
      <w:r>
        <w:rPr>
          <w:rFonts w:ascii="Arial" w:cs="Arial" w:eastAsia="Arial" w:hAnsi="Arial"/>
          <w:color w:val="6B7280"/>
          <w:sz w:val="22"/>
          <w:szCs w:val="22"/>
        </w:rPr>
        <w:t xml:space="preserve">Primary focus: multi-agency coordination, resource allocation, public communication, recovery.</w:t>
      </w:r>
    </w:p>
    <w:p>
      <w:pPr>
        <w:spacing w:before="400" w:after="400"/>
      </w:pPr>
    </w:p>
    <w:p>
      <w:pPr>
        <w:jc w:val="center"/>
      </w:pPr>
      <w:r>
        <w:rPr>
          <w:rFonts w:ascii="Arial" w:cs="Arial" w:eastAsia="Arial" w:hAnsi="Arial"/>
          <w:color w:val="6B7280"/>
          <w:sz w:val="20"/>
          <w:szCs w:val="20"/>
        </w:rPr>
        <w:t xml:space="preserve">Beacon Platform • Wildfire Scenario Simulation • March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T+0 to T+15 min  </w:t>
            </w:r>
            <w:r>
              <w:rPr>
                <w:rFonts w:ascii="Arial" w:cs="Arial" w:eastAsia="Arial" w:hAnsi="Arial"/>
                <w:b/>
                <w:bCs/>
                <w:color w:val="FFFFFF"/>
                <w:sz w:val="28"/>
                <w:szCs w:val="28"/>
              </w:rPr>
              <w:t xml:space="preserve">Phase 1: Detection</w:t>
            </w:r>
          </w:p>
        </w:tc>
      </w:tr>
    </w:tbl>
    <w:p>
      <w:pPr>
        <w:spacing w:before="60" w:after="60"/>
      </w:pPr>
    </w:p>
    <w:p>
      <w:pPr>
        <w:spacing w:after="120" w:before="0" w:line="276"/>
      </w:pPr>
      <w:r>
        <w:rPr>
          <w:rFonts w:ascii="Arial" w:cs="Arial" w:eastAsia="Arial" w:hAnsi="Arial"/>
          <w:sz w:val="24"/>
          <w:szCs w:val="24"/>
        </w:rPr>
        <w:t xml:space="preserve">Director Park receives the clustered fire sighting alert. She monitors the situation from her office, assessing whether this will escalate to an event requiring emergency protocol activation.</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Watchful. Assessing scale. Reviewing the county’s readiness posture.</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Beacon alert: multiple fire sightings in NE hills.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 +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crowdsourced reports. Checks wind conditions. Assesses escalation potential.</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county resource availability: shelters, Red Cross contacts, mutual aid agreements.</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Escalation potential assessment from crowdsourced data density and wind conditions</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Pre-staging awareness for shelters and resources</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T+15 min to T+45 min  </w:t>
            </w:r>
            <w:r>
              <w:rPr>
                <w:rFonts w:ascii="Arial" w:cs="Arial" w:eastAsia="Arial" w:hAnsi="Arial"/>
                <w:b/>
                <w:bCs/>
                <w:color w:val="FFFFFF"/>
                <w:sz w:val="28"/>
                <w:szCs w:val="28"/>
              </w:rPr>
              <w:t xml:space="preserve">Phase 2: Confirmation &amp; Escalation</w:t>
            </w:r>
          </w:p>
        </w:tc>
      </w:tr>
    </w:tbl>
    <w:p>
      <w:pPr>
        <w:spacing w:before="60" w:after="60"/>
      </w:pPr>
    </w:p>
    <w:p>
      <w:pPr>
        <w:spacing w:after="120" w:before="0" w:line="276"/>
      </w:pPr>
      <w:r>
        <w:rPr>
          <w:rFonts w:ascii="Arial" w:cs="Arial" w:eastAsia="Arial" w:hAnsi="Arial"/>
          <w:sz w:val="24"/>
          <w:szCs w:val="24"/>
        </w:rPr>
        <w:t xml:space="preserve">Fire confirmed. Park activates the official Beacon event protocol, which opens emergency channels for all verified teams in the county. She pushes the first official awareness alert to citizens and begins multi-agency coordination.</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Decisive. This is what she trained for. Activating the playbook.</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Events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Activates official event protocol: “NE Hills Brush Fire.” Triggers emergency channel access for all verified teams countywide.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awareness alert to 5-mile radius: “Confirmed brush fire. No evacuation orders yet. Prepare go bags.”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Opens unified coordination channel with fire IC, sheriff, utility reps, school district, and Red Cross.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wind model overlay. Identifies Zone 3 residential in projected fire path within 90 minutes.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Activates shelter pre-staging at Convention Center. Contacts Red Cross for shelter management team.</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One-click event protocol activation that opens emergency channels for all verified teams</w:t>
      </w:r>
    </w:p>
    <w:p>
      <w:pPr>
        <w:pStyle w:val="ListParagraph"/>
        <w:numPr>
          <w:ilvl w:val="0"/>
          <w:numId w:val="2"/>
        </w:numPr>
        <w:spacing w:after="60" w:line="276"/>
      </w:pPr>
      <w:r>
        <w:rPr>
          <w:rFonts w:ascii="Arial" w:cs="Arial" w:eastAsia="Arial" w:hAnsi="Arial"/>
          <w:sz w:val="24"/>
          <w:szCs w:val="24"/>
        </w:rPr>
        <w:t xml:space="preserve">Geofenced alert push with radius control</w:t>
      </w:r>
    </w:p>
    <w:p>
      <w:pPr>
        <w:pStyle w:val="ListParagraph"/>
        <w:numPr>
          <w:ilvl w:val="0"/>
          <w:numId w:val="2"/>
        </w:numPr>
        <w:spacing w:after="60" w:line="276"/>
      </w:pPr>
      <w:r>
        <w:rPr>
          <w:rFonts w:ascii="Arial" w:cs="Arial" w:eastAsia="Arial" w:hAnsi="Arial"/>
          <w:sz w:val="24"/>
          <w:szCs w:val="24"/>
        </w:rPr>
        <w:t xml:space="preserve">Wind model overlay for threat assessment</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Emergency channel activation for all verified teams</w:t>
      </w:r>
    </w:p>
    <w:p>
      <w:pPr>
        <w:pStyle w:val="ListParagraph"/>
        <w:numPr>
          <w:ilvl w:val="0"/>
          <w:numId w:val="2"/>
        </w:numPr>
        <w:spacing w:after="60" w:line="276"/>
      </w:pPr>
      <w:r>
        <w:rPr>
          <w:rFonts w:ascii="Arial" w:cs="Arial" w:eastAsia="Arial" w:hAnsi="Arial"/>
          <w:sz w:val="24"/>
          <w:szCs w:val="24"/>
        </w:rPr>
        <w:t xml:space="preserve">First official public alert</w:t>
      </w:r>
    </w:p>
    <w:p>
      <w:pPr>
        <w:pStyle w:val="ListParagraph"/>
        <w:numPr>
          <w:ilvl w:val="0"/>
          <w:numId w:val="2"/>
        </w:numPr>
        <w:spacing w:after="60" w:line="276"/>
      </w:pPr>
      <w:r>
        <w:rPr>
          <w:rFonts w:ascii="Arial" w:cs="Arial" w:eastAsia="Arial" w:hAnsi="Arial"/>
          <w:sz w:val="24"/>
          <w:szCs w:val="24"/>
        </w:rPr>
        <w:t xml:space="preserve">Multi-agency coordination hub</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T+45 min to T+2 hours  </w:t>
            </w:r>
            <w:r>
              <w:rPr>
                <w:rFonts w:ascii="Arial" w:cs="Arial" w:eastAsia="Arial" w:hAnsi="Arial"/>
                <w:b/>
                <w:bCs/>
                <w:color w:val="FFFFFF"/>
                <w:sz w:val="28"/>
                <w:szCs w:val="28"/>
              </w:rPr>
              <w:t xml:space="preserve">Phase 3: Evacuation Operations</w:t>
            </w:r>
          </w:p>
        </w:tc>
      </w:tr>
    </w:tbl>
    <w:p>
      <w:pPr>
        <w:spacing w:before="60" w:after="60"/>
      </w:pPr>
    </w:p>
    <w:p>
      <w:pPr>
        <w:spacing w:after="120" w:before="0" w:line="276"/>
      </w:pPr>
      <w:r>
        <w:rPr>
          <w:rFonts w:ascii="Arial" w:cs="Arial" w:eastAsia="Arial" w:hAnsi="Arial"/>
          <w:sz w:val="24"/>
          <w:szCs w:val="24"/>
        </w:rPr>
        <w:t xml:space="preserve">Park oversees the multi-agency response from the Emergency Operations Center. She manages shelter activation, coordinates with Red Cross and FEMA, and pushes public information updates.</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Orchestrating. Managing a dozen conversations simultaneously. Every agency needs something from her.</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Shelter</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Convention Center officially opened as evacuation shelter. Enters capacity (500), services (meals, pets, medical), and location on map.</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Red Cross: shelter staffing, supplies, and cot delivery.</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shelter information: “Convention Center open. Pet-friendly. Medical staff. Meals provided.”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Intelligence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Monitors aggregated data: evacuation compliance rates, road conditions, resource deployment.</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Contacts FEMA regional office: “We may need a presidential disaster declaration. 4,000 homes threatened.”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Briefs state OES on situation. Requests state fire management assistance.</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Shelter management with capacity tracking and services inventory</w:t>
      </w:r>
    </w:p>
    <w:p>
      <w:pPr>
        <w:pStyle w:val="ListParagraph"/>
        <w:numPr>
          <w:ilvl w:val="0"/>
          <w:numId w:val="2"/>
        </w:numPr>
        <w:spacing w:after="60" w:line="276"/>
      </w:pPr>
      <w:r>
        <w:rPr>
          <w:rFonts w:ascii="Arial" w:cs="Arial" w:eastAsia="Arial" w:hAnsi="Arial"/>
          <w:sz w:val="24"/>
          <w:szCs w:val="24"/>
        </w:rPr>
        <w:t xml:space="preserve">Aggregated situational dashboard showing all agencies' data in one view</w:t>
      </w:r>
    </w:p>
    <w:p>
      <w:pPr>
        <w:pStyle w:val="ListParagraph"/>
        <w:numPr>
          <w:ilvl w:val="0"/>
          <w:numId w:val="2"/>
        </w:numPr>
        <w:spacing w:after="60" w:line="276"/>
      </w:pPr>
      <w:r>
        <w:rPr>
          <w:rFonts w:ascii="Arial" w:cs="Arial" w:eastAsia="Arial" w:hAnsi="Arial"/>
          <w:sz w:val="24"/>
          <w:szCs w:val="24"/>
        </w:rPr>
        <w:t xml:space="preserve">External agency contact management (Red Cross, FEMA, state OES)</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Shelter information for all users</w:t>
      </w:r>
    </w:p>
    <w:p>
      <w:pPr>
        <w:pStyle w:val="ListParagraph"/>
        <w:numPr>
          <w:ilvl w:val="0"/>
          <w:numId w:val="2"/>
        </w:numPr>
        <w:spacing w:after="60" w:line="276"/>
      </w:pPr>
      <w:r>
        <w:rPr>
          <w:rFonts w:ascii="Arial" w:cs="Arial" w:eastAsia="Arial" w:hAnsi="Arial"/>
          <w:sz w:val="24"/>
          <w:szCs w:val="24"/>
        </w:rPr>
        <w:t xml:space="preserve">Resource coordination across agencies</w:t>
      </w:r>
    </w:p>
    <w:p>
      <w:pPr>
        <w:pStyle w:val="ListParagraph"/>
        <w:numPr>
          <w:ilvl w:val="0"/>
          <w:numId w:val="2"/>
        </w:numPr>
        <w:spacing w:after="60" w:line="276"/>
      </w:pPr>
      <w:r>
        <w:rPr>
          <w:rFonts w:ascii="Arial" w:cs="Arial" w:eastAsia="Arial" w:hAnsi="Arial"/>
          <w:sz w:val="24"/>
          <w:szCs w:val="24"/>
        </w:rPr>
        <w:t xml:space="preserve">State and federal notification</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T+2 hours to T+6 hours  </w:t>
            </w:r>
            <w:r>
              <w:rPr>
                <w:rFonts w:ascii="Arial" w:cs="Arial" w:eastAsia="Arial" w:hAnsi="Arial"/>
                <w:b/>
                <w:bCs/>
                <w:color w:val="FFFFFF"/>
                <w:sz w:val="28"/>
                <w:szCs w:val="28"/>
              </w:rPr>
              <w:t xml:space="preserve">Phase 4: Active Emergency</w:t>
            </w:r>
          </w:p>
        </w:tc>
      </w:tr>
    </w:tbl>
    <w:p>
      <w:pPr>
        <w:spacing w:before="60" w:after="60"/>
      </w:pPr>
    </w:p>
    <w:p>
      <w:pPr>
        <w:spacing w:after="120" w:before="0" w:line="276"/>
      </w:pPr>
      <w:r>
        <w:rPr>
          <w:rFonts w:ascii="Arial" w:cs="Arial" w:eastAsia="Arial" w:hAnsi="Arial"/>
          <w:sz w:val="24"/>
          <w:szCs w:val="24"/>
        </w:rPr>
        <w:t xml:space="preserve">Full-scale operations. Park manages shelter overflow by opening a second site. Coordinates mutual aid, monitors evacuation compliance, and manages public communications.</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Intensely focused. Managing information overload. Prioritizing decisions.</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Shelter</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Convention Center at 60% capacity. Opens second shelter at Riverside High School gym.</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Red Cross, FEMA, state OES, utility, school district simultaneously.</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updates: second shelter location, road condition changes, fire progression summary.</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Intelligence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aggregated data: 3,200 evacuated, 47 staying, 14 unconfirmed. Resource utilization 85%.</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Requests additional ambulances staged at shelter. Medical needs higher than anticipated.</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Multi-shelter management dashboard</w:t>
      </w:r>
    </w:p>
    <w:p>
      <w:pPr>
        <w:pStyle w:val="ListParagraph"/>
        <w:numPr>
          <w:ilvl w:val="0"/>
          <w:numId w:val="2"/>
        </w:numPr>
        <w:spacing w:after="60" w:line="276"/>
      </w:pPr>
      <w:r>
        <w:rPr>
          <w:rFonts w:ascii="Arial" w:cs="Arial" w:eastAsia="Arial" w:hAnsi="Arial"/>
          <w:sz w:val="24"/>
          <w:szCs w:val="24"/>
        </w:rPr>
        <w:t xml:space="preserve">Aggregated intelligence view across all agencies</w:t>
      </w:r>
    </w:p>
    <w:p>
      <w:pPr>
        <w:pStyle w:val="ListParagraph"/>
        <w:numPr>
          <w:ilvl w:val="0"/>
          <w:numId w:val="2"/>
        </w:numPr>
        <w:spacing w:after="60" w:line="276"/>
      </w:pPr>
      <w:r>
        <w:rPr>
          <w:rFonts w:ascii="Arial" w:cs="Arial" w:eastAsia="Arial" w:hAnsi="Arial"/>
          <w:sz w:val="24"/>
          <w:szCs w:val="24"/>
        </w:rPr>
        <w:t xml:space="preserve">Resource request fulfillment tracking</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Public information updates</w:t>
      </w:r>
    </w:p>
    <w:p>
      <w:pPr>
        <w:pStyle w:val="ListParagraph"/>
        <w:numPr>
          <w:ilvl w:val="0"/>
          <w:numId w:val="2"/>
        </w:numPr>
        <w:spacing w:after="60" w:line="276"/>
      </w:pPr>
      <w:r>
        <w:rPr>
          <w:rFonts w:ascii="Arial" w:cs="Arial" w:eastAsia="Arial" w:hAnsi="Arial"/>
          <w:sz w:val="24"/>
          <w:szCs w:val="24"/>
        </w:rPr>
        <w:t xml:space="preserve">Resource coordination</w:t>
      </w:r>
    </w:p>
    <w:p>
      <w:pPr>
        <w:pStyle w:val="ListParagraph"/>
        <w:numPr>
          <w:ilvl w:val="0"/>
          <w:numId w:val="2"/>
        </w:numPr>
        <w:spacing w:after="60" w:line="276"/>
      </w:pPr>
      <w:r>
        <w:rPr>
          <w:rFonts w:ascii="Arial" w:cs="Arial" w:eastAsia="Arial" w:hAnsi="Arial"/>
          <w:sz w:val="24"/>
          <w:szCs w:val="24"/>
        </w:rPr>
        <w:t xml:space="preserve">Situational overview for all agencies</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T+6h to T+24h  </w:t>
            </w:r>
            <w:r>
              <w:rPr>
                <w:rFonts w:ascii="Arial" w:cs="Arial" w:eastAsia="Arial" w:hAnsi="Arial"/>
                <w:b/>
                <w:bCs/>
                <w:color w:val="FFFFFF"/>
                <w:sz w:val="28"/>
                <w:szCs w:val="28"/>
              </w:rPr>
              <w:t xml:space="preserve">Phase 5: Accountability</w:t>
            </w:r>
          </w:p>
        </w:tc>
      </w:tr>
    </w:tbl>
    <w:p>
      <w:pPr>
        <w:spacing w:before="60" w:after="60"/>
      </w:pPr>
    </w:p>
    <w:p>
      <w:pPr>
        <w:spacing w:after="120" w:before="0" w:line="276"/>
      </w:pPr>
      <w:r>
        <w:rPr>
          <w:rFonts w:ascii="Arial" w:cs="Arial" w:eastAsia="Arial" w:hAnsi="Arial"/>
          <w:sz w:val="24"/>
          <w:szCs w:val="24"/>
        </w:rPr>
        <w:t xml:space="preserve">Immediate threat subsiding. Park activates the missing persons tracker, coordinates SAR operations, and begins planning for damage assessment and recovery.</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Transitioning from response to recovery mindset. Worried about accountability. Starting to think about the weeks ahead.</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Intelligence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accountability data: 14 still “No Response.” Coordinates with sheriff on SAR priorities.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Missing Persons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Activates missing persons module. 4 family reports received. Cross-references all data sources.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“Fire 40% contained. Evacuation orders remain in effect. All residents accounted for.”</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Contacts FEMA: requests preliminary damage assessment team. 23 homes destroyed.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Recovery (Plan)</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Begins drafting phased return plan, damage assessment schedule, and recovery resource directory.</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Missing persons coordination module</w:t>
      </w:r>
    </w:p>
    <w:p>
      <w:pPr>
        <w:pStyle w:val="ListParagraph"/>
        <w:numPr>
          <w:ilvl w:val="0"/>
          <w:numId w:val="2"/>
        </w:numPr>
        <w:spacing w:after="60" w:line="276"/>
      </w:pPr>
      <w:r>
        <w:rPr>
          <w:rFonts w:ascii="Arial" w:cs="Arial" w:eastAsia="Arial" w:hAnsi="Arial"/>
          <w:sz w:val="24"/>
          <w:szCs w:val="24"/>
        </w:rPr>
        <w:t xml:space="preserve">Recovery planning tools</w:t>
      </w:r>
    </w:p>
    <w:p>
      <w:pPr>
        <w:pStyle w:val="ListParagraph"/>
        <w:numPr>
          <w:ilvl w:val="0"/>
          <w:numId w:val="2"/>
        </w:numPr>
        <w:spacing w:after="60" w:line="276"/>
      </w:pPr>
      <w:r>
        <w:rPr>
          <w:rFonts w:ascii="Arial" w:cs="Arial" w:eastAsia="Arial" w:hAnsi="Arial"/>
          <w:sz w:val="24"/>
          <w:szCs w:val="24"/>
        </w:rPr>
        <w:t xml:space="preserve">FEMA coordination workflow</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Accountability status for public</w:t>
      </w:r>
    </w:p>
    <w:p>
      <w:pPr>
        <w:pStyle w:val="ListParagraph"/>
        <w:numPr>
          <w:ilvl w:val="0"/>
          <w:numId w:val="2"/>
        </w:numPr>
        <w:spacing w:after="60" w:line="276"/>
      </w:pPr>
      <w:r>
        <w:rPr>
          <w:rFonts w:ascii="Arial" w:cs="Arial" w:eastAsia="Arial" w:hAnsi="Arial"/>
          <w:sz w:val="24"/>
          <w:szCs w:val="24"/>
        </w:rPr>
        <w:t xml:space="preserve">Federal disaster assistance request</w:t>
      </w:r>
    </w:p>
    <w:p>
      <w:pPr>
        <w:pStyle w:val="ListParagraph"/>
        <w:numPr>
          <w:ilvl w:val="0"/>
          <w:numId w:val="2"/>
        </w:numPr>
        <w:spacing w:after="60" w:line="276"/>
      </w:pPr>
      <w:r>
        <w:rPr>
          <w:rFonts w:ascii="Arial" w:cs="Arial" w:eastAsia="Arial" w:hAnsi="Arial"/>
          <w:sz w:val="24"/>
          <w:szCs w:val="24"/>
        </w:rPr>
        <w:t xml:space="preserve">Recovery plan draft</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T+24h to T+72h  </w:t>
            </w:r>
            <w:r>
              <w:rPr>
                <w:rFonts w:ascii="Arial" w:cs="Arial" w:eastAsia="Arial" w:hAnsi="Arial"/>
                <w:b/>
                <w:bCs/>
                <w:color w:val="FFFFFF"/>
                <w:sz w:val="28"/>
                <w:szCs w:val="28"/>
              </w:rPr>
              <w:t xml:space="preserve">Phase 6: Stabilization</w:t>
            </w:r>
          </w:p>
        </w:tc>
      </w:tr>
    </w:tbl>
    <w:p>
      <w:pPr>
        <w:spacing w:before="60" w:after="60"/>
      </w:pPr>
    </w:p>
    <w:p>
      <w:pPr>
        <w:spacing w:after="120" w:before="0" w:line="276"/>
      </w:pPr>
      <w:r>
        <w:rPr>
          <w:rFonts w:ascii="Arial" w:cs="Arial" w:eastAsia="Arial" w:hAnsi="Arial"/>
          <w:sz w:val="24"/>
          <w:szCs w:val="24"/>
        </w:rPr>
        <w:t xml:space="preserve">Park coordinates FEMA preliminary damage assessment, manages phased return, closes shelters as residents go home or find temporary housing, and builds the recovery resource hub.</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Steady. The worst is over. Now the long work of recovery begins.</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Damage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FEMA PDA teams. Maps every damaged structure with status.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Zones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Approves Zone 2 return. Works with fire IC and sheriff on Zone 3 escorted access timeline.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Shelter</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Convention Center population down to 180. Riverside High closed. Coordinates temporary housing for remaining displaced.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phased return plan, debris removal schedule, hazardous materials warnings.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Recovery</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Publishes recovery resource hub: FEMA registration, SBA loans, insurance contacts, mental health hotlines.</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Damage assessment coordination with FEMA</w:t>
      </w:r>
    </w:p>
    <w:p>
      <w:pPr>
        <w:pStyle w:val="ListParagraph"/>
        <w:numPr>
          <w:ilvl w:val="0"/>
          <w:numId w:val="2"/>
        </w:numPr>
        <w:spacing w:after="60" w:line="276"/>
      </w:pPr>
      <w:r>
        <w:rPr>
          <w:rFonts w:ascii="Arial" w:cs="Arial" w:eastAsia="Arial" w:hAnsi="Arial"/>
          <w:sz w:val="24"/>
          <w:szCs w:val="24"/>
        </w:rPr>
        <w:t xml:space="preserve">Recovery resource hub builder</w:t>
      </w:r>
    </w:p>
    <w:p>
      <w:pPr>
        <w:pStyle w:val="ListParagraph"/>
        <w:numPr>
          <w:ilvl w:val="0"/>
          <w:numId w:val="2"/>
        </w:numPr>
        <w:spacing w:after="60" w:line="276"/>
      </w:pPr>
      <w:r>
        <w:rPr>
          <w:rFonts w:ascii="Arial" w:cs="Arial" w:eastAsia="Arial" w:hAnsi="Arial"/>
          <w:sz w:val="24"/>
          <w:szCs w:val="24"/>
        </w:rPr>
        <w:t xml:space="preserve">Shelter drawdown management</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Damage assessment data</w:t>
      </w:r>
    </w:p>
    <w:p>
      <w:pPr>
        <w:pStyle w:val="ListParagraph"/>
        <w:numPr>
          <w:ilvl w:val="0"/>
          <w:numId w:val="2"/>
        </w:numPr>
        <w:spacing w:after="60" w:line="276"/>
      </w:pPr>
      <w:r>
        <w:rPr>
          <w:rFonts w:ascii="Arial" w:cs="Arial" w:eastAsia="Arial" w:hAnsi="Arial"/>
          <w:sz w:val="24"/>
          <w:szCs w:val="24"/>
        </w:rPr>
        <w:t xml:space="preserve">Recovery resources for displaced residents</w:t>
      </w:r>
    </w:p>
    <w:p>
      <w:pPr>
        <w:pStyle w:val="ListParagraph"/>
        <w:numPr>
          <w:ilvl w:val="0"/>
          <w:numId w:val="2"/>
        </w:numPr>
        <w:spacing w:after="60" w:line="276"/>
      </w:pPr>
      <w:r>
        <w:rPr>
          <w:rFonts w:ascii="Arial" w:cs="Arial" w:eastAsia="Arial" w:hAnsi="Arial"/>
          <w:sz w:val="24"/>
          <w:szCs w:val="24"/>
        </w:rPr>
        <w:t xml:space="preserve">Phased return authorization</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T+3d to T+14d  </w:t>
            </w:r>
            <w:r>
              <w:rPr>
                <w:rFonts w:ascii="Arial" w:cs="Arial" w:eastAsia="Arial" w:hAnsi="Arial"/>
                <w:b/>
                <w:bCs/>
                <w:color w:val="FFFFFF"/>
                <w:sz w:val="28"/>
                <w:szCs w:val="28"/>
              </w:rPr>
              <w:t xml:space="preserve">Phase 7: Recovery Phase 1</w:t>
            </w:r>
          </w:p>
        </w:tc>
      </w:tr>
    </w:tbl>
    <w:p>
      <w:pPr>
        <w:spacing w:before="60" w:after="60"/>
      </w:pPr>
    </w:p>
    <w:p>
      <w:pPr>
        <w:spacing w:after="120" w:before="0" w:line="276"/>
      </w:pPr>
      <w:r>
        <w:rPr>
          <w:rFonts w:ascii="Arial" w:cs="Arial" w:eastAsia="Arial" w:hAnsi="Arial"/>
          <w:sz w:val="24"/>
          <w:szCs w:val="24"/>
        </w:rPr>
        <w:t xml:space="preserve">Park manages the full recovery operation: debris removal, utility restoration coordination, school reopening, and community support programs.</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Recovery</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debris removal schedule. Hazardous materials assessment for Zone 3.</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Works with school district on reopening timeline. Lincoln Elementary needs air quality clearance.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Recovery</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resource hub with new grant opportunities, updated FEMA status, donation coordination.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Damage assessment complete: 23 destroyed, 8 major, 15 minor. Published as map layer for all users.</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Debris removal scheduling and coordination</w:t>
      </w:r>
    </w:p>
    <w:p>
      <w:pPr>
        <w:pStyle w:val="ListParagraph"/>
        <w:numPr>
          <w:ilvl w:val="0"/>
          <w:numId w:val="2"/>
        </w:numPr>
        <w:spacing w:after="60" w:line="276"/>
      </w:pPr>
      <w:r>
        <w:rPr>
          <w:rFonts w:ascii="Arial" w:cs="Arial" w:eastAsia="Arial" w:hAnsi="Arial"/>
          <w:sz w:val="24"/>
          <w:szCs w:val="24"/>
        </w:rPr>
        <w:t xml:space="preserve">Recovery resource hub with live updates</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Recovery coordination across all agencies</w:t>
      </w:r>
    </w:p>
    <w:p>
      <w:pPr>
        <w:pStyle w:val="ListParagraph"/>
        <w:numPr>
          <w:ilvl w:val="0"/>
          <w:numId w:val="2"/>
        </w:numPr>
        <w:spacing w:after="60" w:line="276"/>
      </w:pPr>
      <w:r>
        <w:rPr>
          <w:rFonts w:ascii="Arial" w:cs="Arial" w:eastAsia="Arial" w:hAnsi="Arial"/>
          <w:sz w:val="24"/>
          <w:szCs w:val="24"/>
        </w:rPr>
        <w:t xml:space="preserve">Public resource directory</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T+14d onward  </w:t>
            </w:r>
            <w:r>
              <w:rPr>
                <w:rFonts w:ascii="Arial" w:cs="Arial" w:eastAsia="Arial" w:hAnsi="Arial"/>
                <w:b/>
                <w:bCs/>
                <w:color w:val="FFFFFF"/>
                <w:sz w:val="28"/>
                <w:szCs w:val="28"/>
              </w:rPr>
              <w:t xml:space="preserve">Phase 8: Long-Term Recovery</w:t>
            </w:r>
          </w:p>
        </w:tc>
      </w:tr>
    </w:tbl>
    <w:p>
      <w:pPr>
        <w:spacing w:before="60" w:after="60"/>
      </w:pPr>
    </w:p>
    <w:p>
      <w:pPr>
        <w:spacing w:after="120" w:before="0" w:line="276"/>
      </w:pPr>
      <w:r>
        <w:rPr>
          <w:rFonts w:ascii="Arial" w:cs="Arial" w:eastAsia="Arial" w:hAnsi="Arial"/>
          <w:sz w:val="24"/>
          <w:szCs w:val="24"/>
        </w:rPr>
        <w:t xml:space="preserve">Park leads the after-action review, coordinates with city council on rebuilding, advocates for updated building codes and defensible space requirements, and plans for increased Beacon adoption.</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After-Action</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Comprehensive after-action review. Exports Beacon data for all agencies. Identifies 14 improvement areas.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city council: updated building codes, defensible space requirements, Beacon expansion.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updated preparedness guidance based on lessons learned.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Recovery</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Maintains recovery resource hub as a living document. Updates as new grants, programs, and rebuilding resources emerge.</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Comprehensive after-action data export and analytics</w:t>
      </w:r>
    </w:p>
    <w:p>
      <w:pPr>
        <w:pStyle w:val="ListParagraph"/>
        <w:numPr>
          <w:ilvl w:val="0"/>
          <w:numId w:val="2"/>
        </w:numPr>
        <w:spacing w:after="60" w:line="276"/>
      </w:pPr>
      <w:r>
        <w:rPr>
          <w:rFonts w:ascii="Arial" w:cs="Arial" w:eastAsia="Arial" w:hAnsi="Arial"/>
          <w:sz w:val="24"/>
          <w:szCs w:val="24"/>
        </w:rPr>
        <w:t xml:space="preserve">Long-term recovery resource management</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Institutional improvement recommendations</w:t>
      </w:r>
    </w:p>
    <w:p>
      <w:pPr>
        <w:pStyle w:val="ListParagraph"/>
        <w:numPr>
          <w:ilvl w:val="0"/>
          <w:numId w:val="2"/>
        </w:numPr>
        <w:spacing w:after="60" w:line="276"/>
      </w:pPr>
      <w:r>
        <w:rPr>
          <w:rFonts w:ascii="Arial" w:cs="Arial" w:eastAsia="Arial" w:hAnsi="Arial"/>
          <w:sz w:val="24"/>
          <w:szCs w:val="24"/>
        </w:rPr>
        <w:t xml:space="preserve">Updated preparedness for the community</w:t>
      </w:r>
    </w:p>
    <w:p>
      <w:pPr>
        <w:spacing w:before="100" w:after="100"/>
      </w:pPr>
    </w:p>
    <w:p>
      <w:r>
        <w:br w:type="page"/>
      </w:r>
    </w:p>
    <w:p>
      <w:pPr>
        <w:pStyle w:val="Heading1"/>
      </w:pPr>
      <w:r>
        <w:t xml:space="preserve">UI Requirements Summary</w:t>
      </w:r>
    </w:p>
    <w:p>
      <w:pPr>
        <w:spacing w:before="40" w:after="40"/>
      </w:pPr>
    </w:p>
    <w:p>
      <w:pPr>
        <w:spacing w:after="120" w:before="0" w:line="276"/>
      </w:pPr>
      <w:r>
        <w:rPr>
          <w:rFonts w:ascii="Arial" w:cs="Arial" w:eastAsia="Arial" w:hAnsi="Arial"/>
          <w:sz w:val="24"/>
          <w:szCs w:val="24"/>
        </w:rPr>
        <w:t xml:space="preserve">Based on this user’s journey through the wildfire scenario, the following screens and features are required:</w:t>
      </w:r>
    </w:p>
    <w:p>
      <w:pPr>
        <w:spacing w:before="40" w:after="40"/>
      </w:pPr>
    </w:p>
    <w:p>
      <w:pPr>
        <w:pStyle w:val="Heading3"/>
      </w:pPr>
      <w:r>
        <w:t xml:space="preserve">Event Management</w:t>
      </w:r>
    </w:p>
    <w:p>
      <w:pPr>
        <w:pStyle w:val="ListParagraph"/>
        <w:numPr>
          <w:ilvl w:val="0"/>
          <w:numId w:val="2"/>
        </w:numPr>
        <w:spacing w:after="60" w:line="276"/>
      </w:pPr>
      <w:r>
        <w:rPr>
          <w:rFonts w:ascii="Arial" w:cs="Arial" w:eastAsia="Arial" w:hAnsi="Arial"/>
          <w:sz w:val="24"/>
          <w:szCs w:val="24"/>
        </w:rPr>
        <w:t xml:space="preserve">One-click event protocol activation</w:t>
      </w:r>
    </w:p>
    <w:p>
      <w:pPr>
        <w:pStyle w:val="ListParagraph"/>
        <w:numPr>
          <w:ilvl w:val="0"/>
          <w:numId w:val="2"/>
        </w:numPr>
        <w:spacing w:after="60" w:line="276"/>
      </w:pPr>
      <w:r>
        <w:rPr>
          <w:rFonts w:ascii="Arial" w:cs="Arial" w:eastAsia="Arial" w:hAnsi="Arial"/>
          <w:sz w:val="24"/>
          <w:szCs w:val="24"/>
        </w:rPr>
        <w:t xml:space="preserve">Multi-agency emergency communication channel</w:t>
      </w:r>
    </w:p>
    <w:p>
      <w:pPr>
        <w:pStyle w:val="ListParagraph"/>
        <w:numPr>
          <w:ilvl w:val="0"/>
          <w:numId w:val="2"/>
        </w:numPr>
        <w:spacing w:after="60" w:line="276"/>
      </w:pPr>
      <w:r>
        <w:rPr>
          <w:rFonts w:ascii="Arial" w:cs="Arial" w:eastAsia="Arial" w:hAnsi="Arial"/>
          <w:sz w:val="24"/>
          <w:szCs w:val="24"/>
        </w:rPr>
        <w:t xml:space="preserve">Geofenced alert push with configurable radius</w:t>
      </w:r>
    </w:p>
    <w:p>
      <w:pPr>
        <w:pStyle w:val="ListParagraph"/>
        <w:numPr>
          <w:ilvl w:val="0"/>
          <w:numId w:val="2"/>
        </w:numPr>
        <w:spacing w:after="60" w:line="276"/>
      </w:pPr>
      <w:r>
        <w:rPr>
          <w:rFonts w:ascii="Arial" w:cs="Arial" w:eastAsia="Arial" w:hAnsi="Arial"/>
          <w:sz w:val="24"/>
          <w:szCs w:val="24"/>
        </w:rPr>
        <w:t xml:space="preserve">Event log and timeline for after-action review</w:t>
      </w:r>
    </w:p>
    <w:p>
      <w:pPr>
        <w:spacing w:before="40" w:after="40"/>
      </w:pPr>
    </w:p>
    <w:p>
      <w:pPr>
        <w:pStyle w:val="Heading3"/>
      </w:pPr>
      <w:r>
        <w:t xml:space="preserve">Shelter Management</w:t>
      </w:r>
    </w:p>
    <w:p>
      <w:pPr>
        <w:pStyle w:val="ListParagraph"/>
        <w:numPr>
          <w:ilvl w:val="0"/>
          <w:numId w:val="2"/>
        </w:numPr>
        <w:spacing w:after="60" w:line="276"/>
      </w:pPr>
      <w:r>
        <w:rPr>
          <w:rFonts w:ascii="Arial" w:cs="Arial" w:eastAsia="Arial" w:hAnsi="Arial"/>
          <w:sz w:val="24"/>
          <w:szCs w:val="24"/>
        </w:rPr>
        <w:t xml:space="preserve">Multi-shelter dashboard with capacity tracking</w:t>
      </w:r>
    </w:p>
    <w:p>
      <w:pPr>
        <w:pStyle w:val="ListParagraph"/>
        <w:numPr>
          <w:ilvl w:val="0"/>
          <w:numId w:val="2"/>
        </w:numPr>
        <w:spacing w:after="60" w:line="276"/>
      </w:pPr>
      <w:r>
        <w:rPr>
          <w:rFonts w:ascii="Arial" w:cs="Arial" w:eastAsia="Arial" w:hAnsi="Arial"/>
          <w:sz w:val="24"/>
          <w:szCs w:val="24"/>
        </w:rPr>
        <w:t xml:space="preserve">Services inventory per shelter</w:t>
      </w:r>
    </w:p>
    <w:p>
      <w:pPr>
        <w:pStyle w:val="ListParagraph"/>
        <w:numPr>
          <w:ilvl w:val="0"/>
          <w:numId w:val="2"/>
        </w:numPr>
        <w:spacing w:after="60" w:line="276"/>
      </w:pPr>
      <w:r>
        <w:rPr>
          <w:rFonts w:ascii="Arial" w:cs="Arial" w:eastAsia="Arial" w:hAnsi="Arial"/>
          <w:sz w:val="24"/>
          <w:szCs w:val="24"/>
        </w:rPr>
        <w:t xml:space="preserve">Shelter drawdown and closure management</w:t>
      </w:r>
    </w:p>
    <w:p>
      <w:pPr>
        <w:pStyle w:val="ListParagraph"/>
        <w:numPr>
          <w:ilvl w:val="0"/>
          <w:numId w:val="2"/>
        </w:numPr>
        <w:spacing w:after="60" w:line="276"/>
      </w:pPr>
      <w:r>
        <w:rPr>
          <w:rFonts w:ascii="Arial" w:cs="Arial" w:eastAsia="Arial" w:hAnsi="Arial"/>
          <w:sz w:val="24"/>
          <w:szCs w:val="24"/>
        </w:rPr>
        <w:t xml:space="preserve">Temporary housing coordination</w:t>
      </w:r>
    </w:p>
    <w:p>
      <w:pPr>
        <w:spacing w:before="40" w:after="40"/>
      </w:pPr>
    </w:p>
    <w:p>
      <w:pPr>
        <w:pStyle w:val="Heading3"/>
      </w:pPr>
      <w:r>
        <w:t xml:space="preserve">Intelligence &amp; Recovery</w:t>
      </w:r>
    </w:p>
    <w:p>
      <w:pPr>
        <w:pStyle w:val="ListParagraph"/>
        <w:numPr>
          <w:ilvl w:val="0"/>
          <w:numId w:val="2"/>
        </w:numPr>
        <w:spacing w:after="60" w:line="276"/>
      </w:pPr>
      <w:r>
        <w:rPr>
          <w:rFonts w:ascii="Arial" w:cs="Arial" w:eastAsia="Arial" w:hAnsi="Arial"/>
          <w:sz w:val="24"/>
          <w:szCs w:val="24"/>
        </w:rPr>
        <w:t xml:space="preserve">Aggregated situational dashboard across all agencies</w:t>
      </w:r>
    </w:p>
    <w:p>
      <w:pPr>
        <w:pStyle w:val="ListParagraph"/>
        <w:numPr>
          <w:ilvl w:val="0"/>
          <w:numId w:val="2"/>
        </w:numPr>
        <w:spacing w:after="60" w:line="276"/>
      </w:pPr>
      <w:r>
        <w:rPr>
          <w:rFonts w:ascii="Arial" w:cs="Arial" w:eastAsia="Arial" w:hAnsi="Arial"/>
          <w:sz w:val="24"/>
          <w:szCs w:val="24"/>
        </w:rPr>
        <w:t xml:space="preserve">Missing persons module</w:t>
      </w:r>
    </w:p>
    <w:p>
      <w:pPr>
        <w:pStyle w:val="ListParagraph"/>
        <w:numPr>
          <w:ilvl w:val="0"/>
          <w:numId w:val="2"/>
        </w:numPr>
        <w:spacing w:after="60" w:line="276"/>
      </w:pPr>
      <w:r>
        <w:rPr>
          <w:rFonts w:ascii="Arial" w:cs="Arial" w:eastAsia="Arial" w:hAnsi="Arial"/>
          <w:sz w:val="24"/>
          <w:szCs w:val="24"/>
        </w:rPr>
        <w:t xml:space="preserve">FEMA damage assessment coordination</w:t>
      </w:r>
    </w:p>
    <w:p>
      <w:pPr>
        <w:pStyle w:val="ListParagraph"/>
        <w:numPr>
          <w:ilvl w:val="0"/>
          <w:numId w:val="2"/>
        </w:numPr>
        <w:spacing w:after="60" w:line="276"/>
      </w:pPr>
      <w:r>
        <w:rPr>
          <w:rFonts w:ascii="Arial" w:cs="Arial" w:eastAsia="Arial" w:hAnsi="Arial"/>
          <w:sz w:val="24"/>
          <w:szCs w:val="24"/>
        </w:rPr>
        <w:t xml:space="preserve">Recovery resource hub builder with live updates</w:t>
      </w:r>
    </w:p>
    <w:p>
      <w:pPr>
        <w:pStyle w:val="ListParagraph"/>
        <w:numPr>
          <w:ilvl w:val="0"/>
          <w:numId w:val="2"/>
        </w:numPr>
        <w:spacing w:after="60" w:line="276"/>
      </w:pPr>
      <w:r>
        <w:rPr>
          <w:rFonts w:ascii="Arial" w:cs="Arial" w:eastAsia="Arial" w:hAnsi="Arial"/>
          <w:sz w:val="24"/>
          <w:szCs w:val="24"/>
        </w:rPr>
        <w:t xml:space="preserve">Debris removal scheduling</w:t>
      </w:r>
    </w:p>
    <w:p>
      <w:pPr>
        <w:pStyle w:val="ListParagraph"/>
        <w:numPr>
          <w:ilvl w:val="0"/>
          <w:numId w:val="2"/>
        </w:numPr>
        <w:spacing w:after="60" w:line="276"/>
      </w:pPr>
      <w:r>
        <w:rPr>
          <w:rFonts w:ascii="Arial" w:cs="Arial" w:eastAsia="Arial" w:hAnsi="Arial"/>
          <w:sz w:val="24"/>
          <w:szCs w:val="24"/>
        </w:rPr>
        <w:t xml:space="preserve">After-action analytics and data export</w:t>
      </w:r>
    </w:p>
    <w:p>
      <w:pPr>
        <w:spacing w:before="40" w:after="4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Beacon Platform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7928" w:sz="6" w:space="4"/>
      </w:pBdr>
    </w:pPr>
    <w:r>
      <w:rPr>
        <w:rFonts w:ascii="Arial" w:cs="Arial" w:eastAsia="Arial" w:hAnsi="Arial"/>
        <w:color w:val="6B7280"/>
        <w:sz w:val="18"/>
        <w:szCs w:val="18"/>
      </w:rPr>
      <w:t xml:space="preserve">🏛️ County Emergency Manager — Wildfire Scenario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50386A"/>
      <w:sz w:val="34"/>
      <w:szCs w:val="34"/>
    </w:rPr>
  </w:style>
  <w:style w:type="paragraph" w:styleId="Heading2">
    <w:name w:val="Heading 2"/>
    <w:basedOn w:val="Normal"/>
    <w:next w:val="Normal"/>
    <w:qFormat/>
    <w:pPr>
      <w:spacing w:before="240" w:after="140"/>
      <w:outlineLvl w:val="1"/>
    </w:pPr>
    <w:rPr>
      <w:rFonts w:ascii="Arial" w:cs="Arial" w:eastAsia="Arial" w:hAnsi="Arial"/>
      <w:b/>
      <w:bCs/>
      <w:color w:val="50386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881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2026-03-23T20:18:29.813Z</dcterms:created>
  <dcterms:modified xsi:type="dcterms:W3CDTF">2026-03-23T20:18:29.813Z</dcterms:modified>
</cp:coreProperties>
</file>

<file path=docProps/custom.xml><?xml version="1.0" encoding="utf-8"?>
<Properties xmlns="http://schemas.openxmlformats.org/officeDocument/2006/custom-properties" xmlns:vt="http://schemas.openxmlformats.org/officeDocument/2006/docPropsVTypes"/>
</file>