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HAZMAT/CHEMICAL RELEASE</w:t>
      </w:r>
    </w:p>
    <w:p>
      <w:r>
        <w:t xml:space="preserve">Uncontrolled release of hazardous materials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EPA RMP facility locations + chemical inventory</w:t>
      </w:r>
    </w:p>
    <w:p>
      <w:pPr>
        <w:pStyle w:val="ListParagraph"/>
        <w:numPr>
          <w:ilvl w:val="0"/>
          <w:numId w:val="1"/>
        </w:numPr>
      </w:pPr>
      <w:r>
        <w:t xml:space="preserve">PHMSA pipeline locations</w:t>
      </w:r>
    </w:p>
    <w:p>
      <w:pPr>
        <w:pStyle w:val="ListParagraph"/>
        <w:numPr>
          <w:ilvl w:val="0"/>
          <w:numId w:val="1"/>
        </w:numPr>
      </w:pPr>
      <w:r>
        <w:t xml:space="preserve">Explosive/hazardous facilities (propane bulk storage, gas stations, ammunition stores, ammonium nitrate storage)</w:t>
      </w:r>
    </w:p>
    <w:p>
      <w:pPr>
        <w:pStyle w:val="ListParagraph"/>
        <w:numPr>
          <w:ilvl w:val="0"/>
          <w:numId w:val="1"/>
        </w:numPr>
      </w:pPr>
      <w:r>
        <w:t xml:space="preserve">TNT equivalency modeling + blast radius calculations</w:t>
      </w:r>
    </w:p>
    <w:p>
      <w:pPr>
        <w:pStyle w:val="ListParagraph"/>
        <w:numPr>
          <w:ilvl w:val="0"/>
          <w:numId w:val="1"/>
        </w:numPr>
      </w:pPr>
      <w:r>
        <w:t xml:space="preserve">Blast zone modeling</w:t>
      </w:r>
    </w:p>
    <w:p>
      <w:pPr>
        <w:pStyle w:val="ListParagraph"/>
        <w:numPr>
          <w:ilvl w:val="0"/>
          <w:numId w:val="1"/>
        </w:numPr>
      </w:pPr>
      <w:r>
        <w:t xml:space="preserve">Marina fuel storage locations</w:t>
      </w:r>
    </w:p>
    <w:p>
      <w:pPr>
        <w:pStyle w:val="ListParagraph"/>
        <w:numPr>
          <w:ilvl w:val="0"/>
          <w:numId w:val="1"/>
        </w:numPr>
      </w:pPr>
      <w:r>
        <w:t xml:space="preserve">Downwind population density</w:t>
      </w:r>
    </w:p>
    <w:p>
      <w:pPr>
        <w:pStyle w:val="ListParagraph"/>
        <w:numPr>
          <w:ilvl w:val="0"/>
          <w:numId w:val="1"/>
        </w:numPr>
      </w:pPr>
      <w:r>
        <w:t xml:space="preserve">Hospital decontamination capacity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ALOHA worst-case PAD &gt;1km + population &gt;1000</w:t>
      </w:r>
    </w:p>
    <w:p>
      <w:pPr>
        <w:pStyle w:val="ListParagraph"/>
        <w:numPr>
          <w:ilvl w:val="0"/>
          <w:numId w:val="1"/>
        </w:numPr>
      </w:pPr>
      <w:r>
        <w:t xml:space="preserve">Facility alarm/report</w:t>
      </w:r>
    </w:p>
    <w:p>
      <w:pPr>
        <w:pStyle w:val="ListParagraph"/>
        <w:numPr>
          <w:ilvl w:val="0"/>
          <w:numId w:val="1"/>
        </w:numPr>
      </w:pPr>
      <w:r>
        <w:t xml:space="preserve">Pipeline rupture detection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Plume dispersion modeling (ALOHA)</w:t>
      </w:r>
    </w:p>
    <w:p>
      <w:pPr>
        <w:pStyle w:val="ListParagraph"/>
        <w:numPr>
          <w:ilvl w:val="0"/>
          <w:numId w:val="1"/>
        </w:numPr>
      </w:pPr>
      <w:r>
        <w:t xml:space="preserve">Wind direction tracking</w:t>
      </w:r>
    </w:p>
    <w:p>
      <w:pPr>
        <w:pStyle w:val="ListParagraph"/>
        <w:numPr>
          <w:ilvl w:val="0"/>
          <w:numId w:val="1"/>
        </w:numPr>
      </w:pPr>
      <w:r>
        <w:t xml:space="preserve">Contamination extent</w:t>
      </w:r>
    </w:p>
    <w:p>
      <w:pPr>
        <w:pStyle w:val="ListParagraph"/>
        <w:numPr>
          <w:ilvl w:val="0"/>
          <w:numId w:val="1"/>
        </w:numPr>
      </w:pPr>
      <w:r>
        <w:t xml:space="preserve">ERPG level zones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Shelter in place (seal buildings, off HVAC, 2-6hr duration)</w:t>
      </w:r>
    </w:p>
    <w:p>
      <w:pPr>
        <w:pStyle w:val="ListParagraph"/>
        <w:numPr>
          <w:ilvl w:val="0"/>
          <w:numId w:val="1"/>
        </w:numPr>
      </w:pPr>
      <w:r>
        <w:t xml:space="preserve">Upwind evacuation (perpendicular to plume)</w:t>
      </w:r>
    </w:p>
    <w:p>
      <w:pPr>
        <w:pStyle w:val="ListParagraph"/>
        <w:numPr>
          <w:ilvl w:val="0"/>
          <w:numId w:val="1"/>
        </w:numPr>
      </w:pPr>
      <w:r>
        <w:t xml:space="preserve">Decontamination routing</w:t>
      </w:r>
    </w:p>
    <w:p>
      <w:pPr>
        <w:pStyle w:val="ListParagraph"/>
        <w:numPr>
          <w:ilvl w:val="0"/>
          <w:numId w:val="1"/>
        </w:numPr>
      </w:pPr>
      <w:r>
        <w:t xml:space="preserve">Area evacuation (ERG distance zones 0.5-5km)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2026-03-30T03:25:02.435Z</dcterms:created>
  <dcterms:modified xsi:type="dcterms:W3CDTF">2026-03-30T03:25:02.435Z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