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7"/>
        <w:tblW w:w="10206" w:type="dxa"/>
        <w:tblInd w:w="250" w:type="dxa"/>
        <w:tblLook w:val="04A0" w:firstRow="1" w:lastRow="0" w:firstColumn="1" w:lastColumn="0" w:noHBand="0" w:noVBand="1"/>
      </w:tblPr>
      <w:tblGrid>
        <w:gridCol w:w="2616"/>
        <w:gridCol w:w="7590"/>
      </w:tblGrid>
      <w:tr w:rsidR="006B2A1C" w:rsidRPr="006B2A1C" w:rsidTr="003354EB">
        <w:trPr>
          <w:trHeight w:val="1408"/>
        </w:trPr>
        <w:tc>
          <w:tcPr>
            <w:tcW w:w="2616" w:type="dxa"/>
          </w:tcPr>
          <w:p w:rsidR="006B2A1C" w:rsidRPr="006B2A1C" w:rsidRDefault="002647AC" w:rsidP="0065388E">
            <w:pPr>
              <w:rPr>
                <w:b/>
                <w:sz w:val="32"/>
                <w:szCs w:val="32"/>
              </w:rPr>
            </w:pPr>
            <w:r w:rsidRPr="002647AC">
              <w:rPr>
                <w:b/>
                <w:noProof/>
                <w:sz w:val="32"/>
                <w:szCs w:val="32"/>
              </w:rPr>
              <w:drawing>
                <wp:inline distT="0" distB="0" distL="0" distR="0">
                  <wp:extent cx="1323267" cy="576125"/>
                  <wp:effectExtent l="1905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srcRect/>
                          <a:stretch>
                            <a:fillRect/>
                          </a:stretch>
                        </pic:blipFill>
                        <pic:spPr bwMode="auto">
                          <a:xfrm>
                            <a:off x="0" y="0"/>
                            <a:ext cx="1323031" cy="576022"/>
                          </a:xfrm>
                          <a:prstGeom prst="rect">
                            <a:avLst/>
                          </a:prstGeom>
                          <a:noFill/>
                          <a:ln w="9525">
                            <a:noFill/>
                            <a:miter lim="800000"/>
                            <a:headEnd/>
                            <a:tailEnd/>
                          </a:ln>
                        </pic:spPr>
                      </pic:pic>
                    </a:graphicData>
                  </a:graphic>
                </wp:inline>
              </w:drawing>
            </w:r>
          </w:p>
        </w:tc>
        <w:tc>
          <w:tcPr>
            <w:tcW w:w="7590" w:type="dxa"/>
          </w:tcPr>
          <w:p w:rsidR="003354EB" w:rsidRDefault="0065388E" w:rsidP="003354EB">
            <w:pPr>
              <w:jc w:val="center"/>
              <w:rPr>
                <w:b/>
                <w:sz w:val="52"/>
                <w:szCs w:val="52"/>
              </w:rPr>
            </w:pPr>
            <w:r>
              <w:rPr>
                <w:b/>
                <w:sz w:val="52"/>
                <w:szCs w:val="52"/>
              </w:rPr>
              <w:t xml:space="preserve">Cas </w:t>
            </w:r>
            <w:r w:rsidR="000F3648">
              <w:rPr>
                <w:b/>
                <w:sz w:val="52"/>
                <w:szCs w:val="52"/>
              </w:rPr>
              <w:t>Almeria</w:t>
            </w:r>
            <w:bookmarkStart w:id="0" w:name="_GoBack"/>
            <w:bookmarkEnd w:id="0"/>
            <w:r>
              <w:rPr>
                <w:b/>
                <w:sz w:val="52"/>
                <w:szCs w:val="52"/>
              </w:rPr>
              <w:t xml:space="preserve">  </w:t>
            </w:r>
          </w:p>
          <w:p w:rsidR="00854805" w:rsidRPr="00854805" w:rsidRDefault="003354EB" w:rsidP="003354EB">
            <w:pPr>
              <w:jc w:val="center"/>
              <w:rPr>
                <w:b/>
                <w:sz w:val="28"/>
                <w:szCs w:val="28"/>
              </w:rPr>
            </w:pPr>
            <w:r>
              <w:rPr>
                <w:b/>
                <w:sz w:val="52"/>
                <w:szCs w:val="52"/>
              </w:rPr>
              <w:t>La gestion de Projet</w:t>
            </w:r>
            <w:r w:rsidR="0059632D">
              <w:rPr>
                <w:b/>
                <w:sz w:val="52"/>
                <w:szCs w:val="52"/>
              </w:rPr>
              <w:t xml:space="preserve"> – Ressource </w:t>
            </w:r>
            <w:r w:rsidR="00E946BB">
              <w:rPr>
                <w:b/>
                <w:sz w:val="52"/>
                <w:szCs w:val="52"/>
              </w:rPr>
              <w:t>1</w:t>
            </w:r>
          </w:p>
        </w:tc>
      </w:tr>
    </w:tbl>
    <w:p w:rsidR="006B2A1C" w:rsidRDefault="00625E67" w:rsidP="006B2A1C">
      <w:pPr>
        <w:rPr>
          <w:rFonts w:eastAsiaTheme="minorHAnsi"/>
          <w:b/>
          <w:sz w:val="16"/>
          <w:szCs w:val="16"/>
          <w:lang w:eastAsia="en-US"/>
        </w:rPr>
      </w:pPr>
      <w:r>
        <w:rPr>
          <w:rFonts w:eastAsiaTheme="minorHAnsi"/>
          <w:b/>
          <w:sz w:val="16"/>
          <w:szCs w:val="16"/>
          <w:lang w:eastAsia="en-US"/>
        </w:rPr>
        <w:t>Auteur</w:t>
      </w:r>
      <w:r w:rsidR="006B2A1C" w:rsidRPr="006B2A1C">
        <w:rPr>
          <w:rFonts w:eastAsiaTheme="minorHAnsi"/>
          <w:b/>
          <w:sz w:val="16"/>
          <w:szCs w:val="16"/>
          <w:lang w:eastAsia="en-US"/>
        </w:rPr>
        <w:t> : V. Le Berre</w:t>
      </w:r>
      <w:r w:rsidR="00D55149">
        <w:rPr>
          <w:rFonts w:eastAsiaTheme="minorHAnsi"/>
          <w:b/>
          <w:sz w:val="16"/>
          <w:szCs w:val="16"/>
          <w:lang w:eastAsia="en-US"/>
        </w:rPr>
        <w:t xml:space="preserve"> </w:t>
      </w:r>
    </w:p>
    <w:p w:rsidR="00E946BB" w:rsidRPr="00E946BB" w:rsidRDefault="00E946BB" w:rsidP="00E946BB">
      <w:pPr>
        <w:autoSpaceDE w:val="0"/>
        <w:autoSpaceDN w:val="0"/>
        <w:adjustRightInd w:val="0"/>
        <w:spacing w:after="0"/>
        <w:jc w:val="center"/>
        <w:rPr>
          <w:rFonts w:ascii="Tahoma" w:hAnsi="Tahoma" w:cs="Tahoma"/>
          <w:b/>
          <w:color w:val="000000"/>
          <w:sz w:val="40"/>
          <w:szCs w:val="40"/>
        </w:rPr>
      </w:pPr>
      <w:r w:rsidRPr="00E946BB">
        <w:rPr>
          <w:rFonts w:ascii="Tahoma" w:hAnsi="Tahoma" w:cs="Tahoma"/>
          <w:b/>
          <w:color w:val="000000"/>
          <w:sz w:val="40"/>
          <w:szCs w:val="40"/>
        </w:rPr>
        <w:t>LA GESTION DE PROJET</w:t>
      </w:r>
      <w:r>
        <w:rPr>
          <w:rFonts w:ascii="Tahoma" w:hAnsi="Tahoma" w:cs="Tahoma"/>
          <w:b/>
          <w:color w:val="000000"/>
          <w:sz w:val="40"/>
          <w:szCs w:val="40"/>
        </w:rPr>
        <w:t xml:space="preserve"> NOTION DE COURS</w:t>
      </w:r>
    </w:p>
    <w:p w:rsidR="00E946BB" w:rsidRDefault="00E946BB" w:rsidP="00E946BB">
      <w:pPr>
        <w:autoSpaceDE w:val="0"/>
        <w:autoSpaceDN w:val="0"/>
        <w:adjustRightInd w:val="0"/>
        <w:spacing w:after="0"/>
        <w:jc w:val="both"/>
        <w:rPr>
          <w:rFonts w:ascii="Tahoma" w:hAnsi="Tahoma" w:cs="Tahoma"/>
          <w:color w:val="000000"/>
          <w:sz w:val="24"/>
          <w:szCs w:val="24"/>
        </w:rPr>
      </w:pP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731090">
        <w:rPr>
          <w:rFonts w:ascii="Tahoma" w:hAnsi="Tahoma" w:cs="Tahoma"/>
          <w:color w:val="000000"/>
          <w:sz w:val="24"/>
          <w:szCs w:val="24"/>
        </w:rPr>
        <w:tab/>
      </w:r>
      <w:r w:rsidRPr="0017798D">
        <w:rPr>
          <w:rFonts w:ascii="Tahoma" w:hAnsi="Tahoma" w:cs="Tahoma"/>
          <w:color w:val="000000"/>
          <w:sz w:val="20"/>
          <w:szCs w:val="20"/>
        </w:rPr>
        <w:t xml:space="preserve">- Qu'est-ce qu'un </w:t>
      </w:r>
      <w:proofErr w:type="gramStart"/>
      <w:r w:rsidRPr="0017798D">
        <w:rPr>
          <w:rFonts w:ascii="Tahoma" w:hAnsi="Tahoma" w:cs="Tahoma"/>
          <w:color w:val="000000"/>
          <w:sz w:val="20"/>
          <w:szCs w:val="20"/>
        </w:rPr>
        <w:t>projet?</w:t>
      </w:r>
      <w:proofErr w:type="gramEnd"/>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Un projet est une action temporaire, bornée dans le temps, en vue d'atteindre un objectif précis et qui mobilise des ressources identifiées durant sa réalisation.</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Il fait donc l’objet d’une budgétisation de moyens et d’un bilan indépendant de celui de l’entreprise.</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ab/>
      </w:r>
      <w:r w:rsidRPr="0017798D">
        <w:rPr>
          <w:rFonts w:ascii="Tahoma" w:hAnsi="Tahoma" w:cs="Tahoma"/>
          <w:color w:val="000000"/>
          <w:sz w:val="20"/>
          <w:szCs w:val="20"/>
        </w:rPr>
        <w:tab/>
        <w:t xml:space="preserve">- Qu'est-ce qu'un </w:t>
      </w:r>
      <w:proofErr w:type="gramStart"/>
      <w:r w:rsidRPr="0017798D">
        <w:rPr>
          <w:rFonts w:ascii="Tahoma" w:hAnsi="Tahoma" w:cs="Tahoma"/>
          <w:color w:val="000000"/>
          <w:sz w:val="20"/>
          <w:szCs w:val="20"/>
        </w:rPr>
        <w:t>programme?</w:t>
      </w:r>
      <w:proofErr w:type="gramEnd"/>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Un programme est un ensemble de projets reliés entre eux qui sont conduits en conjonction.</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Ses objectifs :</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ab/>
        <w:t>- Répondre à un besoin et atteindre un objectif fixé à la naissance du projet</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xml:space="preserve"> </w:t>
      </w:r>
      <w:r w:rsidRPr="0017798D">
        <w:rPr>
          <w:rFonts w:ascii="Tahoma" w:hAnsi="Tahoma" w:cs="Tahoma"/>
          <w:color w:val="000000"/>
          <w:sz w:val="20"/>
          <w:szCs w:val="20"/>
        </w:rPr>
        <w:tab/>
        <w:t>- Dans le respect du cahier des charges (spécifications), des délais (échéances) et du budget</w:t>
      </w:r>
    </w:p>
    <w:p w:rsidR="00E946BB" w:rsidRPr="0017798D" w:rsidRDefault="00E946BB" w:rsidP="00E946BB">
      <w:pPr>
        <w:pStyle w:val="Titre1"/>
        <w:tabs>
          <w:tab w:val="left" w:pos="0"/>
          <w:tab w:val="left" w:pos="284"/>
        </w:tabs>
        <w:suppressAutoHyphens/>
        <w:spacing w:before="0"/>
        <w:jc w:val="both"/>
        <w:rPr>
          <w:rFonts w:ascii="Tahoma" w:hAnsi="Tahoma" w:cs="Tahoma"/>
          <w:sz w:val="20"/>
          <w:szCs w:val="20"/>
        </w:rPr>
      </w:pPr>
    </w:p>
    <w:p w:rsidR="00E946BB" w:rsidRPr="0017798D" w:rsidRDefault="00E946BB" w:rsidP="00E946BB">
      <w:pPr>
        <w:pStyle w:val="Standard"/>
        <w:numPr>
          <w:ilvl w:val="0"/>
          <w:numId w:val="20"/>
        </w:numPr>
        <w:tabs>
          <w:tab w:val="left" w:pos="14857"/>
          <w:tab w:val="left" w:pos="15564"/>
          <w:tab w:val="left" w:pos="16272"/>
          <w:tab w:val="left" w:pos="16980"/>
        </w:tabs>
        <w:spacing w:line="240" w:lineRule="auto"/>
        <w:jc w:val="both"/>
        <w:rPr>
          <w:rFonts w:ascii="Tahoma" w:hAnsi="Tahoma" w:cs="Tahoma"/>
          <w:b/>
          <w:sz w:val="28"/>
          <w:szCs w:val="28"/>
        </w:rPr>
      </w:pPr>
      <w:r w:rsidRPr="0017798D">
        <w:rPr>
          <w:rFonts w:ascii="Tahoma" w:hAnsi="Tahoma" w:cs="Tahoma"/>
          <w:b/>
          <w:sz w:val="28"/>
          <w:szCs w:val="28"/>
        </w:rPr>
        <w:t>La gestion de projet dans l'entreprise.</w:t>
      </w:r>
    </w:p>
    <w:p w:rsidR="00E946BB" w:rsidRPr="0017798D" w:rsidRDefault="00E946BB" w:rsidP="00E946BB">
      <w:pPr>
        <w:spacing w:after="0"/>
        <w:jc w:val="both"/>
        <w:rPr>
          <w:sz w:val="20"/>
          <w:szCs w:val="20"/>
        </w:rPr>
      </w:pP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xml:space="preserve">Dans un projet, de nombreuses personnes sont en relation. </w:t>
      </w:r>
      <w:r>
        <w:rPr>
          <w:rFonts w:ascii="Tahoma" w:hAnsi="Tahoma" w:cs="Tahoma"/>
          <w:color w:val="000000"/>
          <w:sz w:val="20"/>
          <w:szCs w:val="20"/>
        </w:rPr>
        <w:t>Le schéma ci-dessous</w:t>
      </w:r>
      <w:r w:rsidRPr="0017798D">
        <w:rPr>
          <w:rFonts w:ascii="Tahoma" w:hAnsi="Tahoma" w:cs="Tahoma"/>
          <w:color w:val="000000"/>
          <w:sz w:val="20"/>
          <w:szCs w:val="20"/>
        </w:rPr>
        <w:t xml:space="preserve"> présente les différents acteurs et les connexions entre </w:t>
      </w:r>
      <w:r>
        <w:rPr>
          <w:rFonts w:ascii="Tahoma" w:hAnsi="Tahoma" w:cs="Tahoma"/>
          <w:color w:val="000000"/>
          <w:sz w:val="20"/>
          <w:szCs w:val="20"/>
        </w:rPr>
        <w:t>eux</w:t>
      </w:r>
      <w:r w:rsidRPr="0017798D">
        <w:rPr>
          <w:rFonts w:ascii="Tahoma" w:hAnsi="Tahoma" w:cs="Tahoma"/>
          <w:color w:val="000000"/>
          <w:sz w:val="20"/>
          <w:szCs w:val="20"/>
        </w:rPr>
        <w:t xml:space="preserve"> ressemblent souvent au « plan d'une fusée </w:t>
      </w:r>
      <w:proofErr w:type="spellStart"/>
      <w:r w:rsidRPr="0017798D">
        <w:rPr>
          <w:rFonts w:ascii="Tahoma" w:hAnsi="Tahoma" w:cs="Tahoma"/>
          <w:color w:val="000000"/>
          <w:sz w:val="20"/>
          <w:szCs w:val="20"/>
        </w:rPr>
        <w:t>shadock</w:t>
      </w:r>
      <w:proofErr w:type="spellEnd"/>
      <w:r w:rsidRPr="0017798D">
        <w:rPr>
          <w:rFonts w:ascii="Tahoma" w:hAnsi="Tahoma" w:cs="Tahoma"/>
          <w:color w:val="000000"/>
          <w:sz w:val="20"/>
          <w:szCs w:val="20"/>
        </w:rPr>
        <w:t xml:space="preserve"> »</w:t>
      </w:r>
    </w:p>
    <w:p w:rsidR="00E946BB" w:rsidRPr="0017798D" w:rsidRDefault="00E946BB" w:rsidP="00E946BB">
      <w:pPr>
        <w:autoSpaceDE w:val="0"/>
        <w:autoSpaceDN w:val="0"/>
        <w:adjustRightInd w:val="0"/>
        <w:spacing w:after="0"/>
        <w:jc w:val="both"/>
        <w:rPr>
          <w:rFonts w:ascii="Tahoma" w:hAnsi="Tahoma" w:cs="Tahoma"/>
          <w:color w:val="000000"/>
          <w:sz w:val="20"/>
          <w:szCs w:val="20"/>
        </w:rPr>
      </w:pPr>
    </w:p>
    <w:p w:rsidR="00E946BB" w:rsidRPr="0017798D" w:rsidRDefault="00E946BB" w:rsidP="00E946BB">
      <w:pPr>
        <w:autoSpaceDE w:val="0"/>
        <w:autoSpaceDN w:val="0"/>
        <w:adjustRightInd w:val="0"/>
        <w:spacing w:after="0"/>
        <w:jc w:val="both"/>
        <w:rPr>
          <w:sz w:val="20"/>
          <w:szCs w:val="20"/>
        </w:rPr>
      </w:pPr>
      <w:r w:rsidRPr="0017798D">
        <w:rPr>
          <w:noProof/>
          <w:sz w:val="20"/>
          <w:szCs w:val="20"/>
        </w:rPr>
        <w:drawing>
          <wp:inline distT="0" distB="0" distL="0" distR="0">
            <wp:extent cx="6296025" cy="4295775"/>
            <wp:effectExtent l="19050" t="0" r="9525"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6296025" cy="4295775"/>
                    </a:xfrm>
                    <a:prstGeom prst="rect">
                      <a:avLst/>
                    </a:prstGeom>
                    <a:noFill/>
                    <a:ln w="9525">
                      <a:noFill/>
                      <a:miter lim="800000"/>
                      <a:headEnd/>
                      <a:tailEnd/>
                    </a:ln>
                  </pic:spPr>
                </pic:pic>
              </a:graphicData>
            </a:graphic>
          </wp:inline>
        </w:drawing>
      </w:r>
    </w:p>
    <w:p w:rsidR="00E946BB" w:rsidRPr="0017798D" w:rsidRDefault="00E946BB" w:rsidP="00E946BB">
      <w:pPr>
        <w:autoSpaceDE w:val="0"/>
        <w:autoSpaceDN w:val="0"/>
        <w:adjustRightInd w:val="0"/>
        <w:spacing w:after="0"/>
        <w:jc w:val="both"/>
        <w:rPr>
          <w:sz w:val="20"/>
          <w:szCs w:val="20"/>
        </w:rPr>
      </w:pPr>
      <w:r w:rsidRPr="0017798D">
        <w:rPr>
          <w:sz w:val="20"/>
          <w:szCs w:val="20"/>
        </w:rPr>
        <w:t xml:space="preserve">Source : Manager une équipe projet, Henri-Pierre </w:t>
      </w:r>
      <w:proofErr w:type="spellStart"/>
      <w:r w:rsidRPr="0017798D">
        <w:rPr>
          <w:sz w:val="20"/>
          <w:szCs w:val="20"/>
        </w:rPr>
        <w:t>Maders</w:t>
      </w:r>
      <w:proofErr w:type="spellEnd"/>
    </w:p>
    <w:p w:rsidR="00E946BB" w:rsidRDefault="00E946BB" w:rsidP="00E946BB">
      <w:pPr>
        <w:autoSpaceDE w:val="0"/>
        <w:autoSpaceDN w:val="0"/>
        <w:adjustRightInd w:val="0"/>
        <w:spacing w:after="0"/>
        <w:jc w:val="both"/>
        <w:rPr>
          <w:rFonts w:ascii="Tahoma" w:hAnsi="Tahoma" w:cs="Tahoma"/>
          <w:color w:val="000000"/>
          <w:sz w:val="20"/>
          <w:szCs w:val="20"/>
        </w:rPr>
      </w:pP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lastRenderedPageBreak/>
        <w:t>POURQUOI RÉPARTIR LES RÔLES ENTRE LES ACTEURS ?</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Quand une personne sait ce que l'on attend d'elle, qu'elle se sent capable d'y arriver et qu'elle</w:t>
      </w:r>
      <w:r>
        <w:rPr>
          <w:rFonts w:ascii="Tahoma" w:hAnsi="Tahoma" w:cs="Tahoma"/>
          <w:color w:val="000000"/>
          <w:sz w:val="20"/>
          <w:szCs w:val="20"/>
        </w:rPr>
        <w:t xml:space="preserve"> </w:t>
      </w:r>
      <w:r w:rsidRPr="0017798D">
        <w:rPr>
          <w:rFonts w:ascii="Tahoma" w:hAnsi="Tahoma" w:cs="Tahoma"/>
          <w:color w:val="000000"/>
          <w:sz w:val="20"/>
          <w:szCs w:val="20"/>
        </w:rPr>
        <w:t>en a envie ... alors, on constate qu'elle y arrive généralement.</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En revanche, quand ce que l'on attend d'une personne est flou, quand le contexte</w:t>
      </w:r>
      <w:r>
        <w:rPr>
          <w:rFonts w:ascii="Tahoma" w:hAnsi="Tahoma" w:cs="Tahoma"/>
          <w:color w:val="000000"/>
          <w:sz w:val="20"/>
          <w:szCs w:val="20"/>
        </w:rPr>
        <w:t xml:space="preserve"> l</w:t>
      </w:r>
      <w:r w:rsidRPr="0017798D">
        <w:rPr>
          <w:rFonts w:ascii="Tahoma" w:hAnsi="Tahoma" w:cs="Tahoma"/>
          <w:color w:val="000000"/>
          <w:sz w:val="20"/>
          <w:szCs w:val="20"/>
        </w:rPr>
        <w:t>a fait douter de sa capacité à y arriver et que cette tâche n'est pas en tant que telle</w:t>
      </w:r>
      <w:r>
        <w:rPr>
          <w:rFonts w:ascii="Tahoma" w:hAnsi="Tahoma" w:cs="Tahoma"/>
          <w:color w:val="000000"/>
          <w:sz w:val="20"/>
          <w:szCs w:val="20"/>
        </w:rPr>
        <w:t xml:space="preserve"> </w:t>
      </w:r>
      <w:r w:rsidRPr="0017798D">
        <w:rPr>
          <w:rFonts w:ascii="Tahoma" w:hAnsi="Tahoma" w:cs="Tahoma"/>
          <w:color w:val="000000"/>
          <w:sz w:val="20"/>
          <w:szCs w:val="20"/>
        </w:rPr>
        <w:t xml:space="preserve">motivante. </w:t>
      </w:r>
      <w:proofErr w:type="gramStart"/>
      <w:r w:rsidRPr="0017798D">
        <w:rPr>
          <w:rFonts w:ascii="Tahoma" w:hAnsi="Tahoma" w:cs="Tahoma"/>
          <w:color w:val="000000"/>
          <w:sz w:val="20"/>
          <w:szCs w:val="20"/>
        </w:rPr>
        <w:t>il</w:t>
      </w:r>
      <w:proofErr w:type="gramEnd"/>
      <w:r w:rsidRPr="0017798D">
        <w:rPr>
          <w:rFonts w:ascii="Tahoma" w:hAnsi="Tahoma" w:cs="Tahoma"/>
          <w:color w:val="000000"/>
          <w:sz w:val="20"/>
          <w:szCs w:val="20"/>
        </w:rPr>
        <w:t xml:space="preserve"> ne faut pas s'étonner du résultat!</w:t>
      </w:r>
    </w:p>
    <w:p w:rsidR="00E946BB"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Il est donc impératif de clarifier les rôles de chacun dans le cadre d'un projet.</w:t>
      </w:r>
    </w:p>
    <w:p w:rsidR="00E946BB" w:rsidRPr="0017798D" w:rsidRDefault="00E946BB" w:rsidP="00E946BB">
      <w:pPr>
        <w:autoSpaceDE w:val="0"/>
        <w:autoSpaceDN w:val="0"/>
        <w:adjustRightInd w:val="0"/>
        <w:spacing w:after="0"/>
        <w:jc w:val="both"/>
        <w:rPr>
          <w:rFonts w:ascii="Tahoma" w:hAnsi="Tahoma" w:cs="Tahoma"/>
          <w:color w:val="000000"/>
          <w:sz w:val="20"/>
          <w:szCs w:val="20"/>
        </w:rPr>
      </w:pPr>
    </w:p>
    <w:p w:rsidR="00E946BB" w:rsidRDefault="00E946BB" w:rsidP="00E946BB">
      <w:pPr>
        <w:autoSpaceDE w:val="0"/>
        <w:autoSpaceDN w:val="0"/>
        <w:adjustRightInd w:val="0"/>
        <w:spacing w:after="0"/>
        <w:jc w:val="both"/>
        <w:rPr>
          <w:rFonts w:ascii="Tahoma" w:hAnsi="Tahoma" w:cs="Tahoma"/>
          <w:color w:val="000000"/>
          <w:sz w:val="20"/>
          <w:szCs w:val="20"/>
        </w:rPr>
      </w:pP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LA RÉPARTITION DES RÔLES ENTRE LES ACTEURS DU PROJET</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Un projet se compose d'une multitude de tâches à réaliser, de préférence dans un</w:t>
      </w:r>
      <w:r>
        <w:rPr>
          <w:rFonts w:ascii="Tahoma" w:hAnsi="Tahoma" w:cs="Tahoma"/>
          <w:color w:val="000000"/>
          <w:sz w:val="20"/>
          <w:szCs w:val="20"/>
        </w:rPr>
        <w:t xml:space="preserve"> </w:t>
      </w:r>
      <w:r w:rsidRPr="0017798D">
        <w:rPr>
          <w:rFonts w:ascii="Tahoma" w:hAnsi="Tahoma" w:cs="Tahoma"/>
          <w:color w:val="000000"/>
          <w:sz w:val="20"/>
          <w:szCs w:val="20"/>
        </w:rPr>
        <w:t>certain ordre. Le chef de projet a donc un important travail d'identification des</w:t>
      </w:r>
      <w:r>
        <w:rPr>
          <w:rFonts w:ascii="Tahoma" w:hAnsi="Tahoma" w:cs="Tahoma"/>
          <w:color w:val="000000"/>
          <w:sz w:val="20"/>
          <w:szCs w:val="20"/>
        </w:rPr>
        <w:t xml:space="preserve"> </w:t>
      </w:r>
      <w:r w:rsidRPr="0017798D">
        <w:rPr>
          <w:rFonts w:ascii="Tahoma" w:hAnsi="Tahoma" w:cs="Tahoma"/>
          <w:color w:val="000000"/>
          <w:sz w:val="20"/>
          <w:szCs w:val="20"/>
        </w:rPr>
        <w:t>actions à réaliser, de leur charge de travail et de leur ordonnancement, et aussi de</w:t>
      </w:r>
      <w:r>
        <w:rPr>
          <w:rFonts w:ascii="Tahoma" w:hAnsi="Tahoma" w:cs="Tahoma"/>
          <w:color w:val="000000"/>
          <w:sz w:val="20"/>
          <w:szCs w:val="20"/>
        </w:rPr>
        <w:t xml:space="preserve"> </w:t>
      </w:r>
      <w:r w:rsidRPr="0017798D">
        <w:rPr>
          <w:rFonts w:ascii="Tahoma" w:hAnsi="Tahoma" w:cs="Tahoma"/>
          <w:color w:val="000000"/>
          <w:sz w:val="20"/>
          <w:szCs w:val="20"/>
        </w:rPr>
        <w:t>leur affectation entre les acteurs.</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Cette affectation sera faite au sein de l'équipe projet, en fonction des compétences</w:t>
      </w:r>
      <w:r>
        <w:rPr>
          <w:rFonts w:ascii="Tahoma" w:hAnsi="Tahoma" w:cs="Tahoma"/>
          <w:color w:val="000000"/>
          <w:sz w:val="20"/>
          <w:szCs w:val="20"/>
        </w:rPr>
        <w:t xml:space="preserve"> </w:t>
      </w:r>
      <w:r w:rsidRPr="0017798D">
        <w:rPr>
          <w:rFonts w:ascii="Tahoma" w:hAnsi="Tahoma" w:cs="Tahoma"/>
          <w:color w:val="000000"/>
          <w:sz w:val="20"/>
          <w:szCs w:val="20"/>
        </w:rPr>
        <w:t>Motivations de chacun.</w:t>
      </w:r>
    </w:p>
    <w:p w:rsidR="00E946BB"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Pour certaines actions, il sera nécessaire de planifier des formations parfois</w:t>
      </w:r>
      <w:r>
        <w:rPr>
          <w:rFonts w:ascii="Tahoma" w:hAnsi="Tahoma" w:cs="Tahoma"/>
          <w:color w:val="000000"/>
          <w:sz w:val="20"/>
          <w:szCs w:val="20"/>
        </w:rPr>
        <w:t xml:space="preserve"> l</w:t>
      </w:r>
      <w:r w:rsidRPr="0017798D">
        <w:rPr>
          <w:rFonts w:ascii="Tahoma" w:hAnsi="Tahoma" w:cs="Tahoma"/>
          <w:color w:val="000000"/>
          <w:sz w:val="20"/>
          <w:szCs w:val="20"/>
        </w:rPr>
        <w:t>ongue</w:t>
      </w:r>
      <w:r>
        <w:rPr>
          <w:rFonts w:ascii="Tahoma" w:hAnsi="Tahoma" w:cs="Tahoma"/>
          <w:color w:val="000000"/>
          <w:sz w:val="20"/>
          <w:szCs w:val="20"/>
        </w:rPr>
        <w:t>s</w:t>
      </w:r>
      <w:r w:rsidRPr="0017798D">
        <w:rPr>
          <w:rFonts w:ascii="Tahoma" w:hAnsi="Tahoma" w:cs="Tahoma"/>
          <w:color w:val="000000"/>
          <w:sz w:val="20"/>
          <w:szCs w:val="20"/>
        </w:rPr>
        <w:t xml:space="preserve"> </w:t>
      </w:r>
      <w:proofErr w:type="gramStart"/>
      <w:r w:rsidRPr="0017798D">
        <w:rPr>
          <w:rFonts w:ascii="Tahoma" w:hAnsi="Tahoma" w:cs="Tahoma"/>
          <w:color w:val="000000"/>
          <w:sz w:val="20"/>
          <w:szCs w:val="20"/>
        </w:rPr>
        <w:t>pour  certains</w:t>
      </w:r>
      <w:proofErr w:type="gramEnd"/>
      <w:r w:rsidRPr="0017798D">
        <w:rPr>
          <w:rFonts w:ascii="Tahoma" w:hAnsi="Tahoma" w:cs="Tahoma"/>
          <w:color w:val="000000"/>
          <w:sz w:val="20"/>
          <w:szCs w:val="20"/>
        </w:rPr>
        <w:t xml:space="preserve"> membres de l'équipe, ou de recourir à des compétences extérieures</w:t>
      </w:r>
      <w:r>
        <w:rPr>
          <w:rFonts w:ascii="Tahoma" w:hAnsi="Tahoma" w:cs="Tahoma"/>
          <w:color w:val="000000"/>
          <w:sz w:val="20"/>
          <w:szCs w:val="20"/>
        </w:rPr>
        <w:t>.</w:t>
      </w:r>
    </w:p>
    <w:p w:rsidR="003961F3" w:rsidRDefault="003961F3" w:rsidP="003961F3">
      <w:pPr>
        <w:pStyle w:val="Titre2"/>
        <w:tabs>
          <w:tab w:val="left" w:pos="284"/>
          <w:tab w:val="left" w:pos="567"/>
        </w:tabs>
        <w:suppressAutoHyphens/>
        <w:spacing w:before="0"/>
        <w:jc w:val="both"/>
        <w:rPr>
          <w:rFonts w:ascii="Tahoma" w:hAnsi="Tahoma" w:cs="Tahoma"/>
          <w:b/>
          <w:color w:val="auto"/>
          <w:sz w:val="28"/>
          <w:szCs w:val="28"/>
          <w:u w:val="single"/>
        </w:rPr>
      </w:pPr>
    </w:p>
    <w:p w:rsidR="003961F3" w:rsidRPr="00F90D5C" w:rsidRDefault="003961F3" w:rsidP="003961F3">
      <w:pPr>
        <w:pStyle w:val="Titre2"/>
        <w:tabs>
          <w:tab w:val="left" w:pos="284"/>
          <w:tab w:val="left" w:pos="567"/>
        </w:tabs>
        <w:suppressAutoHyphens/>
        <w:spacing w:before="0"/>
        <w:jc w:val="both"/>
        <w:rPr>
          <w:rFonts w:ascii="Tahoma" w:hAnsi="Tahoma" w:cs="Tahoma"/>
          <w:b/>
          <w:color w:val="auto"/>
          <w:sz w:val="28"/>
          <w:szCs w:val="28"/>
          <w:u w:val="single"/>
        </w:rPr>
      </w:pPr>
      <w:r w:rsidRPr="00F90D5C">
        <w:rPr>
          <w:rFonts w:ascii="Tahoma" w:hAnsi="Tahoma" w:cs="Tahoma"/>
          <w:b/>
          <w:color w:val="auto"/>
          <w:sz w:val="28"/>
          <w:szCs w:val="28"/>
          <w:u w:val="single"/>
        </w:rPr>
        <w:t xml:space="preserve">Organigramme du projet : </w:t>
      </w:r>
    </w:p>
    <w:p w:rsidR="003961F3" w:rsidRPr="0017798D" w:rsidRDefault="003961F3" w:rsidP="003961F3">
      <w:pPr>
        <w:spacing w:after="0"/>
        <w:jc w:val="center"/>
        <w:rPr>
          <w:sz w:val="20"/>
          <w:szCs w:val="20"/>
        </w:rPr>
      </w:pPr>
      <w:r w:rsidRPr="0017798D">
        <w:rPr>
          <w:noProof/>
          <w:sz w:val="20"/>
          <w:szCs w:val="20"/>
        </w:rPr>
        <w:drawing>
          <wp:inline distT="0" distB="0" distL="0" distR="0">
            <wp:extent cx="3969537" cy="2943225"/>
            <wp:effectExtent l="19050" t="0" r="0" b="0"/>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3969537" cy="2943225"/>
                    </a:xfrm>
                    <a:prstGeom prst="rect">
                      <a:avLst/>
                    </a:prstGeom>
                    <a:noFill/>
                    <a:ln w="9525">
                      <a:noFill/>
                      <a:miter lim="800000"/>
                      <a:headEnd/>
                      <a:tailEnd/>
                    </a:ln>
                  </pic:spPr>
                </pic:pic>
              </a:graphicData>
            </a:graphic>
          </wp:inline>
        </w:drawing>
      </w:r>
    </w:p>
    <w:p w:rsidR="003961F3" w:rsidRPr="0017798D" w:rsidRDefault="003961F3" w:rsidP="003961F3">
      <w:pPr>
        <w:spacing w:after="0"/>
        <w:ind w:left="2832" w:firstLine="708"/>
        <w:jc w:val="both"/>
        <w:rPr>
          <w:sz w:val="20"/>
          <w:szCs w:val="20"/>
        </w:rPr>
      </w:pPr>
      <w:r w:rsidRPr="0017798D">
        <w:rPr>
          <w:sz w:val="20"/>
          <w:szCs w:val="20"/>
        </w:rPr>
        <w:t xml:space="preserve">Source : Henri-Pierre </w:t>
      </w:r>
      <w:proofErr w:type="spellStart"/>
      <w:r w:rsidRPr="0017798D">
        <w:rPr>
          <w:sz w:val="20"/>
          <w:szCs w:val="20"/>
        </w:rPr>
        <w:t>Maders</w:t>
      </w:r>
      <w:proofErr w:type="spellEnd"/>
      <w:r w:rsidRPr="0017798D">
        <w:rPr>
          <w:sz w:val="20"/>
          <w:szCs w:val="20"/>
        </w:rPr>
        <w:t xml:space="preserve"> « manager une équipe projet »</w:t>
      </w:r>
    </w:p>
    <w:p w:rsidR="00E946BB" w:rsidRPr="0017798D" w:rsidRDefault="00E946BB" w:rsidP="00E946BB">
      <w:pPr>
        <w:autoSpaceDE w:val="0"/>
        <w:autoSpaceDN w:val="0"/>
        <w:adjustRightInd w:val="0"/>
        <w:spacing w:after="0"/>
        <w:jc w:val="both"/>
        <w:rPr>
          <w:rFonts w:ascii="Tahoma" w:hAnsi="Tahoma" w:cs="Tahoma"/>
          <w:color w:val="000000"/>
          <w:sz w:val="20"/>
          <w:szCs w:val="20"/>
        </w:rPr>
      </w:pPr>
    </w:p>
    <w:p w:rsidR="00E946BB" w:rsidRPr="0017798D" w:rsidRDefault="00E946BB" w:rsidP="00E946BB">
      <w:pPr>
        <w:autoSpaceDE w:val="0"/>
        <w:autoSpaceDN w:val="0"/>
        <w:adjustRightInd w:val="0"/>
        <w:spacing w:after="0"/>
        <w:jc w:val="both"/>
        <w:rPr>
          <w:rFonts w:ascii="Tahoma" w:hAnsi="Tahoma" w:cs="Tahoma"/>
          <w:color w:val="000000"/>
          <w:sz w:val="20"/>
          <w:szCs w:val="20"/>
        </w:rPr>
      </w:pPr>
      <w:proofErr w:type="gramStart"/>
      <w:r w:rsidRPr="0017798D">
        <w:rPr>
          <w:rFonts w:ascii="Tahoma" w:hAnsi="Tahoma" w:cs="Tahoma"/>
          <w:color w:val="000000"/>
          <w:sz w:val="20"/>
          <w:szCs w:val="20"/>
        </w:rPr>
        <w:t>l'organigramme</w:t>
      </w:r>
      <w:proofErr w:type="gramEnd"/>
      <w:r w:rsidRPr="0017798D">
        <w:rPr>
          <w:rFonts w:ascii="Tahoma" w:hAnsi="Tahoma" w:cs="Tahoma"/>
          <w:color w:val="000000"/>
          <w:sz w:val="20"/>
          <w:szCs w:val="20"/>
        </w:rPr>
        <w:t xml:space="preserve"> du projet</w:t>
      </w:r>
      <w:r>
        <w:rPr>
          <w:rFonts w:ascii="Tahoma" w:hAnsi="Tahoma" w:cs="Tahoma"/>
          <w:color w:val="000000"/>
          <w:sz w:val="20"/>
          <w:szCs w:val="20"/>
        </w:rPr>
        <w:t xml:space="preserve"> </w:t>
      </w:r>
      <w:r w:rsidRPr="0017798D">
        <w:rPr>
          <w:rFonts w:ascii="Tahoma" w:hAnsi="Tahoma" w:cs="Tahoma"/>
          <w:color w:val="000000"/>
          <w:sz w:val="20"/>
          <w:szCs w:val="20"/>
        </w:rPr>
        <w:t>définit</w:t>
      </w:r>
      <w:r>
        <w:rPr>
          <w:rFonts w:ascii="Tahoma" w:hAnsi="Tahoma" w:cs="Tahoma"/>
          <w:color w:val="000000"/>
          <w:sz w:val="20"/>
          <w:szCs w:val="20"/>
        </w:rPr>
        <w:t xml:space="preserve"> </w:t>
      </w:r>
      <w:r w:rsidRPr="0017798D">
        <w:rPr>
          <w:rFonts w:ascii="Tahoma" w:hAnsi="Tahoma" w:cs="Tahoma"/>
          <w:color w:val="000000"/>
          <w:sz w:val="20"/>
          <w:szCs w:val="20"/>
        </w:rPr>
        <w:t>«qui fait quoi» au niveau de l'ensemble des acteurs concernés par le projet,</w:t>
      </w:r>
      <w:r>
        <w:rPr>
          <w:rFonts w:ascii="Tahoma" w:hAnsi="Tahoma" w:cs="Tahoma"/>
          <w:color w:val="000000"/>
          <w:sz w:val="20"/>
          <w:szCs w:val="20"/>
        </w:rPr>
        <w:t xml:space="preserve"> </w:t>
      </w:r>
      <w:r w:rsidRPr="0017798D">
        <w:rPr>
          <w:rFonts w:ascii="Tahoma" w:hAnsi="Tahoma" w:cs="Tahoma"/>
          <w:color w:val="000000"/>
          <w:sz w:val="20"/>
          <w:szCs w:val="20"/>
        </w:rPr>
        <w:t>aux niveaux décision, coordination et production.</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xml:space="preserve">Il </w:t>
      </w:r>
      <w:proofErr w:type="gramStart"/>
      <w:r w:rsidRPr="0017798D">
        <w:rPr>
          <w:rFonts w:ascii="Tahoma" w:hAnsi="Tahoma" w:cs="Tahoma"/>
          <w:color w:val="000000"/>
          <w:sz w:val="20"/>
          <w:szCs w:val="20"/>
        </w:rPr>
        <w:t>permet:</w:t>
      </w:r>
      <w:proofErr w:type="gramEnd"/>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D'identifier clairement chaque intervenant du projet afin qu'il puisse assumer en temps utile ses responsabilités.</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De définir précisément le rôle de chaque acteur du projet.</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De s’assurer que toutes les fonctions nécessaires à la conduite d'un projet sont assumées.</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D'avoir une vision globale du dispositif organisationnel et humain du projet</w:t>
      </w:r>
    </w:p>
    <w:p w:rsidR="00E946BB" w:rsidRPr="0017798D" w:rsidRDefault="00E946BB" w:rsidP="00E946BB">
      <w:pPr>
        <w:autoSpaceDE w:val="0"/>
        <w:autoSpaceDN w:val="0"/>
        <w:adjustRightInd w:val="0"/>
        <w:spacing w:after="0"/>
        <w:jc w:val="both"/>
        <w:rPr>
          <w:rFonts w:ascii="Tahoma" w:hAnsi="Tahoma" w:cs="Tahoma"/>
          <w:color w:val="000000"/>
          <w:sz w:val="20"/>
          <w:szCs w:val="20"/>
        </w:rPr>
      </w:pP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xml:space="preserve">Comment </w:t>
      </w:r>
      <w:proofErr w:type="gramStart"/>
      <w:r w:rsidRPr="0017798D">
        <w:rPr>
          <w:rFonts w:ascii="Tahoma" w:hAnsi="Tahoma" w:cs="Tahoma"/>
          <w:color w:val="000000"/>
          <w:sz w:val="20"/>
          <w:szCs w:val="20"/>
        </w:rPr>
        <w:t>l'utiliser?</w:t>
      </w:r>
      <w:proofErr w:type="gramEnd"/>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Définir les acteurs et les groupes qui assumeront la fonction de décision projet (être le garant de la stratégie, déterminer et valider les objectifs fonda mentaux, attribuer les moyens nécessaires, désigner le chef de projet, confirmer les orientations, valider la fin du projet) : le comité directeur ou le comité de pilotage ou un seul décideur de niveau hiérarchique supérieur à l'ensemble des acteurs du projet.</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lastRenderedPageBreak/>
        <w:t>• Définir les acteurs et les groupes qui assumeront la fonction de coordination sur le projet (contrôler et suivre l'avancement des travaux, gérer les arbitrages apporter des réponses aux questions et aux points en suspens remontant de l'équipe projet et veiller à l'atteinte des objectifs) : le comité de pilotage et le chef de projet.</w:t>
      </w:r>
    </w:p>
    <w:p w:rsidR="00E946BB" w:rsidRPr="0017798D" w:rsidRDefault="00E946BB" w:rsidP="00E946BB">
      <w:pPr>
        <w:autoSpaceDE w:val="0"/>
        <w:autoSpaceDN w:val="0"/>
        <w:adjustRightInd w:val="0"/>
        <w:spacing w:after="0"/>
        <w:jc w:val="both"/>
        <w:rPr>
          <w:rFonts w:ascii="Tahoma" w:hAnsi="Tahoma" w:cs="Tahoma"/>
          <w:color w:val="000000"/>
          <w:sz w:val="20"/>
          <w:szCs w:val="20"/>
        </w:rPr>
      </w:pPr>
      <w:r w:rsidRPr="0017798D">
        <w:rPr>
          <w:rFonts w:ascii="Tahoma" w:hAnsi="Tahoma" w:cs="Tahoma"/>
          <w:color w:val="000000"/>
          <w:sz w:val="20"/>
          <w:szCs w:val="20"/>
        </w:rPr>
        <w:t xml:space="preserve">• Définir les acteurs et les groupes qui assumeront la fonction de production </w:t>
      </w:r>
      <w:proofErr w:type="gramStart"/>
      <w:r w:rsidRPr="0017798D">
        <w:rPr>
          <w:rFonts w:ascii="Tahoma" w:hAnsi="Tahoma" w:cs="Tahoma"/>
          <w:color w:val="000000"/>
          <w:sz w:val="20"/>
          <w:szCs w:val="20"/>
        </w:rPr>
        <w:t>sur  le</w:t>
      </w:r>
      <w:proofErr w:type="gramEnd"/>
      <w:r w:rsidRPr="0017798D">
        <w:rPr>
          <w:rFonts w:ascii="Tahoma" w:hAnsi="Tahoma" w:cs="Tahoma"/>
          <w:color w:val="000000"/>
          <w:sz w:val="20"/>
          <w:szCs w:val="20"/>
        </w:rPr>
        <w:t xml:space="preserve"> projet (réaliser les actions définies, rendre compte au chef de projet, animer et coordonner les groupes de travail) : l'équipe projet, c'est-à-dire les personnes officiellement désignées pour réaliser les travaux, les groupes de travail(structures ponctuelles pour répondre à des besoins ponctuels), les correspondants (relais) et les experts (consultés sur des points particuliers).</w:t>
      </w:r>
    </w:p>
    <w:p w:rsidR="00E946BB" w:rsidRDefault="00E946BB" w:rsidP="00E946BB">
      <w:pPr>
        <w:spacing w:after="0"/>
        <w:jc w:val="both"/>
        <w:rPr>
          <w:rFonts w:ascii="Tahoma" w:hAnsi="Tahoma" w:cs="Tahoma"/>
          <w:color w:val="000000"/>
          <w:sz w:val="20"/>
          <w:szCs w:val="20"/>
        </w:rPr>
      </w:pPr>
      <w:r w:rsidRPr="0017798D">
        <w:rPr>
          <w:rFonts w:ascii="Tahoma" w:hAnsi="Tahoma" w:cs="Tahoma"/>
          <w:color w:val="000000"/>
          <w:sz w:val="20"/>
          <w:szCs w:val="20"/>
        </w:rPr>
        <w:t>• Formaliser clairement la structure projet dans un organigramme.</w:t>
      </w:r>
    </w:p>
    <w:p w:rsidR="00C861FC" w:rsidRDefault="00C861FC" w:rsidP="00E946BB">
      <w:pPr>
        <w:spacing w:after="0"/>
        <w:jc w:val="both"/>
        <w:rPr>
          <w:rFonts w:ascii="Tahoma" w:hAnsi="Tahoma" w:cs="Tahoma"/>
          <w:color w:val="000000"/>
          <w:sz w:val="20"/>
          <w:szCs w:val="20"/>
        </w:rPr>
      </w:pPr>
    </w:p>
    <w:p w:rsidR="00E946BB" w:rsidRPr="0017798D" w:rsidRDefault="00E946BB" w:rsidP="00E946BB">
      <w:pPr>
        <w:pStyle w:val="Titre2"/>
        <w:numPr>
          <w:ilvl w:val="1"/>
          <w:numId w:val="0"/>
        </w:numPr>
        <w:tabs>
          <w:tab w:val="num" w:pos="0"/>
          <w:tab w:val="left" w:pos="284"/>
          <w:tab w:val="left" w:pos="567"/>
        </w:tabs>
        <w:suppressAutoHyphens/>
        <w:spacing w:before="0"/>
        <w:ind w:left="284"/>
        <w:jc w:val="both"/>
        <w:rPr>
          <w:rFonts w:ascii="Tahoma" w:hAnsi="Tahoma" w:cs="Tahoma"/>
          <w:bCs/>
          <w:sz w:val="20"/>
          <w:szCs w:val="20"/>
          <w:u w:val="single"/>
        </w:rPr>
      </w:pP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
          <w:sz w:val="28"/>
          <w:szCs w:val="28"/>
        </w:rPr>
      </w:pPr>
      <w:r w:rsidRPr="0017798D">
        <w:rPr>
          <w:rFonts w:ascii="Tahoma" w:hAnsi="Tahoma" w:cs="Tahoma"/>
          <w:b/>
          <w:sz w:val="28"/>
          <w:szCs w:val="28"/>
        </w:rPr>
        <w:t>II.</w:t>
      </w:r>
      <w:r w:rsidRPr="0017798D">
        <w:rPr>
          <w:rFonts w:ascii="Tahoma" w:hAnsi="Tahoma" w:cs="Tahoma"/>
          <w:b/>
          <w:sz w:val="28"/>
          <w:szCs w:val="28"/>
        </w:rPr>
        <w:tab/>
      </w:r>
      <w:r w:rsidRPr="0017798D">
        <w:rPr>
          <w:rFonts w:ascii="Tahoma" w:hAnsi="Tahoma" w:cs="Tahoma"/>
          <w:b/>
          <w:bCs/>
          <w:sz w:val="28"/>
          <w:szCs w:val="28"/>
          <w:u w:val="single"/>
        </w:rPr>
        <w:t>Les acteurs du projet et leurs positionnements.</w:t>
      </w:r>
    </w:p>
    <w:p w:rsidR="00E946BB" w:rsidRPr="0017798D" w:rsidRDefault="00E946BB" w:rsidP="00E946BB">
      <w:pPr>
        <w:pStyle w:val="Titre2"/>
        <w:tabs>
          <w:tab w:val="left" w:pos="284"/>
          <w:tab w:val="left" w:pos="567"/>
        </w:tabs>
        <w:spacing w:before="0"/>
        <w:ind w:left="284"/>
        <w:jc w:val="both"/>
        <w:rPr>
          <w:rFonts w:ascii="Tahoma" w:hAnsi="Tahoma" w:cs="Tahoma"/>
          <w:sz w:val="20"/>
          <w:szCs w:val="20"/>
        </w:rPr>
      </w:pPr>
    </w:p>
    <w:p w:rsidR="00E946BB" w:rsidRPr="0017798D" w:rsidRDefault="00E946BB" w:rsidP="00E946BB">
      <w:pPr>
        <w:pStyle w:val="Titre2"/>
        <w:numPr>
          <w:ilvl w:val="1"/>
          <w:numId w:val="0"/>
        </w:numPr>
        <w:tabs>
          <w:tab w:val="num" w:pos="0"/>
          <w:tab w:val="left" w:pos="284"/>
          <w:tab w:val="left" w:pos="567"/>
        </w:tabs>
        <w:suppressAutoHyphens/>
        <w:spacing w:before="0"/>
        <w:ind w:left="284"/>
        <w:jc w:val="both"/>
        <w:rPr>
          <w:rFonts w:ascii="Tahoma" w:hAnsi="Tahoma" w:cs="Tahoma"/>
          <w:b/>
          <w:bCs/>
          <w:color w:val="auto"/>
          <w:sz w:val="28"/>
          <w:szCs w:val="28"/>
          <w:u w:val="single"/>
        </w:rPr>
      </w:pPr>
      <w:r w:rsidRPr="0017798D">
        <w:rPr>
          <w:rFonts w:ascii="Tahoma" w:hAnsi="Tahoma" w:cs="Tahoma"/>
          <w:b/>
          <w:bCs/>
          <w:color w:val="auto"/>
          <w:sz w:val="28"/>
          <w:szCs w:val="28"/>
          <w:u w:val="single"/>
        </w:rPr>
        <w:t>A.</w:t>
      </w:r>
      <w:r w:rsidRPr="0017798D">
        <w:rPr>
          <w:rFonts w:ascii="Tahoma" w:hAnsi="Tahoma" w:cs="Tahoma"/>
          <w:b/>
          <w:bCs/>
          <w:color w:val="auto"/>
          <w:sz w:val="28"/>
          <w:szCs w:val="28"/>
          <w:u w:val="single"/>
        </w:rPr>
        <w:tab/>
        <w:t xml:space="preserve">Le chef de projet </w:t>
      </w:r>
    </w:p>
    <w:p w:rsidR="00E946BB" w:rsidRPr="0017798D" w:rsidRDefault="00E946BB" w:rsidP="00E946BB">
      <w:pPr>
        <w:spacing w:after="0"/>
        <w:jc w:val="both"/>
        <w:rPr>
          <w:rFonts w:ascii="Tahoma" w:hAnsi="Tahoma" w:cs="Tahoma"/>
          <w:sz w:val="20"/>
          <w:szCs w:val="20"/>
        </w:rPr>
      </w:pP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r w:rsidRPr="0017798D">
        <w:rPr>
          <w:rFonts w:ascii="Arial" w:hAnsi="Arial" w:cs="Arial"/>
          <w:b/>
          <w:bCs/>
          <w:sz w:val="20"/>
          <w:szCs w:val="20"/>
        </w:rPr>
        <w:t xml:space="preserve">- </w:t>
      </w:r>
      <w:r w:rsidRPr="0017798D">
        <w:rPr>
          <w:rFonts w:ascii="Arial" w:hAnsi="Arial" w:cs="Arial"/>
          <w:b/>
          <w:bCs/>
          <w:sz w:val="20"/>
          <w:szCs w:val="20"/>
          <w:u w:val="single"/>
        </w:rPr>
        <w:t>Son rôle</w:t>
      </w:r>
      <w:r w:rsidRPr="0017798D">
        <w:rPr>
          <w:rFonts w:ascii="Arial" w:hAnsi="Arial" w:cs="Arial"/>
          <w:b/>
          <w:bCs/>
          <w:sz w:val="20"/>
          <w:szCs w:val="20"/>
        </w:rPr>
        <w:t> :</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
          <w:bCs/>
          <w:sz w:val="20"/>
          <w:szCs w:val="20"/>
        </w:rPr>
        <w:tab/>
        <w:t>. Pilote</w:t>
      </w:r>
      <w:r w:rsidRPr="0017798D">
        <w:rPr>
          <w:rFonts w:ascii="Arial" w:hAnsi="Arial" w:cs="Arial"/>
          <w:bCs/>
          <w:sz w:val="20"/>
          <w:szCs w:val="20"/>
        </w:rPr>
        <w:t> : guider le groupe, l’aider à résoudre ses problèmes, les anticiper le plus possible</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
          <w:bCs/>
          <w:sz w:val="20"/>
          <w:szCs w:val="20"/>
        </w:rPr>
        <w:tab/>
        <w:t>. Coordinateur :</w:t>
      </w:r>
      <w:r w:rsidRPr="0017798D">
        <w:rPr>
          <w:rFonts w:ascii="Arial" w:hAnsi="Arial" w:cs="Arial"/>
          <w:bCs/>
          <w:sz w:val="20"/>
          <w:szCs w:val="20"/>
        </w:rPr>
        <w:t xml:space="preserve"> faire travailler ensemble les différents intervenants</w:t>
      </w:r>
    </w:p>
    <w:p w:rsidR="00E946BB"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r w:rsidRPr="0017798D">
        <w:rPr>
          <w:rFonts w:ascii="Arial" w:hAnsi="Arial" w:cs="Arial"/>
          <w:b/>
          <w:bCs/>
          <w:sz w:val="20"/>
          <w:szCs w:val="20"/>
        </w:rPr>
        <w:tab/>
        <w:t>. Leader</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r w:rsidRPr="0017798D">
        <w:rPr>
          <w:rFonts w:ascii="Arial" w:hAnsi="Arial" w:cs="Arial"/>
          <w:b/>
          <w:bCs/>
          <w:sz w:val="20"/>
          <w:szCs w:val="20"/>
        </w:rPr>
        <w:t xml:space="preserve">- </w:t>
      </w:r>
      <w:r w:rsidRPr="0017798D">
        <w:rPr>
          <w:rFonts w:ascii="Arial" w:hAnsi="Arial" w:cs="Arial"/>
          <w:b/>
          <w:bCs/>
          <w:sz w:val="20"/>
          <w:szCs w:val="20"/>
          <w:u w:val="single"/>
        </w:rPr>
        <w:t>Ses missions</w:t>
      </w:r>
      <w:r w:rsidRPr="0017798D">
        <w:rPr>
          <w:rFonts w:ascii="Arial" w:hAnsi="Arial" w:cs="Arial"/>
          <w:b/>
          <w:bCs/>
          <w:sz w:val="20"/>
          <w:szCs w:val="20"/>
        </w:rPr>
        <w:t> :</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r w:rsidRPr="0017798D">
        <w:rPr>
          <w:rFonts w:ascii="Arial" w:hAnsi="Arial" w:cs="Arial"/>
          <w:b/>
          <w:bCs/>
          <w:sz w:val="20"/>
          <w:szCs w:val="20"/>
        </w:rPr>
        <w:tab/>
        <w:t>- Suivre l’avancement du projet</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r w:rsidRPr="0017798D">
        <w:rPr>
          <w:rFonts w:ascii="Arial" w:hAnsi="Arial" w:cs="Arial"/>
          <w:b/>
          <w:bCs/>
          <w:sz w:val="20"/>
          <w:szCs w:val="20"/>
        </w:rPr>
        <w:tab/>
        <w:t>- Etablir les risques et les suivre</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r w:rsidRPr="0017798D">
        <w:rPr>
          <w:rFonts w:ascii="Arial" w:hAnsi="Arial" w:cs="Arial"/>
          <w:b/>
          <w:bCs/>
          <w:sz w:val="20"/>
          <w:szCs w:val="20"/>
        </w:rPr>
        <w:tab/>
        <w:t>- Fédérer l’équipe : Manager</w:t>
      </w:r>
    </w:p>
    <w:p w:rsidR="00E946BB" w:rsidRPr="0017798D" w:rsidRDefault="00E946BB" w:rsidP="00E946BB">
      <w:pPr>
        <w:numPr>
          <w:ilvl w:val="0"/>
          <w:numId w:val="19"/>
        </w:numPr>
        <w:shd w:val="clear" w:color="auto" w:fill="FFFFEE"/>
        <w:spacing w:after="0" w:line="240" w:lineRule="auto"/>
        <w:jc w:val="both"/>
        <w:rPr>
          <w:rFonts w:ascii="Tahoma" w:hAnsi="Tahoma" w:cs="Tahoma"/>
          <w:bCs/>
          <w:color w:val="000000"/>
          <w:sz w:val="20"/>
          <w:szCs w:val="20"/>
        </w:rPr>
      </w:pPr>
      <w:r w:rsidRPr="0017798D">
        <w:rPr>
          <w:rFonts w:ascii="Tahoma" w:hAnsi="Tahoma" w:cs="Tahoma"/>
          <w:b/>
          <w:bCs/>
          <w:color w:val="000000"/>
          <w:sz w:val="20"/>
          <w:szCs w:val="20"/>
        </w:rPr>
        <w:t>L’</w:t>
      </w:r>
      <w:hyperlink r:id="rId11" w:tooltip="Étape d'observation" w:history="1">
        <w:r w:rsidRPr="0017798D">
          <w:rPr>
            <w:rFonts w:ascii="Tahoma" w:hAnsi="Tahoma" w:cs="Tahoma"/>
            <w:b/>
            <w:bCs/>
            <w:color w:val="000000"/>
            <w:sz w:val="20"/>
            <w:szCs w:val="20"/>
          </w:rPr>
          <w:t>étape d'observation</w:t>
        </w:r>
      </w:hyperlink>
      <w:r w:rsidRPr="0017798D">
        <w:rPr>
          <w:rFonts w:ascii="Tahoma" w:hAnsi="Tahoma" w:cs="Tahoma"/>
          <w:bCs/>
          <w:color w:val="000000"/>
          <w:sz w:val="20"/>
          <w:szCs w:val="20"/>
        </w:rPr>
        <w:t xml:space="preserve"> correspond à la rencontre des membres d’une équipe projet. </w:t>
      </w:r>
    </w:p>
    <w:p w:rsidR="00E946BB" w:rsidRPr="0017798D" w:rsidRDefault="00E946BB" w:rsidP="00E946BB">
      <w:pPr>
        <w:numPr>
          <w:ilvl w:val="0"/>
          <w:numId w:val="19"/>
        </w:numPr>
        <w:shd w:val="clear" w:color="auto" w:fill="FFFFEE"/>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L’</w:t>
      </w:r>
      <w:hyperlink r:id="rId12" w:tooltip="Étape de cohésion (page inexistante)" w:history="1">
        <w:r w:rsidRPr="0017798D">
          <w:rPr>
            <w:rFonts w:ascii="Tahoma" w:hAnsi="Tahoma" w:cs="Tahoma"/>
            <w:b/>
            <w:bCs/>
            <w:color w:val="000000"/>
            <w:sz w:val="20"/>
            <w:szCs w:val="20"/>
          </w:rPr>
          <w:t>étape de cohésion</w:t>
        </w:r>
      </w:hyperlink>
      <w:r w:rsidRPr="0017798D">
        <w:rPr>
          <w:rFonts w:ascii="Tahoma" w:hAnsi="Tahoma" w:cs="Tahoma"/>
          <w:bCs/>
          <w:color w:val="000000"/>
          <w:sz w:val="20"/>
          <w:szCs w:val="20"/>
        </w:rPr>
        <w:t xml:space="preserve"> doit permettre de constituer une équipe soudée. </w:t>
      </w:r>
    </w:p>
    <w:p w:rsidR="00E946BB" w:rsidRPr="0017798D" w:rsidRDefault="00E946BB" w:rsidP="00E946BB">
      <w:pPr>
        <w:numPr>
          <w:ilvl w:val="0"/>
          <w:numId w:val="19"/>
        </w:numPr>
        <w:shd w:val="clear" w:color="auto" w:fill="FFFFEE"/>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L’</w:t>
      </w:r>
      <w:hyperlink r:id="rId13" w:tooltip="Étape de différenciation (page inexistante)" w:history="1">
        <w:r w:rsidRPr="0017798D">
          <w:rPr>
            <w:rFonts w:ascii="Tahoma" w:hAnsi="Tahoma" w:cs="Tahoma"/>
            <w:b/>
            <w:bCs/>
            <w:color w:val="000000"/>
            <w:sz w:val="20"/>
            <w:szCs w:val="20"/>
          </w:rPr>
          <w:t>étape de différenciation</w:t>
        </w:r>
      </w:hyperlink>
      <w:r w:rsidRPr="0017798D">
        <w:rPr>
          <w:rFonts w:ascii="Tahoma" w:hAnsi="Tahoma" w:cs="Tahoma"/>
          <w:bCs/>
          <w:color w:val="000000"/>
          <w:sz w:val="20"/>
          <w:szCs w:val="20"/>
        </w:rPr>
        <w:t xml:space="preserve"> permet de tirer parti des différences entre les membres de l’équipe. </w:t>
      </w:r>
    </w:p>
    <w:p w:rsidR="00E946BB" w:rsidRPr="0017798D" w:rsidRDefault="00E946BB" w:rsidP="00E946BB">
      <w:pPr>
        <w:numPr>
          <w:ilvl w:val="0"/>
          <w:numId w:val="19"/>
        </w:numPr>
        <w:shd w:val="clear" w:color="auto" w:fill="FFFFEE"/>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L’</w:t>
      </w:r>
      <w:hyperlink r:id="rId14" w:tooltip="Étape d'organisation (page inexistante)" w:history="1">
        <w:r w:rsidRPr="0017798D">
          <w:rPr>
            <w:rFonts w:ascii="Tahoma" w:hAnsi="Tahoma" w:cs="Tahoma"/>
            <w:b/>
            <w:bCs/>
            <w:color w:val="000000"/>
            <w:sz w:val="20"/>
            <w:szCs w:val="20"/>
          </w:rPr>
          <w:t>étape d'organisation</w:t>
        </w:r>
      </w:hyperlink>
      <w:r w:rsidRPr="0017798D">
        <w:rPr>
          <w:rFonts w:ascii="Tahoma" w:hAnsi="Tahoma" w:cs="Tahoma"/>
          <w:bCs/>
          <w:color w:val="000000"/>
          <w:sz w:val="20"/>
          <w:szCs w:val="20"/>
        </w:rPr>
        <w:t xml:space="preserve"> utilise les techniques traditionnelles de la gestion de projet pour formaliser la gestion des ressources, planifier et contrôler le risque. </w:t>
      </w:r>
    </w:p>
    <w:p w:rsidR="00E946BB" w:rsidRPr="0017798D" w:rsidRDefault="00E946BB" w:rsidP="00E946BB">
      <w:pPr>
        <w:numPr>
          <w:ilvl w:val="0"/>
          <w:numId w:val="19"/>
        </w:numPr>
        <w:shd w:val="clear" w:color="auto" w:fill="FFFFEE"/>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L’</w:t>
      </w:r>
      <w:hyperlink r:id="rId15" w:tooltip="Étape de production (page inexistante)" w:history="1">
        <w:r w:rsidRPr="0017798D">
          <w:rPr>
            <w:rFonts w:ascii="Tahoma" w:hAnsi="Tahoma" w:cs="Tahoma"/>
            <w:b/>
            <w:bCs/>
            <w:color w:val="000000"/>
            <w:sz w:val="20"/>
            <w:szCs w:val="20"/>
          </w:rPr>
          <w:t>étape de production</w:t>
        </w:r>
      </w:hyperlink>
      <w:r w:rsidRPr="0017798D">
        <w:rPr>
          <w:rFonts w:ascii="Tahoma" w:hAnsi="Tahoma" w:cs="Tahoma"/>
          <w:b/>
          <w:bCs/>
          <w:color w:val="000000"/>
          <w:sz w:val="20"/>
          <w:szCs w:val="20"/>
        </w:rPr>
        <w:t xml:space="preserve"> </w:t>
      </w:r>
      <w:r w:rsidRPr="0017798D">
        <w:rPr>
          <w:rFonts w:ascii="Tahoma" w:hAnsi="Tahoma" w:cs="Tahoma"/>
          <w:bCs/>
          <w:color w:val="000000"/>
          <w:sz w:val="20"/>
          <w:szCs w:val="20"/>
        </w:rPr>
        <w:t xml:space="preserve">décrit le fonctionnement effectif de l’équipe projet. C’est à ce niveau que les différentes théories du </w:t>
      </w:r>
      <w:hyperlink r:id="rId16" w:tooltip="Management" w:history="1">
        <w:r w:rsidRPr="0017798D">
          <w:rPr>
            <w:rFonts w:ascii="Tahoma" w:hAnsi="Tahoma" w:cs="Tahoma"/>
            <w:bCs/>
            <w:color w:val="000000"/>
            <w:sz w:val="20"/>
            <w:szCs w:val="20"/>
          </w:rPr>
          <w:t>management</w:t>
        </w:r>
      </w:hyperlink>
      <w:r w:rsidRPr="0017798D">
        <w:rPr>
          <w:rFonts w:ascii="Tahoma" w:hAnsi="Tahoma" w:cs="Tahoma"/>
          <w:bCs/>
          <w:color w:val="000000"/>
          <w:sz w:val="20"/>
          <w:szCs w:val="20"/>
        </w:rPr>
        <w:t xml:space="preserve"> et du </w:t>
      </w:r>
      <w:hyperlink r:id="rId17" w:tooltip="Leadership" w:history="1">
        <w:r w:rsidRPr="0017798D">
          <w:rPr>
            <w:rFonts w:ascii="Tahoma" w:hAnsi="Tahoma" w:cs="Tahoma"/>
            <w:bCs/>
            <w:color w:val="000000"/>
            <w:sz w:val="20"/>
            <w:szCs w:val="20"/>
          </w:rPr>
          <w:t>leadership</w:t>
        </w:r>
      </w:hyperlink>
      <w:r w:rsidRPr="0017798D">
        <w:rPr>
          <w:rFonts w:ascii="Tahoma" w:hAnsi="Tahoma" w:cs="Tahoma"/>
          <w:bCs/>
          <w:color w:val="000000"/>
          <w:sz w:val="20"/>
          <w:szCs w:val="20"/>
        </w:rPr>
        <w:t xml:space="preserve"> sont le plus pertinentes</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
          <w:bCs/>
          <w:sz w:val="20"/>
          <w:szCs w:val="20"/>
        </w:rPr>
      </w:pPr>
      <w:r w:rsidRPr="0017798D">
        <w:rPr>
          <w:rFonts w:ascii="Arial" w:hAnsi="Arial" w:cs="Arial"/>
          <w:b/>
          <w:bCs/>
          <w:sz w:val="20"/>
          <w:szCs w:val="20"/>
        </w:rPr>
        <w:t>-</w:t>
      </w:r>
      <w:r w:rsidRPr="0017798D">
        <w:rPr>
          <w:rFonts w:ascii="Arial" w:hAnsi="Arial" w:cs="Arial"/>
          <w:b/>
          <w:bCs/>
          <w:sz w:val="20"/>
          <w:szCs w:val="20"/>
          <w:u w:val="single"/>
        </w:rPr>
        <w:t xml:space="preserve"> Les caractéristiques d’un « bon » chef de projet</w:t>
      </w:r>
      <w:r w:rsidRPr="0017798D">
        <w:rPr>
          <w:rFonts w:ascii="Arial" w:hAnsi="Arial" w:cs="Arial"/>
          <w:b/>
          <w:bCs/>
          <w:sz w:val="20"/>
          <w:szCs w:val="20"/>
        </w:rPr>
        <w:t> :</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 xml:space="preserve">- Doit être </w:t>
      </w:r>
      <w:r w:rsidRPr="0017798D">
        <w:rPr>
          <w:rFonts w:ascii="Arial" w:hAnsi="Arial" w:cs="Arial"/>
          <w:bCs/>
          <w:sz w:val="20"/>
          <w:szCs w:val="20"/>
          <w:u w:val="single"/>
        </w:rPr>
        <w:t>Spécialiste du sujet</w:t>
      </w:r>
      <w:r w:rsidRPr="0017798D">
        <w:rPr>
          <w:rFonts w:ascii="Arial" w:hAnsi="Arial" w:cs="Arial"/>
          <w:bCs/>
          <w:sz w:val="20"/>
          <w:szCs w:val="20"/>
        </w:rPr>
        <w:t xml:space="preserve"> pour ne pas se faire mener en bateau et pouvoir trancher et prendre des décisions.</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 xml:space="preserve">- être </w:t>
      </w:r>
      <w:r w:rsidRPr="0017798D">
        <w:rPr>
          <w:rFonts w:ascii="Arial" w:hAnsi="Arial" w:cs="Arial"/>
          <w:bCs/>
          <w:sz w:val="20"/>
          <w:szCs w:val="20"/>
          <w:u w:val="single"/>
        </w:rPr>
        <w:t>binaire</w:t>
      </w:r>
      <w:r w:rsidRPr="0017798D">
        <w:rPr>
          <w:rFonts w:ascii="Arial" w:hAnsi="Arial" w:cs="Arial"/>
          <w:bCs/>
          <w:sz w:val="20"/>
          <w:szCs w:val="20"/>
        </w:rPr>
        <w:t xml:space="preserve"> pour son équipe : feu vert/feu rouge</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u w:val="single"/>
        </w:rPr>
      </w:pPr>
      <w:r w:rsidRPr="0017798D">
        <w:rPr>
          <w:rFonts w:ascii="Arial" w:hAnsi="Arial" w:cs="Arial"/>
          <w:bCs/>
          <w:sz w:val="20"/>
          <w:szCs w:val="20"/>
        </w:rPr>
        <w:t xml:space="preserve">- </w:t>
      </w:r>
      <w:r w:rsidRPr="0017798D">
        <w:rPr>
          <w:rFonts w:ascii="Arial" w:hAnsi="Arial" w:cs="Arial"/>
          <w:bCs/>
          <w:sz w:val="20"/>
          <w:szCs w:val="20"/>
          <w:u w:val="single"/>
        </w:rPr>
        <w:t>Décideur.</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 xml:space="preserve">- Il doit </w:t>
      </w:r>
      <w:r w:rsidRPr="0017798D">
        <w:rPr>
          <w:rFonts w:ascii="Arial" w:hAnsi="Arial" w:cs="Arial"/>
          <w:bCs/>
          <w:sz w:val="20"/>
          <w:szCs w:val="20"/>
          <w:u w:val="single"/>
        </w:rPr>
        <w:t>être légitime</w:t>
      </w:r>
      <w:r w:rsidRPr="0017798D">
        <w:rPr>
          <w:rFonts w:ascii="Arial" w:hAnsi="Arial" w:cs="Arial"/>
          <w:bCs/>
          <w:sz w:val="20"/>
          <w:szCs w:val="20"/>
        </w:rPr>
        <w:t xml:space="preserve"> par tous pour ne pas être remis en cause</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
          <w:bCs/>
          <w:sz w:val="20"/>
          <w:szCs w:val="20"/>
        </w:rPr>
        <w:t>-</w:t>
      </w:r>
      <w:r w:rsidRPr="0017798D">
        <w:rPr>
          <w:rFonts w:ascii="Arial" w:hAnsi="Arial" w:cs="Arial"/>
          <w:bCs/>
          <w:sz w:val="20"/>
          <w:szCs w:val="20"/>
        </w:rPr>
        <w:t xml:space="preserve"> Capable </w:t>
      </w:r>
      <w:r w:rsidRPr="0017798D">
        <w:rPr>
          <w:rFonts w:ascii="Arial" w:hAnsi="Arial" w:cs="Arial"/>
          <w:bCs/>
          <w:sz w:val="20"/>
          <w:szCs w:val="20"/>
          <w:u w:val="single"/>
        </w:rPr>
        <w:t>de prendre des risques</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 xml:space="preserve">- </w:t>
      </w:r>
      <w:r w:rsidRPr="0017798D">
        <w:rPr>
          <w:rFonts w:ascii="Arial" w:hAnsi="Arial" w:cs="Arial"/>
          <w:bCs/>
          <w:sz w:val="20"/>
          <w:szCs w:val="20"/>
          <w:u w:val="single"/>
        </w:rPr>
        <w:t>Clairvoyant</w:t>
      </w:r>
      <w:r w:rsidRPr="0017798D">
        <w:rPr>
          <w:rFonts w:ascii="Arial" w:hAnsi="Arial" w:cs="Arial"/>
          <w:bCs/>
          <w:sz w:val="20"/>
          <w:szCs w:val="20"/>
        </w:rPr>
        <w:t> : pour prendre les bonnes options.</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 xml:space="preserve">- </w:t>
      </w:r>
      <w:r w:rsidRPr="0017798D">
        <w:rPr>
          <w:rFonts w:ascii="Arial" w:hAnsi="Arial" w:cs="Arial"/>
          <w:bCs/>
          <w:sz w:val="20"/>
          <w:szCs w:val="20"/>
          <w:u w:val="single"/>
        </w:rPr>
        <w:t>Vigilant</w:t>
      </w:r>
      <w:r w:rsidRPr="0017798D">
        <w:rPr>
          <w:rFonts w:ascii="Arial" w:hAnsi="Arial" w:cs="Arial"/>
          <w:bCs/>
          <w:sz w:val="20"/>
          <w:szCs w:val="20"/>
        </w:rPr>
        <w:t> : détecter les problèmes au plus tôt (plus ils sont repérés tardivement plus ils coûteront cher en terme monétaire, respect des délais voir de qualité du projet</w:t>
      </w:r>
      <w:proofErr w:type="gramStart"/>
      <w:r w:rsidRPr="0017798D">
        <w:rPr>
          <w:rFonts w:ascii="Arial" w:hAnsi="Arial" w:cs="Arial"/>
          <w:bCs/>
          <w:sz w:val="20"/>
          <w:szCs w:val="20"/>
        </w:rPr>
        <w:t xml:space="preserve">   (</w:t>
      </w:r>
      <w:proofErr w:type="gramEnd"/>
      <w:r w:rsidRPr="0017798D">
        <w:rPr>
          <w:rFonts w:ascii="Arial" w:hAnsi="Arial" w:cs="Arial"/>
          <w:bCs/>
          <w:sz w:val="20"/>
          <w:szCs w:val="20"/>
        </w:rPr>
        <w:t>métaphore de la grenouille)</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 xml:space="preserve"> </w:t>
      </w:r>
      <w:r w:rsidRPr="0017798D">
        <w:rPr>
          <w:rFonts w:ascii="Arial" w:hAnsi="Arial" w:cs="Arial"/>
          <w:bCs/>
          <w:sz w:val="20"/>
          <w:szCs w:val="20"/>
          <w:u w:val="single"/>
        </w:rPr>
        <w:t>- Créatif</w:t>
      </w:r>
      <w:r w:rsidR="00B83F60">
        <w:rPr>
          <w:rFonts w:ascii="Arial" w:hAnsi="Arial" w:cs="Arial"/>
          <w:bCs/>
          <w:sz w:val="20"/>
          <w:szCs w:val="20"/>
        </w:rPr>
        <w:t> : pour trouver des solutions a</w:t>
      </w:r>
      <w:r w:rsidRPr="0017798D">
        <w:rPr>
          <w:rFonts w:ascii="Arial" w:hAnsi="Arial" w:cs="Arial"/>
          <w:bCs/>
          <w:sz w:val="20"/>
          <w:szCs w:val="20"/>
        </w:rPr>
        <w:t>vec les autres, pour réorganiser en fonction des aléas</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 xml:space="preserve">- </w:t>
      </w:r>
      <w:r w:rsidRPr="0017798D">
        <w:rPr>
          <w:rFonts w:ascii="Arial" w:hAnsi="Arial" w:cs="Arial"/>
          <w:bCs/>
          <w:sz w:val="20"/>
          <w:szCs w:val="20"/>
          <w:u w:val="single"/>
        </w:rPr>
        <w:t>Organiser/méthodique/rigoureux</w:t>
      </w:r>
      <w:r w:rsidRPr="0017798D">
        <w:rPr>
          <w:rFonts w:ascii="Arial" w:hAnsi="Arial" w:cs="Arial"/>
          <w:bCs/>
          <w:sz w:val="20"/>
          <w:szCs w:val="20"/>
        </w:rPr>
        <w:t> : pour ne rien oublier de ses missions et de celles des autres : suivi du déroulement des différentes tâches, etc.</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Arial" w:hAnsi="Arial" w:cs="Arial"/>
          <w:bCs/>
          <w:sz w:val="20"/>
          <w:szCs w:val="20"/>
        </w:rPr>
      </w:pPr>
      <w:r w:rsidRPr="0017798D">
        <w:rPr>
          <w:rFonts w:ascii="Arial" w:hAnsi="Arial" w:cs="Arial"/>
          <w:bCs/>
          <w:sz w:val="20"/>
          <w:szCs w:val="20"/>
        </w:rPr>
        <w:t>-</w:t>
      </w:r>
      <w:r w:rsidRPr="0017798D">
        <w:rPr>
          <w:rFonts w:ascii="Arial" w:hAnsi="Arial" w:cs="Arial"/>
          <w:bCs/>
          <w:sz w:val="20"/>
          <w:szCs w:val="20"/>
          <w:u w:val="single"/>
        </w:rPr>
        <w:t xml:space="preserve"> Autonome</w:t>
      </w:r>
      <w:r w:rsidRPr="0017798D">
        <w:rPr>
          <w:rFonts w:ascii="Arial" w:hAnsi="Arial" w:cs="Arial"/>
          <w:bCs/>
          <w:sz w:val="20"/>
          <w:szCs w:val="20"/>
        </w:rPr>
        <w:t> : la conduite d’un projet est souvent en parallèle des autres activités de l’entreprise.</w:t>
      </w:r>
    </w:p>
    <w:p w:rsidR="00E946BB" w:rsidRPr="0017798D" w:rsidRDefault="00E946BB" w:rsidP="00E946BB">
      <w:pPr>
        <w:spacing w:after="0"/>
        <w:jc w:val="both"/>
        <w:rPr>
          <w:rFonts w:ascii="Tahoma" w:hAnsi="Tahoma" w:cs="Tahoma"/>
          <w:sz w:val="20"/>
          <w:szCs w:val="20"/>
        </w:rPr>
      </w:pPr>
    </w:p>
    <w:p w:rsidR="00E946BB" w:rsidRPr="0017798D" w:rsidRDefault="00E946BB" w:rsidP="00E946BB">
      <w:pPr>
        <w:pStyle w:val="Titre2"/>
        <w:numPr>
          <w:ilvl w:val="1"/>
          <w:numId w:val="0"/>
        </w:numPr>
        <w:tabs>
          <w:tab w:val="num" w:pos="0"/>
          <w:tab w:val="left" w:pos="284"/>
          <w:tab w:val="left" w:pos="567"/>
        </w:tabs>
        <w:suppressAutoHyphens/>
        <w:spacing w:before="0"/>
        <w:ind w:left="284"/>
        <w:jc w:val="both"/>
        <w:rPr>
          <w:rFonts w:ascii="Tahoma" w:hAnsi="Tahoma" w:cs="Tahoma"/>
          <w:b/>
          <w:bCs/>
          <w:color w:val="auto"/>
          <w:sz w:val="28"/>
          <w:szCs w:val="28"/>
          <w:u w:val="single"/>
        </w:rPr>
      </w:pPr>
      <w:r w:rsidRPr="0017798D">
        <w:rPr>
          <w:rFonts w:ascii="Tahoma" w:hAnsi="Tahoma" w:cs="Tahoma"/>
          <w:b/>
          <w:bCs/>
          <w:color w:val="auto"/>
          <w:sz w:val="28"/>
          <w:szCs w:val="28"/>
          <w:u w:val="single"/>
        </w:rPr>
        <w:t>B.</w:t>
      </w:r>
      <w:r w:rsidRPr="0017798D">
        <w:rPr>
          <w:rFonts w:ascii="Tahoma" w:hAnsi="Tahoma" w:cs="Tahoma"/>
          <w:b/>
          <w:bCs/>
          <w:color w:val="auto"/>
          <w:sz w:val="28"/>
          <w:szCs w:val="28"/>
          <w:u w:val="single"/>
        </w:rPr>
        <w:tab/>
        <w:t xml:space="preserve">Les autres acteurs </w:t>
      </w:r>
    </w:p>
    <w:p w:rsidR="00E946BB" w:rsidRPr="0017798D" w:rsidRDefault="00E946BB" w:rsidP="00E946BB">
      <w:pPr>
        <w:spacing w:after="0"/>
        <w:jc w:val="both"/>
        <w:rPr>
          <w:rFonts w:ascii="Tahoma" w:hAnsi="Tahoma" w:cs="Tahoma"/>
          <w:sz w:val="20"/>
          <w:szCs w:val="20"/>
        </w:rPr>
      </w:pP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Cs/>
          <w:sz w:val="20"/>
          <w:szCs w:val="20"/>
        </w:rPr>
      </w:pPr>
      <w:r w:rsidRPr="0017798D">
        <w:rPr>
          <w:rFonts w:ascii="Tahoma" w:hAnsi="Tahoma" w:cs="Tahoma"/>
          <w:b/>
          <w:bCs/>
          <w:sz w:val="20"/>
          <w:szCs w:val="20"/>
        </w:rPr>
        <w:t xml:space="preserve">. Les clients : internes </w:t>
      </w:r>
      <w:r>
        <w:rPr>
          <w:rFonts w:ascii="Tahoma" w:hAnsi="Tahoma" w:cs="Tahoma"/>
          <w:b/>
          <w:bCs/>
          <w:sz w:val="20"/>
          <w:szCs w:val="20"/>
        </w:rPr>
        <w:t xml:space="preserve">ou </w:t>
      </w:r>
      <w:r w:rsidRPr="0017798D">
        <w:rPr>
          <w:rFonts w:ascii="Tahoma" w:hAnsi="Tahoma" w:cs="Tahoma"/>
          <w:b/>
          <w:bCs/>
          <w:sz w:val="20"/>
          <w:szCs w:val="20"/>
        </w:rPr>
        <w:t>externes</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
          <w:bCs/>
          <w:sz w:val="20"/>
          <w:szCs w:val="20"/>
        </w:rPr>
      </w:pP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
          <w:bCs/>
          <w:sz w:val="20"/>
          <w:szCs w:val="20"/>
        </w:rPr>
      </w:pPr>
      <w:r w:rsidRPr="0017798D">
        <w:rPr>
          <w:rFonts w:ascii="Tahoma" w:hAnsi="Tahoma" w:cs="Tahoma"/>
          <w:b/>
          <w:bCs/>
          <w:sz w:val="20"/>
          <w:szCs w:val="20"/>
        </w:rPr>
        <w:tab/>
      </w:r>
      <w:r w:rsidRPr="0017798D">
        <w:rPr>
          <w:rFonts w:ascii="Tahoma" w:hAnsi="Tahoma" w:cs="Tahoma"/>
          <w:b/>
          <w:bCs/>
          <w:sz w:val="20"/>
          <w:szCs w:val="20"/>
        </w:rPr>
        <w:tab/>
        <w:t>. Les donneurs d’ordre</w:t>
      </w:r>
      <w:r w:rsidR="003961F3">
        <w:rPr>
          <w:rFonts w:ascii="Tahoma" w:hAnsi="Tahoma" w:cs="Tahoma"/>
          <w:b/>
          <w:bCs/>
          <w:sz w:val="20"/>
          <w:szCs w:val="20"/>
        </w:rPr>
        <w:t xml:space="preserve"> / commanditaire</w:t>
      </w:r>
      <w:r w:rsidRPr="0017798D">
        <w:rPr>
          <w:rFonts w:ascii="Tahoma" w:hAnsi="Tahoma" w:cs="Tahoma"/>
          <w:b/>
          <w:bCs/>
          <w:sz w:val="20"/>
          <w:szCs w:val="20"/>
        </w:rPr>
        <w:t> : comité de pilotage</w:t>
      </w:r>
      <w:r w:rsidRPr="0017798D">
        <w:rPr>
          <w:rFonts w:ascii="Tahoma" w:hAnsi="Tahoma" w:cs="Tahoma"/>
          <w:bCs/>
          <w:sz w:val="20"/>
          <w:szCs w:val="20"/>
        </w:rPr>
        <w:t>, de direction, DG, etc. : selon l’organisation. Vont valider les grands principes (financier, objectifs, moyens) : interviennent en macro.</w:t>
      </w:r>
      <w:r w:rsidR="00324D10">
        <w:rPr>
          <w:rFonts w:ascii="Tahoma" w:hAnsi="Tahoma" w:cs="Tahoma"/>
          <w:bCs/>
          <w:sz w:val="20"/>
          <w:szCs w:val="20"/>
        </w:rPr>
        <w:t xml:space="preserve"> Prennent les décisions importantes, celles qui vont être déterminante dans la conduite du projet</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Cs/>
          <w:sz w:val="20"/>
          <w:szCs w:val="20"/>
        </w:rPr>
      </w:pPr>
      <w:r w:rsidRPr="0017798D">
        <w:rPr>
          <w:rFonts w:ascii="Tahoma" w:hAnsi="Tahoma" w:cs="Tahoma"/>
          <w:b/>
          <w:bCs/>
          <w:sz w:val="20"/>
          <w:szCs w:val="20"/>
        </w:rPr>
        <w:tab/>
      </w:r>
      <w:r w:rsidRPr="0017798D">
        <w:rPr>
          <w:rFonts w:ascii="Tahoma" w:hAnsi="Tahoma" w:cs="Tahoma"/>
          <w:b/>
          <w:bCs/>
          <w:sz w:val="20"/>
          <w:szCs w:val="20"/>
        </w:rPr>
        <w:tab/>
        <w:t>. L’équipe projet : é</w:t>
      </w:r>
      <w:r w:rsidRPr="0017798D">
        <w:rPr>
          <w:rFonts w:ascii="Tahoma" w:hAnsi="Tahoma" w:cs="Tahoma"/>
          <w:bCs/>
          <w:sz w:val="20"/>
          <w:szCs w:val="20"/>
        </w:rPr>
        <w:t>quipe qui sera soit à temps plein</w:t>
      </w:r>
      <w:r w:rsidR="003961F3">
        <w:rPr>
          <w:rFonts w:ascii="Tahoma" w:hAnsi="Tahoma" w:cs="Tahoma"/>
          <w:bCs/>
          <w:sz w:val="20"/>
          <w:szCs w:val="20"/>
        </w:rPr>
        <w:t>, soit à temps partiel impliqué</w:t>
      </w:r>
      <w:r w:rsidRPr="0017798D">
        <w:rPr>
          <w:rFonts w:ascii="Tahoma" w:hAnsi="Tahoma" w:cs="Tahoma"/>
          <w:bCs/>
          <w:sz w:val="20"/>
          <w:szCs w:val="20"/>
        </w:rPr>
        <w:t xml:space="preserve"> dans le projet : on lui donnera ses tâches ou ses propres objectifs ainsi que son timing. Implication forte dans le projet et les résultats attendus. Sentiment d’appartenance au groupe. Sous la hiérarchie du chef de projet ou non selon organisation mise en place.</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Cs/>
          <w:sz w:val="20"/>
          <w:szCs w:val="20"/>
        </w:rPr>
      </w:pPr>
      <w:r w:rsidRPr="0017798D">
        <w:rPr>
          <w:rFonts w:ascii="Tahoma" w:hAnsi="Tahoma" w:cs="Tahoma"/>
          <w:b/>
          <w:bCs/>
          <w:sz w:val="20"/>
          <w:szCs w:val="20"/>
        </w:rPr>
        <w:lastRenderedPageBreak/>
        <w:tab/>
      </w:r>
      <w:r w:rsidRPr="0017798D">
        <w:rPr>
          <w:rFonts w:ascii="Tahoma" w:hAnsi="Tahoma" w:cs="Tahoma"/>
          <w:b/>
          <w:bCs/>
          <w:sz w:val="20"/>
          <w:szCs w:val="20"/>
        </w:rPr>
        <w:tab/>
        <w:t xml:space="preserve">. Les contributeurs : utilisateurs, conseillers, etc. : </w:t>
      </w:r>
      <w:r w:rsidRPr="0017798D">
        <w:rPr>
          <w:rFonts w:ascii="Tahoma" w:hAnsi="Tahoma" w:cs="Tahoma"/>
          <w:bCs/>
          <w:sz w:val="20"/>
          <w:szCs w:val="20"/>
        </w:rPr>
        <w:t>peuvent fournir des éléments d’information afin d’orienter le projet. Peuvent contribuer momentanément afin d’apporter des avis, des expertises, etc.</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Cs/>
          <w:sz w:val="20"/>
          <w:szCs w:val="20"/>
        </w:rPr>
      </w:pPr>
      <w:r w:rsidRPr="0017798D">
        <w:rPr>
          <w:rFonts w:ascii="Tahoma" w:hAnsi="Tahoma" w:cs="Tahoma"/>
          <w:b/>
          <w:bCs/>
          <w:sz w:val="20"/>
          <w:szCs w:val="20"/>
        </w:rPr>
        <w:tab/>
      </w:r>
      <w:r w:rsidRPr="0017798D">
        <w:rPr>
          <w:rFonts w:ascii="Tahoma" w:hAnsi="Tahoma" w:cs="Tahoma"/>
          <w:b/>
          <w:bCs/>
          <w:sz w:val="20"/>
          <w:szCs w:val="20"/>
        </w:rPr>
        <w:tab/>
        <w:t>. Les fournisseurs externes :</w:t>
      </w:r>
      <w:r w:rsidRPr="0017798D">
        <w:rPr>
          <w:rFonts w:ascii="Tahoma" w:hAnsi="Tahoma" w:cs="Tahoma"/>
          <w:bCs/>
          <w:sz w:val="20"/>
          <w:szCs w:val="20"/>
        </w:rPr>
        <w:t xml:space="preserve"> Intervienne dans la réalisation du projet selon les contrats fixés. Ils ne sont en principe pas impliqués particulièrement dans le projet au de la des termes du contrat</w:t>
      </w:r>
    </w:p>
    <w:p w:rsidR="00E946BB" w:rsidRPr="0017798D"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left" w:pos="705"/>
          <w:tab w:val="left" w:pos="1412"/>
          <w:tab w:val="left" w:pos="2120"/>
          <w:tab w:val="left" w:pos="2827"/>
          <w:tab w:val="left" w:pos="3535"/>
          <w:tab w:val="left" w:pos="4242"/>
          <w:tab w:val="left" w:pos="4950"/>
          <w:tab w:val="left" w:pos="5657"/>
          <w:tab w:val="left" w:pos="6365"/>
          <w:tab w:val="left" w:pos="7072"/>
          <w:tab w:val="left" w:pos="7780"/>
          <w:tab w:val="left" w:pos="8487"/>
          <w:tab w:val="left" w:pos="9194"/>
          <w:tab w:val="left" w:pos="9902"/>
          <w:tab w:val="left" w:pos="10610"/>
          <w:tab w:val="left" w:pos="11317"/>
          <w:tab w:val="left" w:pos="12025"/>
          <w:tab w:val="left" w:pos="12732"/>
          <w:tab w:val="left" w:pos="13440"/>
          <w:tab w:val="left" w:pos="14857"/>
          <w:tab w:val="left" w:pos="15564"/>
          <w:tab w:val="left" w:pos="16272"/>
          <w:tab w:val="left" w:pos="16980"/>
        </w:tabs>
        <w:spacing w:line="240" w:lineRule="auto"/>
        <w:jc w:val="both"/>
        <w:rPr>
          <w:rFonts w:ascii="Tahoma" w:hAnsi="Tahoma" w:cs="Tahoma"/>
          <w:bCs/>
          <w:sz w:val="20"/>
          <w:szCs w:val="20"/>
        </w:rPr>
      </w:pPr>
    </w:p>
    <w:p w:rsidR="00E946BB" w:rsidRPr="0017798D" w:rsidRDefault="00E946BB" w:rsidP="00E946BB">
      <w:pPr>
        <w:pStyle w:val="Titre2"/>
        <w:numPr>
          <w:ilvl w:val="1"/>
          <w:numId w:val="0"/>
        </w:numPr>
        <w:tabs>
          <w:tab w:val="num" w:pos="0"/>
          <w:tab w:val="left" w:pos="284"/>
          <w:tab w:val="left" w:pos="567"/>
        </w:tabs>
        <w:suppressAutoHyphens/>
        <w:spacing w:before="0"/>
        <w:ind w:left="284"/>
        <w:jc w:val="both"/>
        <w:rPr>
          <w:rFonts w:ascii="Tahoma" w:hAnsi="Tahoma" w:cs="Tahoma"/>
          <w:b/>
          <w:bCs/>
          <w:color w:val="auto"/>
          <w:sz w:val="28"/>
          <w:szCs w:val="28"/>
          <w:u w:val="single"/>
        </w:rPr>
      </w:pPr>
      <w:r w:rsidRPr="0017798D">
        <w:rPr>
          <w:rFonts w:ascii="Tahoma" w:hAnsi="Tahoma" w:cs="Tahoma"/>
          <w:b/>
          <w:bCs/>
          <w:color w:val="auto"/>
          <w:sz w:val="28"/>
          <w:szCs w:val="28"/>
          <w:u w:val="single"/>
        </w:rPr>
        <w:t xml:space="preserve">C – La répartition des Tâches </w:t>
      </w:r>
    </w:p>
    <w:p w:rsidR="00E946BB" w:rsidRPr="0017798D" w:rsidRDefault="00E946BB" w:rsidP="00E946BB">
      <w:pPr>
        <w:spacing w:after="0"/>
        <w:jc w:val="both"/>
        <w:rPr>
          <w:rFonts w:ascii="Tahoma" w:hAnsi="Tahoma" w:cs="Tahoma"/>
          <w:sz w:val="20"/>
          <w:szCs w:val="20"/>
        </w:rPr>
      </w:pPr>
    </w:p>
    <w:p w:rsidR="00E946BB" w:rsidRPr="0017798D" w:rsidRDefault="00E946BB" w:rsidP="00E946BB">
      <w:pPr>
        <w:autoSpaceDE w:val="0"/>
        <w:autoSpaceDN w:val="0"/>
        <w:adjustRightInd w:val="0"/>
        <w:spacing w:after="0"/>
        <w:jc w:val="both"/>
        <w:rPr>
          <w:rFonts w:ascii="Tahoma" w:hAnsi="Tahoma" w:cs="Tahoma"/>
          <w:bCs/>
          <w:color w:val="000000"/>
          <w:sz w:val="20"/>
          <w:szCs w:val="20"/>
        </w:rPr>
      </w:pPr>
      <w:r w:rsidRPr="0017798D">
        <w:rPr>
          <w:rFonts w:ascii="Tahoma" w:hAnsi="Tahoma" w:cs="Tahoma"/>
          <w:bCs/>
          <w:color w:val="000000"/>
          <w:sz w:val="20"/>
          <w:szCs w:val="20"/>
        </w:rPr>
        <w:t>Le tableau des rôles et des responsabilités</w:t>
      </w:r>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 xml:space="preserve"> </w:t>
      </w:r>
      <w:proofErr w:type="gramStart"/>
      <w:r w:rsidRPr="0017798D">
        <w:rPr>
          <w:rFonts w:ascii="Tahoma" w:hAnsi="Tahoma" w:cs="Tahoma"/>
          <w:bCs/>
          <w:color w:val="000000"/>
          <w:sz w:val="20"/>
          <w:szCs w:val="20"/>
        </w:rPr>
        <w:t>définit</w:t>
      </w:r>
      <w:proofErr w:type="gramEnd"/>
      <w:r w:rsidRPr="0017798D">
        <w:rPr>
          <w:rFonts w:ascii="Tahoma" w:hAnsi="Tahoma" w:cs="Tahoma"/>
          <w:bCs/>
          <w:color w:val="000000"/>
          <w:sz w:val="20"/>
          <w:szCs w:val="20"/>
        </w:rPr>
        <w:t xml:space="preserve"> « qui fait quoi» à l'intérieur de l'équipe projet. Cette répartition doit bien Sûr tenir compte des compétences et motivations de chacun. Cependant, n'oublions pas qu'un projet est aussi une opportunité d'apprentissage.</w:t>
      </w:r>
    </w:p>
    <w:p w:rsidR="00E946BB" w:rsidRPr="0017798D" w:rsidRDefault="00E946BB" w:rsidP="00E946BB">
      <w:pPr>
        <w:autoSpaceDE w:val="0"/>
        <w:autoSpaceDN w:val="0"/>
        <w:adjustRightInd w:val="0"/>
        <w:spacing w:after="0"/>
        <w:jc w:val="both"/>
        <w:rPr>
          <w:rFonts w:ascii="Tahoma" w:hAnsi="Tahoma" w:cs="Tahoma"/>
          <w:bCs/>
          <w:color w:val="000000"/>
          <w:sz w:val="20"/>
          <w:szCs w:val="20"/>
        </w:rPr>
      </w:pPr>
      <w:r w:rsidRPr="0017798D">
        <w:rPr>
          <w:rFonts w:ascii="Tahoma" w:hAnsi="Tahoma" w:cs="Tahoma"/>
          <w:bCs/>
          <w:color w:val="000000"/>
          <w:sz w:val="20"/>
          <w:szCs w:val="20"/>
        </w:rPr>
        <w:t>Pour cela il faut commencer par :</w:t>
      </w:r>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Inventorier les différentes actions à mener par l'équipe projet.</w:t>
      </w:r>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Identifier leur ordonnancement, c'est-à-dire celles qui ont des liens de simultanéité et celles qui peuvent être réalisées en parallèle.</w:t>
      </w:r>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 xml:space="preserve">Evaluer leurs charges respectives en prenant une maille adaptée au </w:t>
      </w:r>
      <w:proofErr w:type="gramStart"/>
      <w:r w:rsidRPr="0017798D">
        <w:rPr>
          <w:rFonts w:ascii="Tahoma" w:hAnsi="Tahoma" w:cs="Tahoma"/>
          <w:bCs/>
          <w:color w:val="000000"/>
          <w:sz w:val="20"/>
          <w:szCs w:val="20"/>
        </w:rPr>
        <w:t>projet:</w:t>
      </w:r>
      <w:proofErr w:type="gramEnd"/>
    </w:p>
    <w:p w:rsidR="00E946BB" w:rsidRPr="0017798D" w:rsidRDefault="00E946BB" w:rsidP="00E946BB">
      <w:pPr>
        <w:autoSpaceDE w:val="0"/>
        <w:autoSpaceDN w:val="0"/>
        <w:adjustRightInd w:val="0"/>
        <w:spacing w:after="0"/>
        <w:jc w:val="both"/>
        <w:rPr>
          <w:rFonts w:ascii="Tahoma" w:hAnsi="Tahoma" w:cs="Tahoma"/>
          <w:bCs/>
          <w:color w:val="000000"/>
          <w:sz w:val="20"/>
          <w:szCs w:val="20"/>
        </w:rPr>
      </w:pPr>
      <w:proofErr w:type="gramStart"/>
      <w:r w:rsidRPr="0017798D">
        <w:rPr>
          <w:rFonts w:ascii="Tahoma" w:hAnsi="Tahoma" w:cs="Tahoma"/>
          <w:bCs/>
          <w:color w:val="000000"/>
          <w:sz w:val="20"/>
          <w:szCs w:val="20"/>
        </w:rPr>
        <w:t>jours</w:t>
      </w:r>
      <w:proofErr w:type="gramEnd"/>
      <w:r w:rsidRPr="0017798D">
        <w:rPr>
          <w:rFonts w:ascii="Tahoma" w:hAnsi="Tahoma" w:cs="Tahoma"/>
          <w:bCs/>
          <w:color w:val="000000"/>
          <w:sz w:val="20"/>
          <w:szCs w:val="20"/>
        </w:rPr>
        <w:t>/homme, semaines/homme, mois/homme voire années/hommes pour les projets à fortes contraintes culturelles.</w:t>
      </w:r>
    </w:p>
    <w:p w:rsidR="00E946BB" w:rsidRPr="0017798D" w:rsidRDefault="00E946BB" w:rsidP="00E946BB">
      <w:pPr>
        <w:autoSpaceDE w:val="0"/>
        <w:autoSpaceDN w:val="0"/>
        <w:adjustRightInd w:val="0"/>
        <w:spacing w:after="0"/>
        <w:jc w:val="both"/>
        <w:rPr>
          <w:rFonts w:ascii="Tahoma" w:hAnsi="Tahoma" w:cs="Tahoma"/>
          <w:bCs/>
          <w:color w:val="000000"/>
          <w:sz w:val="20"/>
          <w:szCs w:val="20"/>
        </w:rPr>
      </w:pPr>
      <w:r w:rsidRPr="0017798D">
        <w:rPr>
          <w:rFonts w:ascii="Tahoma" w:hAnsi="Tahoma" w:cs="Tahoma"/>
          <w:bCs/>
          <w:color w:val="000000"/>
          <w:sz w:val="20"/>
          <w:szCs w:val="20"/>
        </w:rPr>
        <w:t xml:space="preserve">Puis en fonction des ressources disponibles dans l'équipe </w:t>
      </w:r>
      <w:proofErr w:type="gramStart"/>
      <w:r w:rsidRPr="0017798D">
        <w:rPr>
          <w:rFonts w:ascii="Tahoma" w:hAnsi="Tahoma" w:cs="Tahoma"/>
          <w:bCs/>
          <w:color w:val="000000"/>
          <w:sz w:val="20"/>
          <w:szCs w:val="20"/>
        </w:rPr>
        <w:t>projet:</w:t>
      </w:r>
      <w:proofErr w:type="gramEnd"/>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Affecter chaque action à une personne qui en sera responsable.</w:t>
      </w:r>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Déterminer les modalités de réalisation, de supervision, et donc le degré d'autonomie le plus adapté, sans oublier les éventuelles formations préalables.</w:t>
      </w:r>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r w:rsidRPr="0017798D">
        <w:rPr>
          <w:rFonts w:ascii="Tahoma" w:hAnsi="Tahoma" w:cs="Tahoma"/>
          <w:bCs/>
          <w:color w:val="000000"/>
          <w:sz w:val="20"/>
          <w:szCs w:val="20"/>
        </w:rPr>
        <w:t xml:space="preserve"> Déterminer avec précision le résultat attendu, surtout s'il s'agit d'un livrable</w:t>
      </w:r>
    </w:p>
    <w:p w:rsidR="00E946BB" w:rsidRPr="0017798D" w:rsidRDefault="00E946BB" w:rsidP="00E946BB">
      <w:pPr>
        <w:numPr>
          <w:ilvl w:val="0"/>
          <w:numId w:val="18"/>
        </w:numPr>
        <w:autoSpaceDE w:val="0"/>
        <w:autoSpaceDN w:val="0"/>
        <w:adjustRightInd w:val="0"/>
        <w:spacing w:after="0" w:line="240" w:lineRule="auto"/>
        <w:jc w:val="both"/>
        <w:rPr>
          <w:rFonts w:ascii="Tahoma" w:hAnsi="Tahoma" w:cs="Tahoma"/>
          <w:bCs/>
          <w:color w:val="000000"/>
          <w:sz w:val="20"/>
          <w:szCs w:val="20"/>
        </w:rPr>
      </w:pPr>
      <w:proofErr w:type="gramStart"/>
      <w:r w:rsidRPr="0017798D">
        <w:rPr>
          <w:rFonts w:ascii="Tahoma" w:hAnsi="Tahoma" w:cs="Tahoma"/>
          <w:bCs/>
          <w:color w:val="000000"/>
          <w:sz w:val="20"/>
          <w:szCs w:val="20"/>
        </w:rPr>
        <w:t>Référencé  dans</w:t>
      </w:r>
      <w:proofErr w:type="gramEnd"/>
      <w:r w:rsidRPr="0017798D">
        <w:rPr>
          <w:rFonts w:ascii="Tahoma" w:hAnsi="Tahoma" w:cs="Tahoma"/>
          <w:bCs/>
          <w:color w:val="000000"/>
          <w:sz w:val="20"/>
          <w:szCs w:val="20"/>
        </w:rPr>
        <w:t xml:space="preserve"> le cadre du projet (définition fonctionnelle des besoins, </w:t>
      </w:r>
      <w:proofErr w:type="spellStart"/>
      <w:r w:rsidRPr="0017798D">
        <w:rPr>
          <w:rFonts w:ascii="Tahoma" w:hAnsi="Tahoma" w:cs="Tahoma"/>
          <w:bCs/>
          <w:color w:val="000000"/>
          <w:sz w:val="20"/>
          <w:szCs w:val="20"/>
        </w:rPr>
        <w:t>procès verbal</w:t>
      </w:r>
      <w:proofErr w:type="spellEnd"/>
      <w:r w:rsidRPr="0017798D">
        <w:rPr>
          <w:rFonts w:ascii="Tahoma" w:hAnsi="Tahoma" w:cs="Tahoma"/>
          <w:bCs/>
          <w:color w:val="000000"/>
          <w:sz w:val="20"/>
          <w:szCs w:val="20"/>
        </w:rPr>
        <w:t xml:space="preserve"> de recette, plan de test...), ainsi que l'instance de validation de ce document ( chef de projet, comité de pilotage, direction de projet, expert, donneur d’ordre du projet, utilisateurs ...).</w:t>
      </w:r>
    </w:p>
    <w:p w:rsidR="00E946BB" w:rsidRDefault="00E946BB" w:rsidP="00E946BB">
      <w:pPr>
        <w:autoSpaceDE w:val="0"/>
        <w:autoSpaceDN w:val="0"/>
        <w:adjustRightInd w:val="0"/>
        <w:spacing w:after="0"/>
        <w:jc w:val="both"/>
        <w:rPr>
          <w:rFonts w:ascii="Tahoma" w:hAnsi="Tahoma" w:cs="Tahoma"/>
          <w:bCs/>
          <w:color w:val="000000"/>
          <w:sz w:val="20"/>
          <w:szCs w:val="20"/>
        </w:rPr>
      </w:pPr>
      <w:r w:rsidRPr="0017798D">
        <w:rPr>
          <w:rFonts w:ascii="Tahoma" w:hAnsi="Tahoma" w:cs="Tahoma"/>
          <w:bCs/>
          <w:color w:val="000000"/>
          <w:sz w:val="20"/>
          <w:szCs w:val="20"/>
        </w:rPr>
        <w:t>Identifier les facteurs de risques les plus probables et déterminer les modalités de mise sous contrôle de ces derniers.</w:t>
      </w:r>
    </w:p>
    <w:p w:rsidR="009C0F07" w:rsidRDefault="009C0F07" w:rsidP="00E946BB">
      <w:pPr>
        <w:autoSpaceDE w:val="0"/>
        <w:autoSpaceDN w:val="0"/>
        <w:adjustRightInd w:val="0"/>
        <w:spacing w:after="0"/>
        <w:jc w:val="both"/>
        <w:rPr>
          <w:rFonts w:ascii="Tahoma" w:hAnsi="Tahoma" w:cs="Tahoma"/>
          <w:bCs/>
          <w:color w:val="000000"/>
          <w:sz w:val="20"/>
          <w:szCs w:val="20"/>
        </w:rPr>
      </w:pPr>
    </w:p>
    <w:p w:rsidR="009C0F07" w:rsidRDefault="009C0F07" w:rsidP="009C0F07">
      <w:pPr>
        <w:spacing w:after="0"/>
        <w:jc w:val="both"/>
        <w:rPr>
          <w:rFonts w:ascii="Tahoma" w:hAnsi="Tahoma" w:cs="Tahoma"/>
          <w:color w:val="000000"/>
          <w:sz w:val="20"/>
          <w:szCs w:val="20"/>
        </w:rPr>
      </w:pPr>
      <w:r>
        <w:rPr>
          <w:rFonts w:ascii="Tahoma" w:hAnsi="Tahoma" w:cs="Tahoma"/>
          <w:color w:val="000000"/>
          <w:sz w:val="20"/>
          <w:szCs w:val="20"/>
        </w:rPr>
        <w:t>Pour déterminer le niveau d’implication des acteurs dans les différentes tâches, il est possible de mettre en place la méthode RACI</w:t>
      </w:r>
    </w:p>
    <w:p w:rsidR="009C0F07" w:rsidRDefault="009C0F07" w:rsidP="009C0F07">
      <w:pPr>
        <w:spacing w:after="0"/>
        <w:jc w:val="center"/>
        <w:rPr>
          <w:rFonts w:ascii="Tahoma" w:hAnsi="Tahoma" w:cs="Tahoma"/>
          <w:color w:val="000000"/>
          <w:sz w:val="20"/>
          <w:szCs w:val="20"/>
        </w:rPr>
      </w:pPr>
      <w:r>
        <w:rPr>
          <w:rFonts w:ascii="Tahoma" w:hAnsi="Tahoma" w:cs="Tahoma"/>
          <w:noProof/>
          <w:color w:val="000000"/>
          <w:sz w:val="20"/>
          <w:szCs w:val="20"/>
        </w:rPr>
        <w:drawing>
          <wp:inline distT="0" distB="0" distL="0" distR="0">
            <wp:extent cx="5295900" cy="2273707"/>
            <wp:effectExtent l="19050" t="0" r="0" b="0"/>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5295900" cy="2273707"/>
                    </a:xfrm>
                    <a:prstGeom prst="rect">
                      <a:avLst/>
                    </a:prstGeom>
                    <a:noFill/>
                    <a:ln w="9525">
                      <a:noFill/>
                      <a:miter lim="800000"/>
                      <a:headEnd/>
                      <a:tailEnd/>
                    </a:ln>
                  </pic:spPr>
                </pic:pic>
              </a:graphicData>
            </a:graphic>
          </wp:inline>
        </w:drawing>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Les 4 rôles de la matrice de responsabilités</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 xml:space="preserve">1) </w:t>
      </w:r>
      <w:r w:rsidRPr="00C861FC">
        <w:rPr>
          <w:rFonts w:ascii="Tahoma" w:hAnsi="Tahoma" w:cs="Tahoma"/>
          <w:b/>
          <w:color w:val="000000"/>
          <w:sz w:val="20"/>
          <w:szCs w:val="20"/>
        </w:rPr>
        <w:t>Informer</w:t>
      </w:r>
      <w:r>
        <w:rPr>
          <w:rFonts w:ascii="Tahoma" w:hAnsi="Tahoma" w:cs="Tahoma"/>
          <w:b/>
          <w:color w:val="000000"/>
          <w:sz w:val="20"/>
          <w:szCs w:val="20"/>
        </w:rPr>
        <w:t xml:space="preserve"> (</w:t>
      </w:r>
      <w:proofErr w:type="spellStart"/>
      <w:r>
        <w:rPr>
          <w:rFonts w:ascii="Tahoma" w:hAnsi="Tahoma" w:cs="Tahoma"/>
          <w:b/>
          <w:color w:val="000000"/>
          <w:sz w:val="20"/>
          <w:szCs w:val="20"/>
        </w:rPr>
        <w:t>informed</w:t>
      </w:r>
      <w:proofErr w:type="spellEnd"/>
      <w:r>
        <w:rPr>
          <w:rFonts w:ascii="Tahoma" w:hAnsi="Tahoma" w:cs="Tahoma"/>
          <w:b/>
          <w:color w:val="000000"/>
          <w:sz w:val="20"/>
          <w:szCs w:val="20"/>
        </w:rPr>
        <w:t>)</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Il s’agit là de mettre la (ou les personnes) qui doit être informée (bien comme il faut), de la progression d’une tâche donnée.</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On ne met pas dans cette case, toutes les personnes qui ont accès à l’information ou qui sont destinataires d’un email général.</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Cette information doit être poussée et assurée par le biais d’une action définie.</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Les personnes informées ne sont pas tenues de faire une action.</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 xml:space="preserve">2) </w:t>
      </w:r>
      <w:r w:rsidRPr="00C861FC">
        <w:rPr>
          <w:rFonts w:ascii="Tahoma" w:hAnsi="Tahoma" w:cs="Tahoma"/>
          <w:b/>
          <w:color w:val="000000"/>
          <w:sz w:val="20"/>
          <w:szCs w:val="20"/>
        </w:rPr>
        <w:t>Consulter</w:t>
      </w:r>
      <w:r>
        <w:rPr>
          <w:rFonts w:ascii="Tahoma" w:hAnsi="Tahoma" w:cs="Tahoma"/>
          <w:b/>
          <w:color w:val="000000"/>
          <w:sz w:val="20"/>
          <w:szCs w:val="20"/>
        </w:rPr>
        <w:t xml:space="preserve"> (</w:t>
      </w:r>
      <w:proofErr w:type="spellStart"/>
      <w:r>
        <w:rPr>
          <w:rFonts w:ascii="Tahoma" w:hAnsi="Tahoma" w:cs="Tahoma"/>
          <w:b/>
          <w:color w:val="000000"/>
          <w:sz w:val="20"/>
          <w:szCs w:val="20"/>
        </w:rPr>
        <w:t>consulted</w:t>
      </w:r>
      <w:proofErr w:type="spellEnd"/>
      <w:r>
        <w:rPr>
          <w:rFonts w:ascii="Tahoma" w:hAnsi="Tahoma" w:cs="Tahoma"/>
          <w:b/>
          <w:color w:val="000000"/>
          <w:sz w:val="20"/>
          <w:szCs w:val="20"/>
        </w:rPr>
        <w:t>)</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Dans cette case, nous mettons les personnes à consulter pour donner leur avis.</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Si nous avions renseigné cette case, cela veut dire que nous sommes obligatoirement tenus de consulter ces personnes avant de prendre une décision.</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lastRenderedPageBreak/>
        <w:t>Ces personnes, consultants, et contrairement aux personnes informées, sont tenus d’agir en répondant à la consultation.</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 xml:space="preserve">3) </w:t>
      </w:r>
      <w:r w:rsidRPr="00C861FC">
        <w:rPr>
          <w:rFonts w:ascii="Tahoma" w:hAnsi="Tahoma" w:cs="Tahoma"/>
          <w:b/>
          <w:color w:val="000000"/>
          <w:sz w:val="20"/>
          <w:szCs w:val="20"/>
        </w:rPr>
        <w:t>Réaliser (</w:t>
      </w:r>
      <w:proofErr w:type="spellStart"/>
      <w:r w:rsidRPr="00C861FC">
        <w:rPr>
          <w:rFonts w:ascii="Tahoma" w:hAnsi="Tahoma" w:cs="Tahoma"/>
          <w:b/>
          <w:color w:val="000000"/>
          <w:sz w:val="20"/>
          <w:szCs w:val="20"/>
        </w:rPr>
        <w:t>Responsible</w:t>
      </w:r>
      <w:proofErr w:type="spellEnd"/>
      <w:r w:rsidRPr="00C861FC">
        <w:rPr>
          <w:rFonts w:ascii="Tahoma" w:hAnsi="Tahoma" w:cs="Tahoma"/>
          <w:b/>
          <w:color w:val="000000"/>
          <w:sz w:val="20"/>
          <w:szCs w:val="20"/>
        </w:rPr>
        <w:t>)</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Dans cette case, nous mettons la personne (ou les personnes), qui doit exécuter la tâche et effectuer le travail.</w:t>
      </w:r>
    </w:p>
    <w:p w:rsidR="009C0F07" w:rsidRPr="00C861FC" w:rsidRDefault="009C0F07" w:rsidP="009C0F07">
      <w:pPr>
        <w:autoSpaceDE w:val="0"/>
        <w:autoSpaceDN w:val="0"/>
        <w:adjustRightInd w:val="0"/>
        <w:spacing w:after="0"/>
        <w:jc w:val="both"/>
        <w:rPr>
          <w:rFonts w:ascii="Tahoma" w:hAnsi="Tahoma" w:cs="Tahoma"/>
          <w:color w:val="000000"/>
          <w:sz w:val="20"/>
          <w:szCs w:val="20"/>
        </w:rPr>
      </w:pPr>
      <w:proofErr w:type="gramStart"/>
      <w:r w:rsidRPr="00C861FC">
        <w:rPr>
          <w:rFonts w:ascii="Tahoma" w:hAnsi="Tahoma" w:cs="Tahoma"/>
          <w:color w:val="000000"/>
          <w:sz w:val="20"/>
          <w:szCs w:val="20"/>
        </w:rPr>
        <w:t>le</w:t>
      </w:r>
      <w:proofErr w:type="gramEnd"/>
      <w:r w:rsidRPr="00C861FC">
        <w:rPr>
          <w:rFonts w:ascii="Tahoma" w:hAnsi="Tahoma" w:cs="Tahoma"/>
          <w:color w:val="000000"/>
          <w:sz w:val="20"/>
          <w:szCs w:val="20"/>
        </w:rPr>
        <w:t xml:space="preserve"> « R » a donc la responsabilité de </w:t>
      </w:r>
      <w:r w:rsidRPr="00C861FC">
        <w:rPr>
          <w:rFonts w:ascii="Tahoma" w:hAnsi="Tahoma" w:cs="Tahoma"/>
          <w:b/>
          <w:bCs/>
          <w:color w:val="000000"/>
          <w:sz w:val="20"/>
          <w:szCs w:val="20"/>
        </w:rPr>
        <w:t>faire le travail </w:t>
      </w:r>
      <w:r w:rsidRPr="00C861FC">
        <w:rPr>
          <w:rFonts w:ascii="Tahoma" w:hAnsi="Tahoma" w:cs="Tahoma"/>
          <w:color w:val="000000"/>
          <w:sz w:val="20"/>
          <w:szCs w:val="20"/>
        </w:rPr>
        <w:t>et de mener à bien la tâche assignée avec les moyens dont il dispose.</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En cas de problème, ou d’insuffisance de moyens et de ressources, le « R » doit s’adresser au « A ».</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 xml:space="preserve">4) </w:t>
      </w:r>
      <w:r w:rsidRPr="00C861FC">
        <w:rPr>
          <w:rFonts w:ascii="Tahoma" w:hAnsi="Tahoma" w:cs="Tahoma"/>
          <w:b/>
          <w:color w:val="000000"/>
          <w:sz w:val="20"/>
          <w:szCs w:val="20"/>
        </w:rPr>
        <w:t>appr</w:t>
      </w:r>
      <w:r>
        <w:rPr>
          <w:rFonts w:ascii="Tahoma" w:hAnsi="Tahoma" w:cs="Tahoma"/>
          <w:b/>
          <w:color w:val="000000"/>
          <w:sz w:val="20"/>
          <w:szCs w:val="20"/>
        </w:rPr>
        <w:t xml:space="preserve">ouver </w:t>
      </w:r>
      <w:proofErr w:type="gramStart"/>
      <w:r>
        <w:rPr>
          <w:rFonts w:ascii="Tahoma" w:hAnsi="Tahoma" w:cs="Tahoma"/>
          <w:b/>
          <w:color w:val="000000"/>
          <w:sz w:val="20"/>
          <w:szCs w:val="20"/>
        </w:rPr>
        <w:t xml:space="preserve">( </w:t>
      </w:r>
      <w:proofErr w:type="spellStart"/>
      <w:r>
        <w:rPr>
          <w:rFonts w:ascii="Tahoma" w:hAnsi="Tahoma" w:cs="Tahoma"/>
          <w:b/>
          <w:color w:val="000000"/>
          <w:sz w:val="20"/>
          <w:szCs w:val="20"/>
        </w:rPr>
        <w:t>accountable</w:t>
      </w:r>
      <w:proofErr w:type="spellEnd"/>
      <w:proofErr w:type="gramEnd"/>
      <w:r>
        <w:rPr>
          <w:rFonts w:ascii="Tahoma" w:hAnsi="Tahoma" w:cs="Tahoma"/>
          <w:b/>
          <w:color w:val="000000"/>
          <w:sz w:val="20"/>
          <w:szCs w:val="20"/>
        </w:rPr>
        <w:t>)</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Le responsable « A » est la personne tenue responsable de la réussite ou l’échec de la tâche.</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Le « A » est souvent le supérieur hiérarchique du « R », et il est aussi possible dans certains cas de cumuler les rôles « R » et « A ».</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Cependant, il est à noter que dans le niveau le plus haut d’un projet, on ne peut avoir qu’un seul « A ».</w:t>
      </w:r>
    </w:p>
    <w:p w:rsidR="009C0F07" w:rsidRPr="00C861FC" w:rsidRDefault="009C0F07" w:rsidP="009C0F07">
      <w:pPr>
        <w:autoSpaceDE w:val="0"/>
        <w:autoSpaceDN w:val="0"/>
        <w:adjustRightInd w:val="0"/>
        <w:spacing w:after="0"/>
        <w:jc w:val="both"/>
        <w:rPr>
          <w:rFonts w:ascii="Tahoma" w:hAnsi="Tahoma" w:cs="Tahoma"/>
          <w:b/>
          <w:color w:val="000000"/>
          <w:sz w:val="20"/>
          <w:szCs w:val="20"/>
        </w:rPr>
      </w:pPr>
      <w:r w:rsidRPr="00C861FC">
        <w:rPr>
          <w:rFonts w:ascii="Tahoma" w:hAnsi="Tahoma" w:cs="Tahoma"/>
          <w:b/>
          <w:color w:val="000000"/>
          <w:sz w:val="20"/>
          <w:szCs w:val="20"/>
        </w:rPr>
        <w:t>À quoi sert l'outil RACI ?</w:t>
      </w:r>
    </w:p>
    <w:p w:rsidR="009C0F07" w:rsidRPr="00C861FC" w:rsidRDefault="009C0F07" w:rsidP="009C0F07">
      <w:pPr>
        <w:autoSpaceDE w:val="0"/>
        <w:autoSpaceDN w:val="0"/>
        <w:adjustRightInd w:val="0"/>
        <w:spacing w:after="0"/>
        <w:jc w:val="both"/>
        <w:rPr>
          <w:rFonts w:ascii="Tahoma" w:hAnsi="Tahoma" w:cs="Tahoma"/>
          <w:color w:val="000000"/>
          <w:sz w:val="20"/>
          <w:szCs w:val="20"/>
        </w:rPr>
      </w:pPr>
      <w:r w:rsidRPr="00C861FC">
        <w:rPr>
          <w:rFonts w:ascii="Tahoma" w:hAnsi="Tahoma" w:cs="Tahoma"/>
          <w:color w:val="000000"/>
          <w:sz w:val="20"/>
          <w:szCs w:val="20"/>
        </w:rPr>
        <w:t>Le tableau RACI permet d’identifier clairement :</w:t>
      </w:r>
    </w:p>
    <w:p w:rsidR="009C0F07" w:rsidRPr="009C0F07" w:rsidRDefault="009C0F07" w:rsidP="009C0F07">
      <w:pPr>
        <w:pStyle w:val="Paragraphedeliste"/>
        <w:numPr>
          <w:ilvl w:val="0"/>
          <w:numId w:val="18"/>
        </w:numPr>
        <w:autoSpaceDE w:val="0"/>
        <w:autoSpaceDN w:val="0"/>
        <w:adjustRightInd w:val="0"/>
        <w:spacing w:after="0"/>
        <w:jc w:val="both"/>
        <w:rPr>
          <w:rFonts w:ascii="Tahoma" w:hAnsi="Tahoma" w:cs="Tahoma"/>
          <w:color w:val="000000"/>
          <w:sz w:val="20"/>
          <w:szCs w:val="20"/>
        </w:rPr>
      </w:pPr>
      <w:proofErr w:type="gramStart"/>
      <w:r w:rsidRPr="009C0F07">
        <w:rPr>
          <w:rFonts w:ascii="Tahoma" w:hAnsi="Tahoma" w:cs="Tahoma"/>
          <w:color w:val="000000"/>
          <w:sz w:val="20"/>
          <w:szCs w:val="20"/>
        </w:rPr>
        <w:t>qui</w:t>
      </w:r>
      <w:proofErr w:type="gramEnd"/>
      <w:r w:rsidRPr="009C0F07">
        <w:rPr>
          <w:rFonts w:ascii="Tahoma" w:hAnsi="Tahoma" w:cs="Tahoma"/>
          <w:color w:val="000000"/>
          <w:sz w:val="20"/>
          <w:szCs w:val="20"/>
        </w:rPr>
        <w:t xml:space="preserve"> sont les membres actifs du projet et les tâches qui leur incombent</w:t>
      </w:r>
    </w:p>
    <w:p w:rsidR="009C0F07" w:rsidRPr="009C0F07" w:rsidRDefault="009C0F07" w:rsidP="009C0F07">
      <w:pPr>
        <w:pStyle w:val="Paragraphedeliste"/>
        <w:numPr>
          <w:ilvl w:val="0"/>
          <w:numId w:val="18"/>
        </w:numPr>
        <w:autoSpaceDE w:val="0"/>
        <w:autoSpaceDN w:val="0"/>
        <w:adjustRightInd w:val="0"/>
        <w:spacing w:after="0"/>
        <w:jc w:val="both"/>
        <w:rPr>
          <w:rFonts w:ascii="Tahoma" w:hAnsi="Tahoma" w:cs="Tahoma"/>
          <w:color w:val="000000"/>
          <w:sz w:val="20"/>
          <w:szCs w:val="20"/>
        </w:rPr>
      </w:pPr>
      <w:proofErr w:type="gramStart"/>
      <w:r w:rsidRPr="009C0F07">
        <w:rPr>
          <w:rFonts w:ascii="Tahoma" w:hAnsi="Tahoma" w:cs="Tahoma"/>
          <w:color w:val="000000"/>
          <w:sz w:val="20"/>
          <w:szCs w:val="20"/>
        </w:rPr>
        <w:t>qui</w:t>
      </w:r>
      <w:proofErr w:type="gramEnd"/>
      <w:r w:rsidRPr="009C0F07">
        <w:rPr>
          <w:rFonts w:ascii="Tahoma" w:hAnsi="Tahoma" w:cs="Tahoma"/>
          <w:color w:val="000000"/>
          <w:sz w:val="20"/>
          <w:szCs w:val="20"/>
        </w:rPr>
        <w:t xml:space="preserve"> est l’unique décideur</w:t>
      </w:r>
    </w:p>
    <w:p w:rsidR="009C0F07" w:rsidRPr="009C0F07" w:rsidRDefault="009C0F07" w:rsidP="009C0F07">
      <w:pPr>
        <w:pStyle w:val="Paragraphedeliste"/>
        <w:numPr>
          <w:ilvl w:val="0"/>
          <w:numId w:val="18"/>
        </w:numPr>
        <w:autoSpaceDE w:val="0"/>
        <w:autoSpaceDN w:val="0"/>
        <w:adjustRightInd w:val="0"/>
        <w:spacing w:after="0"/>
        <w:jc w:val="both"/>
        <w:rPr>
          <w:rFonts w:ascii="Tahoma" w:hAnsi="Tahoma" w:cs="Tahoma"/>
          <w:color w:val="000000"/>
          <w:sz w:val="20"/>
          <w:szCs w:val="20"/>
        </w:rPr>
      </w:pPr>
      <w:proofErr w:type="gramStart"/>
      <w:r w:rsidRPr="009C0F07">
        <w:rPr>
          <w:rFonts w:ascii="Tahoma" w:hAnsi="Tahoma" w:cs="Tahoma"/>
          <w:color w:val="000000"/>
          <w:sz w:val="20"/>
          <w:szCs w:val="20"/>
        </w:rPr>
        <w:t>qui</w:t>
      </w:r>
      <w:proofErr w:type="gramEnd"/>
      <w:r w:rsidRPr="009C0F07">
        <w:rPr>
          <w:rFonts w:ascii="Tahoma" w:hAnsi="Tahoma" w:cs="Tahoma"/>
          <w:color w:val="000000"/>
          <w:sz w:val="20"/>
          <w:szCs w:val="20"/>
        </w:rPr>
        <w:t xml:space="preserve"> sont les membres qui peuvent être sollicités pour des conseils, ils peuvent avoir une expertise sans être membres opérationnels du projet</w:t>
      </w:r>
    </w:p>
    <w:p w:rsidR="009C0F07" w:rsidRPr="009C0F07" w:rsidRDefault="009C0F07" w:rsidP="009C0F07">
      <w:pPr>
        <w:pStyle w:val="Paragraphedeliste"/>
        <w:numPr>
          <w:ilvl w:val="0"/>
          <w:numId w:val="18"/>
        </w:numPr>
        <w:autoSpaceDE w:val="0"/>
        <w:autoSpaceDN w:val="0"/>
        <w:adjustRightInd w:val="0"/>
        <w:spacing w:after="0"/>
        <w:jc w:val="both"/>
        <w:rPr>
          <w:rFonts w:ascii="Tahoma" w:hAnsi="Tahoma" w:cs="Tahoma"/>
          <w:color w:val="000000"/>
          <w:sz w:val="20"/>
          <w:szCs w:val="20"/>
        </w:rPr>
      </w:pPr>
      <w:proofErr w:type="gramStart"/>
      <w:r w:rsidRPr="009C0F07">
        <w:rPr>
          <w:rFonts w:ascii="Tahoma" w:hAnsi="Tahoma" w:cs="Tahoma"/>
          <w:color w:val="000000"/>
          <w:sz w:val="20"/>
          <w:szCs w:val="20"/>
        </w:rPr>
        <w:t>quelle</w:t>
      </w:r>
      <w:proofErr w:type="gramEnd"/>
      <w:r w:rsidRPr="009C0F07">
        <w:rPr>
          <w:rFonts w:ascii="Tahoma" w:hAnsi="Tahoma" w:cs="Tahoma"/>
          <w:color w:val="000000"/>
          <w:sz w:val="20"/>
          <w:szCs w:val="20"/>
        </w:rPr>
        <w:t xml:space="preserve"> est la ou les personnes que l’on doit informer des évolutions du projet</w:t>
      </w:r>
    </w:p>
    <w:p w:rsidR="009C0F07" w:rsidRPr="0017798D" w:rsidRDefault="009C0F07" w:rsidP="009C0F07">
      <w:pPr>
        <w:spacing w:after="0"/>
        <w:jc w:val="both"/>
        <w:rPr>
          <w:sz w:val="20"/>
          <w:szCs w:val="20"/>
        </w:rPr>
      </w:pPr>
    </w:p>
    <w:tbl>
      <w:tblPr>
        <w:tblStyle w:val="Grilledutableau"/>
        <w:tblW w:w="0" w:type="auto"/>
        <w:tblLook w:val="04A0" w:firstRow="1" w:lastRow="0" w:firstColumn="1" w:lastColumn="0" w:noHBand="0" w:noVBand="1"/>
      </w:tblPr>
      <w:tblGrid>
        <w:gridCol w:w="1060"/>
        <w:gridCol w:w="1060"/>
        <w:gridCol w:w="1060"/>
        <w:gridCol w:w="1060"/>
        <w:gridCol w:w="1061"/>
        <w:gridCol w:w="1061"/>
      </w:tblGrid>
      <w:tr w:rsidR="009C0F07" w:rsidTr="009C0F07">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Tâche</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Membre projet 1</w:t>
            </w:r>
          </w:p>
        </w:tc>
        <w:tc>
          <w:tcPr>
            <w:tcW w:w="1060" w:type="dxa"/>
          </w:tcPr>
          <w:p w:rsidR="009C0F07" w:rsidRDefault="009C0F07">
            <w:r w:rsidRPr="00524444">
              <w:rPr>
                <w:rFonts w:ascii="Tahoma" w:hAnsi="Tahoma" w:cs="Tahoma"/>
                <w:bCs/>
                <w:color w:val="000000"/>
                <w:sz w:val="20"/>
                <w:szCs w:val="20"/>
              </w:rPr>
              <w:t xml:space="preserve">Membre projet </w:t>
            </w:r>
            <w:r>
              <w:rPr>
                <w:rFonts w:ascii="Tahoma" w:hAnsi="Tahoma" w:cs="Tahoma"/>
                <w:bCs/>
                <w:color w:val="000000"/>
                <w:sz w:val="20"/>
                <w:szCs w:val="20"/>
              </w:rPr>
              <w:t>2</w:t>
            </w:r>
          </w:p>
        </w:tc>
        <w:tc>
          <w:tcPr>
            <w:tcW w:w="1060" w:type="dxa"/>
          </w:tcPr>
          <w:p w:rsidR="009C0F07" w:rsidRDefault="009C0F07">
            <w:r w:rsidRPr="00524444">
              <w:rPr>
                <w:rFonts w:ascii="Tahoma" w:hAnsi="Tahoma" w:cs="Tahoma"/>
                <w:bCs/>
                <w:color w:val="000000"/>
                <w:sz w:val="20"/>
                <w:szCs w:val="20"/>
              </w:rPr>
              <w:t xml:space="preserve">Membre projet </w:t>
            </w:r>
            <w:r>
              <w:rPr>
                <w:rFonts w:ascii="Tahoma" w:hAnsi="Tahoma" w:cs="Tahoma"/>
                <w:bCs/>
                <w:color w:val="000000"/>
                <w:sz w:val="20"/>
                <w:szCs w:val="20"/>
              </w:rPr>
              <w:t>3</w:t>
            </w:r>
          </w:p>
        </w:tc>
        <w:tc>
          <w:tcPr>
            <w:tcW w:w="1061" w:type="dxa"/>
          </w:tcPr>
          <w:p w:rsidR="009C0F07" w:rsidRDefault="009C0F07">
            <w:r w:rsidRPr="00524444">
              <w:rPr>
                <w:rFonts w:ascii="Tahoma" w:hAnsi="Tahoma" w:cs="Tahoma"/>
                <w:bCs/>
                <w:color w:val="000000"/>
                <w:sz w:val="20"/>
                <w:szCs w:val="20"/>
              </w:rPr>
              <w:t xml:space="preserve">Membre projet </w:t>
            </w:r>
            <w:r>
              <w:rPr>
                <w:rFonts w:ascii="Tahoma" w:hAnsi="Tahoma" w:cs="Tahoma"/>
                <w:bCs/>
                <w:color w:val="000000"/>
                <w:sz w:val="20"/>
                <w:szCs w:val="20"/>
              </w:rPr>
              <w:t>4</w:t>
            </w:r>
          </w:p>
        </w:tc>
        <w:tc>
          <w:tcPr>
            <w:tcW w:w="1061" w:type="dxa"/>
          </w:tcPr>
          <w:p w:rsidR="009C0F07" w:rsidRDefault="009C0F07">
            <w:r>
              <w:rPr>
                <w:rFonts w:ascii="Tahoma" w:hAnsi="Tahoma" w:cs="Tahoma"/>
                <w:bCs/>
                <w:color w:val="000000"/>
                <w:sz w:val="20"/>
                <w:szCs w:val="20"/>
              </w:rPr>
              <w:t>…</w:t>
            </w:r>
          </w:p>
        </w:tc>
      </w:tr>
      <w:tr w:rsidR="009C0F07" w:rsidTr="009C0F07">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1</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R</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A</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C</w:t>
            </w: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I</w:t>
            </w: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p>
        </w:tc>
      </w:tr>
      <w:tr w:rsidR="009C0F07" w:rsidTr="009C0F07">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2</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I</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I</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RA</w:t>
            </w: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I</w:t>
            </w: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p>
        </w:tc>
      </w:tr>
      <w:tr w:rsidR="009C0F07" w:rsidTr="009C0F07">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3</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A</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R</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C</w:t>
            </w: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C</w:t>
            </w: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p>
        </w:tc>
      </w:tr>
      <w:tr w:rsidR="009C0F07" w:rsidTr="009C0F07">
        <w:tc>
          <w:tcPr>
            <w:tcW w:w="1060" w:type="dxa"/>
          </w:tcPr>
          <w:p w:rsidR="009C0F07" w:rsidRDefault="009C0F07" w:rsidP="00E946BB">
            <w:pPr>
              <w:autoSpaceDE w:val="0"/>
              <w:autoSpaceDN w:val="0"/>
              <w:adjustRightInd w:val="0"/>
              <w:jc w:val="both"/>
              <w:rPr>
                <w:rFonts w:ascii="Tahoma" w:hAnsi="Tahoma" w:cs="Tahoma"/>
                <w:bCs/>
                <w:color w:val="000000"/>
                <w:sz w:val="20"/>
                <w:szCs w:val="20"/>
              </w:rPr>
            </w:pPr>
            <w:r>
              <w:rPr>
                <w:rFonts w:ascii="Tahoma" w:hAnsi="Tahoma" w:cs="Tahoma"/>
                <w:bCs/>
                <w:color w:val="000000"/>
                <w:sz w:val="20"/>
                <w:szCs w:val="20"/>
              </w:rPr>
              <w:t>…</w:t>
            </w: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p>
        </w:tc>
        <w:tc>
          <w:tcPr>
            <w:tcW w:w="1060" w:type="dxa"/>
          </w:tcPr>
          <w:p w:rsidR="009C0F07" w:rsidRDefault="009C0F07" w:rsidP="00E946BB">
            <w:pPr>
              <w:autoSpaceDE w:val="0"/>
              <w:autoSpaceDN w:val="0"/>
              <w:adjustRightInd w:val="0"/>
              <w:jc w:val="both"/>
              <w:rPr>
                <w:rFonts w:ascii="Tahoma" w:hAnsi="Tahoma" w:cs="Tahoma"/>
                <w:bCs/>
                <w:color w:val="000000"/>
                <w:sz w:val="20"/>
                <w:szCs w:val="20"/>
              </w:rPr>
            </w:pP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p>
        </w:tc>
        <w:tc>
          <w:tcPr>
            <w:tcW w:w="1061" w:type="dxa"/>
          </w:tcPr>
          <w:p w:rsidR="009C0F07" w:rsidRDefault="009C0F07" w:rsidP="00E946BB">
            <w:pPr>
              <w:autoSpaceDE w:val="0"/>
              <w:autoSpaceDN w:val="0"/>
              <w:adjustRightInd w:val="0"/>
              <w:jc w:val="both"/>
              <w:rPr>
                <w:rFonts w:ascii="Tahoma" w:hAnsi="Tahoma" w:cs="Tahoma"/>
                <w:bCs/>
                <w:color w:val="000000"/>
                <w:sz w:val="20"/>
                <w:szCs w:val="20"/>
              </w:rPr>
            </w:pPr>
          </w:p>
        </w:tc>
      </w:tr>
    </w:tbl>
    <w:p w:rsidR="00E946BB" w:rsidRDefault="00E946BB" w:rsidP="00E946BB">
      <w:pPr>
        <w:pStyle w:val="Titre1"/>
        <w:numPr>
          <w:ilvl w:val="0"/>
          <w:numId w:val="20"/>
        </w:numPr>
        <w:tabs>
          <w:tab w:val="left" w:pos="0"/>
          <w:tab w:val="left" w:pos="426"/>
        </w:tabs>
        <w:suppressAutoHyphens/>
        <w:jc w:val="both"/>
        <w:rPr>
          <w:rFonts w:ascii="Tahoma" w:eastAsia="Times New Roman" w:hAnsi="Tahoma" w:cs="Tahoma"/>
          <w:bCs w:val="0"/>
          <w:color w:val="000000"/>
        </w:rPr>
      </w:pPr>
      <w:r w:rsidRPr="00F90D5C">
        <w:rPr>
          <w:rFonts w:ascii="Tahoma" w:eastAsia="Times New Roman" w:hAnsi="Tahoma" w:cs="Tahoma"/>
          <w:bCs w:val="0"/>
          <w:color w:val="000000"/>
        </w:rPr>
        <w:t>L'articulation en phases d'un projet.</w:t>
      </w:r>
      <w:r w:rsidRPr="00F90D5C">
        <w:rPr>
          <w:rFonts w:ascii="Tahoma" w:eastAsia="Times New Roman" w:hAnsi="Tahoma" w:cs="Tahoma"/>
          <w:bCs w:val="0"/>
          <w:color w:val="000000"/>
        </w:rPr>
        <w:tab/>
      </w:r>
    </w:p>
    <w:p w:rsidR="00E946BB" w:rsidRPr="004919B2" w:rsidRDefault="00E946BB" w:rsidP="00E946BB">
      <w:pPr>
        <w:spacing w:after="0"/>
      </w:pPr>
    </w:p>
    <w:p w:rsidR="00E946BB" w:rsidRPr="00F90D5C" w:rsidRDefault="00E946BB" w:rsidP="00E946BB">
      <w:pPr>
        <w:pStyle w:val="Titre2"/>
        <w:numPr>
          <w:ilvl w:val="1"/>
          <w:numId w:val="0"/>
        </w:numPr>
        <w:tabs>
          <w:tab w:val="num" w:pos="0"/>
          <w:tab w:val="left" w:pos="284"/>
          <w:tab w:val="left" w:pos="567"/>
        </w:tabs>
        <w:suppressAutoHyphens/>
        <w:spacing w:before="0"/>
        <w:ind w:left="284"/>
        <w:jc w:val="both"/>
        <w:rPr>
          <w:rFonts w:ascii="Tahoma" w:hAnsi="Tahoma" w:cs="Tahoma"/>
          <w:b/>
          <w:bCs/>
          <w:color w:val="auto"/>
          <w:sz w:val="28"/>
          <w:szCs w:val="28"/>
          <w:u w:val="single"/>
        </w:rPr>
      </w:pPr>
      <w:r w:rsidRPr="00F90D5C">
        <w:rPr>
          <w:rFonts w:ascii="Tahoma" w:hAnsi="Tahoma" w:cs="Tahoma"/>
          <w:b/>
          <w:bCs/>
          <w:color w:val="auto"/>
          <w:sz w:val="28"/>
          <w:szCs w:val="28"/>
          <w:u w:val="single"/>
        </w:rPr>
        <w:t>A.</w:t>
      </w:r>
      <w:r w:rsidRPr="00F90D5C">
        <w:rPr>
          <w:rFonts w:ascii="Tahoma" w:hAnsi="Tahoma" w:cs="Tahoma"/>
          <w:b/>
          <w:bCs/>
          <w:color w:val="auto"/>
          <w:sz w:val="28"/>
          <w:szCs w:val="28"/>
          <w:u w:val="single"/>
        </w:rPr>
        <w:tab/>
        <w:t>Les différentes phases</w:t>
      </w:r>
    </w:p>
    <w:p w:rsidR="00E946BB" w:rsidRPr="00F90D5C" w:rsidRDefault="00E946BB" w:rsidP="00E946BB">
      <w:pPr>
        <w:pStyle w:val="vspace"/>
        <w:spacing w:before="0"/>
        <w:jc w:val="both"/>
        <w:rPr>
          <w:rFonts w:ascii="Tahoma" w:hAnsi="Tahoma" w:cs="Tahoma"/>
          <w:bCs/>
          <w:color w:val="000000"/>
          <w:sz w:val="20"/>
          <w:szCs w:val="20"/>
        </w:rPr>
      </w:pP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 xml:space="preserve">- </w:t>
      </w:r>
      <w:r w:rsidRPr="00F90D5C">
        <w:rPr>
          <w:rFonts w:ascii="Tahoma" w:hAnsi="Tahoma" w:cs="Tahoma"/>
          <w:b/>
          <w:bCs/>
          <w:sz w:val="20"/>
          <w:szCs w:val="20"/>
          <w:u w:val="single"/>
        </w:rPr>
        <w:t>Phase 0 :</w:t>
      </w:r>
      <w:r w:rsidR="00484A7E">
        <w:rPr>
          <w:rFonts w:ascii="Tahoma" w:hAnsi="Tahoma" w:cs="Tahoma"/>
          <w:b/>
          <w:bCs/>
          <w:sz w:val="20"/>
          <w:szCs w:val="20"/>
          <w:u w:val="single"/>
        </w:rPr>
        <w:t xml:space="preserve"> avant- </w:t>
      </w:r>
      <w:r>
        <w:rPr>
          <w:rFonts w:ascii="Tahoma" w:hAnsi="Tahoma" w:cs="Tahoma"/>
          <w:b/>
          <w:bCs/>
          <w:sz w:val="20"/>
          <w:szCs w:val="20"/>
          <w:u w:val="single"/>
        </w:rPr>
        <w:t>projet</w:t>
      </w:r>
      <w:r w:rsidR="00484A7E">
        <w:rPr>
          <w:rFonts w:ascii="Tahoma" w:hAnsi="Tahoma" w:cs="Tahoma"/>
          <w:b/>
          <w:bCs/>
          <w:sz w:val="20"/>
          <w:szCs w:val="20"/>
          <w:u w:val="single"/>
        </w:rPr>
        <w:t xml:space="preserve"> / lancement</w:t>
      </w:r>
    </w:p>
    <w:p w:rsidR="00E946BB"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 xml:space="preserve">Objectifs : </w:t>
      </w:r>
    </w:p>
    <w:p w:rsidR="00E946BB" w:rsidRPr="00F90D5C" w:rsidRDefault="00E946BB" w:rsidP="00E946BB">
      <w:pPr>
        <w:pStyle w:val="Standard"/>
        <w:numPr>
          <w:ilvl w:val="0"/>
          <w:numId w:val="18"/>
        </w:numPr>
        <w:tabs>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Etablir si le projet à raison d’être ou pas : GO/NOGO</w:t>
      </w:r>
    </w:p>
    <w:p w:rsidR="00E946BB" w:rsidRPr="00F90D5C" w:rsidRDefault="00E946BB" w:rsidP="00E946BB">
      <w:pPr>
        <w:pStyle w:val="Standard"/>
        <w:numPr>
          <w:ilvl w:val="0"/>
          <w:numId w:val="18"/>
        </w:numPr>
        <w:tabs>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Définir son objet et les objectifs à atteindre : définir le périmètre</w:t>
      </w:r>
    </w:p>
    <w:p w:rsidR="00E946BB" w:rsidRPr="00F90D5C" w:rsidRDefault="00E946BB" w:rsidP="00E946BB">
      <w:pPr>
        <w:pStyle w:val="Standard"/>
        <w:numPr>
          <w:ilvl w:val="0"/>
          <w:numId w:val="18"/>
        </w:numPr>
        <w:tabs>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Mesurer les risques</w:t>
      </w:r>
    </w:p>
    <w:p w:rsidR="00E946BB" w:rsidRPr="00F90D5C" w:rsidRDefault="00E946BB" w:rsidP="00E946BB">
      <w:pPr>
        <w:pStyle w:val="Titre4"/>
        <w:shd w:val="clear" w:color="auto" w:fill="FFFFEE"/>
        <w:spacing w:before="0"/>
        <w:jc w:val="both"/>
        <w:rPr>
          <w:rFonts w:ascii="Tahoma" w:eastAsia="Times New Roman" w:hAnsi="Tahoma" w:cs="Tahoma"/>
          <w:b w:val="0"/>
          <w:i w:val="0"/>
          <w:iCs w:val="0"/>
          <w:color w:val="000000"/>
          <w:sz w:val="20"/>
          <w:szCs w:val="20"/>
        </w:rPr>
      </w:pPr>
      <w:r w:rsidRPr="006F43B4">
        <w:rPr>
          <w:rFonts w:eastAsia="Times New Roman" w:cs="Tahoma"/>
          <w:i w:val="0"/>
          <w:iCs w:val="0"/>
          <w:color w:val="000000"/>
          <w:sz w:val="20"/>
          <w:szCs w:val="20"/>
        </w:rPr>
        <w:t>Étude préliminaire</w:t>
      </w:r>
      <w:r w:rsidRPr="00F90D5C">
        <w:rPr>
          <w:rFonts w:eastAsia="Times New Roman" w:cs="Tahoma"/>
          <w:b w:val="0"/>
          <w:i w:val="0"/>
          <w:iCs w:val="0"/>
          <w:color w:val="000000"/>
          <w:sz w:val="20"/>
          <w:szCs w:val="20"/>
        </w:rPr>
        <w:t xml:space="preserve"> (ou préalable dite aussi de faisabilité ou encore d’opportunité)</w:t>
      </w:r>
    </w:p>
    <w:p w:rsidR="00E946BB" w:rsidRPr="00F90D5C" w:rsidRDefault="00E946BB" w:rsidP="00E946BB">
      <w:pPr>
        <w:pStyle w:val="NormalWeb"/>
        <w:shd w:val="clear" w:color="auto" w:fill="FFFFEE"/>
        <w:spacing w:before="0" w:beforeAutospacing="0" w:after="0" w:afterAutospacing="0"/>
        <w:jc w:val="both"/>
        <w:rPr>
          <w:rFonts w:ascii="Tahoma" w:hAnsi="Tahoma" w:cs="Tahoma"/>
          <w:bCs/>
          <w:color w:val="000000"/>
          <w:sz w:val="20"/>
          <w:szCs w:val="20"/>
        </w:rPr>
      </w:pPr>
      <w:r w:rsidRPr="00F90D5C">
        <w:rPr>
          <w:rFonts w:ascii="Tahoma" w:hAnsi="Tahoma" w:cs="Tahoma"/>
          <w:bCs/>
          <w:color w:val="000000"/>
          <w:sz w:val="20"/>
          <w:szCs w:val="20"/>
        </w:rPr>
        <w:t>A ce stade, le but est de déterminer le périmètre du projet et sa faisabilité, c’est-à-dire de définir ce qui sera inclus dans les objectifs du projet, ce qui ne le sera pas et si le projet doit bien être lancé.</w:t>
      </w:r>
    </w:p>
    <w:p w:rsidR="00E946BB" w:rsidRPr="00F90D5C" w:rsidRDefault="00E946BB" w:rsidP="00E946BB">
      <w:pPr>
        <w:pStyle w:val="NormalWeb"/>
        <w:shd w:val="clear" w:color="auto" w:fill="FFFFEE"/>
        <w:spacing w:before="0" w:beforeAutospacing="0" w:after="0" w:afterAutospacing="0"/>
        <w:jc w:val="both"/>
        <w:rPr>
          <w:rFonts w:ascii="Tahoma" w:hAnsi="Tahoma" w:cs="Tahoma"/>
          <w:bCs/>
          <w:color w:val="000000"/>
          <w:sz w:val="20"/>
          <w:szCs w:val="20"/>
        </w:rPr>
      </w:pPr>
      <w:r w:rsidRPr="00F90D5C">
        <w:rPr>
          <w:rFonts w:ascii="Tahoma" w:hAnsi="Tahoma" w:cs="Tahoma"/>
          <w:bCs/>
          <w:color w:val="000000"/>
          <w:sz w:val="20"/>
          <w:szCs w:val="20"/>
        </w:rPr>
        <w:t xml:space="preserve">D’une part, on estime si les bénéfices qualitatifs ou financiers attendus seront en proportion des investissements engagés et du coût prévisionnel du projet : on peut déterminer ainsi le </w:t>
      </w:r>
      <w:hyperlink r:id="rId19" w:tooltip="Retour sur investissement" w:history="1">
        <w:r w:rsidRPr="00F90D5C">
          <w:rPr>
            <w:bCs/>
            <w:color w:val="000000"/>
            <w:sz w:val="20"/>
            <w:szCs w:val="20"/>
          </w:rPr>
          <w:t>retour sur investissement</w:t>
        </w:r>
      </w:hyperlink>
    </w:p>
    <w:p w:rsidR="00E946BB" w:rsidRPr="00F90D5C" w:rsidRDefault="00E946BB" w:rsidP="00E946BB">
      <w:pPr>
        <w:pStyle w:val="NormalWeb"/>
        <w:shd w:val="clear" w:color="auto" w:fill="FFFFEE"/>
        <w:spacing w:before="0" w:beforeAutospacing="0" w:after="0" w:afterAutospacing="0"/>
        <w:jc w:val="both"/>
        <w:rPr>
          <w:rFonts w:ascii="Tahoma" w:hAnsi="Tahoma" w:cs="Tahoma"/>
          <w:bCs/>
          <w:color w:val="000000"/>
          <w:sz w:val="20"/>
          <w:szCs w:val="20"/>
        </w:rPr>
      </w:pPr>
      <w:r w:rsidRPr="00F90D5C">
        <w:rPr>
          <w:rFonts w:ascii="Tahoma" w:hAnsi="Tahoma" w:cs="Tahoma"/>
          <w:bCs/>
          <w:color w:val="000000"/>
          <w:sz w:val="20"/>
          <w:szCs w:val="20"/>
        </w:rPr>
        <w:t xml:space="preserve"> D’autre part, l’étude de faisabilité détermine également si l’organisation est bien en mesure de mener le projet à son terme. On cherche en particulier à savoir si elle dispose des compétences, des ressources et des fonds nécessaires.</w:t>
      </w:r>
    </w:p>
    <w:p w:rsidR="00E946BB" w:rsidRPr="00F90D5C" w:rsidRDefault="00E946BB" w:rsidP="00E946BB">
      <w:pPr>
        <w:pStyle w:val="NormalWeb4"/>
        <w:shd w:val="clear" w:color="auto" w:fill="FFFFFF"/>
        <w:spacing w:line="240" w:lineRule="atLeast"/>
        <w:jc w:val="both"/>
        <w:rPr>
          <w:rFonts w:ascii="Tahoma" w:hAnsi="Tahoma" w:cs="Tahoma"/>
          <w:bCs/>
          <w:color w:val="000000"/>
          <w:sz w:val="20"/>
          <w:szCs w:val="20"/>
        </w:rPr>
      </w:pPr>
      <w:r w:rsidRPr="00F90D5C">
        <w:rPr>
          <w:rFonts w:ascii="Tahoma" w:hAnsi="Tahoma" w:cs="Tahoma"/>
          <w:bCs/>
          <w:color w:val="000000"/>
          <w:sz w:val="20"/>
          <w:szCs w:val="20"/>
        </w:rPr>
        <w:t xml:space="preserve">On utilise généralement le terme d'Avant-Projet pour désigner l'ensemble des étapes préparatoires nécessaires au lancement du projet. Il s'agit donc de définir précisément ce que sera le projet afin d'aboutir à la mise au point de documents contractuels (faisant lieu d'un contrat). Cette phase formalise la décision de commencer le projet. </w:t>
      </w:r>
    </w:p>
    <w:p w:rsidR="00E946BB" w:rsidRPr="00F90D5C" w:rsidRDefault="00E946BB" w:rsidP="00E946BB">
      <w:pPr>
        <w:pStyle w:val="NormalWeb"/>
        <w:shd w:val="clear" w:color="auto" w:fill="FFFFEE"/>
        <w:spacing w:before="0" w:beforeAutospacing="0" w:after="0" w:afterAutospacing="0"/>
        <w:jc w:val="both"/>
        <w:rPr>
          <w:rFonts w:ascii="Tahoma" w:hAnsi="Tahoma" w:cs="Tahoma"/>
          <w:bCs/>
          <w:color w:val="000000"/>
          <w:sz w:val="20"/>
          <w:szCs w:val="20"/>
        </w:rPr>
      </w:pPr>
      <w:r w:rsidRPr="00F90D5C">
        <w:rPr>
          <w:rFonts w:ascii="Tahoma" w:hAnsi="Tahoma" w:cs="Tahoma"/>
          <w:bCs/>
          <w:color w:val="000000"/>
          <w:sz w:val="20"/>
          <w:szCs w:val="20"/>
        </w:rPr>
        <w:t>On analyse :</w:t>
      </w:r>
    </w:p>
    <w:p w:rsidR="00E946BB" w:rsidRPr="00F90D5C" w:rsidRDefault="00E946BB" w:rsidP="00E946BB">
      <w:pPr>
        <w:numPr>
          <w:ilvl w:val="0"/>
          <w:numId w:val="23"/>
        </w:numPr>
        <w:shd w:val="clear" w:color="auto" w:fill="FFFFEE"/>
        <w:spacing w:after="0" w:line="240" w:lineRule="auto"/>
        <w:jc w:val="both"/>
        <w:rPr>
          <w:rFonts w:ascii="Tahoma" w:eastAsia="Times New Roman" w:hAnsi="Tahoma" w:cs="Tahoma"/>
          <w:bCs/>
          <w:color w:val="000000"/>
          <w:sz w:val="20"/>
          <w:szCs w:val="20"/>
        </w:rPr>
      </w:pPr>
      <w:proofErr w:type="gramStart"/>
      <w:r w:rsidRPr="00F90D5C">
        <w:rPr>
          <w:rFonts w:ascii="Tahoma" w:eastAsia="Times New Roman" w:hAnsi="Tahoma" w:cs="Tahoma"/>
          <w:bCs/>
          <w:color w:val="000000"/>
          <w:sz w:val="20"/>
          <w:szCs w:val="20"/>
        </w:rPr>
        <w:t>les</w:t>
      </w:r>
      <w:proofErr w:type="gramEnd"/>
      <w:r w:rsidRPr="00F90D5C">
        <w:rPr>
          <w:rFonts w:ascii="Tahoma" w:eastAsia="Times New Roman" w:hAnsi="Tahoma" w:cs="Tahoma"/>
          <w:bCs/>
          <w:color w:val="000000"/>
          <w:sz w:val="20"/>
          <w:szCs w:val="20"/>
        </w:rPr>
        <w:t xml:space="preserve"> risques de faire : quelles sont les difficultés auxquelles il faut s’attendre dans le déroulement du projet et les moyens de les prévenir, </w:t>
      </w:r>
    </w:p>
    <w:p w:rsidR="00E946BB" w:rsidRPr="00F90D5C" w:rsidRDefault="00E946BB" w:rsidP="00E946BB">
      <w:pPr>
        <w:numPr>
          <w:ilvl w:val="0"/>
          <w:numId w:val="23"/>
        </w:numPr>
        <w:shd w:val="clear" w:color="auto" w:fill="FFFFEE"/>
        <w:spacing w:after="0" w:line="240" w:lineRule="auto"/>
        <w:jc w:val="both"/>
        <w:rPr>
          <w:rFonts w:ascii="Tahoma" w:eastAsia="Times New Roman" w:hAnsi="Tahoma" w:cs="Tahoma"/>
          <w:bCs/>
          <w:color w:val="000000"/>
          <w:sz w:val="20"/>
          <w:szCs w:val="20"/>
        </w:rPr>
      </w:pPr>
      <w:proofErr w:type="gramStart"/>
      <w:r w:rsidRPr="00F90D5C">
        <w:rPr>
          <w:rFonts w:ascii="Tahoma" w:eastAsia="Times New Roman" w:hAnsi="Tahoma" w:cs="Tahoma"/>
          <w:bCs/>
          <w:color w:val="000000"/>
          <w:sz w:val="20"/>
          <w:szCs w:val="20"/>
        </w:rPr>
        <w:t>et</w:t>
      </w:r>
      <w:proofErr w:type="gramEnd"/>
      <w:r w:rsidRPr="00F90D5C">
        <w:rPr>
          <w:rFonts w:ascii="Tahoma" w:eastAsia="Times New Roman" w:hAnsi="Tahoma" w:cs="Tahoma"/>
          <w:bCs/>
          <w:color w:val="000000"/>
          <w:sz w:val="20"/>
          <w:szCs w:val="20"/>
        </w:rPr>
        <w:t xml:space="preserve"> les risques de ne pas faire : quels sont les enjeux pour l’entreprise ou l’organisme si le projet n’était pas lancé et mené à terme. </w:t>
      </w:r>
    </w:p>
    <w:p w:rsidR="00E946BB" w:rsidRPr="00F90D5C" w:rsidRDefault="00E946BB" w:rsidP="00E946BB">
      <w:pPr>
        <w:pStyle w:val="NormalWeb"/>
        <w:shd w:val="clear" w:color="auto" w:fill="FFFFEE"/>
        <w:spacing w:before="0" w:beforeAutospacing="0" w:after="0" w:afterAutospacing="0"/>
        <w:jc w:val="both"/>
        <w:rPr>
          <w:rFonts w:ascii="Tahoma" w:hAnsi="Tahoma" w:cs="Tahoma"/>
          <w:bCs/>
          <w:color w:val="000000"/>
          <w:sz w:val="20"/>
          <w:szCs w:val="20"/>
        </w:rPr>
      </w:pPr>
      <w:r w:rsidRPr="00F90D5C">
        <w:rPr>
          <w:rFonts w:ascii="Tahoma" w:hAnsi="Tahoma" w:cs="Tahoma"/>
          <w:bCs/>
          <w:color w:val="000000"/>
          <w:sz w:val="20"/>
          <w:szCs w:val="20"/>
        </w:rPr>
        <w:t xml:space="preserve">Pour cela il est possible de mener </w:t>
      </w:r>
      <w:proofErr w:type="gramStart"/>
      <w:r w:rsidRPr="00F90D5C">
        <w:rPr>
          <w:rFonts w:ascii="Tahoma" w:hAnsi="Tahoma" w:cs="Tahoma"/>
          <w:bCs/>
          <w:color w:val="000000"/>
          <w:sz w:val="20"/>
          <w:szCs w:val="20"/>
        </w:rPr>
        <w:t>différentes étude</w:t>
      </w:r>
      <w:proofErr w:type="gramEnd"/>
      <w:r w:rsidRPr="00F90D5C">
        <w:rPr>
          <w:rFonts w:ascii="Tahoma" w:hAnsi="Tahoma" w:cs="Tahoma"/>
          <w:bCs/>
          <w:color w:val="000000"/>
          <w:sz w:val="20"/>
          <w:szCs w:val="20"/>
        </w:rPr>
        <w:t xml:space="preserve"> : </w:t>
      </w:r>
    </w:p>
    <w:p w:rsidR="00E946BB" w:rsidRPr="00F90D5C" w:rsidRDefault="00E946BB" w:rsidP="00E946BB">
      <w:pPr>
        <w:spacing w:after="0" w:line="240" w:lineRule="auto"/>
        <w:jc w:val="both"/>
        <w:outlineLvl w:val="2"/>
        <w:rPr>
          <w:rFonts w:ascii="Tahoma" w:eastAsia="Times New Roman" w:hAnsi="Tahoma" w:cs="Tahoma"/>
          <w:bCs/>
          <w:color w:val="000000"/>
          <w:sz w:val="20"/>
          <w:szCs w:val="20"/>
        </w:rPr>
      </w:pPr>
      <w:bookmarkStart w:id="1" w:name="opportunite"/>
      <w:bookmarkEnd w:id="1"/>
      <w:r w:rsidRPr="006F43B4">
        <w:rPr>
          <w:rFonts w:ascii="Tahoma" w:eastAsia="Times New Roman" w:hAnsi="Tahoma" w:cs="Tahoma"/>
          <w:b/>
          <w:bCs/>
          <w:color w:val="000000"/>
          <w:sz w:val="20"/>
          <w:szCs w:val="20"/>
        </w:rPr>
        <w:lastRenderedPageBreak/>
        <w:t>L'étude d'opportunité</w:t>
      </w:r>
      <w:r w:rsidRPr="00F90D5C">
        <w:rPr>
          <w:rFonts w:ascii="Tahoma" w:eastAsia="Times New Roman" w:hAnsi="Tahoma" w:cs="Tahoma"/>
          <w:bCs/>
          <w:color w:val="000000"/>
          <w:sz w:val="20"/>
          <w:szCs w:val="20"/>
        </w:rPr>
        <w:t xml:space="preserve"> : décider si le concept est viable. Cette première étape a pour enjeu de valider la demande des utilisateurs par rapport aux objectifs généraux de l'organisation. </w:t>
      </w:r>
    </w:p>
    <w:p w:rsidR="00E946BB" w:rsidRPr="00F90D5C" w:rsidRDefault="00E946BB" w:rsidP="00E946BB">
      <w:pPr>
        <w:spacing w:after="0" w:line="240" w:lineRule="auto"/>
        <w:jc w:val="both"/>
        <w:outlineLvl w:val="2"/>
        <w:rPr>
          <w:rFonts w:ascii="Tahoma" w:eastAsia="Times New Roman" w:hAnsi="Tahoma" w:cs="Tahoma"/>
          <w:bCs/>
          <w:color w:val="000000"/>
          <w:sz w:val="20"/>
          <w:szCs w:val="20"/>
        </w:rPr>
      </w:pPr>
      <w:bookmarkStart w:id="2" w:name="faisabilite"/>
      <w:bookmarkEnd w:id="2"/>
      <w:r w:rsidRPr="006F43B4">
        <w:rPr>
          <w:rFonts w:ascii="Tahoma" w:eastAsia="Times New Roman" w:hAnsi="Tahoma" w:cs="Tahoma"/>
          <w:b/>
          <w:bCs/>
          <w:color w:val="000000"/>
          <w:sz w:val="20"/>
          <w:szCs w:val="20"/>
        </w:rPr>
        <w:t>L'étude de faisabilité</w:t>
      </w:r>
      <w:r w:rsidRPr="00F90D5C">
        <w:rPr>
          <w:rFonts w:ascii="Tahoma" w:eastAsia="Times New Roman" w:hAnsi="Tahoma" w:cs="Tahoma"/>
          <w:bCs/>
          <w:color w:val="000000"/>
          <w:sz w:val="20"/>
          <w:szCs w:val="20"/>
        </w:rPr>
        <w:t xml:space="preserve"> : elle vise à analyser la faisabilité économique, organisationnelle et technique de </w:t>
      </w:r>
      <w:proofErr w:type="gramStart"/>
      <w:r w:rsidRPr="00F90D5C">
        <w:rPr>
          <w:rFonts w:ascii="Tahoma" w:eastAsia="Times New Roman" w:hAnsi="Tahoma" w:cs="Tahoma"/>
          <w:bCs/>
          <w:color w:val="000000"/>
          <w:sz w:val="20"/>
          <w:szCs w:val="20"/>
        </w:rPr>
        <w:t>projet,  de</w:t>
      </w:r>
      <w:proofErr w:type="gramEnd"/>
      <w:r w:rsidRPr="00F90D5C">
        <w:rPr>
          <w:rFonts w:ascii="Tahoma" w:eastAsia="Times New Roman" w:hAnsi="Tahoma" w:cs="Tahoma"/>
          <w:bCs/>
          <w:color w:val="000000"/>
          <w:sz w:val="20"/>
          <w:szCs w:val="20"/>
        </w:rPr>
        <w:t xml:space="preserve"> faire une estimation grossière du coût d'investissement et de fonctionnement du projet (en terme de moyens humains et matériels), des délais envisagés et des éventuels retours sur investissement </w:t>
      </w:r>
    </w:p>
    <w:p w:rsidR="00E946BB" w:rsidRPr="00F90D5C" w:rsidRDefault="00E946BB" w:rsidP="00E946BB">
      <w:pPr>
        <w:spacing w:after="0" w:line="240" w:lineRule="auto"/>
        <w:jc w:val="both"/>
        <w:rPr>
          <w:rFonts w:ascii="Tahoma" w:eastAsia="Times New Roman" w:hAnsi="Tahoma" w:cs="Tahoma"/>
          <w:bCs/>
          <w:color w:val="000000"/>
          <w:sz w:val="20"/>
          <w:szCs w:val="20"/>
        </w:rPr>
      </w:pPr>
      <w:r w:rsidRPr="006F43B4">
        <w:rPr>
          <w:rFonts w:ascii="Tahoma" w:eastAsia="Times New Roman" w:hAnsi="Tahoma" w:cs="Tahoma"/>
          <w:b/>
          <w:bCs/>
          <w:color w:val="000000"/>
          <w:sz w:val="20"/>
          <w:szCs w:val="20"/>
        </w:rPr>
        <w:t>L'étude de scénarii</w:t>
      </w:r>
      <w:r w:rsidRPr="00F90D5C">
        <w:rPr>
          <w:rFonts w:ascii="Tahoma" w:eastAsia="Times New Roman" w:hAnsi="Tahoma" w:cs="Tahoma"/>
          <w:bCs/>
          <w:color w:val="000000"/>
          <w:sz w:val="20"/>
          <w:szCs w:val="20"/>
        </w:rPr>
        <w:t xml:space="preserve"> : l'étude de faisabilité conduit à envisager plusieurs scénarii </w:t>
      </w:r>
      <w:proofErr w:type="gramStart"/>
      <w:r w:rsidRPr="00F90D5C">
        <w:rPr>
          <w:rFonts w:ascii="Tahoma" w:eastAsia="Times New Roman" w:hAnsi="Tahoma" w:cs="Tahoma"/>
          <w:bCs/>
          <w:color w:val="000000"/>
          <w:sz w:val="20"/>
          <w:szCs w:val="20"/>
        </w:rPr>
        <w:t>et  permet</w:t>
      </w:r>
      <w:proofErr w:type="gramEnd"/>
      <w:r w:rsidRPr="00F90D5C">
        <w:rPr>
          <w:rFonts w:ascii="Tahoma" w:eastAsia="Times New Roman" w:hAnsi="Tahoma" w:cs="Tahoma"/>
          <w:bCs/>
          <w:color w:val="000000"/>
          <w:sz w:val="20"/>
          <w:szCs w:val="20"/>
        </w:rPr>
        <w:t xml:space="preserve"> d'évaluer le</w:t>
      </w:r>
      <w:r w:rsidR="00B83F60">
        <w:rPr>
          <w:rFonts w:ascii="Tahoma" w:eastAsia="Times New Roman" w:hAnsi="Tahoma" w:cs="Tahoma"/>
          <w:bCs/>
          <w:color w:val="000000"/>
          <w:sz w:val="20"/>
          <w:szCs w:val="20"/>
        </w:rPr>
        <w:t>s risques pesant sur le projet</w:t>
      </w:r>
      <w:r w:rsidRPr="00F90D5C">
        <w:rPr>
          <w:rFonts w:ascii="Tahoma" w:eastAsia="Times New Roman" w:hAnsi="Tahoma" w:cs="Tahoma"/>
          <w:bCs/>
          <w:color w:val="000000"/>
          <w:sz w:val="20"/>
          <w:szCs w:val="20"/>
        </w:rPr>
        <w:t>.</w:t>
      </w:r>
    </w:p>
    <w:p w:rsidR="00E946BB" w:rsidRPr="00F90D5C" w:rsidRDefault="00E946BB" w:rsidP="00E946BB">
      <w:pPr>
        <w:spacing w:after="0" w:line="240" w:lineRule="auto"/>
        <w:jc w:val="both"/>
        <w:rPr>
          <w:rFonts w:ascii="Tahoma" w:eastAsia="Times New Roman" w:hAnsi="Tahoma" w:cs="Tahoma"/>
          <w:bCs/>
          <w:color w:val="000000"/>
          <w:sz w:val="20"/>
          <w:szCs w:val="20"/>
        </w:rPr>
      </w:pPr>
      <w:bookmarkStart w:id="3" w:name="detaillee"/>
      <w:bookmarkEnd w:id="3"/>
      <w:r w:rsidRPr="00F90D5C">
        <w:rPr>
          <w:rFonts w:ascii="Tahoma" w:eastAsia="Times New Roman" w:hAnsi="Tahoma" w:cs="Tahoma"/>
          <w:bCs/>
          <w:color w:val="000000"/>
          <w:sz w:val="20"/>
          <w:szCs w:val="20"/>
        </w:rPr>
        <w:t xml:space="preserve">L'étude détaillée : étude plus approfondie des besoins :  L'analyse fonctionnelle des besoins permet ainsi de dégager les fonctionnalités nécessaires de l'ouvrage. Elle permet d’établir le cahier des charges fonctionnel </w:t>
      </w:r>
      <w:bookmarkStart w:id="4" w:name="technique"/>
      <w:bookmarkEnd w:id="4"/>
    </w:p>
    <w:p w:rsidR="00E946BB" w:rsidRPr="00F90D5C" w:rsidRDefault="00E946BB" w:rsidP="00E946BB">
      <w:pPr>
        <w:spacing w:after="0" w:line="240" w:lineRule="auto"/>
        <w:jc w:val="both"/>
        <w:rPr>
          <w:rFonts w:ascii="Tahoma" w:eastAsia="Times New Roman" w:hAnsi="Tahoma" w:cs="Tahoma"/>
          <w:bCs/>
          <w:color w:val="000000"/>
          <w:sz w:val="20"/>
          <w:szCs w:val="20"/>
        </w:rPr>
      </w:pPr>
      <w:r w:rsidRPr="006F43B4">
        <w:rPr>
          <w:rFonts w:ascii="Tahoma" w:eastAsia="Times New Roman" w:hAnsi="Tahoma" w:cs="Tahoma"/>
          <w:b/>
          <w:bCs/>
          <w:color w:val="000000"/>
          <w:sz w:val="20"/>
          <w:szCs w:val="20"/>
        </w:rPr>
        <w:t>L'étude technique</w:t>
      </w:r>
      <w:r w:rsidRPr="00F90D5C">
        <w:rPr>
          <w:rFonts w:ascii="Tahoma" w:eastAsia="Times New Roman" w:hAnsi="Tahoma" w:cs="Tahoma"/>
          <w:bCs/>
          <w:color w:val="000000"/>
          <w:sz w:val="20"/>
          <w:szCs w:val="20"/>
        </w:rPr>
        <w:t> : L'étude technique est la phase d'adaptation de la conception à l'architecture technique retenue</w:t>
      </w:r>
    </w:p>
    <w:p w:rsidR="00E946BB" w:rsidRPr="000F3648" w:rsidRDefault="00E946BB" w:rsidP="00E946BB">
      <w:pPr>
        <w:spacing w:after="0" w:line="240" w:lineRule="auto"/>
        <w:jc w:val="both"/>
        <w:rPr>
          <w:rFonts w:ascii="Tahoma" w:eastAsia="Times New Roman" w:hAnsi="Tahoma" w:cs="Tahoma"/>
          <w:b/>
          <w:bCs/>
          <w:color w:val="000000"/>
          <w:sz w:val="28"/>
          <w:szCs w:val="28"/>
          <w:lang w:val="en-US"/>
        </w:rPr>
      </w:pPr>
      <w:proofErr w:type="gramStart"/>
      <w:r w:rsidRPr="000F3648">
        <w:rPr>
          <w:rFonts w:ascii="Tahoma" w:eastAsia="Times New Roman" w:hAnsi="Tahoma" w:cs="Tahoma"/>
          <w:b/>
          <w:bCs/>
          <w:color w:val="000000"/>
          <w:sz w:val="28"/>
          <w:szCs w:val="28"/>
          <w:lang w:val="en-US"/>
        </w:rPr>
        <w:t>Fin :</w:t>
      </w:r>
      <w:proofErr w:type="gramEnd"/>
      <w:r w:rsidRPr="000F3648">
        <w:rPr>
          <w:rFonts w:ascii="Tahoma" w:eastAsia="Times New Roman" w:hAnsi="Tahoma" w:cs="Tahoma"/>
          <w:b/>
          <w:bCs/>
          <w:color w:val="000000"/>
          <w:sz w:val="28"/>
          <w:szCs w:val="28"/>
          <w:lang w:val="en-US"/>
        </w:rPr>
        <w:t xml:space="preserve"> go/no go</w:t>
      </w:r>
    </w:p>
    <w:p w:rsidR="00E946BB" w:rsidRPr="000F3648"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
          <w:bCs/>
          <w:sz w:val="20"/>
          <w:szCs w:val="20"/>
          <w:u w:val="single"/>
          <w:lang w:val="en-US"/>
        </w:rPr>
      </w:pPr>
      <w:r w:rsidRPr="000F3648">
        <w:rPr>
          <w:rFonts w:ascii="Tahoma" w:hAnsi="Tahoma" w:cs="Tahoma"/>
          <w:b/>
          <w:bCs/>
          <w:sz w:val="20"/>
          <w:szCs w:val="20"/>
          <w:u w:val="single"/>
          <w:lang w:val="en-US"/>
        </w:rPr>
        <w:t xml:space="preserve">- Phase </w:t>
      </w:r>
      <w:proofErr w:type="gramStart"/>
      <w:r w:rsidRPr="000F3648">
        <w:rPr>
          <w:rFonts w:ascii="Tahoma" w:hAnsi="Tahoma" w:cs="Tahoma"/>
          <w:b/>
          <w:bCs/>
          <w:sz w:val="20"/>
          <w:szCs w:val="20"/>
          <w:u w:val="single"/>
          <w:lang w:val="en-US"/>
        </w:rPr>
        <w:t>1 :</w:t>
      </w:r>
      <w:proofErr w:type="gramEnd"/>
      <w:r w:rsidR="00484A7E" w:rsidRPr="000F3648">
        <w:rPr>
          <w:rFonts w:ascii="Tahoma" w:hAnsi="Tahoma" w:cs="Tahoma"/>
          <w:b/>
          <w:bCs/>
          <w:sz w:val="20"/>
          <w:szCs w:val="20"/>
          <w:u w:val="single"/>
          <w:lang w:val="en-US"/>
        </w:rPr>
        <w:t xml:space="preserve"> Planification</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Objectifs :</w:t>
      </w:r>
    </w:p>
    <w:p w:rsidR="00E946BB" w:rsidRPr="00F90D5C" w:rsidRDefault="00E946BB" w:rsidP="00E946BB">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Réalisation des prototypes</w:t>
      </w:r>
    </w:p>
    <w:p w:rsidR="00E946BB" w:rsidRPr="00F90D5C" w:rsidRDefault="00E946BB" w:rsidP="00E946BB">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Développements informatiques</w:t>
      </w:r>
    </w:p>
    <w:p w:rsidR="00E946BB" w:rsidRPr="00F90D5C" w:rsidRDefault="00E946BB" w:rsidP="00E946BB">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Organisation de la structure</w:t>
      </w:r>
    </w:p>
    <w:p w:rsidR="00E946BB" w:rsidRPr="00F90D5C" w:rsidRDefault="00E946BB" w:rsidP="00E946BB">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Préparation (projet sportif)</w:t>
      </w:r>
    </w:p>
    <w:p w:rsidR="00E946BB" w:rsidRPr="00F90D5C" w:rsidRDefault="00E946BB" w:rsidP="00E946BB">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etc.</w:t>
      </w:r>
    </w:p>
    <w:p w:rsidR="00E946BB" w:rsidRPr="00F90D5C" w:rsidRDefault="00E946BB" w:rsidP="00E946BB">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Actions à mettre en place :</w:t>
      </w:r>
    </w:p>
    <w:p w:rsidR="00E946BB" w:rsidRPr="00F90D5C" w:rsidRDefault="00E946BB" w:rsidP="00E946BB">
      <w:pPr>
        <w:numPr>
          <w:ilvl w:val="0"/>
          <w:numId w:val="24"/>
        </w:numPr>
        <w:spacing w:after="0" w:line="240" w:lineRule="auto"/>
        <w:ind w:left="0"/>
        <w:jc w:val="both"/>
        <w:outlineLvl w:val="2"/>
        <w:rPr>
          <w:rFonts w:ascii="Tahoma" w:eastAsia="Times New Roman" w:hAnsi="Tahoma" w:cs="Tahoma"/>
          <w:bCs/>
          <w:color w:val="000000"/>
          <w:sz w:val="20"/>
          <w:szCs w:val="20"/>
        </w:rPr>
      </w:pPr>
      <w:r w:rsidRPr="00F90D5C">
        <w:rPr>
          <w:rFonts w:ascii="Tahoma" w:eastAsia="Times New Roman" w:hAnsi="Tahoma" w:cs="Tahoma"/>
          <w:bCs/>
          <w:color w:val="000000"/>
          <w:sz w:val="20"/>
          <w:szCs w:val="20"/>
        </w:rPr>
        <w:t>Désignation de l’équipe projet</w:t>
      </w:r>
    </w:p>
    <w:p w:rsidR="00E946BB" w:rsidRPr="00F90D5C" w:rsidRDefault="00E946BB" w:rsidP="00E946BB">
      <w:pPr>
        <w:numPr>
          <w:ilvl w:val="0"/>
          <w:numId w:val="24"/>
        </w:numPr>
        <w:spacing w:after="0" w:line="240" w:lineRule="auto"/>
        <w:ind w:left="0"/>
        <w:jc w:val="both"/>
        <w:outlineLvl w:val="2"/>
        <w:rPr>
          <w:rFonts w:ascii="Tahoma" w:eastAsia="Times New Roman" w:hAnsi="Tahoma" w:cs="Tahoma"/>
          <w:bCs/>
          <w:color w:val="000000"/>
          <w:sz w:val="20"/>
          <w:szCs w:val="20"/>
        </w:rPr>
      </w:pPr>
      <w:r w:rsidRPr="00F90D5C">
        <w:rPr>
          <w:rFonts w:ascii="Tahoma" w:eastAsia="Times New Roman" w:hAnsi="Tahoma" w:cs="Tahoma"/>
          <w:bCs/>
          <w:color w:val="000000"/>
          <w:sz w:val="20"/>
          <w:szCs w:val="20"/>
        </w:rPr>
        <w:t>Réunion de Lancement du projet</w:t>
      </w:r>
    </w:p>
    <w:p w:rsidR="00E946BB" w:rsidRPr="00F90D5C" w:rsidRDefault="00E946BB" w:rsidP="00E946BB">
      <w:pPr>
        <w:numPr>
          <w:ilvl w:val="0"/>
          <w:numId w:val="24"/>
        </w:numPr>
        <w:spacing w:after="0" w:line="240" w:lineRule="auto"/>
        <w:ind w:left="0"/>
        <w:jc w:val="both"/>
        <w:outlineLvl w:val="2"/>
        <w:rPr>
          <w:rFonts w:ascii="Tahoma" w:eastAsia="Times New Roman" w:hAnsi="Tahoma" w:cs="Tahoma"/>
          <w:bCs/>
          <w:color w:val="000000"/>
          <w:sz w:val="20"/>
          <w:szCs w:val="20"/>
        </w:rPr>
      </w:pPr>
      <w:r w:rsidRPr="00F90D5C">
        <w:rPr>
          <w:rFonts w:ascii="Tahoma" w:eastAsia="Times New Roman" w:hAnsi="Tahoma" w:cs="Tahoma"/>
          <w:bCs/>
          <w:color w:val="000000"/>
          <w:sz w:val="20"/>
          <w:szCs w:val="20"/>
        </w:rPr>
        <w:t>Etablissement du cahier des charges précis</w:t>
      </w:r>
    </w:p>
    <w:p w:rsidR="00E946BB" w:rsidRPr="00F90D5C" w:rsidRDefault="00E946BB" w:rsidP="00E946BB">
      <w:pPr>
        <w:numPr>
          <w:ilvl w:val="0"/>
          <w:numId w:val="24"/>
        </w:numPr>
        <w:spacing w:after="0" w:line="240" w:lineRule="auto"/>
        <w:ind w:left="0"/>
        <w:jc w:val="both"/>
        <w:outlineLvl w:val="2"/>
        <w:rPr>
          <w:rFonts w:ascii="Tahoma" w:eastAsia="Times New Roman" w:hAnsi="Tahoma" w:cs="Tahoma"/>
          <w:bCs/>
          <w:color w:val="000000"/>
          <w:sz w:val="20"/>
          <w:szCs w:val="20"/>
        </w:rPr>
      </w:pPr>
      <w:bookmarkStart w:id="5" w:name="preparation"/>
      <w:bookmarkEnd w:id="5"/>
      <w:r w:rsidRPr="00F90D5C">
        <w:rPr>
          <w:rFonts w:ascii="Tahoma" w:eastAsia="Times New Roman" w:hAnsi="Tahoma" w:cs="Tahoma"/>
          <w:bCs/>
          <w:color w:val="000000"/>
          <w:sz w:val="20"/>
          <w:szCs w:val="20"/>
        </w:rPr>
        <w:t>Préparation : découpage des tâches et planification</w:t>
      </w:r>
    </w:p>
    <w:p w:rsidR="00E946BB" w:rsidRPr="00F90D5C" w:rsidRDefault="00E946BB" w:rsidP="00E946BB">
      <w:pPr>
        <w:spacing w:after="0" w:line="240" w:lineRule="auto"/>
        <w:jc w:val="both"/>
        <w:rPr>
          <w:rFonts w:ascii="Tahoma" w:eastAsia="Times New Roman" w:hAnsi="Tahoma" w:cs="Tahoma"/>
          <w:bCs/>
          <w:color w:val="000000"/>
          <w:sz w:val="20"/>
          <w:szCs w:val="20"/>
        </w:rPr>
      </w:pPr>
      <w:r w:rsidRPr="00F90D5C">
        <w:rPr>
          <w:rFonts w:ascii="Tahoma" w:eastAsia="Times New Roman" w:hAnsi="Tahoma" w:cs="Tahoma"/>
          <w:bCs/>
          <w:color w:val="000000"/>
          <w:sz w:val="20"/>
          <w:szCs w:val="20"/>
        </w:rPr>
        <w:t xml:space="preserve">Avant de se lancer dans la réalisation de l'ouvrage, il est nécessaire de prendre le temps de découper le projet en tâches afin de planifier l'exécution de ces tâches et de définir les ressources à mobiliser. Les outils et méthodes suivantes sont généralement utilisés : </w:t>
      </w:r>
    </w:p>
    <w:p w:rsidR="00E946BB" w:rsidRPr="00F90D5C" w:rsidRDefault="00E946BB" w:rsidP="00E946BB">
      <w:pPr>
        <w:numPr>
          <w:ilvl w:val="1"/>
          <w:numId w:val="24"/>
        </w:numPr>
        <w:spacing w:after="0" w:line="240" w:lineRule="auto"/>
        <w:ind w:left="0"/>
        <w:jc w:val="both"/>
        <w:rPr>
          <w:rFonts w:ascii="Tahoma" w:eastAsia="Times New Roman" w:hAnsi="Tahoma" w:cs="Tahoma"/>
          <w:bCs/>
          <w:color w:val="000000"/>
          <w:sz w:val="20"/>
          <w:szCs w:val="20"/>
        </w:rPr>
      </w:pPr>
      <w:r w:rsidRPr="006F43B4">
        <w:rPr>
          <w:rFonts w:ascii="Tahoma" w:eastAsia="Times New Roman" w:hAnsi="Tahoma" w:cs="Tahoma"/>
          <w:b/>
          <w:bCs/>
          <w:color w:val="000000"/>
          <w:sz w:val="20"/>
          <w:szCs w:val="20"/>
        </w:rPr>
        <w:t>L'organigramme des tâches</w:t>
      </w:r>
      <w:r w:rsidRPr="00F90D5C">
        <w:rPr>
          <w:rFonts w:ascii="Tahoma" w:eastAsia="Times New Roman" w:hAnsi="Tahoma" w:cs="Tahoma"/>
          <w:bCs/>
          <w:color w:val="000000"/>
          <w:sz w:val="20"/>
          <w:szCs w:val="20"/>
        </w:rPr>
        <w:t>, parfois appelé organigramme technique de projet (OTP), permettant de découper les projets en tâches élémentaires (</w:t>
      </w:r>
      <w:proofErr w:type="spellStart"/>
      <w:r w:rsidRPr="00F90D5C">
        <w:rPr>
          <w:rFonts w:ascii="Tahoma" w:eastAsia="Times New Roman" w:hAnsi="Tahoma" w:cs="Tahoma"/>
          <w:bCs/>
          <w:color w:val="000000"/>
          <w:sz w:val="20"/>
          <w:szCs w:val="20"/>
        </w:rPr>
        <w:t>itemisation</w:t>
      </w:r>
      <w:proofErr w:type="spellEnd"/>
      <w:r w:rsidRPr="00F90D5C">
        <w:rPr>
          <w:rFonts w:ascii="Tahoma" w:eastAsia="Times New Roman" w:hAnsi="Tahoma" w:cs="Tahoma"/>
          <w:bCs/>
          <w:color w:val="000000"/>
          <w:sz w:val="20"/>
          <w:szCs w:val="20"/>
        </w:rPr>
        <w:t xml:space="preserve">) </w:t>
      </w:r>
    </w:p>
    <w:p w:rsidR="00E946BB" w:rsidRDefault="00E946BB" w:rsidP="00E946BB">
      <w:pPr>
        <w:numPr>
          <w:ilvl w:val="1"/>
          <w:numId w:val="24"/>
        </w:numPr>
        <w:spacing w:after="0" w:line="240" w:lineRule="auto"/>
        <w:ind w:left="0"/>
        <w:jc w:val="both"/>
        <w:rPr>
          <w:rFonts w:ascii="Tahoma" w:eastAsia="Times New Roman" w:hAnsi="Tahoma" w:cs="Tahoma"/>
          <w:bCs/>
          <w:color w:val="000000"/>
          <w:sz w:val="20"/>
          <w:szCs w:val="20"/>
        </w:rPr>
      </w:pPr>
      <w:r w:rsidRPr="006F43B4">
        <w:rPr>
          <w:rFonts w:ascii="Tahoma" w:eastAsia="Times New Roman" w:hAnsi="Tahoma" w:cs="Tahoma"/>
          <w:b/>
          <w:bCs/>
          <w:color w:val="000000"/>
          <w:sz w:val="20"/>
          <w:szCs w:val="20"/>
        </w:rPr>
        <w:t xml:space="preserve">La méthode </w:t>
      </w:r>
      <w:hyperlink r:id="rId20" w:history="1">
        <w:r w:rsidRPr="006F43B4">
          <w:rPr>
            <w:rFonts w:ascii="Tahoma" w:eastAsia="Times New Roman" w:hAnsi="Tahoma" w:cs="Tahoma"/>
            <w:b/>
            <w:bCs/>
            <w:color w:val="000000"/>
            <w:sz w:val="20"/>
            <w:szCs w:val="20"/>
          </w:rPr>
          <w:t>Pert</w:t>
        </w:r>
      </w:hyperlink>
      <w:r w:rsidRPr="006F43B4">
        <w:rPr>
          <w:rFonts w:ascii="Tahoma" w:eastAsia="Times New Roman" w:hAnsi="Tahoma" w:cs="Tahoma"/>
          <w:b/>
          <w:bCs/>
          <w:color w:val="000000"/>
          <w:sz w:val="20"/>
          <w:szCs w:val="20"/>
        </w:rPr>
        <w:t xml:space="preserve"> ou le diagramme de </w:t>
      </w:r>
      <w:hyperlink r:id="rId21" w:history="1">
        <w:r w:rsidRPr="006F43B4">
          <w:rPr>
            <w:rFonts w:ascii="Tahoma" w:eastAsia="Times New Roman" w:hAnsi="Tahoma" w:cs="Tahoma"/>
            <w:b/>
            <w:bCs/>
            <w:color w:val="000000"/>
            <w:sz w:val="20"/>
            <w:szCs w:val="20"/>
          </w:rPr>
          <w:t>GANTT</w:t>
        </w:r>
      </w:hyperlink>
      <w:r w:rsidRPr="00F90D5C">
        <w:rPr>
          <w:rFonts w:ascii="Tahoma" w:eastAsia="Times New Roman" w:hAnsi="Tahoma" w:cs="Tahoma"/>
          <w:bCs/>
          <w:color w:val="000000"/>
          <w:sz w:val="20"/>
          <w:szCs w:val="20"/>
        </w:rPr>
        <w:t xml:space="preserve"> permet de réaliser une représentation graphique du déroulement d'un projet et de rendre compte de son avancement. </w:t>
      </w:r>
    </w:p>
    <w:p w:rsidR="00484A7E" w:rsidRDefault="00484A7E" w:rsidP="00484A7E">
      <w:pPr>
        <w:spacing w:after="0" w:line="240" w:lineRule="auto"/>
        <w:jc w:val="both"/>
        <w:rPr>
          <w:rFonts w:ascii="Tahoma" w:eastAsia="Times New Roman" w:hAnsi="Tahoma" w:cs="Tahoma"/>
          <w:bCs/>
          <w:color w:val="000000"/>
          <w:sz w:val="20"/>
          <w:szCs w:val="20"/>
        </w:rPr>
      </w:pPr>
    </w:p>
    <w:p w:rsidR="00484A7E" w:rsidRDefault="00484A7E" w:rsidP="00484A7E">
      <w:pPr>
        <w:spacing w:after="0" w:line="240" w:lineRule="auto"/>
        <w:jc w:val="both"/>
        <w:rPr>
          <w:rFonts w:ascii="Tahoma" w:hAnsi="Tahoma" w:cs="Tahoma"/>
          <w:b/>
          <w:bCs/>
          <w:sz w:val="20"/>
          <w:szCs w:val="20"/>
          <w:u w:val="single"/>
        </w:rPr>
      </w:pPr>
      <w:r>
        <w:rPr>
          <w:rFonts w:ascii="Tahoma" w:hAnsi="Tahoma" w:cs="Tahoma"/>
          <w:b/>
          <w:bCs/>
          <w:sz w:val="20"/>
          <w:szCs w:val="20"/>
          <w:u w:val="single"/>
        </w:rPr>
        <w:t>- Phase 2</w:t>
      </w:r>
      <w:r w:rsidRPr="006F43B4">
        <w:rPr>
          <w:rFonts w:ascii="Tahoma" w:hAnsi="Tahoma" w:cs="Tahoma"/>
          <w:b/>
          <w:bCs/>
          <w:sz w:val="20"/>
          <w:szCs w:val="20"/>
          <w:u w:val="single"/>
        </w:rPr>
        <w:t> :</w:t>
      </w:r>
      <w:r>
        <w:rPr>
          <w:rFonts w:ascii="Tahoma" w:hAnsi="Tahoma" w:cs="Tahoma"/>
          <w:b/>
          <w:bCs/>
          <w:sz w:val="20"/>
          <w:szCs w:val="20"/>
          <w:u w:val="single"/>
        </w:rPr>
        <w:t xml:space="preserve"> Réalisation / exécution</w:t>
      </w:r>
    </w:p>
    <w:p w:rsidR="00484A7E" w:rsidRPr="00F90D5C" w:rsidRDefault="00484A7E" w:rsidP="00484A7E">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Objectifs :</w:t>
      </w:r>
    </w:p>
    <w:p w:rsidR="00484A7E" w:rsidRPr="00F90D5C" w:rsidRDefault="00484A7E" w:rsidP="00484A7E">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Réalisation des prototypes</w:t>
      </w:r>
    </w:p>
    <w:p w:rsidR="00484A7E" w:rsidRPr="00F90D5C" w:rsidRDefault="00484A7E" w:rsidP="00484A7E">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Développements informatiques</w:t>
      </w:r>
    </w:p>
    <w:p w:rsidR="00484A7E" w:rsidRPr="00F90D5C" w:rsidRDefault="00484A7E" w:rsidP="00484A7E">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Organisation de la structure</w:t>
      </w:r>
    </w:p>
    <w:p w:rsidR="00484A7E" w:rsidRPr="00F90D5C" w:rsidRDefault="00484A7E" w:rsidP="00484A7E">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Préparation (projet sportif)</w:t>
      </w:r>
    </w:p>
    <w:p w:rsidR="00484A7E" w:rsidRPr="00F90D5C" w:rsidRDefault="00484A7E" w:rsidP="00484A7E">
      <w:pPr>
        <w:pStyle w:val="Standard"/>
        <w:numPr>
          <w:ilvl w:val="0"/>
          <w:numId w:val="22"/>
        </w:numPr>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etc.</w:t>
      </w:r>
    </w:p>
    <w:p w:rsidR="00484A7E" w:rsidRPr="00F90D5C" w:rsidRDefault="00484A7E" w:rsidP="00484A7E">
      <w:pPr>
        <w:spacing w:after="0" w:line="240" w:lineRule="auto"/>
        <w:jc w:val="both"/>
        <w:rPr>
          <w:rFonts w:ascii="Tahoma" w:eastAsia="Times New Roman" w:hAnsi="Tahoma" w:cs="Tahoma"/>
          <w:bCs/>
          <w:color w:val="000000"/>
          <w:sz w:val="20"/>
          <w:szCs w:val="20"/>
        </w:rPr>
      </w:pPr>
    </w:p>
    <w:p w:rsidR="00E946BB" w:rsidRPr="00F90D5C" w:rsidRDefault="00E946BB" w:rsidP="00E946BB">
      <w:pPr>
        <w:numPr>
          <w:ilvl w:val="0"/>
          <w:numId w:val="24"/>
        </w:numPr>
        <w:spacing w:after="0" w:line="240" w:lineRule="auto"/>
        <w:ind w:left="0"/>
        <w:jc w:val="both"/>
        <w:outlineLvl w:val="2"/>
        <w:rPr>
          <w:rFonts w:ascii="Tahoma" w:eastAsia="Times New Roman" w:hAnsi="Tahoma" w:cs="Tahoma"/>
          <w:bCs/>
          <w:color w:val="000000"/>
          <w:sz w:val="20"/>
          <w:szCs w:val="20"/>
        </w:rPr>
      </w:pPr>
      <w:bookmarkStart w:id="6" w:name="realisation"/>
      <w:bookmarkEnd w:id="6"/>
      <w:r w:rsidRPr="006F43B4">
        <w:rPr>
          <w:rFonts w:ascii="Tahoma" w:eastAsia="Times New Roman" w:hAnsi="Tahoma" w:cs="Tahoma"/>
          <w:b/>
          <w:bCs/>
          <w:color w:val="000000"/>
          <w:sz w:val="20"/>
          <w:szCs w:val="20"/>
        </w:rPr>
        <w:t>Réalisation </w:t>
      </w:r>
      <w:r w:rsidRPr="00F90D5C">
        <w:rPr>
          <w:rFonts w:ascii="Tahoma" w:eastAsia="Times New Roman" w:hAnsi="Tahoma" w:cs="Tahoma"/>
          <w:bCs/>
          <w:color w:val="000000"/>
          <w:sz w:val="20"/>
          <w:szCs w:val="20"/>
        </w:rPr>
        <w:t>: organisation des équipe</w:t>
      </w:r>
      <w:r>
        <w:rPr>
          <w:rFonts w:ascii="Tahoma" w:eastAsia="Times New Roman" w:hAnsi="Tahoma" w:cs="Tahoma"/>
          <w:bCs/>
          <w:color w:val="000000"/>
          <w:sz w:val="20"/>
          <w:szCs w:val="20"/>
        </w:rPr>
        <w:t>s</w:t>
      </w:r>
      <w:r w:rsidRPr="00F90D5C">
        <w:rPr>
          <w:rFonts w:ascii="Tahoma" w:eastAsia="Times New Roman" w:hAnsi="Tahoma" w:cs="Tahoma"/>
          <w:bCs/>
          <w:color w:val="000000"/>
          <w:sz w:val="20"/>
          <w:szCs w:val="20"/>
        </w:rPr>
        <w:t xml:space="preserve"> et communication</w:t>
      </w:r>
    </w:p>
    <w:p w:rsidR="00E946BB" w:rsidRPr="00F90D5C" w:rsidRDefault="00E946BB" w:rsidP="00E946BB">
      <w:pPr>
        <w:spacing w:after="0" w:line="240" w:lineRule="auto"/>
        <w:jc w:val="both"/>
        <w:rPr>
          <w:rFonts w:ascii="Tahoma" w:eastAsia="Times New Roman" w:hAnsi="Tahoma" w:cs="Tahoma"/>
          <w:bCs/>
          <w:color w:val="000000"/>
          <w:sz w:val="20"/>
          <w:szCs w:val="20"/>
        </w:rPr>
      </w:pPr>
      <w:r w:rsidRPr="00F90D5C">
        <w:rPr>
          <w:rFonts w:ascii="Tahoma" w:eastAsia="Times New Roman" w:hAnsi="Tahoma" w:cs="Tahoma"/>
          <w:bCs/>
          <w:color w:val="000000"/>
          <w:sz w:val="20"/>
          <w:szCs w:val="20"/>
        </w:rPr>
        <w:t xml:space="preserve">Il s'agit de l'étape de développement de l'ouvrage proprement dite. Durant cette étape l'accent doit être mis sur la communication afin de pouvoir prendre les décisions au plus vite en cas de problème :  la mise en place d'un plan de communication permet d'animer le projet, par exemple au travers : </w:t>
      </w:r>
    </w:p>
    <w:p w:rsidR="00E946BB" w:rsidRPr="00F90D5C" w:rsidRDefault="00E946BB" w:rsidP="00E946BB">
      <w:pPr>
        <w:numPr>
          <w:ilvl w:val="1"/>
          <w:numId w:val="24"/>
        </w:numPr>
        <w:spacing w:after="0" w:line="240" w:lineRule="auto"/>
        <w:ind w:left="0"/>
        <w:jc w:val="both"/>
        <w:rPr>
          <w:rFonts w:ascii="Tahoma" w:eastAsia="Times New Roman" w:hAnsi="Tahoma" w:cs="Tahoma"/>
          <w:bCs/>
          <w:color w:val="000000"/>
          <w:sz w:val="20"/>
          <w:szCs w:val="20"/>
        </w:rPr>
      </w:pPr>
      <w:proofErr w:type="gramStart"/>
      <w:r w:rsidRPr="00F90D5C">
        <w:rPr>
          <w:rFonts w:ascii="Tahoma" w:eastAsia="Times New Roman" w:hAnsi="Tahoma" w:cs="Tahoma"/>
          <w:bCs/>
          <w:color w:val="000000"/>
          <w:sz w:val="20"/>
          <w:szCs w:val="20"/>
        </w:rPr>
        <w:t>de</w:t>
      </w:r>
      <w:proofErr w:type="gramEnd"/>
      <w:r w:rsidRPr="00F90D5C">
        <w:rPr>
          <w:rFonts w:ascii="Tahoma" w:eastAsia="Times New Roman" w:hAnsi="Tahoma" w:cs="Tahoma"/>
          <w:bCs/>
          <w:color w:val="000000"/>
          <w:sz w:val="20"/>
          <w:szCs w:val="20"/>
        </w:rPr>
        <w:t xml:space="preserve"> l'utilisation d'un </w:t>
      </w:r>
      <w:r w:rsidRPr="006F43B4">
        <w:rPr>
          <w:rFonts w:ascii="Tahoma" w:eastAsia="Times New Roman" w:hAnsi="Tahoma" w:cs="Tahoma"/>
          <w:b/>
          <w:bCs/>
          <w:color w:val="000000"/>
          <w:sz w:val="20"/>
          <w:szCs w:val="20"/>
        </w:rPr>
        <w:t>tableau de bord de pilotage</w:t>
      </w:r>
      <w:r w:rsidRPr="00F90D5C">
        <w:rPr>
          <w:rFonts w:ascii="Tahoma" w:eastAsia="Times New Roman" w:hAnsi="Tahoma" w:cs="Tahoma"/>
          <w:bCs/>
          <w:color w:val="000000"/>
          <w:sz w:val="20"/>
          <w:szCs w:val="20"/>
        </w:rPr>
        <w:t xml:space="preserve">, présentant graphiquement les résultats du projet, permettant au chef de projet de prendre les décisions d'arbitrage en cas de déviations. </w:t>
      </w:r>
    </w:p>
    <w:p w:rsidR="00E946BB" w:rsidRPr="00F90D5C" w:rsidRDefault="00E946BB" w:rsidP="00E946BB">
      <w:pPr>
        <w:numPr>
          <w:ilvl w:val="1"/>
          <w:numId w:val="24"/>
        </w:numPr>
        <w:spacing w:after="0" w:line="240" w:lineRule="auto"/>
        <w:ind w:left="0"/>
        <w:jc w:val="both"/>
        <w:rPr>
          <w:rFonts w:ascii="Tahoma" w:eastAsia="Times New Roman" w:hAnsi="Tahoma" w:cs="Tahoma"/>
          <w:bCs/>
          <w:color w:val="000000"/>
          <w:sz w:val="20"/>
          <w:szCs w:val="20"/>
        </w:rPr>
      </w:pPr>
      <w:proofErr w:type="gramStart"/>
      <w:r w:rsidRPr="00F90D5C">
        <w:rPr>
          <w:rFonts w:ascii="Tahoma" w:eastAsia="Times New Roman" w:hAnsi="Tahoma" w:cs="Tahoma"/>
          <w:bCs/>
          <w:color w:val="000000"/>
          <w:sz w:val="20"/>
          <w:szCs w:val="20"/>
        </w:rPr>
        <w:t>d'un</w:t>
      </w:r>
      <w:proofErr w:type="gramEnd"/>
      <w:r w:rsidRPr="00F90D5C">
        <w:rPr>
          <w:rFonts w:ascii="Tahoma" w:eastAsia="Times New Roman" w:hAnsi="Tahoma" w:cs="Tahoma"/>
          <w:bCs/>
          <w:color w:val="000000"/>
          <w:sz w:val="20"/>
          <w:szCs w:val="20"/>
        </w:rPr>
        <w:t xml:space="preserve"> </w:t>
      </w:r>
      <w:r w:rsidRPr="006F43B4">
        <w:rPr>
          <w:rFonts w:ascii="Tahoma" w:eastAsia="Times New Roman" w:hAnsi="Tahoma" w:cs="Tahoma"/>
          <w:b/>
          <w:bCs/>
          <w:color w:val="000000"/>
          <w:sz w:val="20"/>
          <w:szCs w:val="20"/>
        </w:rPr>
        <w:t>rapport d'avancement</w:t>
      </w:r>
      <w:r w:rsidRPr="00F90D5C">
        <w:rPr>
          <w:rFonts w:ascii="Tahoma" w:eastAsia="Times New Roman" w:hAnsi="Tahoma" w:cs="Tahoma"/>
          <w:bCs/>
          <w:color w:val="000000"/>
          <w:sz w:val="20"/>
          <w:szCs w:val="20"/>
        </w:rPr>
        <w:t xml:space="preserve"> permettant à tous les acteurs du projet d'être informé des actions en cours et achevé. D'une manière générale, sont désignées sous le terme de </w:t>
      </w:r>
      <w:proofErr w:type="spellStart"/>
      <w:r w:rsidRPr="00F90D5C">
        <w:rPr>
          <w:rFonts w:ascii="Tahoma" w:eastAsia="Times New Roman" w:hAnsi="Tahoma" w:cs="Tahoma"/>
          <w:bCs/>
          <w:color w:val="000000"/>
          <w:sz w:val="20"/>
          <w:szCs w:val="20"/>
        </w:rPr>
        <w:t>reporting</w:t>
      </w:r>
      <w:proofErr w:type="spellEnd"/>
      <w:r w:rsidRPr="00F90D5C">
        <w:rPr>
          <w:rFonts w:ascii="Tahoma" w:eastAsia="Times New Roman" w:hAnsi="Tahoma" w:cs="Tahoma"/>
          <w:bCs/>
          <w:color w:val="000000"/>
          <w:sz w:val="20"/>
          <w:szCs w:val="20"/>
        </w:rPr>
        <w:t xml:space="preserve"> l'ensemble des actions de préparation et de présentation de rapports d'activité. </w:t>
      </w:r>
    </w:p>
    <w:p w:rsidR="00E946BB" w:rsidRPr="00F90D5C" w:rsidRDefault="00E946BB" w:rsidP="00E946BB">
      <w:pPr>
        <w:spacing w:after="0" w:line="240" w:lineRule="auto"/>
        <w:jc w:val="both"/>
        <w:rPr>
          <w:rFonts w:ascii="Tahoma" w:eastAsia="Times New Roman" w:hAnsi="Tahoma" w:cs="Tahoma"/>
          <w:bCs/>
          <w:color w:val="000000"/>
          <w:sz w:val="20"/>
          <w:szCs w:val="20"/>
        </w:rPr>
      </w:pPr>
      <w:r w:rsidRPr="00F90D5C">
        <w:rPr>
          <w:rFonts w:ascii="Tahoma" w:eastAsia="Times New Roman" w:hAnsi="Tahoma" w:cs="Tahoma"/>
          <w:bCs/>
          <w:color w:val="000000"/>
          <w:sz w:val="20"/>
          <w:szCs w:val="20"/>
        </w:rPr>
        <w:t xml:space="preserve">De plus, des </w:t>
      </w:r>
      <w:hyperlink r:id="rId22" w:history="1">
        <w:r w:rsidRPr="00F90D5C">
          <w:rPr>
            <w:rFonts w:ascii="Tahoma" w:eastAsia="Times New Roman" w:hAnsi="Tahoma" w:cs="Tahoma"/>
            <w:bCs/>
            <w:color w:val="000000"/>
            <w:sz w:val="20"/>
            <w:szCs w:val="20"/>
          </w:rPr>
          <w:t>réunions</w:t>
        </w:r>
      </w:hyperlink>
      <w:r w:rsidRPr="00F90D5C">
        <w:rPr>
          <w:rFonts w:ascii="Tahoma" w:eastAsia="Times New Roman" w:hAnsi="Tahoma" w:cs="Tahoma"/>
          <w:bCs/>
          <w:color w:val="000000"/>
          <w:sz w:val="20"/>
          <w:szCs w:val="20"/>
        </w:rPr>
        <w:t xml:space="preserve"> doivent être régulièrement organisées afin de faire un point régulier sur l'avancement du projet et fixer les priorités pour les semaines suivantes. </w:t>
      </w:r>
    </w:p>
    <w:p w:rsidR="00E946BB" w:rsidRPr="00F90D5C" w:rsidRDefault="00E946BB" w:rsidP="00E946BB">
      <w:pPr>
        <w:numPr>
          <w:ilvl w:val="0"/>
          <w:numId w:val="24"/>
        </w:numPr>
        <w:spacing w:after="0" w:line="240" w:lineRule="auto"/>
        <w:ind w:left="0"/>
        <w:jc w:val="both"/>
        <w:outlineLvl w:val="2"/>
        <w:rPr>
          <w:rFonts w:ascii="Tahoma" w:eastAsia="Times New Roman" w:hAnsi="Tahoma" w:cs="Tahoma"/>
          <w:bCs/>
          <w:color w:val="000000"/>
          <w:sz w:val="20"/>
          <w:szCs w:val="20"/>
        </w:rPr>
      </w:pPr>
      <w:bookmarkStart w:id="7" w:name="documentation"/>
      <w:bookmarkEnd w:id="7"/>
      <w:r w:rsidRPr="006F43B4">
        <w:rPr>
          <w:rFonts w:ascii="Tahoma" w:eastAsia="Times New Roman" w:hAnsi="Tahoma" w:cs="Tahoma"/>
          <w:b/>
          <w:bCs/>
          <w:color w:val="000000"/>
          <w:sz w:val="20"/>
          <w:szCs w:val="20"/>
        </w:rPr>
        <w:t>Documentation</w:t>
      </w:r>
      <w:r w:rsidRPr="00F90D5C">
        <w:rPr>
          <w:rFonts w:ascii="Tahoma" w:eastAsia="Times New Roman" w:hAnsi="Tahoma" w:cs="Tahoma"/>
          <w:bCs/>
          <w:color w:val="000000"/>
          <w:sz w:val="20"/>
          <w:szCs w:val="20"/>
        </w:rPr>
        <w:t xml:space="preserve"> : établissement des procédures, les documents de formation, notice, </w:t>
      </w:r>
      <w:proofErr w:type="spellStart"/>
      <w:r w:rsidRPr="00F90D5C">
        <w:rPr>
          <w:rFonts w:ascii="Tahoma" w:eastAsia="Times New Roman" w:hAnsi="Tahoma" w:cs="Tahoma"/>
          <w:bCs/>
          <w:color w:val="000000"/>
          <w:sz w:val="20"/>
          <w:szCs w:val="20"/>
        </w:rPr>
        <w:t>etc</w:t>
      </w:r>
      <w:proofErr w:type="spellEnd"/>
    </w:p>
    <w:p w:rsidR="00E946BB" w:rsidRPr="00F90D5C" w:rsidRDefault="00E946BB" w:rsidP="00E946BB">
      <w:pPr>
        <w:spacing w:after="0" w:line="240" w:lineRule="auto"/>
        <w:jc w:val="both"/>
        <w:rPr>
          <w:rFonts w:ascii="Tahoma" w:eastAsia="Times New Roman" w:hAnsi="Tahoma" w:cs="Tahoma"/>
          <w:bCs/>
          <w:color w:val="000000"/>
          <w:sz w:val="20"/>
          <w:szCs w:val="20"/>
        </w:rPr>
      </w:pPr>
      <w:r w:rsidRPr="00F90D5C">
        <w:rPr>
          <w:rFonts w:ascii="Tahoma" w:eastAsia="Times New Roman" w:hAnsi="Tahoma" w:cs="Tahoma"/>
          <w:bCs/>
          <w:color w:val="000000"/>
          <w:sz w:val="20"/>
          <w:szCs w:val="20"/>
        </w:rPr>
        <w:t xml:space="preserve">Une documentation doit nécessairement accompagner l'ouvrage lors de la livraison. </w:t>
      </w:r>
    </w:p>
    <w:p w:rsidR="00E946BB" w:rsidRPr="00F90D5C" w:rsidRDefault="00E946BB" w:rsidP="00E946BB">
      <w:pPr>
        <w:numPr>
          <w:ilvl w:val="0"/>
          <w:numId w:val="24"/>
        </w:numPr>
        <w:spacing w:after="0" w:line="240" w:lineRule="auto"/>
        <w:ind w:left="0"/>
        <w:jc w:val="both"/>
        <w:outlineLvl w:val="2"/>
        <w:rPr>
          <w:rFonts w:ascii="Tahoma" w:eastAsia="Times New Roman" w:hAnsi="Tahoma" w:cs="Tahoma"/>
          <w:bCs/>
          <w:color w:val="000000"/>
          <w:sz w:val="20"/>
          <w:szCs w:val="20"/>
        </w:rPr>
      </w:pPr>
      <w:bookmarkStart w:id="8" w:name="validation"/>
      <w:bookmarkEnd w:id="8"/>
      <w:r w:rsidRPr="006F43B4">
        <w:rPr>
          <w:rFonts w:ascii="Tahoma" w:eastAsia="Times New Roman" w:hAnsi="Tahoma" w:cs="Tahoma"/>
          <w:b/>
          <w:bCs/>
          <w:color w:val="000000"/>
          <w:sz w:val="20"/>
          <w:szCs w:val="20"/>
        </w:rPr>
        <w:t>Validation</w:t>
      </w:r>
      <w:r w:rsidRPr="00F90D5C">
        <w:rPr>
          <w:rFonts w:ascii="Tahoma" w:eastAsia="Times New Roman" w:hAnsi="Tahoma" w:cs="Tahoma"/>
          <w:bCs/>
          <w:color w:val="000000"/>
          <w:sz w:val="20"/>
          <w:szCs w:val="20"/>
        </w:rPr>
        <w:t xml:space="preserve"> : Lorsque l'ouvrage est réalisé, il convient que le maître d'œuvre s'assure qu'il répond au cahier des charges. On parle de tests unitaires pour désigner la validation par le maître d'œuvre de la conformité du produit à chacune des clauses du cahier des charges. </w:t>
      </w:r>
    </w:p>
    <w:p w:rsidR="00E946BB" w:rsidRPr="00F90D5C" w:rsidRDefault="00E946BB" w:rsidP="00E946BB">
      <w:pPr>
        <w:pStyle w:val="Titre21"/>
        <w:numPr>
          <w:ilvl w:val="0"/>
          <w:numId w:val="25"/>
        </w:numPr>
        <w:pBdr>
          <w:bottom w:val="none" w:sz="0" w:space="0" w:color="auto"/>
        </w:pBdr>
        <w:spacing w:before="0" w:after="0"/>
        <w:ind w:left="0"/>
        <w:jc w:val="both"/>
        <w:rPr>
          <w:rFonts w:ascii="Tahoma" w:hAnsi="Tahoma" w:cs="Tahoma"/>
          <w:b w:val="0"/>
        </w:rPr>
      </w:pPr>
      <w:bookmarkStart w:id="9" w:name="recette"/>
      <w:bookmarkEnd w:id="9"/>
      <w:r w:rsidRPr="006F43B4">
        <w:rPr>
          <w:rFonts w:ascii="Tahoma" w:hAnsi="Tahoma" w:cs="Tahoma"/>
        </w:rPr>
        <w:t>Recette </w:t>
      </w:r>
      <w:r w:rsidRPr="00F90D5C">
        <w:rPr>
          <w:rFonts w:ascii="Tahoma" w:hAnsi="Tahoma" w:cs="Tahoma"/>
          <w:b w:val="0"/>
        </w:rPr>
        <w:t xml:space="preserve">: On appelle « recette » (ou essais de réception) la vérification de la conformité de l'ouvrage à la demande formulée dans le dossier validé de conception générale. La recette est un processus rigoureux et méthodologique effectué dès la réception de la commande. </w:t>
      </w:r>
    </w:p>
    <w:p w:rsidR="00E946BB" w:rsidRDefault="00E946BB" w:rsidP="00E946BB">
      <w:pPr>
        <w:pStyle w:val="NormalWeb4"/>
        <w:jc w:val="both"/>
        <w:rPr>
          <w:rFonts w:ascii="Tahoma" w:hAnsi="Tahoma" w:cs="Tahoma"/>
          <w:bCs/>
          <w:color w:val="000000"/>
          <w:sz w:val="20"/>
          <w:szCs w:val="20"/>
        </w:rPr>
      </w:pPr>
      <w:r w:rsidRPr="00F90D5C">
        <w:rPr>
          <w:rFonts w:ascii="Tahoma" w:hAnsi="Tahoma" w:cs="Tahoma"/>
          <w:bCs/>
          <w:color w:val="000000"/>
          <w:sz w:val="20"/>
          <w:szCs w:val="20"/>
        </w:rPr>
        <w:lastRenderedPageBreak/>
        <w:t xml:space="preserve">Elle comprend des tests fonctionnels ou qualification : vérification que les fonctions demandées sont </w:t>
      </w:r>
      <w:proofErr w:type="gramStart"/>
      <w:r w:rsidRPr="00F90D5C">
        <w:rPr>
          <w:rFonts w:ascii="Tahoma" w:hAnsi="Tahoma" w:cs="Tahoma"/>
          <w:bCs/>
          <w:color w:val="000000"/>
          <w:sz w:val="20"/>
          <w:szCs w:val="20"/>
        </w:rPr>
        <w:t>biens</w:t>
      </w:r>
      <w:proofErr w:type="gramEnd"/>
      <w:r w:rsidRPr="00F90D5C">
        <w:rPr>
          <w:rFonts w:ascii="Tahoma" w:hAnsi="Tahoma" w:cs="Tahoma"/>
          <w:bCs/>
          <w:color w:val="000000"/>
          <w:sz w:val="20"/>
          <w:szCs w:val="20"/>
        </w:rPr>
        <w:t xml:space="preserve"> livrés, des tests d’utilisation afin de vérifier l’absence de problème selon le type d’utilisation. (</w:t>
      </w:r>
      <w:proofErr w:type="gramStart"/>
      <w:r w:rsidRPr="00F90D5C">
        <w:rPr>
          <w:rFonts w:ascii="Tahoma" w:hAnsi="Tahoma" w:cs="Tahoma"/>
          <w:bCs/>
          <w:color w:val="000000"/>
          <w:sz w:val="20"/>
          <w:szCs w:val="20"/>
        </w:rPr>
        <w:t>en</w:t>
      </w:r>
      <w:proofErr w:type="gramEnd"/>
      <w:r w:rsidRPr="00F90D5C">
        <w:rPr>
          <w:rFonts w:ascii="Tahoma" w:hAnsi="Tahoma" w:cs="Tahoma"/>
          <w:bCs/>
          <w:color w:val="000000"/>
          <w:sz w:val="20"/>
          <w:szCs w:val="20"/>
        </w:rPr>
        <w:t xml:space="preserve"> test </w:t>
      </w:r>
      <w:r>
        <w:rPr>
          <w:rFonts w:ascii="Tahoma" w:hAnsi="Tahoma" w:cs="Tahoma"/>
          <w:bCs/>
          <w:color w:val="000000"/>
          <w:sz w:val="20"/>
          <w:szCs w:val="20"/>
        </w:rPr>
        <w:t>informatique : recherche des bugs</w:t>
      </w:r>
      <w:r w:rsidRPr="00F90D5C">
        <w:rPr>
          <w:rFonts w:ascii="Tahoma" w:hAnsi="Tahoma" w:cs="Tahoma"/>
          <w:bCs/>
          <w:color w:val="000000"/>
          <w:sz w:val="20"/>
          <w:szCs w:val="20"/>
        </w:rPr>
        <w:t xml:space="preserve">) et des tests de volume afin de vérifier de la fiabilité dans le temps </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bookmarkStart w:id="10" w:name="qualification"/>
      <w:bookmarkEnd w:id="10"/>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 xml:space="preserve">- </w:t>
      </w:r>
      <w:r w:rsidRPr="006F43B4">
        <w:rPr>
          <w:rFonts w:ascii="Tahoma" w:hAnsi="Tahoma" w:cs="Tahoma"/>
          <w:b/>
          <w:bCs/>
          <w:sz w:val="20"/>
          <w:szCs w:val="20"/>
        </w:rPr>
        <w:t>Pha</w:t>
      </w:r>
      <w:r w:rsidR="00484A7E">
        <w:rPr>
          <w:rFonts w:ascii="Tahoma" w:hAnsi="Tahoma" w:cs="Tahoma"/>
          <w:b/>
          <w:bCs/>
          <w:sz w:val="20"/>
          <w:szCs w:val="20"/>
        </w:rPr>
        <w:t>se 3</w:t>
      </w:r>
      <w:r w:rsidRPr="006F43B4">
        <w:rPr>
          <w:rFonts w:ascii="Tahoma" w:hAnsi="Tahoma" w:cs="Tahoma"/>
          <w:b/>
          <w:bCs/>
          <w:sz w:val="20"/>
          <w:szCs w:val="20"/>
        </w:rPr>
        <w:t> :</w:t>
      </w:r>
      <w:r w:rsidRPr="00F90D5C">
        <w:rPr>
          <w:rFonts w:ascii="Tahoma" w:hAnsi="Tahoma" w:cs="Tahoma"/>
          <w:bCs/>
          <w:sz w:val="20"/>
          <w:szCs w:val="20"/>
        </w:rPr>
        <w:t xml:space="preserve"> </w:t>
      </w:r>
      <w:r w:rsidRPr="006F43B4">
        <w:rPr>
          <w:rFonts w:ascii="Tahoma" w:hAnsi="Tahoma" w:cs="Tahoma"/>
          <w:b/>
          <w:bCs/>
          <w:sz w:val="20"/>
          <w:szCs w:val="20"/>
        </w:rPr>
        <w:t>Mise en production</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Objectifs :</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Le produit est mis à disposition du marché ou des utilisateurs.</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Réponse en temps réel des problèmes.</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Pilote de l’activité puis transmission aux utilisateurs</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jc w:val="both"/>
        <w:rPr>
          <w:rFonts w:ascii="Tahoma" w:hAnsi="Tahoma" w:cs="Tahoma"/>
          <w:bCs/>
          <w:sz w:val="20"/>
          <w:szCs w:val="20"/>
        </w:rPr>
      </w:pPr>
      <w:r w:rsidRPr="00F90D5C">
        <w:rPr>
          <w:rFonts w:ascii="Tahoma" w:hAnsi="Tahoma" w:cs="Tahoma"/>
          <w:bCs/>
          <w:sz w:val="20"/>
          <w:szCs w:val="20"/>
        </w:rPr>
        <w:tab/>
      </w:r>
      <w:r w:rsidRPr="00F90D5C">
        <w:rPr>
          <w:rFonts w:ascii="Tahoma" w:hAnsi="Tahoma" w:cs="Tahoma"/>
          <w:bCs/>
          <w:sz w:val="20"/>
          <w:szCs w:val="20"/>
        </w:rPr>
        <w:tab/>
        <w:t>Actions à mettre en place :</w:t>
      </w:r>
    </w:p>
    <w:p w:rsidR="00E946BB" w:rsidRPr="004919B2" w:rsidRDefault="00E946BB" w:rsidP="00E946BB">
      <w:pPr>
        <w:pStyle w:val="Titre21"/>
        <w:numPr>
          <w:ilvl w:val="1"/>
          <w:numId w:val="26"/>
        </w:numPr>
        <w:pBdr>
          <w:bottom w:val="none" w:sz="0" w:space="0" w:color="auto"/>
        </w:pBdr>
        <w:spacing w:before="0" w:after="0"/>
        <w:ind w:left="0"/>
        <w:jc w:val="both"/>
        <w:rPr>
          <w:rFonts w:ascii="Tahoma" w:hAnsi="Tahoma" w:cs="Tahoma"/>
        </w:rPr>
      </w:pPr>
      <w:bookmarkStart w:id="11" w:name="production"/>
      <w:bookmarkStart w:id="12" w:name="pilote"/>
      <w:bookmarkEnd w:id="11"/>
      <w:bookmarkEnd w:id="12"/>
      <w:r w:rsidRPr="004919B2">
        <w:rPr>
          <w:rFonts w:ascii="Tahoma" w:hAnsi="Tahoma" w:cs="Tahoma"/>
        </w:rPr>
        <w:t>Sites pilotes :</w:t>
      </w:r>
      <w:r>
        <w:rPr>
          <w:rFonts w:ascii="Tahoma" w:hAnsi="Tahoma" w:cs="Tahoma"/>
        </w:rPr>
        <w:t xml:space="preserve"> </w:t>
      </w:r>
      <w:r w:rsidRPr="004919B2">
        <w:rPr>
          <w:rFonts w:ascii="Tahoma" w:hAnsi="Tahoma" w:cs="Tahoma"/>
          <w:b w:val="0"/>
        </w:rPr>
        <w:t xml:space="preserve">La mise en place de sites pilotes permet de tester l'ouvrage dans sa dimension technique, comme dans celle de l'organisation et de l'adhésion des utilisateurs. L'expérience des sites pilotes permet de préparer le déploiement, de mieux en apprécier la charge, et d'en identifier les difficultés a priori. </w:t>
      </w:r>
    </w:p>
    <w:p w:rsidR="00E946BB" w:rsidRPr="004919B2" w:rsidRDefault="00E946BB" w:rsidP="00E946BB">
      <w:pPr>
        <w:pStyle w:val="Titre21"/>
        <w:numPr>
          <w:ilvl w:val="1"/>
          <w:numId w:val="26"/>
        </w:numPr>
        <w:pBdr>
          <w:bottom w:val="none" w:sz="0" w:space="0" w:color="auto"/>
        </w:pBdr>
        <w:tabs>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0" w:after="0"/>
        <w:ind w:left="0"/>
        <w:rPr>
          <w:rFonts w:ascii="Tahoma" w:hAnsi="Tahoma" w:cs="Tahoma"/>
        </w:rPr>
      </w:pPr>
      <w:bookmarkStart w:id="13" w:name="generalisation"/>
      <w:bookmarkEnd w:id="13"/>
      <w:r w:rsidRPr="004919B2">
        <w:rPr>
          <w:rFonts w:ascii="Tahoma" w:hAnsi="Tahoma" w:cs="Tahoma"/>
        </w:rPr>
        <w:t>Généralisation :</w:t>
      </w:r>
      <w:r>
        <w:rPr>
          <w:rFonts w:ascii="Tahoma" w:hAnsi="Tahoma" w:cs="Tahoma"/>
        </w:rPr>
        <w:t xml:space="preserve"> </w:t>
      </w:r>
      <w:r w:rsidRPr="004919B2">
        <w:rPr>
          <w:rFonts w:ascii="Tahoma" w:hAnsi="Tahoma" w:cs="Tahoma"/>
          <w:b w:val="0"/>
        </w:rPr>
        <w:t>La généralisation est le déploiement en masse de l'ouvrage auprès des utilisateurs finaux</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p>
    <w:p w:rsidR="00E946BB" w:rsidRPr="00484A7E"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u w:val="single"/>
        </w:rPr>
      </w:pPr>
      <w:r w:rsidRPr="00484A7E">
        <w:rPr>
          <w:rFonts w:ascii="Tahoma" w:hAnsi="Tahoma" w:cs="Tahoma"/>
          <w:bCs/>
          <w:sz w:val="20"/>
          <w:szCs w:val="20"/>
          <w:u w:val="single"/>
        </w:rPr>
        <w:t xml:space="preserve">- </w:t>
      </w:r>
      <w:r w:rsidRPr="00484A7E">
        <w:rPr>
          <w:rFonts w:ascii="Tahoma" w:hAnsi="Tahoma" w:cs="Tahoma"/>
          <w:b/>
          <w:bCs/>
          <w:sz w:val="20"/>
          <w:szCs w:val="20"/>
          <w:u w:val="single"/>
        </w:rPr>
        <w:t>Phase 3 : Clôture et capitalisation</w:t>
      </w:r>
    </w:p>
    <w:p w:rsidR="00E946BB" w:rsidRPr="00F90D5C" w:rsidRDefault="00E946BB" w:rsidP="00E946BB">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sidRPr="00F90D5C">
        <w:rPr>
          <w:rFonts w:ascii="Tahoma" w:hAnsi="Tahoma" w:cs="Tahoma"/>
          <w:bCs/>
          <w:sz w:val="20"/>
          <w:szCs w:val="20"/>
        </w:rPr>
        <w:t>Objectifs :</w:t>
      </w:r>
    </w:p>
    <w:p w:rsidR="00E946BB" w:rsidRPr="00F90D5C" w:rsidRDefault="00E946BB" w:rsidP="00E946BB">
      <w:pPr>
        <w:pStyle w:val="Titre21"/>
        <w:numPr>
          <w:ilvl w:val="0"/>
          <w:numId w:val="27"/>
        </w:numPr>
        <w:pBdr>
          <w:bottom w:val="none" w:sz="0" w:space="0" w:color="auto"/>
        </w:pBdr>
        <w:spacing w:before="0" w:after="0"/>
        <w:ind w:left="0"/>
        <w:rPr>
          <w:rFonts w:ascii="Tahoma" w:hAnsi="Tahoma" w:cs="Tahoma"/>
          <w:b w:val="0"/>
        </w:rPr>
      </w:pPr>
      <w:bookmarkStart w:id="14" w:name="capitalisation"/>
      <w:bookmarkEnd w:id="14"/>
      <w:r w:rsidRPr="006F43B4">
        <w:rPr>
          <w:rFonts w:ascii="Tahoma" w:hAnsi="Tahoma" w:cs="Tahoma"/>
        </w:rPr>
        <w:t>Capitalisation</w:t>
      </w:r>
    </w:p>
    <w:p w:rsidR="00E946BB" w:rsidRPr="00F90D5C" w:rsidRDefault="00E946BB" w:rsidP="00E946BB">
      <w:pPr>
        <w:pStyle w:val="NormalWeb4"/>
        <w:jc w:val="both"/>
        <w:rPr>
          <w:rFonts w:ascii="Tahoma" w:hAnsi="Tahoma" w:cs="Tahoma"/>
          <w:bCs/>
          <w:color w:val="000000"/>
          <w:sz w:val="20"/>
          <w:szCs w:val="20"/>
        </w:rPr>
      </w:pPr>
      <w:r w:rsidRPr="00F90D5C">
        <w:rPr>
          <w:rFonts w:ascii="Tahoma" w:hAnsi="Tahoma" w:cs="Tahoma"/>
          <w:bCs/>
          <w:color w:val="000000"/>
          <w:sz w:val="20"/>
          <w:szCs w:val="20"/>
        </w:rPr>
        <w:t>La phase de capitalisation consiste à faire un bilan du projet en capitalisant, c'est-à-dire en archivant, l'expérience métier (savoir-faire) qui découle du projet afin d'améliorer l'efficacité de la conduite pour les projets futurs. Cette organisation prend le nom de « </w:t>
      </w:r>
      <w:hyperlink r:id="rId23" w:history="1">
        <w:r w:rsidRPr="00F90D5C">
          <w:rPr>
            <w:rFonts w:ascii="Tahoma" w:hAnsi="Tahoma" w:cs="Tahoma"/>
            <w:bCs/>
            <w:color w:val="000000"/>
            <w:sz w:val="20"/>
            <w:szCs w:val="20"/>
          </w:rPr>
          <w:t>gestion de la connaissance</w:t>
        </w:r>
      </w:hyperlink>
      <w:r w:rsidRPr="00F90D5C">
        <w:rPr>
          <w:rFonts w:ascii="Tahoma" w:hAnsi="Tahoma" w:cs="Tahoma"/>
          <w:bCs/>
          <w:color w:val="000000"/>
          <w:sz w:val="20"/>
          <w:szCs w:val="20"/>
        </w:rPr>
        <w:t xml:space="preserve"> » </w:t>
      </w:r>
    </w:p>
    <w:p w:rsidR="00E946BB" w:rsidRPr="00F90D5C" w:rsidRDefault="00E946BB" w:rsidP="00E946BB">
      <w:pPr>
        <w:pStyle w:val="NormalWeb4"/>
        <w:jc w:val="both"/>
        <w:rPr>
          <w:rFonts w:ascii="Tahoma" w:hAnsi="Tahoma" w:cs="Tahoma"/>
          <w:bCs/>
          <w:color w:val="000000"/>
          <w:sz w:val="20"/>
          <w:szCs w:val="20"/>
        </w:rPr>
      </w:pPr>
      <w:r w:rsidRPr="00F90D5C">
        <w:rPr>
          <w:rFonts w:ascii="Tahoma" w:hAnsi="Tahoma" w:cs="Tahoma"/>
          <w:bCs/>
          <w:color w:val="000000"/>
          <w:sz w:val="20"/>
          <w:szCs w:val="20"/>
        </w:rPr>
        <w:t xml:space="preserve">Une réunion de bilan sur le projet (debriefing) est bénéfique pour les acteurs du projet car elle permet de passer en revue toutes les déviations du projet et les mesures correctives entreprises. </w:t>
      </w:r>
    </w:p>
    <w:p w:rsidR="00E946BB" w:rsidRPr="006F43B4" w:rsidRDefault="00E946BB" w:rsidP="00E946BB">
      <w:pPr>
        <w:pStyle w:val="Titre21"/>
        <w:numPr>
          <w:ilvl w:val="0"/>
          <w:numId w:val="27"/>
        </w:numPr>
        <w:pBdr>
          <w:bottom w:val="none" w:sz="0" w:space="0" w:color="auto"/>
        </w:pBdr>
        <w:spacing w:before="0" w:after="0"/>
        <w:ind w:left="0"/>
        <w:jc w:val="both"/>
        <w:rPr>
          <w:rFonts w:ascii="Tahoma" w:hAnsi="Tahoma" w:cs="Tahoma"/>
        </w:rPr>
      </w:pPr>
      <w:bookmarkStart w:id="15" w:name="maintenance"/>
      <w:bookmarkEnd w:id="15"/>
      <w:r w:rsidRPr="006F43B4">
        <w:rPr>
          <w:rFonts w:ascii="Tahoma" w:hAnsi="Tahoma" w:cs="Tahoma"/>
        </w:rPr>
        <w:t>Maintenance</w:t>
      </w:r>
    </w:p>
    <w:p w:rsidR="00E946BB" w:rsidRPr="00F90D5C" w:rsidRDefault="00E946BB" w:rsidP="00E946BB">
      <w:pPr>
        <w:pStyle w:val="NormalWeb4"/>
        <w:jc w:val="both"/>
        <w:rPr>
          <w:rFonts w:ascii="Tahoma" w:hAnsi="Tahoma" w:cs="Tahoma"/>
          <w:bCs/>
          <w:color w:val="000000"/>
          <w:sz w:val="20"/>
          <w:szCs w:val="20"/>
        </w:rPr>
      </w:pPr>
      <w:r w:rsidRPr="00F90D5C">
        <w:rPr>
          <w:rFonts w:ascii="Tahoma" w:hAnsi="Tahoma" w:cs="Tahoma"/>
          <w:bCs/>
          <w:color w:val="000000"/>
          <w:sz w:val="20"/>
          <w:szCs w:val="20"/>
        </w:rPr>
        <w:t xml:space="preserve">On désigne par maintenance l'ensemble des opérations de modification d'un logiciel opérationnel en rectifiant les anomalies de l'ouvrage et en prenant en compte les demandes d'évolution des utilisateurs. </w:t>
      </w:r>
    </w:p>
    <w:p w:rsidR="00E946BB" w:rsidRPr="00F90D5C" w:rsidRDefault="00E946BB" w:rsidP="00E946BB">
      <w:pPr>
        <w:pStyle w:val="NormalWeb4"/>
        <w:jc w:val="both"/>
        <w:rPr>
          <w:rFonts w:ascii="Tahoma" w:hAnsi="Tahoma" w:cs="Tahoma"/>
          <w:bCs/>
          <w:color w:val="000000"/>
          <w:sz w:val="20"/>
          <w:szCs w:val="20"/>
        </w:rPr>
      </w:pPr>
      <w:r w:rsidRPr="00F90D5C">
        <w:rPr>
          <w:rFonts w:ascii="Tahoma" w:hAnsi="Tahoma" w:cs="Tahoma"/>
          <w:bCs/>
          <w:color w:val="000000"/>
          <w:sz w:val="20"/>
          <w:szCs w:val="20"/>
        </w:rPr>
        <w:t xml:space="preserve">On distingue généralement la maintenance corrective, consistant à corriger les erreurs du système de la maintenance évolutive consistant à modifier le système pour lui apporter de nouvelles fonctionnalités. </w:t>
      </w:r>
    </w:p>
    <w:p w:rsidR="00E946BB" w:rsidRPr="006F43B4" w:rsidRDefault="00E946BB" w:rsidP="00E946BB">
      <w:pPr>
        <w:pStyle w:val="Titre21"/>
        <w:numPr>
          <w:ilvl w:val="0"/>
          <w:numId w:val="27"/>
        </w:numPr>
        <w:pBdr>
          <w:bottom w:val="none" w:sz="0" w:space="0" w:color="auto"/>
        </w:pBdr>
        <w:spacing w:before="0" w:after="0"/>
        <w:ind w:left="0"/>
        <w:rPr>
          <w:rFonts w:ascii="Tahoma" w:hAnsi="Tahoma" w:cs="Tahoma"/>
        </w:rPr>
      </w:pPr>
      <w:r w:rsidRPr="006F43B4">
        <w:rPr>
          <w:rFonts w:ascii="Tahoma" w:hAnsi="Tahoma" w:cs="Tahoma"/>
        </w:rPr>
        <w:t>Réunion de clôture du projet</w:t>
      </w:r>
    </w:p>
    <w:p w:rsidR="00E946BB" w:rsidRPr="00F90D5C" w:rsidRDefault="004A2364" w:rsidP="00E946BB">
      <w:pPr>
        <w:pStyle w:val="vspace"/>
        <w:rPr>
          <w:rFonts w:ascii="Tahoma" w:hAnsi="Tahoma" w:cs="Tahoma"/>
          <w:bCs/>
          <w:color w:val="000000"/>
          <w:sz w:val="20"/>
          <w:szCs w:val="20"/>
        </w:rPr>
      </w:pPr>
      <w:r>
        <w:rPr>
          <w:rFonts w:ascii="Tahoma" w:hAnsi="Tahoma" w:cs="Tahoma"/>
          <w:bCs/>
          <w:color w:val="000000"/>
          <w:sz w:val="20"/>
          <w:szCs w:val="20"/>
        </w:rPr>
      </w:r>
      <w:r>
        <w:rPr>
          <w:rFonts w:ascii="Tahoma" w:hAnsi="Tahoma" w:cs="Tahoma"/>
          <w:bCs/>
          <w:color w:val="000000"/>
          <w:sz w:val="20"/>
          <w:szCs w:val="20"/>
        </w:rPr>
        <w:pict>
          <v:group id="_x0000_s1041" editas="canvas" style="width:547.85pt;height:328.2pt;mso-position-horizontal-relative:char;mso-position-vertical-relative:line" coordorigin="1426,3124" coordsize="10957,656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1426;top:3124;width:10957;height:6564" o:preferrelative="f">
              <v:fill o:detectmouseclick="t"/>
              <v:path o:extrusionok="t" o:connecttype="none"/>
              <o:lock v:ext="edit" text="t"/>
            </v:shape>
            <v:line id="_x0000_s1043" style="position:absolute" from="1426,5824" to="12008,5825">
              <v:stroke endarrow="block"/>
            </v:line>
            <v:line id="_x0000_s1044" style="position:absolute" from="3653,4205" to="3654,9583"/>
            <v:line id="_x0000_s1045" style="position:absolute" from="7972,4205" to="7973,9508"/>
            <v:line id="_x0000_s1046" style="position:absolute;flip:x" from="10021,4373" to="10022,9583"/>
            <v:shapetype id="_x0000_t202" coordsize="21600,21600" o:spt="202" path="m,l,21600r21600,l21600,xe">
              <v:stroke joinstyle="miter"/>
              <v:path gradientshapeok="t" o:connecttype="rect"/>
            </v:shapetype>
            <v:shape id="_x0000_s1047" type="#_x0000_t202" style="position:absolute;left:2948;top:3664;width:1620;height:541" fillcolor="#9c0">
              <v:fill opacity="38011f"/>
              <v:textbox style="mso-next-textbox:#_x0000_s1047">
                <w:txbxContent>
                  <w:p w:rsidR="00F90C0F" w:rsidRPr="00455C26" w:rsidRDefault="00F90C0F" w:rsidP="00F046CD">
                    <w:pPr>
                      <w:rPr>
                        <w:b/>
                      </w:rPr>
                    </w:pPr>
                    <w:r>
                      <w:rPr>
                        <w:b/>
                      </w:rPr>
                      <w:t>GO / NOGO</w:t>
                    </w:r>
                  </w:p>
                </w:txbxContent>
              </v:textbox>
            </v:shape>
            <v:shape id="_x0000_s1048" type="#_x0000_t202" style="position:absolute;left:3767;top:4563;width:1800;height:1081">
              <v:textbox style="mso-next-textbox:#_x0000_s1048">
                <w:txbxContent>
                  <w:p w:rsidR="00F90C0F" w:rsidRDefault="00F90C0F" w:rsidP="00F046CD">
                    <w:pPr>
                      <w:spacing w:after="0"/>
                      <w:rPr>
                        <w:b/>
                      </w:rPr>
                    </w:pPr>
                    <w:r w:rsidRPr="00455C26">
                      <w:rPr>
                        <w:b/>
                      </w:rPr>
                      <w:t xml:space="preserve">Phase </w:t>
                    </w:r>
                    <w:r>
                      <w:rPr>
                        <w:b/>
                      </w:rPr>
                      <w:t>1</w:t>
                    </w:r>
                  </w:p>
                  <w:p w:rsidR="00F90C0F" w:rsidRPr="00455C26" w:rsidRDefault="00F046CD" w:rsidP="00F046CD">
                    <w:pPr>
                      <w:spacing w:after="0"/>
                      <w:rPr>
                        <w:b/>
                      </w:rPr>
                    </w:pPr>
                    <w:r>
                      <w:rPr>
                        <w:b/>
                      </w:rPr>
                      <w:t>Planification</w:t>
                    </w:r>
                  </w:p>
                </w:txbxContent>
              </v:textbox>
            </v:shape>
            <v:shape id="_x0000_s1049" type="#_x0000_t202" style="position:absolute;left:7201;top:3484;width:1440;height:721" fillcolor="#9c0">
              <v:fill opacity="38666f"/>
              <v:textbox style="mso-next-textbox:#_x0000_s1049">
                <w:txbxContent>
                  <w:p w:rsidR="00F90C0F" w:rsidRPr="00455C26" w:rsidRDefault="00F90C0F" w:rsidP="00F046CD">
                    <w:pPr>
                      <w:rPr>
                        <w:b/>
                      </w:rPr>
                    </w:pPr>
                    <w:r>
                      <w:rPr>
                        <w:b/>
                      </w:rPr>
                      <w:t>Mise en production</w:t>
                    </w:r>
                  </w:p>
                </w:txbxContent>
              </v:textbox>
            </v:shape>
            <v:shape id="_x0000_s1050" type="#_x0000_t202" style="position:absolute;left:8176;top:4563;width:1756;height:1081">
              <v:textbox style="mso-next-textbox:#_x0000_s1050">
                <w:txbxContent>
                  <w:p w:rsidR="00F90C0F" w:rsidRDefault="00F90C0F" w:rsidP="00F046CD">
                    <w:pPr>
                      <w:spacing w:after="0"/>
                      <w:rPr>
                        <w:b/>
                      </w:rPr>
                    </w:pPr>
                    <w:r w:rsidRPr="00455C26">
                      <w:rPr>
                        <w:b/>
                      </w:rPr>
                      <w:t>Phase</w:t>
                    </w:r>
                    <w:r w:rsidR="00F046CD">
                      <w:rPr>
                        <w:b/>
                      </w:rPr>
                      <w:t xml:space="preserve"> 3</w:t>
                    </w:r>
                  </w:p>
                  <w:p w:rsidR="00F90C0F" w:rsidRPr="00484A7E" w:rsidRDefault="00F90C0F" w:rsidP="00F046CD">
                    <w:pPr>
                      <w:spacing w:after="0"/>
                      <w:rPr>
                        <w:b/>
                      </w:rPr>
                    </w:pPr>
                    <w:r w:rsidRPr="00484A7E">
                      <w:rPr>
                        <w:b/>
                        <w:sz w:val="20"/>
                        <w:szCs w:val="20"/>
                      </w:rPr>
                      <w:t xml:space="preserve">Suivi et </w:t>
                    </w:r>
                    <w:r w:rsidR="00484A7E" w:rsidRPr="00484A7E">
                      <w:rPr>
                        <w:b/>
                        <w:sz w:val="20"/>
                        <w:szCs w:val="20"/>
                      </w:rPr>
                      <w:t>c</w:t>
                    </w:r>
                    <w:r w:rsidRPr="00484A7E">
                      <w:rPr>
                        <w:b/>
                        <w:sz w:val="20"/>
                        <w:szCs w:val="20"/>
                      </w:rPr>
                      <w:t>ontrôle</w:t>
                    </w:r>
                    <w:r w:rsidR="00484A7E">
                      <w:rPr>
                        <w:b/>
                        <w:sz w:val="20"/>
                        <w:szCs w:val="20"/>
                      </w:rPr>
                      <w:t xml:space="preserve"> / </w:t>
                    </w:r>
                    <w:r w:rsidR="00484A7E">
                      <w:rPr>
                        <w:b/>
                      </w:rPr>
                      <w:t>maîtrise</w:t>
                    </w:r>
                  </w:p>
                </w:txbxContent>
              </v:textbox>
            </v:shape>
            <v:shape id="_x0000_s1051" type="#_x0000_t202" style="position:absolute;left:10102;top:4563;width:1801;height:1081">
              <v:textbox style="mso-next-textbox:#_x0000_s1051">
                <w:txbxContent>
                  <w:p w:rsidR="00F046CD" w:rsidRDefault="00F90C0F" w:rsidP="00F046CD">
                    <w:pPr>
                      <w:spacing w:after="0"/>
                      <w:rPr>
                        <w:b/>
                      </w:rPr>
                    </w:pPr>
                    <w:r w:rsidRPr="00455C26">
                      <w:rPr>
                        <w:b/>
                      </w:rPr>
                      <w:t xml:space="preserve">Phase </w:t>
                    </w:r>
                    <w:r w:rsidR="00F046CD">
                      <w:rPr>
                        <w:b/>
                      </w:rPr>
                      <w:t>4</w:t>
                    </w:r>
                  </w:p>
                  <w:p w:rsidR="00F90C0F" w:rsidRPr="00455C26" w:rsidRDefault="00F90C0F" w:rsidP="00F046CD">
                    <w:pPr>
                      <w:spacing w:after="0"/>
                      <w:rPr>
                        <w:b/>
                      </w:rPr>
                    </w:pPr>
                    <w:r>
                      <w:rPr>
                        <w:b/>
                      </w:rPr>
                      <w:t>Clôture et capitalisation</w:t>
                    </w:r>
                  </w:p>
                </w:txbxContent>
              </v:textbox>
            </v:shape>
            <v:shape id="_x0000_s1052" type="#_x0000_t202" style="position:absolute;left:1786;top:4563;width:1620;height:1081">
              <v:textbox style="mso-next-textbox:#_x0000_s1052">
                <w:txbxContent>
                  <w:p w:rsidR="00F90C0F" w:rsidRDefault="00F90C0F" w:rsidP="00F046CD">
                    <w:pPr>
                      <w:spacing w:after="0"/>
                      <w:rPr>
                        <w:b/>
                      </w:rPr>
                    </w:pPr>
                    <w:r w:rsidRPr="00455C26">
                      <w:rPr>
                        <w:b/>
                      </w:rPr>
                      <w:t>Phase 0</w:t>
                    </w:r>
                  </w:p>
                  <w:p w:rsidR="00F90C0F" w:rsidRPr="00455C26" w:rsidRDefault="00484A7E" w:rsidP="00F046CD">
                    <w:pPr>
                      <w:spacing w:after="0"/>
                      <w:rPr>
                        <w:b/>
                      </w:rPr>
                    </w:pPr>
                    <w:r>
                      <w:rPr>
                        <w:b/>
                      </w:rPr>
                      <w:t xml:space="preserve">Avant- projet / </w:t>
                    </w:r>
                    <w:r w:rsidR="00F90C0F">
                      <w:rPr>
                        <w:b/>
                      </w:rPr>
                      <w:t>Lancement</w:t>
                    </w:r>
                  </w:p>
                </w:txbxContent>
              </v:textbox>
            </v:shape>
            <v:shape id="_x0000_s1053" type="#_x0000_t202" style="position:absolute;left:1426;top:5764;width:2341;height:3554" filled="f" fillcolor="#ff9" stroked="f">
              <v:fill opacity="45875f"/>
              <v:textbox style="mso-next-textbox:#_x0000_s1053" inset=".5mm,.3mm,.5mm,.3mm">
                <w:txbxContent>
                  <w:p w:rsidR="00F90C0F" w:rsidRPr="00A67532" w:rsidRDefault="00F90C0F" w:rsidP="00F046CD">
                    <w:pPr>
                      <w:spacing w:after="0"/>
                      <w:rPr>
                        <w:b/>
                      </w:rPr>
                    </w:pPr>
                    <w:r w:rsidRPr="00A67532">
                      <w:rPr>
                        <w:b/>
                      </w:rPr>
                      <w:t>- étude de marché</w:t>
                    </w:r>
                  </w:p>
                  <w:p w:rsidR="00F90C0F" w:rsidRPr="00A67532" w:rsidRDefault="00F90C0F" w:rsidP="00F046CD">
                    <w:pPr>
                      <w:spacing w:after="0"/>
                      <w:rPr>
                        <w:b/>
                      </w:rPr>
                    </w:pPr>
                    <w:r w:rsidRPr="00A67532">
                      <w:rPr>
                        <w:b/>
                      </w:rPr>
                      <w:t>- étude de faisabilité</w:t>
                    </w:r>
                  </w:p>
                  <w:p w:rsidR="00F90C0F" w:rsidRPr="00A67532" w:rsidRDefault="00F90C0F" w:rsidP="00F046CD">
                    <w:pPr>
                      <w:spacing w:after="0"/>
                      <w:rPr>
                        <w:b/>
                      </w:rPr>
                    </w:pPr>
                    <w:r w:rsidRPr="00A67532">
                      <w:rPr>
                        <w:b/>
                      </w:rPr>
                      <w:t>- étude de rentabilité</w:t>
                    </w:r>
                  </w:p>
                  <w:p w:rsidR="00F90C0F" w:rsidRPr="00A67532" w:rsidRDefault="00F90C0F" w:rsidP="00F046CD">
                    <w:pPr>
                      <w:spacing w:after="0"/>
                      <w:rPr>
                        <w:b/>
                      </w:rPr>
                    </w:pPr>
                    <w:r w:rsidRPr="00A67532">
                      <w:rPr>
                        <w:b/>
                      </w:rPr>
                      <w:t>- étude technique</w:t>
                    </w:r>
                  </w:p>
                  <w:p w:rsidR="00F90C0F" w:rsidRPr="00A67532" w:rsidRDefault="00F90C0F" w:rsidP="00F046CD">
                    <w:pPr>
                      <w:spacing w:after="0"/>
                      <w:rPr>
                        <w:b/>
                      </w:rPr>
                    </w:pPr>
                    <w:r w:rsidRPr="00A67532">
                      <w:rPr>
                        <w:b/>
                      </w:rPr>
                      <w:t>- prospection commerciale</w:t>
                    </w:r>
                  </w:p>
                  <w:p w:rsidR="00F90C0F" w:rsidRPr="00A67532" w:rsidRDefault="00F90C0F" w:rsidP="00F046CD">
                    <w:pPr>
                      <w:spacing w:after="0"/>
                      <w:rPr>
                        <w:b/>
                      </w:rPr>
                    </w:pPr>
                    <w:r w:rsidRPr="00A67532">
                      <w:rPr>
                        <w:b/>
                      </w:rPr>
                      <w:t>- énumération des besoins </w:t>
                    </w:r>
                  </w:p>
                  <w:p w:rsidR="00F90C0F" w:rsidRPr="00A67532" w:rsidRDefault="00F90C0F" w:rsidP="00F046CD">
                    <w:pPr>
                      <w:spacing w:after="0"/>
                      <w:rPr>
                        <w:b/>
                      </w:rPr>
                    </w:pPr>
                    <w:r w:rsidRPr="00A67532">
                      <w:rPr>
                        <w:b/>
                      </w:rPr>
                      <w:t xml:space="preserve"> - Mise en évidence des risques stratégiques</w:t>
                    </w:r>
                  </w:p>
                  <w:p w:rsidR="00F90C0F" w:rsidRPr="00A67532" w:rsidRDefault="00F90C0F" w:rsidP="00F046CD">
                    <w:pPr>
                      <w:rPr>
                        <w:b/>
                      </w:rPr>
                    </w:pPr>
                    <w:r w:rsidRPr="00A67532">
                      <w:rPr>
                        <w:b/>
                      </w:rPr>
                      <w:t>- établissement budget</w:t>
                    </w:r>
                  </w:p>
                </w:txbxContent>
              </v:textbox>
            </v:shape>
            <v:shape id="_x0000_s1054" type="#_x0000_t202" style="position:absolute;left:3655;top:5824;width:2158;height:3759" filled="f" fillcolor="#ff9" stroked="f">
              <v:fill opacity="45875f"/>
              <v:textbox style="mso-next-textbox:#_x0000_s1054" inset=".5mm,.3mm,.5mm,.3mm">
                <w:txbxContent>
                  <w:p w:rsidR="00F90C0F" w:rsidRPr="00A67532" w:rsidRDefault="00F90C0F" w:rsidP="00F046CD">
                    <w:pPr>
                      <w:spacing w:after="0"/>
                      <w:rPr>
                        <w:b/>
                      </w:rPr>
                    </w:pPr>
                    <w:r w:rsidRPr="00A67532">
                      <w:rPr>
                        <w:b/>
                      </w:rPr>
                      <w:t>- cahier des charges précis</w:t>
                    </w:r>
                  </w:p>
                  <w:p w:rsidR="00F90C0F" w:rsidRPr="00A67532" w:rsidRDefault="00F90C0F" w:rsidP="00F046CD">
                    <w:pPr>
                      <w:spacing w:after="0"/>
                      <w:rPr>
                        <w:b/>
                      </w:rPr>
                    </w:pPr>
                    <w:r w:rsidRPr="00A67532">
                      <w:rPr>
                        <w:b/>
                      </w:rPr>
                      <w:t xml:space="preserve">- découpage du projet </w:t>
                    </w:r>
                  </w:p>
                  <w:p w:rsidR="00F90C0F" w:rsidRPr="00A67532" w:rsidRDefault="00F90C0F" w:rsidP="00F046CD">
                    <w:pPr>
                      <w:spacing w:after="0"/>
                      <w:rPr>
                        <w:b/>
                      </w:rPr>
                    </w:pPr>
                    <w:r w:rsidRPr="00A67532">
                      <w:rPr>
                        <w:b/>
                      </w:rPr>
                      <w:t>- détermination des tâches et acteurs associés</w:t>
                    </w:r>
                  </w:p>
                  <w:p w:rsidR="00F90C0F" w:rsidRPr="00A67532" w:rsidRDefault="00F90C0F" w:rsidP="00F046CD">
                    <w:pPr>
                      <w:spacing w:after="0"/>
                      <w:rPr>
                        <w:b/>
                      </w:rPr>
                    </w:pPr>
                    <w:r w:rsidRPr="00A67532">
                      <w:rPr>
                        <w:b/>
                      </w:rPr>
                      <w:t>- planification (Gantt et Pert)</w:t>
                    </w:r>
                  </w:p>
                  <w:p w:rsidR="00F90C0F" w:rsidRPr="00A67532" w:rsidRDefault="00F90C0F" w:rsidP="00F046CD">
                    <w:pPr>
                      <w:spacing w:after="0"/>
                      <w:rPr>
                        <w:b/>
                      </w:rPr>
                    </w:pPr>
                    <w:r w:rsidRPr="00A67532">
                      <w:rPr>
                        <w:b/>
                      </w:rPr>
                      <w:t>- réunion de lancement</w:t>
                    </w:r>
                  </w:p>
                </w:txbxContent>
              </v:textbox>
            </v:shape>
            <v:shape id="_x0000_s1055" type="#_x0000_t202" style="position:absolute;left:7973;top:5825;width:1959;height:2700" filled="f" fillcolor="#ff9" stroked="f">
              <v:fill opacity="45875f"/>
              <v:textbox style="mso-next-textbox:#_x0000_s1055" inset=".5mm,.3mm,.5mm,.3mm">
                <w:txbxContent>
                  <w:p w:rsidR="00F90C0F" w:rsidRPr="00A67532" w:rsidRDefault="00F90C0F" w:rsidP="00F046CD">
                    <w:pPr>
                      <w:spacing w:after="0"/>
                      <w:rPr>
                        <w:b/>
                      </w:rPr>
                    </w:pPr>
                    <w:r w:rsidRPr="00A67532">
                      <w:rPr>
                        <w:b/>
                      </w:rPr>
                      <w:t xml:space="preserve">- Réunion de mise en production </w:t>
                    </w:r>
                  </w:p>
                  <w:p w:rsidR="00F90C0F" w:rsidRPr="00A67532" w:rsidRDefault="00F90C0F" w:rsidP="00F046CD">
                    <w:pPr>
                      <w:spacing w:after="0"/>
                      <w:rPr>
                        <w:b/>
                      </w:rPr>
                    </w:pPr>
                    <w:r w:rsidRPr="00A67532">
                      <w:rPr>
                        <w:b/>
                      </w:rPr>
                      <w:t>- mise en place d’un site pilote si possible corrections, ajustage</w:t>
                    </w:r>
                  </w:p>
                  <w:p w:rsidR="00F90C0F" w:rsidRPr="00A67532" w:rsidRDefault="00F90C0F" w:rsidP="00F046CD">
                    <w:pPr>
                      <w:spacing w:after="0"/>
                      <w:rPr>
                        <w:b/>
                      </w:rPr>
                    </w:pPr>
                    <w:r w:rsidRPr="00A67532">
                      <w:rPr>
                        <w:b/>
                      </w:rPr>
                      <w:t>- diffusion</w:t>
                    </w:r>
                  </w:p>
                </w:txbxContent>
              </v:textbox>
            </v:shape>
            <v:shape id="_x0000_s1056" type="#_x0000_t202" style="position:absolute;left:10021;top:5929;width:2340;height:3090" filled="f" fillcolor="#ff9" stroked="f">
              <v:fill opacity="45875f"/>
              <v:textbox style="mso-next-textbox:#_x0000_s1056" inset=".5mm,.3mm,.5mm,.3mm">
                <w:txbxContent>
                  <w:p w:rsidR="00F90C0F" w:rsidRPr="00A67532" w:rsidRDefault="00F90C0F" w:rsidP="00F046CD">
                    <w:pPr>
                      <w:spacing w:after="0"/>
                      <w:rPr>
                        <w:b/>
                      </w:rPr>
                    </w:pPr>
                    <w:r w:rsidRPr="00A67532">
                      <w:rPr>
                        <w:b/>
                      </w:rPr>
                      <w:t>- réunion de fin de projet : on fait la fête.</w:t>
                    </w:r>
                  </w:p>
                  <w:p w:rsidR="00484A7E" w:rsidRDefault="00F90C0F" w:rsidP="00F046CD">
                    <w:pPr>
                      <w:spacing w:after="0"/>
                      <w:rPr>
                        <w:b/>
                      </w:rPr>
                    </w:pPr>
                    <w:r w:rsidRPr="00A67532">
                      <w:rPr>
                        <w:b/>
                      </w:rPr>
                      <w:t xml:space="preserve">- </w:t>
                    </w:r>
                    <w:r w:rsidR="00484A7E">
                      <w:rPr>
                        <w:b/>
                      </w:rPr>
                      <w:t>analyse les performances du projet et des équipes</w:t>
                    </w:r>
                  </w:p>
                  <w:p w:rsidR="00F90C0F" w:rsidRDefault="00484A7E" w:rsidP="00F046CD">
                    <w:pPr>
                      <w:spacing w:after="0"/>
                      <w:rPr>
                        <w:b/>
                      </w:rPr>
                    </w:pPr>
                    <w:r>
                      <w:rPr>
                        <w:b/>
                      </w:rPr>
                      <w:t xml:space="preserve">- </w:t>
                    </w:r>
                    <w:r w:rsidR="00F90C0F" w:rsidRPr="00A67532">
                      <w:rPr>
                        <w:b/>
                      </w:rPr>
                      <w:t>synthèse des acquis</w:t>
                    </w:r>
                  </w:p>
                  <w:p w:rsidR="00484A7E" w:rsidRPr="00A67532" w:rsidRDefault="00484A7E" w:rsidP="00F046CD">
                    <w:pPr>
                      <w:spacing w:after="0"/>
                      <w:rPr>
                        <w:b/>
                      </w:rPr>
                    </w:pPr>
                    <w:r>
                      <w:rPr>
                        <w:b/>
                      </w:rPr>
                      <w:t>- enseignement pour l’avenir</w:t>
                    </w:r>
                  </w:p>
                  <w:p w:rsidR="00F90C0F" w:rsidRPr="00A67532" w:rsidRDefault="00F90C0F" w:rsidP="00F046CD">
                    <w:pPr>
                      <w:spacing w:after="0"/>
                      <w:rPr>
                        <w:b/>
                      </w:rPr>
                    </w:pPr>
                    <w:r w:rsidRPr="00A67532">
                      <w:rPr>
                        <w:b/>
                      </w:rPr>
                      <w:t xml:space="preserve">- outils de reclassement </w:t>
                    </w:r>
                    <w:r>
                      <w:rPr>
                        <w:b/>
                      </w:rPr>
                      <w:t xml:space="preserve">    </w:t>
                    </w:r>
                    <w:r w:rsidRPr="00A67532">
                      <w:rPr>
                        <w:b/>
                      </w:rPr>
                      <w:t>( DRH)</w:t>
                    </w:r>
                  </w:p>
                </w:txbxContent>
              </v:textbox>
            </v:shape>
            <v:line id="_x0000_s1154" style="position:absolute" from="5813,4373" to="5814,9508"/>
            <v:shape id="_x0000_s1155" type="#_x0000_t202" style="position:absolute;left:6181;top:4563;width:1620;height:1081">
              <v:textbox style="mso-next-textbox:#_x0000_s1155">
                <w:txbxContent>
                  <w:p w:rsidR="00F046CD" w:rsidRDefault="00F046CD" w:rsidP="00F046CD">
                    <w:pPr>
                      <w:spacing w:after="0"/>
                      <w:rPr>
                        <w:b/>
                      </w:rPr>
                    </w:pPr>
                    <w:r>
                      <w:rPr>
                        <w:b/>
                      </w:rPr>
                      <w:t>Phase 2</w:t>
                    </w:r>
                  </w:p>
                  <w:p w:rsidR="00F046CD" w:rsidRPr="00455C26" w:rsidRDefault="00F046CD" w:rsidP="00F046CD">
                    <w:pPr>
                      <w:spacing w:after="0"/>
                      <w:rPr>
                        <w:b/>
                      </w:rPr>
                    </w:pPr>
                    <w:r>
                      <w:rPr>
                        <w:b/>
                      </w:rPr>
                      <w:t xml:space="preserve">Réalisation / </w:t>
                    </w:r>
                    <w:r w:rsidR="00484A7E">
                      <w:rPr>
                        <w:b/>
                      </w:rPr>
                      <w:t>mise en oeuvre</w:t>
                    </w:r>
                  </w:p>
                </w:txbxContent>
              </v:textbox>
            </v:shape>
            <v:shape id="_x0000_s1156" type="#_x0000_t202" style="position:absolute;left:6038;top:5825;width:1935;height:3759" filled="f" fillcolor="#ff9" stroked="f">
              <v:fill opacity="45875f"/>
              <v:textbox style="mso-next-textbox:#_x0000_s1156" inset=".5mm,.3mm,.5mm,.3mm">
                <w:txbxContent>
                  <w:p w:rsidR="00F046CD" w:rsidRDefault="00F046CD" w:rsidP="00F046CD">
                    <w:pPr>
                      <w:spacing w:after="0"/>
                      <w:rPr>
                        <w:b/>
                      </w:rPr>
                    </w:pPr>
                    <w:r>
                      <w:rPr>
                        <w:b/>
                      </w:rPr>
                      <w:t>- réalisation des tâches planifiées (développements, achat, installation, etc.)</w:t>
                    </w:r>
                  </w:p>
                  <w:p w:rsidR="00F046CD" w:rsidRDefault="00F046CD" w:rsidP="00F046CD">
                    <w:pPr>
                      <w:spacing w:after="0"/>
                      <w:rPr>
                        <w:b/>
                      </w:rPr>
                    </w:pPr>
                    <w:r>
                      <w:rPr>
                        <w:b/>
                      </w:rPr>
                      <w:t>- organisation des équipes</w:t>
                    </w:r>
                  </w:p>
                  <w:p w:rsidR="00F046CD" w:rsidRDefault="00F046CD" w:rsidP="00F046CD">
                    <w:pPr>
                      <w:spacing w:after="0"/>
                      <w:rPr>
                        <w:b/>
                      </w:rPr>
                    </w:pPr>
                    <w:r>
                      <w:rPr>
                        <w:b/>
                      </w:rPr>
                      <w:t>-communication</w:t>
                    </w:r>
                  </w:p>
                  <w:p w:rsidR="00F046CD" w:rsidRDefault="00F046CD" w:rsidP="00F046CD">
                    <w:pPr>
                      <w:spacing w:after="0"/>
                      <w:rPr>
                        <w:b/>
                      </w:rPr>
                    </w:pPr>
                    <w:r>
                      <w:rPr>
                        <w:b/>
                      </w:rPr>
                      <w:t>- suivi avancement</w:t>
                    </w:r>
                  </w:p>
                  <w:p w:rsidR="00484A7E" w:rsidRPr="00A67532" w:rsidRDefault="00484A7E" w:rsidP="00F046CD">
                    <w:pPr>
                      <w:spacing w:after="0"/>
                      <w:rPr>
                        <w:b/>
                      </w:rPr>
                    </w:pPr>
                    <w:r>
                      <w:rPr>
                        <w:b/>
                      </w:rPr>
                      <w:t>- gestion du budget</w:t>
                    </w:r>
                  </w:p>
                  <w:p w:rsidR="00F046CD" w:rsidRDefault="00F046CD" w:rsidP="00F046CD">
                    <w:pPr>
                      <w:rPr>
                        <w:b/>
                      </w:rPr>
                    </w:pPr>
                    <w:r w:rsidRPr="00A67532">
                      <w:rPr>
                        <w:b/>
                      </w:rPr>
                      <w:t>-  Contrôle qualité et test</w:t>
                    </w:r>
                  </w:p>
                  <w:p w:rsidR="00F046CD" w:rsidRPr="00A67532" w:rsidRDefault="00F046CD" w:rsidP="00F046CD">
                    <w:pPr>
                      <w:rPr>
                        <w:b/>
                      </w:rPr>
                    </w:pPr>
                  </w:p>
                </w:txbxContent>
              </v:textbox>
            </v:shape>
            <w10:anchorlock/>
          </v:group>
        </w:pict>
      </w:r>
    </w:p>
    <w:p w:rsidR="00F90C0F" w:rsidRPr="00611169" w:rsidRDefault="00F90C0F" w:rsidP="00611169">
      <w:pPr>
        <w:numPr>
          <w:ilvl w:val="0"/>
          <w:numId w:val="24"/>
        </w:numPr>
        <w:spacing w:after="0" w:line="240" w:lineRule="auto"/>
        <w:ind w:left="0"/>
        <w:jc w:val="both"/>
        <w:outlineLvl w:val="2"/>
        <w:rPr>
          <w:rFonts w:ascii="Tahoma" w:eastAsia="Times New Roman" w:hAnsi="Tahoma" w:cs="Tahoma"/>
          <w:bCs/>
          <w:color w:val="000000"/>
          <w:sz w:val="20"/>
          <w:szCs w:val="20"/>
        </w:rPr>
      </w:pPr>
      <w:r w:rsidRPr="00611169">
        <w:rPr>
          <w:rFonts w:ascii="Tahoma" w:eastAsia="Times New Roman" w:hAnsi="Tahoma" w:cs="Tahoma"/>
          <w:bCs/>
          <w:color w:val="000000"/>
          <w:sz w:val="20"/>
          <w:szCs w:val="20"/>
        </w:rPr>
        <w:lastRenderedPageBreak/>
        <w:t>La norme ISO 21500 définit un </w:t>
      </w:r>
      <w:hyperlink r:id="rId24" w:tooltip="Projet (management)" w:history="1">
        <w:r w:rsidRPr="00611169">
          <w:rPr>
            <w:rFonts w:ascii="Tahoma" w:eastAsia="Times New Roman" w:hAnsi="Tahoma" w:cs="Tahoma"/>
            <w:bCs/>
            <w:color w:val="000000"/>
            <w:sz w:val="20"/>
            <w:szCs w:val="20"/>
          </w:rPr>
          <w:t>projet</w:t>
        </w:r>
      </w:hyperlink>
      <w:r w:rsidRPr="00611169">
        <w:rPr>
          <w:rFonts w:ascii="Tahoma" w:eastAsia="Times New Roman" w:hAnsi="Tahoma" w:cs="Tahoma"/>
          <w:bCs/>
          <w:color w:val="000000"/>
          <w:sz w:val="20"/>
          <w:szCs w:val="20"/>
        </w:rPr>
        <w:t> comme « un ensemble unique de processus, constitués d’activités coordonnées et maîtrisées, ayant des dates de début et de fin et entreprises pour atteindre les objectifs du projet. La réalisation des objectifs du projet requiert la fourniture de </w:t>
      </w:r>
      <w:hyperlink r:id="rId25" w:tooltip="Livrable" w:history="1">
        <w:r w:rsidRPr="00611169">
          <w:rPr>
            <w:rFonts w:ascii="Tahoma" w:eastAsia="Times New Roman" w:hAnsi="Tahoma" w:cs="Tahoma"/>
            <w:bCs/>
            <w:color w:val="000000"/>
            <w:sz w:val="20"/>
            <w:szCs w:val="20"/>
          </w:rPr>
          <w:t>livrables</w:t>
        </w:r>
      </w:hyperlink>
      <w:r w:rsidRPr="00611169">
        <w:rPr>
          <w:rFonts w:ascii="Tahoma" w:eastAsia="Times New Roman" w:hAnsi="Tahoma" w:cs="Tahoma"/>
          <w:bCs/>
          <w:color w:val="000000"/>
          <w:sz w:val="20"/>
          <w:szCs w:val="20"/>
        </w:rPr>
        <w:t> conformes à des exigences spécifiques ». Elle est indépendante du domaine d'activité dans lequel elle est employée. Elle définit le rôle du </w:t>
      </w:r>
      <w:hyperlink r:id="rId26" w:tooltip="Chef de projet" w:history="1">
        <w:r w:rsidRPr="00611169">
          <w:rPr>
            <w:rFonts w:ascii="Tahoma" w:eastAsia="Times New Roman" w:hAnsi="Tahoma" w:cs="Tahoma"/>
            <w:bCs/>
            <w:color w:val="000000"/>
            <w:sz w:val="20"/>
            <w:szCs w:val="20"/>
          </w:rPr>
          <w:t>chef de projet</w:t>
        </w:r>
      </w:hyperlink>
      <w:r w:rsidRPr="00611169">
        <w:rPr>
          <w:rFonts w:ascii="Tahoma" w:eastAsia="Times New Roman" w:hAnsi="Tahoma" w:cs="Tahoma"/>
          <w:bCs/>
          <w:color w:val="000000"/>
          <w:sz w:val="20"/>
          <w:szCs w:val="20"/>
        </w:rPr>
        <w:t> et du </w:t>
      </w:r>
      <w:hyperlink r:id="rId27" w:tooltip="Commanditaire" w:history="1">
        <w:r w:rsidRPr="00611169">
          <w:rPr>
            <w:rFonts w:ascii="Tahoma" w:eastAsia="Times New Roman" w:hAnsi="Tahoma" w:cs="Tahoma"/>
            <w:bCs/>
            <w:color w:val="000000"/>
            <w:sz w:val="20"/>
            <w:szCs w:val="20"/>
          </w:rPr>
          <w:t>commanditaire</w:t>
        </w:r>
      </w:hyperlink>
      <w:r w:rsidRPr="00611169">
        <w:rPr>
          <w:rFonts w:ascii="Tahoma" w:eastAsia="Times New Roman" w:hAnsi="Tahoma" w:cs="Tahoma"/>
          <w:bCs/>
          <w:color w:val="000000"/>
          <w:sz w:val="20"/>
          <w:szCs w:val="20"/>
        </w:rPr>
        <w:t xml:space="preserve"> du projet, ainsi que d'autres intervenants de la gestion de projet. </w:t>
      </w:r>
    </w:p>
    <w:p w:rsidR="00F90C0F" w:rsidRPr="00611169" w:rsidRDefault="00F90C0F" w:rsidP="00611169">
      <w:pPr>
        <w:numPr>
          <w:ilvl w:val="0"/>
          <w:numId w:val="24"/>
        </w:numPr>
        <w:spacing w:after="0" w:line="240" w:lineRule="auto"/>
        <w:ind w:left="0"/>
        <w:jc w:val="both"/>
        <w:outlineLvl w:val="2"/>
        <w:rPr>
          <w:rFonts w:ascii="Tahoma" w:eastAsia="Times New Roman" w:hAnsi="Tahoma" w:cs="Tahoma"/>
          <w:bCs/>
          <w:color w:val="000000"/>
          <w:sz w:val="20"/>
          <w:szCs w:val="20"/>
        </w:rPr>
      </w:pPr>
      <w:r w:rsidRPr="00611169">
        <w:rPr>
          <w:rFonts w:ascii="Tahoma" w:eastAsia="Times New Roman" w:hAnsi="Tahoma" w:cs="Tahoma"/>
          <w:bCs/>
          <w:color w:val="000000"/>
          <w:sz w:val="20"/>
          <w:szCs w:val="20"/>
        </w:rPr>
        <w:t>La norme ISO 21500 séquence un projet en 5 groupes de processus : le lancement (phase 0), la planification Phase1), la mise en œuvre (phase 1), la maîtrise (phase 2) et la clôture (phase 3) et organise une forme itérative qui peut se confondre avec la méthode Agile :</w:t>
      </w:r>
    </w:p>
    <w:p w:rsidR="00611169" w:rsidRDefault="00701619" w:rsidP="00F90C0F">
      <w:r>
        <w:rPr>
          <w:noProof/>
        </w:rPr>
        <w:drawing>
          <wp:inline distT="0" distB="0" distL="0" distR="0">
            <wp:extent cx="6645910" cy="4831815"/>
            <wp:effectExtent l="1905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srcRect/>
                    <a:stretch>
                      <a:fillRect/>
                    </a:stretch>
                  </pic:blipFill>
                  <pic:spPr bwMode="auto">
                    <a:xfrm>
                      <a:off x="0" y="0"/>
                      <a:ext cx="6645910" cy="4831815"/>
                    </a:xfrm>
                    <a:prstGeom prst="rect">
                      <a:avLst/>
                    </a:prstGeom>
                    <a:noFill/>
                    <a:ln w="9525">
                      <a:noFill/>
                      <a:miter lim="800000"/>
                      <a:headEnd/>
                      <a:tailEnd/>
                    </a:ln>
                  </pic:spPr>
                </pic:pic>
              </a:graphicData>
            </a:graphic>
          </wp:inline>
        </w:drawing>
      </w:r>
      <w:r w:rsidR="00611169">
        <w:t xml:space="preserve">Cycle en V ou </w:t>
      </w:r>
      <w:proofErr w:type="spellStart"/>
      <w:r w:rsidR="00611169">
        <w:t>Waterfall</w:t>
      </w:r>
      <w:proofErr w:type="spellEnd"/>
    </w:p>
    <w:p w:rsidR="009C0F07" w:rsidRDefault="00611169" w:rsidP="00611169">
      <w:pPr>
        <w:rPr>
          <w:rFonts w:ascii="Tahoma" w:hAnsi="Tahoma" w:cs="Tahoma"/>
          <w:b/>
          <w:bCs/>
          <w:sz w:val="28"/>
          <w:szCs w:val="28"/>
          <w:u w:val="single"/>
        </w:rPr>
      </w:pPr>
      <w:r>
        <w:rPr>
          <w:noProof/>
        </w:rPr>
        <w:drawing>
          <wp:inline distT="0" distB="0" distL="0" distR="0">
            <wp:extent cx="6781528" cy="2695575"/>
            <wp:effectExtent l="19050" t="0" r="272"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srcRect/>
                    <a:stretch>
                      <a:fillRect/>
                    </a:stretch>
                  </pic:blipFill>
                  <pic:spPr bwMode="auto">
                    <a:xfrm>
                      <a:off x="0" y="0"/>
                      <a:ext cx="6798708" cy="2702404"/>
                    </a:xfrm>
                    <a:prstGeom prst="rect">
                      <a:avLst/>
                    </a:prstGeom>
                    <a:noFill/>
                    <a:ln w="9525">
                      <a:noFill/>
                      <a:miter lim="800000"/>
                      <a:headEnd/>
                      <a:tailEnd/>
                    </a:ln>
                  </pic:spPr>
                </pic:pic>
              </a:graphicData>
            </a:graphic>
          </wp:inline>
        </w:drawing>
      </w:r>
    </w:p>
    <w:p w:rsidR="00E946BB" w:rsidRPr="006F43B4" w:rsidRDefault="00E946BB" w:rsidP="00E946BB">
      <w:pPr>
        <w:pStyle w:val="Titre2"/>
        <w:numPr>
          <w:ilvl w:val="1"/>
          <w:numId w:val="0"/>
        </w:numPr>
        <w:tabs>
          <w:tab w:val="num" w:pos="0"/>
          <w:tab w:val="left" w:pos="284"/>
          <w:tab w:val="left" w:pos="567"/>
        </w:tabs>
        <w:suppressAutoHyphens/>
        <w:spacing w:before="0"/>
        <w:ind w:left="284"/>
        <w:jc w:val="both"/>
        <w:rPr>
          <w:rFonts w:ascii="Tahoma" w:hAnsi="Tahoma" w:cs="Tahoma"/>
          <w:b/>
          <w:bCs/>
          <w:color w:val="auto"/>
          <w:sz w:val="28"/>
          <w:szCs w:val="28"/>
          <w:u w:val="single"/>
        </w:rPr>
      </w:pPr>
      <w:r w:rsidRPr="006F43B4">
        <w:rPr>
          <w:rFonts w:ascii="Tahoma" w:hAnsi="Tahoma" w:cs="Tahoma"/>
          <w:b/>
          <w:bCs/>
          <w:color w:val="auto"/>
          <w:sz w:val="28"/>
          <w:szCs w:val="28"/>
          <w:u w:val="single"/>
        </w:rPr>
        <w:lastRenderedPageBreak/>
        <w:t>B.</w:t>
      </w:r>
      <w:r>
        <w:rPr>
          <w:rFonts w:ascii="Tahoma" w:hAnsi="Tahoma" w:cs="Tahoma"/>
          <w:b/>
          <w:bCs/>
          <w:color w:val="auto"/>
          <w:sz w:val="28"/>
          <w:szCs w:val="28"/>
          <w:u w:val="single"/>
        </w:rPr>
        <w:t xml:space="preserve"> </w:t>
      </w:r>
      <w:r w:rsidRPr="006F43B4">
        <w:rPr>
          <w:rFonts w:ascii="Tahoma" w:hAnsi="Tahoma" w:cs="Tahoma"/>
          <w:b/>
          <w:bCs/>
          <w:color w:val="auto"/>
          <w:sz w:val="28"/>
          <w:szCs w:val="28"/>
          <w:u w:val="single"/>
        </w:rPr>
        <w:t>Les risques d'un projet</w:t>
      </w:r>
    </w:p>
    <w:p w:rsidR="00E946BB" w:rsidRPr="00F90D5C" w:rsidRDefault="00E946BB" w:rsidP="00E946BB">
      <w:pPr>
        <w:pStyle w:val="NormalWeb"/>
        <w:jc w:val="both"/>
        <w:rPr>
          <w:rFonts w:ascii="Tahoma" w:hAnsi="Tahoma" w:cs="Tahoma"/>
          <w:bCs/>
          <w:color w:val="000000"/>
          <w:sz w:val="20"/>
          <w:szCs w:val="20"/>
        </w:rPr>
      </w:pPr>
      <w:r w:rsidRPr="00F90D5C">
        <w:rPr>
          <w:rFonts w:ascii="Tahoma" w:hAnsi="Tahoma" w:cs="Tahoma"/>
          <w:bCs/>
          <w:color w:val="000000"/>
          <w:sz w:val="20"/>
          <w:szCs w:val="20"/>
        </w:rPr>
        <w:t xml:space="preserve">Des études préalables permettent d’évaluer les risques liés au projet. La démarche d’identification des risques s’inscrit dans une volonté d’anticipation pour réagir au plus tôt. Cette démarche passe par l’identification des facteurs de </w:t>
      </w:r>
      <w:r>
        <w:rPr>
          <w:rFonts w:ascii="Tahoma" w:hAnsi="Tahoma" w:cs="Tahoma"/>
          <w:bCs/>
          <w:color w:val="000000"/>
          <w:sz w:val="20"/>
          <w:szCs w:val="20"/>
        </w:rPr>
        <w:t>r</w:t>
      </w:r>
      <w:r w:rsidRPr="00F90D5C">
        <w:rPr>
          <w:rFonts w:ascii="Tahoma" w:hAnsi="Tahoma" w:cs="Tahoma"/>
          <w:bCs/>
          <w:color w:val="000000"/>
          <w:sz w:val="20"/>
          <w:szCs w:val="20"/>
        </w:rPr>
        <w:t xml:space="preserve">isque associés à chaque tâche et de leur classification en fonction de leur criticité : ceux qui pourraient entraîner de légers retards dans le planning, ceux qui bloquent la continuation du projet, et ceux qui remettent en cause le projet </w:t>
      </w:r>
      <w:proofErr w:type="spellStart"/>
      <w:r w:rsidRPr="00F90D5C">
        <w:rPr>
          <w:rFonts w:ascii="Tahoma" w:hAnsi="Tahoma" w:cs="Tahoma"/>
          <w:bCs/>
          <w:color w:val="000000"/>
          <w:sz w:val="20"/>
          <w:szCs w:val="20"/>
        </w:rPr>
        <w:t>lui même</w:t>
      </w:r>
      <w:proofErr w:type="spellEnd"/>
      <w:r w:rsidRPr="00F90D5C">
        <w:rPr>
          <w:rFonts w:ascii="Tahoma" w:hAnsi="Tahoma" w:cs="Tahoma"/>
          <w:bCs/>
          <w:color w:val="000000"/>
          <w:sz w:val="20"/>
          <w:szCs w:val="20"/>
        </w:rPr>
        <w:t>.</w:t>
      </w:r>
    </w:p>
    <w:p w:rsidR="009C0F07" w:rsidRDefault="009C0F07" w:rsidP="009C0F07">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
          <w:bCs/>
          <w:sz w:val="20"/>
          <w:szCs w:val="20"/>
        </w:rPr>
      </w:pPr>
      <w:proofErr w:type="gramStart"/>
      <w:r>
        <w:rPr>
          <w:rFonts w:ascii="Tahoma" w:hAnsi="Tahoma" w:cs="Tahoma"/>
          <w:b/>
          <w:bCs/>
          <w:sz w:val="20"/>
          <w:szCs w:val="20"/>
        </w:rPr>
        <w:t>a</w:t>
      </w:r>
      <w:proofErr w:type="gramEnd"/>
      <w:r w:rsidRPr="004919B2">
        <w:rPr>
          <w:rFonts w:ascii="Tahoma" w:hAnsi="Tahoma" w:cs="Tahoma"/>
          <w:b/>
          <w:bCs/>
          <w:sz w:val="20"/>
          <w:szCs w:val="20"/>
        </w:rPr>
        <w:t xml:space="preserve"> - Procédure de gestion des risques</w:t>
      </w:r>
    </w:p>
    <w:p w:rsidR="00F622D1" w:rsidRPr="004919B2" w:rsidRDefault="00F622D1" w:rsidP="009C0F07">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
          <w:bCs/>
          <w:sz w:val="20"/>
          <w:szCs w:val="20"/>
        </w:rPr>
      </w:pPr>
    </w:p>
    <w:p w:rsidR="009C0F07" w:rsidRDefault="009C0F07" w:rsidP="009C0F07">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sidRPr="00F90D5C">
        <w:rPr>
          <w:rFonts w:ascii="Tahoma" w:hAnsi="Tahoma" w:cs="Tahoma"/>
          <w:bCs/>
          <w:noProof/>
          <w:sz w:val="20"/>
          <w:szCs w:val="20"/>
        </w:rPr>
        <w:drawing>
          <wp:inline distT="0" distB="0" distL="0" distR="0">
            <wp:extent cx="6638925" cy="3886200"/>
            <wp:effectExtent l="19050" t="0" r="9525" b="0"/>
            <wp:docPr id="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srcRect/>
                    <a:stretch>
                      <a:fillRect/>
                    </a:stretch>
                  </pic:blipFill>
                  <pic:spPr bwMode="auto">
                    <a:xfrm>
                      <a:off x="0" y="0"/>
                      <a:ext cx="6638925" cy="3886200"/>
                    </a:xfrm>
                    <a:prstGeom prst="rect">
                      <a:avLst/>
                    </a:prstGeom>
                    <a:noFill/>
                    <a:ln w="9525">
                      <a:noFill/>
                      <a:miter lim="800000"/>
                      <a:headEnd/>
                      <a:tailEnd/>
                    </a:ln>
                  </pic:spPr>
                </pic:pic>
              </a:graphicData>
            </a:graphic>
          </wp:inline>
        </w:drawing>
      </w:r>
    </w:p>
    <w:p w:rsidR="009C0F07" w:rsidRDefault="009C0F07" w:rsidP="009C0F07">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sidRPr="00F90D5C">
        <w:rPr>
          <w:rFonts w:ascii="Tahoma" w:hAnsi="Tahoma" w:cs="Tahoma"/>
          <w:bCs/>
          <w:noProof/>
          <w:sz w:val="20"/>
          <w:szCs w:val="20"/>
        </w:rPr>
        <w:drawing>
          <wp:inline distT="0" distB="0" distL="0" distR="0">
            <wp:extent cx="6638925" cy="3448050"/>
            <wp:effectExtent l="19050" t="0" r="9525" b="0"/>
            <wp:docPr id="1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cstate="print"/>
                    <a:srcRect/>
                    <a:stretch>
                      <a:fillRect/>
                    </a:stretch>
                  </pic:blipFill>
                  <pic:spPr bwMode="auto">
                    <a:xfrm>
                      <a:off x="0" y="0"/>
                      <a:ext cx="6638925" cy="3448050"/>
                    </a:xfrm>
                    <a:prstGeom prst="rect">
                      <a:avLst/>
                    </a:prstGeom>
                    <a:noFill/>
                    <a:ln w="9525">
                      <a:noFill/>
                      <a:miter lim="800000"/>
                      <a:headEnd/>
                      <a:tailEnd/>
                    </a:ln>
                  </pic:spPr>
                </pic:pic>
              </a:graphicData>
            </a:graphic>
          </wp:inline>
        </w:drawing>
      </w:r>
    </w:p>
    <w:p w:rsidR="003961F3" w:rsidRPr="004919B2" w:rsidRDefault="009C0F07"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175" w:line="240" w:lineRule="auto"/>
        <w:rPr>
          <w:rFonts w:ascii="Tahoma" w:hAnsi="Tahoma" w:cs="Tahoma"/>
          <w:b/>
          <w:bCs/>
          <w:sz w:val="20"/>
          <w:szCs w:val="20"/>
        </w:rPr>
      </w:pPr>
      <w:proofErr w:type="gramStart"/>
      <w:r>
        <w:rPr>
          <w:rFonts w:ascii="Tahoma" w:hAnsi="Tahoma" w:cs="Tahoma"/>
          <w:b/>
          <w:bCs/>
          <w:sz w:val="20"/>
          <w:szCs w:val="20"/>
        </w:rPr>
        <w:lastRenderedPageBreak/>
        <w:t>b</w:t>
      </w:r>
      <w:proofErr w:type="gramEnd"/>
      <w:r w:rsidR="003961F3" w:rsidRPr="004919B2">
        <w:rPr>
          <w:rFonts w:ascii="Tahoma" w:hAnsi="Tahoma" w:cs="Tahoma"/>
          <w:b/>
          <w:bCs/>
          <w:sz w:val="20"/>
          <w:szCs w:val="20"/>
        </w:rPr>
        <w:t xml:space="preserve"> - Les différents risques :</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175" w:line="240" w:lineRule="auto"/>
        <w:rPr>
          <w:rFonts w:ascii="Tahoma" w:hAnsi="Tahoma" w:cs="Tahoma"/>
          <w:bCs/>
          <w:sz w:val="20"/>
          <w:szCs w:val="20"/>
        </w:rPr>
      </w:pPr>
      <w:r w:rsidRPr="00F90D5C">
        <w:rPr>
          <w:rFonts w:ascii="Tahoma" w:hAnsi="Tahoma" w:cs="Tahoma"/>
          <w:bCs/>
          <w:sz w:val="20"/>
          <w:szCs w:val="20"/>
        </w:rPr>
        <w:tab/>
      </w:r>
      <w:r w:rsidRPr="00F90D5C">
        <w:rPr>
          <w:rFonts w:ascii="Tahoma" w:hAnsi="Tahoma" w:cs="Tahoma"/>
          <w:bCs/>
          <w:sz w:val="20"/>
          <w:szCs w:val="20"/>
        </w:rPr>
        <w:tab/>
        <w:t xml:space="preserve">. </w:t>
      </w:r>
      <w:r w:rsidRPr="004919B2">
        <w:rPr>
          <w:rFonts w:ascii="Tahoma" w:hAnsi="Tahoma" w:cs="Tahoma"/>
          <w:b/>
          <w:bCs/>
          <w:sz w:val="20"/>
          <w:szCs w:val="20"/>
        </w:rPr>
        <w:t>Stratégiques :</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sidRPr="00F90D5C">
        <w:rPr>
          <w:rFonts w:ascii="Tahoma" w:hAnsi="Tahoma" w:cs="Tahoma"/>
          <w:bCs/>
          <w:sz w:val="20"/>
          <w:szCs w:val="20"/>
        </w:rPr>
        <w:t>Dus aux choix faits sur le projet : à traiter avec le comité de pilotage</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sidRPr="00F90D5C">
        <w:rPr>
          <w:rFonts w:ascii="Tahoma" w:hAnsi="Tahoma" w:cs="Tahoma"/>
          <w:bCs/>
          <w:sz w:val="20"/>
          <w:szCs w:val="20"/>
        </w:rPr>
        <w:t>Ex : doute sur l’organe de décision du client.</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Pr>
          <w:rFonts w:ascii="Tahoma" w:hAnsi="Tahoma" w:cs="Tahoma"/>
          <w:bCs/>
          <w:sz w:val="20"/>
          <w:szCs w:val="20"/>
        </w:rPr>
        <w:t xml:space="preserve">       </w:t>
      </w:r>
      <w:r w:rsidRPr="00F90D5C">
        <w:rPr>
          <w:rFonts w:ascii="Tahoma" w:hAnsi="Tahoma" w:cs="Tahoma"/>
          <w:bCs/>
          <w:sz w:val="20"/>
          <w:szCs w:val="20"/>
        </w:rPr>
        <w:t>Problème sur les spécifications de départ</w:t>
      </w:r>
    </w:p>
    <w:p w:rsidR="003961F3" w:rsidRPr="00F90D5C" w:rsidRDefault="003961F3" w:rsidP="003961F3">
      <w:pPr>
        <w:pStyle w:val="Titre3"/>
        <w:numPr>
          <w:ilvl w:val="2"/>
          <w:numId w:val="0"/>
        </w:numPr>
        <w:tabs>
          <w:tab w:val="num" w:pos="0"/>
        </w:tabs>
        <w:suppressAutoHyphens/>
        <w:spacing w:before="0"/>
        <w:rPr>
          <w:rFonts w:ascii="Tahoma" w:eastAsia="Times New Roman" w:hAnsi="Tahoma" w:cs="Tahoma"/>
          <w:b w:val="0"/>
          <w:color w:val="000000"/>
          <w:sz w:val="20"/>
          <w:szCs w:val="20"/>
        </w:rPr>
      </w:pPr>
      <w:r w:rsidRPr="00F90D5C">
        <w:rPr>
          <w:rFonts w:ascii="Tahoma" w:eastAsia="Times New Roman" w:hAnsi="Tahoma" w:cs="Tahoma"/>
          <w:b w:val="0"/>
          <w:color w:val="000000"/>
          <w:sz w:val="20"/>
          <w:szCs w:val="20"/>
        </w:rPr>
        <w:t>Pour les projets innovants de 2 ordres : risque technologique et économique : Analyse des risques liés à la technologie</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b/>
          <w:color w:val="000000"/>
          <w:sz w:val="20"/>
          <w:szCs w:val="20"/>
        </w:rPr>
        <w:t>Image de la technologie</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rFonts w:ascii="Tahoma" w:hAnsi="Tahoma" w:cs="Tahoma"/>
          <w:bCs/>
          <w:color w:val="000000"/>
          <w:sz w:val="20"/>
          <w:szCs w:val="20"/>
        </w:rPr>
        <w:t>Est-ce que la technologie sera bien vu</w:t>
      </w:r>
      <w:r w:rsidR="00760724">
        <w:rPr>
          <w:rFonts w:ascii="Tahoma" w:hAnsi="Tahoma" w:cs="Tahoma"/>
          <w:bCs/>
          <w:color w:val="000000"/>
          <w:sz w:val="20"/>
          <w:szCs w:val="20"/>
        </w:rPr>
        <w:t>e</w:t>
      </w:r>
      <w:r w:rsidRPr="00F90D5C">
        <w:rPr>
          <w:rFonts w:ascii="Tahoma" w:hAnsi="Tahoma" w:cs="Tahoma"/>
          <w:bCs/>
          <w:color w:val="000000"/>
          <w:sz w:val="20"/>
          <w:szCs w:val="20"/>
        </w:rPr>
        <w:t xml:space="preserve"> ? Ou est-ce qu'elle peut être mal accueillie ? Certains</w:t>
      </w:r>
      <w:r w:rsidR="00760724">
        <w:rPr>
          <w:rFonts w:ascii="Tahoma" w:hAnsi="Tahoma" w:cs="Tahoma"/>
          <w:bCs/>
          <w:color w:val="000000"/>
          <w:sz w:val="20"/>
          <w:szCs w:val="20"/>
        </w:rPr>
        <w:t xml:space="preserve"> composant</w:t>
      </w:r>
      <w:r w:rsidRPr="00F90D5C">
        <w:rPr>
          <w:rFonts w:ascii="Tahoma" w:hAnsi="Tahoma" w:cs="Tahoma"/>
          <w:bCs/>
          <w:color w:val="000000"/>
          <w:sz w:val="20"/>
          <w:szCs w:val="20"/>
        </w:rPr>
        <w:t>s chimiques p</w:t>
      </w:r>
      <w:r w:rsidR="00760724">
        <w:rPr>
          <w:rFonts w:ascii="Tahoma" w:hAnsi="Tahoma" w:cs="Tahoma"/>
          <w:bCs/>
          <w:color w:val="000000"/>
          <w:sz w:val="20"/>
          <w:szCs w:val="20"/>
        </w:rPr>
        <w:t>euvent par exemple être dénoncé</w:t>
      </w:r>
      <w:r w:rsidRPr="00F90D5C">
        <w:rPr>
          <w:rFonts w:ascii="Tahoma" w:hAnsi="Tahoma" w:cs="Tahoma"/>
          <w:bCs/>
          <w:color w:val="000000"/>
          <w:sz w:val="20"/>
          <w:szCs w:val="20"/>
        </w:rPr>
        <w:t xml:space="preserve">s par des associations de consommateur. </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b/>
          <w:color w:val="000000"/>
          <w:sz w:val="20"/>
          <w:szCs w:val="20"/>
        </w:rPr>
        <w:t>Cohérence du projet avec la stratégie de l’entreprise</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rFonts w:ascii="Tahoma" w:hAnsi="Tahoma" w:cs="Tahoma"/>
          <w:bCs/>
          <w:color w:val="000000"/>
          <w:sz w:val="20"/>
          <w:szCs w:val="20"/>
        </w:rPr>
        <w:t xml:space="preserve">Est-ce que le projet innovant s'accorde avec la culture de l'entreprise ? Est-ce qu'il est en symbiose avec la stratégie de l'entreprise ? Quel est le risque que le produit innovant soit mal accueilli par le personnel de l'entreprise. </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b/>
          <w:color w:val="000000"/>
          <w:sz w:val="20"/>
          <w:szCs w:val="20"/>
        </w:rPr>
        <w:t>Complexité de la technologie</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rFonts w:ascii="Tahoma" w:hAnsi="Tahoma" w:cs="Tahoma"/>
          <w:bCs/>
          <w:color w:val="000000"/>
          <w:sz w:val="20"/>
          <w:szCs w:val="20"/>
        </w:rPr>
        <w:t xml:space="preserve">La technologie sera-t-elle assez difficile à utiliser ? Est-ce que ça ne risquera pas de décourager les utilisateurs ? </w:t>
      </w:r>
    </w:p>
    <w:p w:rsidR="003961F3" w:rsidRPr="00F90D5C" w:rsidRDefault="003961F3" w:rsidP="003961F3">
      <w:pPr>
        <w:pStyle w:val="Titre3"/>
        <w:numPr>
          <w:ilvl w:val="2"/>
          <w:numId w:val="0"/>
        </w:numPr>
        <w:tabs>
          <w:tab w:val="num" w:pos="0"/>
        </w:tabs>
        <w:suppressAutoHyphens/>
        <w:spacing w:before="0"/>
        <w:ind w:left="567"/>
        <w:rPr>
          <w:rFonts w:ascii="Tahoma" w:eastAsia="Times New Roman" w:hAnsi="Tahoma" w:cs="Tahoma"/>
          <w:b w:val="0"/>
          <w:color w:val="000000"/>
          <w:sz w:val="20"/>
          <w:szCs w:val="20"/>
        </w:rPr>
      </w:pPr>
      <w:r w:rsidRPr="00F90D5C">
        <w:rPr>
          <w:rFonts w:ascii="Tahoma" w:eastAsia="Times New Roman" w:hAnsi="Tahoma" w:cs="Tahoma"/>
          <w:b w:val="0"/>
          <w:color w:val="000000"/>
          <w:sz w:val="20"/>
          <w:szCs w:val="20"/>
        </w:rPr>
        <w:t>Analyse des risques liés à l'économie</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rFonts w:ascii="Tahoma" w:hAnsi="Tahoma" w:cs="Tahoma"/>
          <w:bCs/>
          <w:color w:val="000000"/>
          <w:sz w:val="20"/>
          <w:szCs w:val="20"/>
        </w:rPr>
        <w:t>Durant cette deuxième étape, le risque économique est évalué. Voici quelques exemples pour démarrer :</w:t>
      </w:r>
    </w:p>
    <w:p w:rsidR="003961F3" w:rsidRPr="00F90D5C" w:rsidRDefault="003961F3" w:rsidP="003961F3">
      <w:pPr>
        <w:numPr>
          <w:ilvl w:val="0"/>
          <w:numId w:val="28"/>
        </w:numPr>
        <w:spacing w:after="0" w:line="240" w:lineRule="auto"/>
        <w:rPr>
          <w:rFonts w:ascii="Tahoma" w:eastAsia="Times New Roman" w:hAnsi="Tahoma" w:cs="Tahoma"/>
          <w:bCs/>
          <w:color w:val="000000"/>
          <w:sz w:val="20"/>
          <w:szCs w:val="20"/>
        </w:rPr>
      </w:pPr>
      <w:r w:rsidRPr="00F90D5C">
        <w:rPr>
          <w:rFonts w:eastAsia="Times New Roman"/>
          <w:b/>
          <w:color w:val="000000"/>
          <w:sz w:val="20"/>
          <w:szCs w:val="20"/>
        </w:rPr>
        <w:t>Image de l'entreprise</w:t>
      </w:r>
      <w:r w:rsidRPr="00F90D5C">
        <w:rPr>
          <w:rFonts w:ascii="Tahoma" w:eastAsia="Times New Roman" w:hAnsi="Tahoma" w:cs="Tahoma"/>
          <w:bCs/>
          <w:color w:val="000000"/>
          <w:sz w:val="20"/>
          <w:szCs w:val="20"/>
        </w:rPr>
        <w:t xml:space="preserve"> </w:t>
      </w:r>
    </w:p>
    <w:p w:rsidR="003961F3" w:rsidRPr="00F90D5C" w:rsidRDefault="003961F3" w:rsidP="003961F3">
      <w:pPr>
        <w:numPr>
          <w:ilvl w:val="0"/>
          <w:numId w:val="28"/>
        </w:numPr>
        <w:spacing w:after="0" w:line="240" w:lineRule="auto"/>
        <w:rPr>
          <w:rFonts w:ascii="Tahoma" w:eastAsia="Times New Roman" w:hAnsi="Tahoma" w:cs="Tahoma"/>
          <w:bCs/>
          <w:color w:val="000000"/>
          <w:sz w:val="20"/>
          <w:szCs w:val="20"/>
        </w:rPr>
      </w:pPr>
      <w:r w:rsidRPr="00F90D5C">
        <w:rPr>
          <w:rFonts w:eastAsia="Times New Roman"/>
          <w:b/>
          <w:color w:val="000000"/>
          <w:sz w:val="20"/>
          <w:szCs w:val="20"/>
        </w:rPr>
        <w:t>Adéquation de la structure commerciale</w:t>
      </w:r>
      <w:r w:rsidRPr="00F90D5C">
        <w:rPr>
          <w:rFonts w:ascii="Tahoma" w:eastAsia="Times New Roman" w:hAnsi="Tahoma" w:cs="Tahoma"/>
          <w:bCs/>
          <w:color w:val="000000"/>
          <w:sz w:val="20"/>
          <w:szCs w:val="20"/>
        </w:rPr>
        <w:t xml:space="preserve"> </w:t>
      </w:r>
    </w:p>
    <w:p w:rsidR="003961F3" w:rsidRPr="00F90D5C" w:rsidRDefault="003961F3" w:rsidP="003961F3">
      <w:pPr>
        <w:numPr>
          <w:ilvl w:val="0"/>
          <w:numId w:val="28"/>
        </w:numPr>
        <w:spacing w:after="0" w:line="240" w:lineRule="auto"/>
        <w:rPr>
          <w:rFonts w:ascii="Tahoma" w:eastAsia="Times New Roman" w:hAnsi="Tahoma" w:cs="Tahoma"/>
          <w:bCs/>
          <w:color w:val="000000"/>
          <w:sz w:val="20"/>
          <w:szCs w:val="20"/>
        </w:rPr>
      </w:pPr>
      <w:r w:rsidRPr="00F90D5C">
        <w:rPr>
          <w:rFonts w:eastAsia="Times New Roman"/>
          <w:b/>
          <w:color w:val="000000"/>
          <w:sz w:val="20"/>
          <w:szCs w:val="20"/>
        </w:rPr>
        <w:t>Moyens financiers/ humains nécessaires à l’utilisation de la technologie</w:t>
      </w:r>
      <w:r w:rsidRPr="00F90D5C">
        <w:rPr>
          <w:rFonts w:ascii="Tahoma" w:eastAsia="Times New Roman" w:hAnsi="Tahoma" w:cs="Tahoma"/>
          <w:bCs/>
          <w:color w:val="000000"/>
          <w:sz w:val="20"/>
          <w:szCs w:val="20"/>
        </w:rPr>
        <w:t xml:space="preserve"> </w:t>
      </w:r>
    </w:p>
    <w:p w:rsidR="003961F3" w:rsidRDefault="003961F3" w:rsidP="003961F3">
      <w:pPr>
        <w:pStyle w:val="NormalWeb"/>
        <w:spacing w:before="0" w:beforeAutospacing="0" w:after="0" w:afterAutospacing="0"/>
        <w:rPr>
          <w:rFonts w:ascii="Tahoma" w:hAnsi="Tahoma" w:cs="Tahoma"/>
          <w:bCs/>
          <w:color w:val="000000"/>
          <w:sz w:val="20"/>
          <w:szCs w:val="20"/>
        </w:rPr>
      </w:pPr>
      <w:r w:rsidRPr="00F90D5C">
        <w:rPr>
          <w:rFonts w:ascii="Tahoma" w:hAnsi="Tahoma" w:cs="Tahoma"/>
          <w:bCs/>
          <w:color w:val="000000"/>
          <w:sz w:val="20"/>
          <w:szCs w:val="20"/>
        </w:rPr>
        <w:t xml:space="preserve">Le résultat de ces 2 analyses est un diagramme d'indice stratégique qui détermine les segments les plus </w:t>
      </w:r>
      <w:r>
        <w:rPr>
          <w:rFonts w:ascii="Tahoma" w:hAnsi="Tahoma" w:cs="Tahoma"/>
          <w:bCs/>
          <w:color w:val="000000"/>
          <w:sz w:val="20"/>
          <w:szCs w:val="20"/>
        </w:rPr>
        <w:t>intéressants pour l'entreprise.</w:t>
      </w:r>
    </w:p>
    <w:p w:rsidR="003961F3" w:rsidRPr="00F90D5C" w:rsidRDefault="003961F3" w:rsidP="003961F3">
      <w:pPr>
        <w:pStyle w:val="NormalWeb"/>
        <w:spacing w:before="0" w:beforeAutospacing="0" w:after="0" w:afterAutospacing="0"/>
        <w:rPr>
          <w:rFonts w:ascii="Tahoma" w:hAnsi="Tahoma" w:cs="Tahoma"/>
          <w:bCs/>
          <w:color w:val="000000"/>
          <w:sz w:val="20"/>
          <w:szCs w:val="20"/>
        </w:rPr>
      </w:pPr>
    </w:p>
    <w:p w:rsidR="003961F3" w:rsidRPr="00F90D5C" w:rsidRDefault="003961F3" w:rsidP="003961F3">
      <w:pPr>
        <w:pStyle w:val="NormalWeb"/>
        <w:spacing w:before="0" w:beforeAutospacing="0" w:after="0" w:afterAutospacing="0"/>
        <w:rPr>
          <w:rFonts w:ascii="Tahoma" w:hAnsi="Tahoma" w:cs="Tahoma"/>
          <w:bCs/>
          <w:color w:val="000000"/>
          <w:sz w:val="20"/>
          <w:szCs w:val="20"/>
        </w:rPr>
      </w:pPr>
      <w:r w:rsidRPr="00F90D5C">
        <w:rPr>
          <w:rFonts w:ascii="Tahoma" w:hAnsi="Tahoma" w:cs="Tahoma"/>
          <w:bCs/>
          <w:color w:val="000000"/>
          <w:sz w:val="20"/>
          <w:szCs w:val="20"/>
        </w:rPr>
        <w:tab/>
        <w:t>.</w:t>
      </w:r>
      <w:r w:rsidRPr="004919B2">
        <w:rPr>
          <w:rFonts w:ascii="Tahoma" w:hAnsi="Tahoma" w:cs="Tahoma"/>
          <w:b/>
          <w:bCs/>
          <w:color w:val="000000"/>
          <w:sz w:val="20"/>
          <w:szCs w:val="20"/>
        </w:rPr>
        <w:t xml:space="preserve"> Opérationnels</w:t>
      </w:r>
      <w:r w:rsidRPr="00F90D5C">
        <w:rPr>
          <w:rFonts w:ascii="Tahoma" w:hAnsi="Tahoma" w:cs="Tahoma"/>
          <w:bCs/>
          <w:color w:val="000000"/>
          <w:sz w:val="20"/>
          <w:szCs w:val="20"/>
        </w:rPr>
        <w:t xml:space="preserve"> </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sidRPr="00F90D5C">
        <w:rPr>
          <w:rFonts w:ascii="Tahoma" w:hAnsi="Tahoma" w:cs="Tahoma"/>
          <w:bCs/>
          <w:sz w:val="20"/>
          <w:szCs w:val="20"/>
        </w:rPr>
        <w:t>Délai, coût, qualité : repérer les éléments (partenaires, opération, etc</w:t>
      </w:r>
      <w:r w:rsidR="00760724">
        <w:rPr>
          <w:rFonts w:ascii="Tahoma" w:hAnsi="Tahoma" w:cs="Tahoma"/>
          <w:bCs/>
          <w:sz w:val="20"/>
          <w:szCs w:val="20"/>
        </w:rPr>
        <w:t>.</w:t>
      </w:r>
      <w:r w:rsidRPr="00F90D5C">
        <w:rPr>
          <w:rFonts w:ascii="Tahoma" w:hAnsi="Tahoma" w:cs="Tahoma"/>
          <w:bCs/>
          <w:sz w:val="20"/>
          <w:szCs w:val="20"/>
        </w:rPr>
        <w:t>) à risque.</w:t>
      </w:r>
    </w:p>
    <w:p w:rsidR="003961F3"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r w:rsidRPr="00F90D5C">
        <w:rPr>
          <w:rFonts w:ascii="Tahoma" w:hAnsi="Tahoma" w:cs="Tahoma"/>
          <w:bCs/>
          <w:sz w:val="20"/>
          <w:szCs w:val="20"/>
        </w:rPr>
        <w:t>Etablir les mesures de prévention ou de protection à prendre</w:t>
      </w:r>
    </w:p>
    <w:p w:rsidR="003961F3"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Cs/>
          <w:sz w:val="20"/>
          <w:szCs w:val="20"/>
        </w:rPr>
      </w:pPr>
    </w:p>
    <w:p w:rsidR="003961F3" w:rsidRPr="004919B2"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line="240" w:lineRule="auto"/>
        <w:rPr>
          <w:rFonts w:ascii="Tahoma" w:hAnsi="Tahoma" w:cs="Tahoma"/>
          <w:b/>
          <w:bCs/>
          <w:sz w:val="20"/>
          <w:szCs w:val="20"/>
        </w:rPr>
      </w:pPr>
      <w:proofErr w:type="gramStart"/>
      <w:r w:rsidRPr="004919B2">
        <w:rPr>
          <w:rFonts w:ascii="Tahoma" w:hAnsi="Tahoma" w:cs="Tahoma"/>
          <w:b/>
          <w:bCs/>
          <w:sz w:val="20"/>
          <w:szCs w:val="20"/>
        </w:rPr>
        <w:t>c</w:t>
      </w:r>
      <w:proofErr w:type="gramEnd"/>
      <w:r w:rsidRPr="004919B2">
        <w:rPr>
          <w:rFonts w:ascii="Tahoma" w:hAnsi="Tahoma" w:cs="Tahoma"/>
          <w:b/>
          <w:bCs/>
          <w:sz w:val="20"/>
          <w:szCs w:val="20"/>
        </w:rPr>
        <w:t xml:space="preserve"> -Qualification des risques répertoriés sur un projet :</w:t>
      </w:r>
    </w:p>
    <w:p w:rsidR="003961F3" w:rsidRPr="00F90D5C" w:rsidRDefault="004A2364"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175" w:line="240" w:lineRule="auto"/>
        <w:rPr>
          <w:rFonts w:ascii="Tahoma" w:hAnsi="Tahoma" w:cs="Tahoma"/>
          <w:bCs/>
          <w:sz w:val="20"/>
          <w:szCs w:val="20"/>
        </w:rPr>
      </w:pPr>
      <w:r>
        <w:rPr>
          <w:rFonts w:ascii="Tahoma" w:hAnsi="Tahoma" w:cs="Tahoma"/>
          <w:bCs/>
          <w:sz w:val="20"/>
          <w:szCs w:val="20"/>
        </w:rPr>
      </w:r>
      <w:r>
        <w:rPr>
          <w:rFonts w:ascii="Tahoma" w:hAnsi="Tahoma" w:cs="Tahoma"/>
          <w:bCs/>
          <w:sz w:val="20"/>
          <w:szCs w:val="20"/>
        </w:rPr>
        <w:pict>
          <v:group id="_x0000_s1157" editas="canvas" style="width:441pt;height:251.9pt;mso-position-horizontal-relative:char;mso-position-vertical-relative:line" coordorigin="2439,4140" coordsize="6785,3901">
            <o:lock v:ext="edit" aspectratio="t"/>
            <v:shape id="_x0000_s1158" type="#_x0000_t75" style="position:absolute;left:2439;top:4140;width:6785;height:3901" o:preferrelative="f">
              <v:fill o:detectmouseclick="t"/>
              <v:path o:extrusionok="t" o:connecttype="none"/>
              <o:lock v:ext="edit" text="t"/>
            </v:shape>
            <v:line id="_x0000_s1159" style="position:absolute;flip:y" from="3131,4140" to="3132,7485">
              <v:stroke endarrow="block"/>
            </v:line>
            <v:line id="_x0000_s1160" style="position:absolute" from="3131,7485" to="8947,7485">
              <v:stroke endarrow="block"/>
            </v:line>
            <v:shape id="_x0000_s1161" type="#_x0000_t202" style="position:absolute;left:8393;top:7629;width:831;height:278" stroked="f">
              <v:fill opacity="0"/>
              <v:textbox inset=".5mm,.3mm,.5mm,.3mm">
                <w:txbxContent>
                  <w:p w:rsidR="003961F3" w:rsidRDefault="003961F3" w:rsidP="003961F3">
                    <w:r>
                      <w:t>Probabilité</w:t>
                    </w:r>
                  </w:p>
                </w:txbxContent>
              </v:textbox>
            </v:shape>
            <v:shape id="_x0000_s1163" type="#_x0000_t202" style="position:absolute;left:2716;top:7764;width:3600;height:277" stroked="f">
              <v:fill opacity="0"/>
              <v:textbox inset=".5mm,.3mm,.5mm,.3mm">
                <w:txbxContent>
                  <w:p w:rsidR="003961F3" w:rsidRDefault="003961F3" w:rsidP="003961F3">
                    <w:r>
                      <w:t>D’après l’analyse de Rémi Bachelet, site : rb.ec.lille.fr</w:t>
                    </w:r>
                  </w:p>
                </w:txbxContent>
              </v:textbox>
            </v:shape>
            <v:oval id="_x0000_s1164" style="position:absolute;left:7008;top:6370;width:2076;height:975" fillcolor="#fc9"/>
            <v:oval id="_x0000_s1165" style="position:absolute;left:3270;top:5952;width:1661;height:1394" fillcolor="#cfc"/>
            <v:oval id="_x0000_s1166" style="position:absolute;left:7008;top:4558;width:1662;height:1115" fillcolor="red">
              <v:fill opacity="27525f"/>
            </v:oval>
            <v:shape id="_x0000_s1169" type="#_x0000_t202" style="position:absolute;left:7147;top:4837;width:1661;height:557" filled="f" stroked="f">
              <v:textbox>
                <w:txbxContent>
                  <w:p w:rsidR="003961F3" w:rsidRPr="00F91ACB" w:rsidRDefault="003961F3" w:rsidP="003961F3">
                    <w:pPr>
                      <w:rPr>
                        <w:sz w:val="28"/>
                        <w:szCs w:val="28"/>
                      </w:rPr>
                    </w:pPr>
                    <w:r>
                      <w:rPr>
                        <w:sz w:val="28"/>
                        <w:szCs w:val="28"/>
                      </w:rPr>
                      <w:t>Intolérables</w:t>
                    </w:r>
                  </w:p>
                </w:txbxContent>
              </v:textbox>
            </v:shape>
            <v:shape id="_x0000_s1170" type="#_x0000_t202" style="position:absolute;left:3408;top:6370;width:1662;height:557" filled="f" stroked="f">
              <v:textbox>
                <w:txbxContent>
                  <w:p w:rsidR="003961F3" w:rsidRPr="00F91ACB" w:rsidRDefault="003961F3" w:rsidP="003961F3">
                    <w:pPr>
                      <w:rPr>
                        <w:sz w:val="28"/>
                        <w:szCs w:val="28"/>
                      </w:rPr>
                    </w:pPr>
                    <w:r>
                      <w:rPr>
                        <w:sz w:val="28"/>
                        <w:szCs w:val="28"/>
                      </w:rPr>
                      <w:t>Négligeables</w:t>
                    </w:r>
                  </w:p>
                </w:txbxContent>
              </v:textbox>
            </v:shape>
            <v:shape id="_x0000_s1171" type="#_x0000_t202" style="position:absolute;left:7205;top:6513;width:1661;height:696" filled="f" stroked="f">
              <v:textbox>
                <w:txbxContent>
                  <w:p w:rsidR="003961F3" w:rsidRPr="00F91ACB" w:rsidRDefault="003961F3" w:rsidP="003961F3">
                    <w:pPr>
                      <w:rPr>
                        <w:sz w:val="28"/>
                        <w:szCs w:val="28"/>
                      </w:rPr>
                    </w:pPr>
                    <w:r>
                      <w:rPr>
                        <w:sz w:val="28"/>
                        <w:szCs w:val="28"/>
                      </w:rPr>
                      <w:t>Protection à prendre</w:t>
                    </w:r>
                  </w:p>
                </w:txbxContent>
              </v:textbox>
            </v:shape>
            <v:oval id="_x0000_s1167" style="position:absolute;left:3270;top:4469;width:2354;height:1115" fillcolor="#9cf"/>
            <v:shape id="_x0000_s1168" type="#_x0000_t202" style="position:absolute;left:3627;top:4725;width:1662;height:557" filled="f" stroked="f">
              <v:textbox>
                <w:txbxContent>
                  <w:p w:rsidR="003961F3" w:rsidRPr="00F91ACB" w:rsidRDefault="003961F3" w:rsidP="003961F3">
                    <w:pPr>
                      <w:rPr>
                        <w:sz w:val="28"/>
                        <w:szCs w:val="28"/>
                      </w:rPr>
                    </w:pPr>
                    <w:r w:rsidRPr="00F91ACB">
                      <w:rPr>
                        <w:sz w:val="28"/>
                        <w:szCs w:val="28"/>
                      </w:rPr>
                      <w:t>Prise de risque</w:t>
                    </w:r>
                    <w:r>
                      <w:rPr>
                        <w:sz w:val="28"/>
                        <w:szCs w:val="28"/>
                      </w:rPr>
                      <w:t>s</w:t>
                    </w:r>
                  </w:p>
                </w:txbxContent>
              </v:textbox>
            </v:shape>
            <v:shape id="_x0000_s1162" type="#_x0000_t202" style="position:absolute;left:2578;top:4192;width:830;height:277" stroked="f">
              <v:fill opacity="0"/>
              <v:textbox inset=".5mm,.3mm,.5mm,.3mm">
                <w:txbxContent>
                  <w:p w:rsidR="003961F3" w:rsidRDefault="003961F3" w:rsidP="003961F3">
                    <w:r>
                      <w:t>Gravité</w:t>
                    </w:r>
                  </w:p>
                </w:txbxContent>
              </v:textbox>
            </v:shape>
            <w10:anchorlock/>
          </v:group>
        </w:pic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175" w:line="240" w:lineRule="auto"/>
        <w:rPr>
          <w:rFonts w:ascii="Tahoma" w:hAnsi="Tahoma" w:cs="Tahoma"/>
          <w:bCs/>
          <w:sz w:val="20"/>
          <w:szCs w:val="20"/>
        </w:rPr>
      </w:pPr>
      <w:r w:rsidRPr="00F90D5C">
        <w:rPr>
          <w:rFonts w:ascii="Tahoma" w:hAnsi="Tahoma" w:cs="Tahoma"/>
          <w:bCs/>
          <w:sz w:val="20"/>
          <w:szCs w:val="20"/>
        </w:rPr>
        <w:t>Action préventive, corrective, prise de décision ?</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175" w:line="240" w:lineRule="auto"/>
        <w:rPr>
          <w:rFonts w:ascii="Tahoma" w:hAnsi="Tahoma" w:cs="Tahoma"/>
          <w:bCs/>
          <w:sz w:val="20"/>
          <w:szCs w:val="20"/>
        </w:rPr>
      </w:pPr>
      <w:r w:rsidRPr="00F90D5C">
        <w:rPr>
          <w:rFonts w:ascii="Tahoma" w:hAnsi="Tahoma" w:cs="Tahoma"/>
          <w:bCs/>
          <w:sz w:val="20"/>
          <w:szCs w:val="20"/>
        </w:rPr>
        <w:t>En fonction des risques, mettre en place</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175" w:line="240" w:lineRule="auto"/>
        <w:rPr>
          <w:rFonts w:ascii="Tahoma" w:hAnsi="Tahoma" w:cs="Tahoma"/>
          <w:bCs/>
          <w:sz w:val="20"/>
          <w:szCs w:val="20"/>
        </w:rPr>
      </w:pPr>
      <w:r w:rsidRPr="00F90D5C">
        <w:rPr>
          <w:rFonts w:ascii="Tahoma" w:hAnsi="Tahoma" w:cs="Tahoma"/>
          <w:bCs/>
          <w:sz w:val="20"/>
          <w:szCs w:val="20"/>
        </w:rPr>
        <w:t xml:space="preserve"> - des mesures de protection contre les risques à fort potentiel de réalisation.</w:t>
      </w:r>
    </w:p>
    <w:p w:rsidR="003961F3" w:rsidRPr="00F90D5C" w:rsidRDefault="003961F3" w:rsidP="003961F3">
      <w:pPr>
        <w:pStyle w:val="Standard"/>
        <w:tabs>
          <w:tab w:val="clear" w:pos="707"/>
          <w:tab w:val="clear" w:pos="1414"/>
          <w:tab w:val="clear" w:pos="2122"/>
          <w:tab w:val="clear" w:pos="2830"/>
          <w:tab w:val="clear" w:pos="3537"/>
          <w:tab w:val="clear" w:pos="4245"/>
          <w:tab w:val="clear" w:pos="4952"/>
          <w:tab w:val="clear" w:pos="5660"/>
          <w:tab w:val="clear" w:pos="6367"/>
          <w:tab w:val="clear" w:pos="7075"/>
          <w:tab w:val="clear" w:pos="7782"/>
          <w:tab w:val="clear" w:pos="8490"/>
          <w:tab w:val="clear" w:pos="9197"/>
          <w:tab w:val="clear" w:pos="9905"/>
          <w:tab w:val="clear" w:pos="10612"/>
          <w:tab w:val="clear" w:pos="11320"/>
          <w:tab w:val="clear" w:pos="12027"/>
          <w:tab w:val="clear" w:pos="12735"/>
          <w:tab w:val="clear" w:pos="13442"/>
          <w:tab w:val="clear" w:pos="14150"/>
          <w:tab w:val="left" w:pos="702"/>
          <w:tab w:val="left" w:pos="1410"/>
          <w:tab w:val="left" w:pos="2117"/>
          <w:tab w:val="left" w:pos="2824"/>
          <w:tab w:val="left" w:pos="3532"/>
          <w:tab w:val="left" w:pos="4239"/>
          <w:tab w:val="left" w:pos="4947"/>
          <w:tab w:val="left" w:pos="5655"/>
          <w:tab w:val="left" w:pos="6362"/>
          <w:tab w:val="left" w:pos="7070"/>
          <w:tab w:val="left" w:pos="7777"/>
          <w:tab w:val="left" w:pos="8487"/>
          <w:tab w:val="left" w:pos="9192"/>
          <w:tab w:val="left" w:pos="9900"/>
          <w:tab w:val="left" w:pos="10607"/>
          <w:tab w:val="left" w:pos="11315"/>
          <w:tab w:val="left" w:pos="12022"/>
          <w:tab w:val="left" w:pos="12730"/>
          <w:tab w:val="left" w:pos="13437"/>
          <w:tab w:val="left" w:pos="14147"/>
          <w:tab w:val="left" w:pos="14855"/>
          <w:tab w:val="left" w:pos="15562"/>
          <w:tab w:val="left" w:pos="16270"/>
          <w:tab w:val="left" w:pos="16980"/>
        </w:tabs>
        <w:spacing w:before="175" w:line="240" w:lineRule="auto"/>
        <w:rPr>
          <w:rFonts w:ascii="Tahoma" w:hAnsi="Tahoma" w:cs="Tahoma"/>
          <w:bCs/>
          <w:sz w:val="20"/>
          <w:szCs w:val="20"/>
        </w:rPr>
      </w:pPr>
      <w:r w:rsidRPr="00F90D5C">
        <w:rPr>
          <w:rFonts w:ascii="Tahoma" w:hAnsi="Tahoma" w:cs="Tahoma"/>
          <w:bCs/>
          <w:sz w:val="20"/>
          <w:szCs w:val="20"/>
        </w:rPr>
        <w:t>- des mesures de Prévention sur les risques potentiellement grave</w:t>
      </w:r>
    </w:p>
    <w:p w:rsidR="003961F3" w:rsidRDefault="003961F3">
      <w:pPr>
        <w:pStyle w:val="Standard"/>
        <w:tabs>
          <w:tab w:val="left" w:pos="14855"/>
          <w:tab w:val="left" w:pos="15562"/>
          <w:tab w:val="left" w:pos="16270"/>
          <w:tab w:val="left" w:pos="16980"/>
        </w:tabs>
        <w:spacing w:before="175" w:line="240" w:lineRule="auto"/>
        <w:rPr>
          <w:rFonts w:ascii="Times New Roman" w:hAnsi="Times New Roman" w:cs="Times New Roman"/>
          <w:b/>
          <w:sz w:val="28"/>
          <w:szCs w:val="28"/>
        </w:rPr>
      </w:pPr>
      <w:r w:rsidRPr="00F90D5C">
        <w:rPr>
          <w:rFonts w:ascii="Tahoma" w:hAnsi="Tahoma" w:cs="Tahoma"/>
          <w:bCs/>
          <w:sz w:val="20"/>
          <w:szCs w:val="20"/>
        </w:rPr>
        <w:t>- Remonter les risques insupportables (graves et fortement probables) au comité de pilotage</w:t>
      </w:r>
    </w:p>
    <w:sectPr w:rsidR="003961F3" w:rsidSect="007564A1">
      <w:footerReference w:type="default" r:id="rId3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2364" w:rsidRDefault="004A2364" w:rsidP="0031247A">
      <w:pPr>
        <w:spacing w:after="0" w:line="240" w:lineRule="auto"/>
      </w:pPr>
      <w:r>
        <w:separator/>
      </w:r>
    </w:p>
  </w:endnote>
  <w:endnote w:type="continuationSeparator" w:id="0">
    <w:p w:rsidR="004A2364" w:rsidRDefault="004A2364" w:rsidP="00312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107"/>
      <w:gridCol w:w="9575"/>
    </w:tblGrid>
    <w:tr w:rsidR="00F90C0F">
      <w:tc>
        <w:tcPr>
          <w:tcW w:w="918" w:type="dxa"/>
        </w:tcPr>
        <w:p w:rsidR="00F90C0F" w:rsidRPr="007564A1" w:rsidRDefault="00417837" w:rsidP="007564A1">
          <w:pPr>
            <w:pStyle w:val="Pieddepage"/>
            <w:jc w:val="right"/>
            <w:rPr>
              <w:rFonts w:ascii="Arial" w:hAnsi="Arial" w:cs="Arial"/>
              <w:b/>
              <w:bCs/>
              <w:color w:val="4F81BD" w:themeColor="accent1"/>
              <w:sz w:val="20"/>
              <w:szCs w:val="20"/>
            </w:rPr>
          </w:pPr>
          <w:r w:rsidRPr="007564A1">
            <w:rPr>
              <w:rFonts w:ascii="Arial" w:hAnsi="Arial" w:cs="Arial"/>
              <w:sz w:val="20"/>
              <w:szCs w:val="20"/>
            </w:rPr>
            <w:fldChar w:fldCharType="begin"/>
          </w:r>
          <w:r w:rsidR="00F90C0F" w:rsidRPr="007564A1">
            <w:rPr>
              <w:rFonts w:ascii="Arial" w:hAnsi="Arial" w:cs="Arial"/>
              <w:sz w:val="20"/>
              <w:szCs w:val="20"/>
            </w:rPr>
            <w:instrText>PAGE   \* MERGEFORMAT</w:instrText>
          </w:r>
          <w:r w:rsidRPr="007564A1">
            <w:rPr>
              <w:rFonts w:ascii="Arial" w:hAnsi="Arial" w:cs="Arial"/>
              <w:sz w:val="20"/>
              <w:szCs w:val="20"/>
            </w:rPr>
            <w:fldChar w:fldCharType="separate"/>
          </w:r>
          <w:r w:rsidR="001954D4" w:rsidRPr="001954D4">
            <w:rPr>
              <w:rFonts w:ascii="Arial" w:hAnsi="Arial" w:cs="Arial"/>
              <w:b/>
              <w:bCs/>
              <w:noProof/>
              <w:color w:val="4F81BD" w:themeColor="accent1"/>
              <w:sz w:val="20"/>
              <w:szCs w:val="20"/>
            </w:rPr>
            <w:t>1</w:t>
          </w:r>
          <w:r w:rsidRPr="007564A1">
            <w:rPr>
              <w:rFonts w:ascii="Arial" w:hAnsi="Arial" w:cs="Arial"/>
              <w:b/>
              <w:bCs/>
              <w:color w:val="4F81BD" w:themeColor="accent1"/>
              <w:sz w:val="20"/>
              <w:szCs w:val="20"/>
            </w:rPr>
            <w:fldChar w:fldCharType="end"/>
          </w:r>
        </w:p>
      </w:tc>
      <w:tc>
        <w:tcPr>
          <w:tcW w:w="7938" w:type="dxa"/>
        </w:tcPr>
        <w:p w:rsidR="00F90C0F" w:rsidRPr="007564A1" w:rsidRDefault="00F90C0F" w:rsidP="007936D9">
          <w:pPr>
            <w:pStyle w:val="Pieddepage"/>
            <w:tabs>
              <w:tab w:val="right" w:pos="9359"/>
            </w:tabs>
            <w:rPr>
              <w:rFonts w:ascii="Arial" w:hAnsi="Arial" w:cs="Arial"/>
              <w:sz w:val="20"/>
              <w:szCs w:val="20"/>
            </w:rPr>
          </w:pPr>
          <w:r>
            <w:rPr>
              <w:rFonts w:ascii="Arial" w:hAnsi="Arial" w:cs="Arial"/>
              <w:noProof/>
              <w:sz w:val="20"/>
              <w:szCs w:val="20"/>
            </w:rPr>
            <w:drawing>
              <wp:inline distT="0" distB="0" distL="0" distR="0">
                <wp:extent cx="618331" cy="390525"/>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18331" cy="390525"/>
                        </a:xfrm>
                        <a:prstGeom prst="rect">
                          <a:avLst/>
                        </a:prstGeom>
                        <a:noFill/>
                        <a:ln w="9525">
                          <a:noFill/>
                          <a:miter lim="800000"/>
                          <a:headEnd/>
                          <a:tailEnd/>
                        </a:ln>
                      </pic:spPr>
                    </pic:pic>
                  </a:graphicData>
                </a:graphic>
              </wp:inline>
            </w:drawing>
          </w:r>
          <w:r>
            <w:rPr>
              <w:rFonts w:ascii="Arial" w:hAnsi="Arial" w:cs="Arial"/>
              <w:sz w:val="20"/>
              <w:szCs w:val="20"/>
            </w:rPr>
            <w:t xml:space="preserve"> V. Le Berre                                                           </w:t>
          </w:r>
          <w:r>
            <w:rPr>
              <w:rFonts w:ascii="Arial" w:hAnsi="Arial" w:cs="Arial"/>
              <w:sz w:val="20"/>
              <w:szCs w:val="20"/>
            </w:rPr>
            <w:tab/>
            <w:t>Bloc 1 – BTS SIO</w:t>
          </w:r>
        </w:p>
      </w:tc>
    </w:tr>
  </w:tbl>
  <w:p w:rsidR="00F90C0F" w:rsidRDefault="00F90C0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2364" w:rsidRDefault="004A2364" w:rsidP="0031247A">
      <w:pPr>
        <w:spacing w:after="0" w:line="240" w:lineRule="auto"/>
      </w:pPr>
      <w:r>
        <w:separator/>
      </w:r>
    </w:p>
  </w:footnote>
  <w:footnote w:type="continuationSeparator" w:id="0">
    <w:p w:rsidR="004A2364" w:rsidRDefault="004A2364" w:rsidP="00312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E0336"/>
    <w:multiLevelType w:val="multilevel"/>
    <w:tmpl w:val="ABA095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4516"/>
    <w:multiLevelType w:val="multilevel"/>
    <w:tmpl w:val="1C58D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368D"/>
    <w:multiLevelType w:val="multilevel"/>
    <w:tmpl w:val="EDB8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65AAA"/>
    <w:multiLevelType w:val="multilevel"/>
    <w:tmpl w:val="FC1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74CBD"/>
    <w:multiLevelType w:val="multilevel"/>
    <w:tmpl w:val="873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05EF3"/>
    <w:multiLevelType w:val="multilevel"/>
    <w:tmpl w:val="D1A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301E5"/>
    <w:multiLevelType w:val="multilevel"/>
    <w:tmpl w:val="9E2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522A9"/>
    <w:multiLevelType w:val="multilevel"/>
    <w:tmpl w:val="B06A8A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D960B7B"/>
    <w:multiLevelType w:val="multilevel"/>
    <w:tmpl w:val="347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9384C"/>
    <w:multiLevelType w:val="multilevel"/>
    <w:tmpl w:val="DDFCA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E3293"/>
    <w:multiLevelType w:val="hybridMultilevel"/>
    <w:tmpl w:val="AE8CDD0A"/>
    <w:lvl w:ilvl="0" w:tplc="7E945394">
      <w:start w:val="1"/>
      <w:numFmt w:val="decimal"/>
      <w:pStyle w:val="StyleQuestions"/>
      <w:lvlText w:val="%1."/>
      <w:lvlJc w:val="left"/>
      <w:pPr>
        <w:tabs>
          <w:tab w:val="num" w:pos="340"/>
        </w:tabs>
        <w:ind w:left="340" w:hanging="340"/>
      </w:pPr>
      <w:rPr>
        <w:rFonts w:ascii="Arial" w:hAnsi="Arial" w:cs="Arial" w:hint="default"/>
        <w:b/>
        <w:i w:val="0"/>
        <w:color w:val="0070C0"/>
        <w:sz w:val="24"/>
      </w:rPr>
    </w:lvl>
    <w:lvl w:ilvl="1" w:tplc="0001040C">
      <w:start w:val="1"/>
      <w:numFmt w:val="bullet"/>
      <w:lvlText w:val=""/>
      <w:lvlJc w:val="left"/>
      <w:pPr>
        <w:tabs>
          <w:tab w:val="num" w:pos="1440"/>
        </w:tabs>
        <w:ind w:left="1440" w:hanging="360"/>
      </w:pPr>
      <w:rPr>
        <w:rFonts w:ascii="Symbol" w:hAnsi="Symbol" w:hint="default"/>
        <w:b/>
        <w:i w:val="0"/>
        <w:color w:val="auto"/>
        <w:sz w:val="24"/>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C2C1DD2"/>
    <w:multiLevelType w:val="multilevel"/>
    <w:tmpl w:val="6DF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D3CA8"/>
    <w:multiLevelType w:val="multilevel"/>
    <w:tmpl w:val="555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B5058"/>
    <w:multiLevelType w:val="hybridMultilevel"/>
    <w:tmpl w:val="7BF0188A"/>
    <w:lvl w:ilvl="0" w:tplc="B3AC8486">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8C431F"/>
    <w:multiLevelType w:val="multilevel"/>
    <w:tmpl w:val="9202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50140"/>
    <w:multiLevelType w:val="multilevel"/>
    <w:tmpl w:val="660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D54E2"/>
    <w:multiLevelType w:val="multilevel"/>
    <w:tmpl w:val="651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50FD3"/>
    <w:multiLevelType w:val="hybridMultilevel"/>
    <w:tmpl w:val="15106454"/>
    <w:lvl w:ilvl="0" w:tplc="358CC08A">
      <w:start w:val="1"/>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F3A7B54"/>
    <w:multiLevelType w:val="multilevel"/>
    <w:tmpl w:val="491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23A28"/>
    <w:multiLevelType w:val="multilevel"/>
    <w:tmpl w:val="B36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67F48"/>
    <w:multiLevelType w:val="multilevel"/>
    <w:tmpl w:val="702E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134420"/>
    <w:multiLevelType w:val="multilevel"/>
    <w:tmpl w:val="6BF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F18E7"/>
    <w:multiLevelType w:val="multilevel"/>
    <w:tmpl w:val="2BD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B5413"/>
    <w:multiLevelType w:val="hybridMultilevel"/>
    <w:tmpl w:val="DD0A6E58"/>
    <w:lvl w:ilvl="0" w:tplc="8E361E12">
      <w:numFmt w:val="bullet"/>
      <w:lvlText w:val="-"/>
      <w:lvlJc w:val="left"/>
      <w:pPr>
        <w:tabs>
          <w:tab w:val="num" w:pos="1065"/>
        </w:tabs>
        <w:ind w:left="1065" w:hanging="360"/>
      </w:pPr>
      <w:rPr>
        <w:rFonts w:ascii="Arial" w:eastAsia="Times New Roman" w:hAnsi="Arial" w:cs="Arial" w:hint="default"/>
      </w:rPr>
    </w:lvl>
    <w:lvl w:ilvl="1" w:tplc="040C0003">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4" w15:restartNumberingAfterBreak="0">
    <w:nsid w:val="720D361F"/>
    <w:multiLevelType w:val="multilevel"/>
    <w:tmpl w:val="087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62A"/>
    <w:multiLevelType w:val="multilevel"/>
    <w:tmpl w:val="3CD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46CF2"/>
    <w:multiLevelType w:val="hybridMultilevel"/>
    <w:tmpl w:val="3B5462F4"/>
    <w:lvl w:ilvl="0" w:tplc="019E5160">
      <w:start w:val="1"/>
      <w:numFmt w:val="upperLetter"/>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5E524AA"/>
    <w:multiLevelType w:val="multilevel"/>
    <w:tmpl w:val="A11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B6756"/>
    <w:multiLevelType w:val="hybridMultilevel"/>
    <w:tmpl w:val="31DC1C4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17"/>
  </w:num>
  <w:num w:numId="3">
    <w:abstractNumId w:val="3"/>
  </w:num>
  <w:num w:numId="4">
    <w:abstractNumId w:val="1"/>
  </w:num>
  <w:num w:numId="5">
    <w:abstractNumId w:val="2"/>
  </w:num>
  <w:num w:numId="6">
    <w:abstractNumId w:val="14"/>
  </w:num>
  <w:num w:numId="7">
    <w:abstractNumId w:val="15"/>
  </w:num>
  <w:num w:numId="8">
    <w:abstractNumId w:val="18"/>
  </w:num>
  <w:num w:numId="9">
    <w:abstractNumId w:val="6"/>
  </w:num>
  <w:num w:numId="10">
    <w:abstractNumId w:val="16"/>
  </w:num>
  <w:num w:numId="11">
    <w:abstractNumId w:val="22"/>
  </w:num>
  <w:num w:numId="12">
    <w:abstractNumId w:val="27"/>
  </w:num>
  <w:num w:numId="13">
    <w:abstractNumId w:val="25"/>
  </w:num>
  <w:num w:numId="14">
    <w:abstractNumId w:val="21"/>
  </w:num>
  <w:num w:numId="15">
    <w:abstractNumId w:val="19"/>
  </w:num>
  <w:num w:numId="16">
    <w:abstractNumId w:val="8"/>
  </w:num>
  <w:num w:numId="17">
    <w:abstractNumId w:val="11"/>
  </w:num>
  <w:num w:numId="18">
    <w:abstractNumId w:val="13"/>
  </w:num>
  <w:num w:numId="19">
    <w:abstractNumId w:val="5"/>
  </w:num>
  <w:num w:numId="20">
    <w:abstractNumId w:val="28"/>
  </w:num>
  <w:num w:numId="21">
    <w:abstractNumId w:val="26"/>
  </w:num>
  <w:num w:numId="22">
    <w:abstractNumId w:val="23"/>
  </w:num>
  <w:num w:numId="23">
    <w:abstractNumId w:val="24"/>
  </w:num>
  <w:num w:numId="24">
    <w:abstractNumId w:val="7"/>
  </w:num>
  <w:num w:numId="25">
    <w:abstractNumId w:val="4"/>
  </w:num>
  <w:num w:numId="26">
    <w:abstractNumId w:val="9"/>
  </w:num>
  <w:num w:numId="27">
    <w:abstractNumId w:val="0"/>
  </w:num>
  <w:num w:numId="28">
    <w:abstractNumId w:val="12"/>
  </w:num>
  <w:num w:numId="29">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2432"/>
    <w:rsid w:val="00001421"/>
    <w:rsid w:val="00002481"/>
    <w:rsid w:val="000026A8"/>
    <w:rsid w:val="00003B97"/>
    <w:rsid w:val="00012C6E"/>
    <w:rsid w:val="000131A8"/>
    <w:rsid w:val="000250FB"/>
    <w:rsid w:val="00026045"/>
    <w:rsid w:val="00034563"/>
    <w:rsid w:val="00045592"/>
    <w:rsid w:val="00045DD2"/>
    <w:rsid w:val="00054EBA"/>
    <w:rsid w:val="00060A3A"/>
    <w:rsid w:val="000617F7"/>
    <w:rsid w:val="0006593B"/>
    <w:rsid w:val="00067820"/>
    <w:rsid w:val="000759A2"/>
    <w:rsid w:val="0009135A"/>
    <w:rsid w:val="00092E21"/>
    <w:rsid w:val="000A103B"/>
    <w:rsid w:val="000C4CD8"/>
    <w:rsid w:val="000C4D67"/>
    <w:rsid w:val="000C513A"/>
    <w:rsid w:val="000C70A4"/>
    <w:rsid w:val="000D59F0"/>
    <w:rsid w:val="000E07A8"/>
    <w:rsid w:val="000E2F53"/>
    <w:rsid w:val="000E4822"/>
    <w:rsid w:val="000F3648"/>
    <w:rsid w:val="000F4045"/>
    <w:rsid w:val="000F5DEB"/>
    <w:rsid w:val="00100AC6"/>
    <w:rsid w:val="001105C0"/>
    <w:rsid w:val="0011143D"/>
    <w:rsid w:val="001129C0"/>
    <w:rsid w:val="00116CB1"/>
    <w:rsid w:val="001300CE"/>
    <w:rsid w:val="00130DD2"/>
    <w:rsid w:val="001330D6"/>
    <w:rsid w:val="00133DFC"/>
    <w:rsid w:val="001423C7"/>
    <w:rsid w:val="0014480B"/>
    <w:rsid w:val="0014685F"/>
    <w:rsid w:val="0015525C"/>
    <w:rsid w:val="001627E2"/>
    <w:rsid w:val="00176D4B"/>
    <w:rsid w:val="0017798D"/>
    <w:rsid w:val="001817C2"/>
    <w:rsid w:val="00184002"/>
    <w:rsid w:val="001854CD"/>
    <w:rsid w:val="001954D4"/>
    <w:rsid w:val="001A162C"/>
    <w:rsid w:val="001B3AA7"/>
    <w:rsid w:val="001E1238"/>
    <w:rsid w:val="001F3104"/>
    <w:rsid w:val="001F5A0A"/>
    <w:rsid w:val="001F65CF"/>
    <w:rsid w:val="001F7CB7"/>
    <w:rsid w:val="00203209"/>
    <w:rsid w:val="002220BD"/>
    <w:rsid w:val="00223D92"/>
    <w:rsid w:val="00231E60"/>
    <w:rsid w:val="002330E1"/>
    <w:rsid w:val="00246DCE"/>
    <w:rsid w:val="00250AAF"/>
    <w:rsid w:val="00252432"/>
    <w:rsid w:val="00253522"/>
    <w:rsid w:val="00255657"/>
    <w:rsid w:val="002639A4"/>
    <w:rsid w:val="002647AC"/>
    <w:rsid w:val="00264C3F"/>
    <w:rsid w:val="00267F2D"/>
    <w:rsid w:val="0027736F"/>
    <w:rsid w:val="0028320B"/>
    <w:rsid w:val="00283E84"/>
    <w:rsid w:val="00286263"/>
    <w:rsid w:val="0029010F"/>
    <w:rsid w:val="00294091"/>
    <w:rsid w:val="002967C8"/>
    <w:rsid w:val="002A7D4D"/>
    <w:rsid w:val="002B12B5"/>
    <w:rsid w:val="002B6CBF"/>
    <w:rsid w:val="002C1CF3"/>
    <w:rsid w:val="002C1D68"/>
    <w:rsid w:val="002D183F"/>
    <w:rsid w:val="002E30C1"/>
    <w:rsid w:val="002E6C91"/>
    <w:rsid w:val="002F1EC2"/>
    <w:rsid w:val="002F20C8"/>
    <w:rsid w:val="003047EB"/>
    <w:rsid w:val="0031247A"/>
    <w:rsid w:val="00315FC8"/>
    <w:rsid w:val="003230BC"/>
    <w:rsid w:val="00324D10"/>
    <w:rsid w:val="00331B54"/>
    <w:rsid w:val="00333531"/>
    <w:rsid w:val="003354EB"/>
    <w:rsid w:val="0034203F"/>
    <w:rsid w:val="00361ACE"/>
    <w:rsid w:val="00364834"/>
    <w:rsid w:val="00381680"/>
    <w:rsid w:val="00382170"/>
    <w:rsid w:val="003961F3"/>
    <w:rsid w:val="003A2D67"/>
    <w:rsid w:val="003B5309"/>
    <w:rsid w:val="003B5DFC"/>
    <w:rsid w:val="003C3A27"/>
    <w:rsid w:val="003D0003"/>
    <w:rsid w:val="003D125A"/>
    <w:rsid w:val="003D2B18"/>
    <w:rsid w:val="003E0B48"/>
    <w:rsid w:val="003E4BE3"/>
    <w:rsid w:val="003E675B"/>
    <w:rsid w:val="003F024E"/>
    <w:rsid w:val="00404B03"/>
    <w:rsid w:val="00417837"/>
    <w:rsid w:val="00426EF1"/>
    <w:rsid w:val="004323C7"/>
    <w:rsid w:val="00433EAF"/>
    <w:rsid w:val="00435B85"/>
    <w:rsid w:val="004363C6"/>
    <w:rsid w:val="0044735D"/>
    <w:rsid w:val="00454F0C"/>
    <w:rsid w:val="004565FE"/>
    <w:rsid w:val="00457B4F"/>
    <w:rsid w:val="0047360C"/>
    <w:rsid w:val="00484A7E"/>
    <w:rsid w:val="0049072B"/>
    <w:rsid w:val="004919B2"/>
    <w:rsid w:val="0049636D"/>
    <w:rsid w:val="00497AF9"/>
    <w:rsid w:val="004A2364"/>
    <w:rsid w:val="004B6436"/>
    <w:rsid w:val="004C013D"/>
    <w:rsid w:val="004C249F"/>
    <w:rsid w:val="004C3087"/>
    <w:rsid w:val="004E18A1"/>
    <w:rsid w:val="004F6BAF"/>
    <w:rsid w:val="00500A60"/>
    <w:rsid w:val="00506737"/>
    <w:rsid w:val="00511023"/>
    <w:rsid w:val="005111C9"/>
    <w:rsid w:val="00516DDC"/>
    <w:rsid w:val="005261DF"/>
    <w:rsid w:val="00532C7A"/>
    <w:rsid w:val="00532D40"/>
    <w:rsid w:val="00532E63"/>
    <w:rsid w:val="00550AD4"/>
    <w:rsid w:val="00550F17"/>
    <w:rsid w:val="005530F7"/>
    <w:rsid w:val="00562E3B"/>
    <w:rsid w:val="00573609"/>
    <w:rsid w:val="00577B23"/>
    <w:rsid w:val="00582B05"/>
    <w:rsid w:val="005956AC"/>
    <w:rsid w:val="0059632D"/>
    <w:rsid w:val="005A3C9B"/>
    <w:rsid w:val="005A57AC"/>
    <w:rsid w:val="005A62D5"/>
    <w:rsid w:val="005B0026"/>
    <w:rsid w:val="005B5646"/>
    <w:rsid w:val="005C1E37"/>
    <w:rsid w:val="005C50E5"/>
    <w:rsid w:val="005C57E4"/>
    <w:rsid w:val="005D05DB"/>
    <w:rsid w:val="005D2769"/>
    <w:rsid w:val="005E4CFE"/>
    <w:rsid w:val="005F0720"/>
    <w:rsid w:val="005F389C"/>
    <w:rsid w:val="005F4C0E"/>
    <w:rsid w:val="005F725C"/>
    <w:rsid w:val="00607DE0"/>
    <w:rsid w:val="00611169"/>
    <w:rsid w:val="00616CFC"/>
    <w:rsid w:val="00621A88"/>
    <w:rsid w:val="0062287E"/>
    <w:rsid w:val="00625E67"/>
    <w:rsid w:val="006270E6"/>
    <w:rsid w:val="006440CE"/>
    <w:rsid w:val="00650A74"/>
    <w:rsid w:val="006521D6"/>
    <w:rsid w:val="0065286E"/>
    <w:rsid w:val="006536F2"/>
    <w:rsid w:val="0065388E"/>
    <w:rsid w:val="006605D0"/>
    <w:rsid w:val="006625A5"/>
    <w:rsid w:val="00663555"/>
    <w:rsid w:val="00664BE4"/>
    <w:rsid w:val="006651F1"/>
    <w:rsid w:val="006732AA"/>
    <w:rsid w:val="006765CD"/>
    <w:rsid w:val="00683B77"/>
    <w:rsid w:val="00685E1E"/>
    <w:rsid w:val="0068751D"/>
    <w:rsid w:val="006876C7"/>
    <w:rsid w:val="00690477"/>
    <w:rsid w:val="006B2A1C"/>
    <w:rsid w:val="006B48AC"/>
    <w:rsid w:val="006B6F1E"/>
    <w:rsid w:val="006C2760"/>
    <w:rsid w:val="006C6E4A"/>
    <w:rsid w:val="006D0F7D"/>
    <w:rsid w:val="006D3BDC"/>
    <w:rsid w:val="006E35F9"/>
    <w:rsid w:val="006F2458"/>
    <w:rsid w:val="006F3D1B"/>
    <w:rsid w:val="006F43B4"/>
    <w:rsid w:val="00701619"/>
    <w:rsid w:val="00725E40"/>
    <w:rsid w:val="00726E5F"/>
    <w:rsid w:val="0072749F"/>
    <w:rsid w:val="007338F4"/>
    <w:rsid w:val="00735C6F"/>
    <w:rsid w:val="0074103F"/>
    <w:rsid w:val="0074226F"/>
    <w:rsid w:val="00747818"/>
    <w:rsid w:val="007506F5"/>
    <w:rsid w:val="00753DD9"/>
    <w:rsid w:val="007555A3"/>
    <w:rsid w:val="007564A1"/>
    <w:rsid w:val="00760724"/>
    <w:rsid w:val="007646A1"/>
    <w:rsid w:val="00765594"/>
    <w:rsid w:val="00774D0A"/>
    <w:rsid w:val="007831D9"/>
    <w:rsid w:val="00792E26"/>
    <w:rsid w:val="00793272"/>
    <w:rsid w:val="007936D9"/>
    <w:rsid w:val="007A317F"/>
    <w:rsid w:val="007B3AD6"/>
    <w:rsid w:val="007D214E"/>
    <w:rsid w:val="007D7BB2"/>
    <w:rsid w:val="007E42B7"/>
    <w:rsid w:val="007F37AF"/>
    <w:rsid w:val="0081796C"/>
    <w:rsid w:val="00834C32"/>
    <w:rsid w:val="00837989"/>
    <w:rsid w:val="00841697"/>
    <w:rsid w:val="008440CF"/>
    <w:rsid w:val="008471E2"/>
    <w:rsid w:val="008505D2"/>
    <w:rsid w:val="00854805"/>
    <w:rsid w:val="00862AEE"/>
    <w:rsid w:val="00863584"/>
    <w:rsid w:val="00866BB0"/>
    <w:rsid w:val="00891DB4"/>
    <w:rsid w:val="00896762"/>
    <w:rsid w:val="008B3F83"/>
    <w:rsid w:val="008C2022"/>
    <w:rsid w:val="008C2B33"/>
    <w:rsid w:val="008C2CC1"/>
    <w:rsid w:val="008C2FD5"/>
    <w:rsid w:val="008D1DCC"/>
    <w:rsid w:val="008D1E08"/>
    <w:rsid w:val="008D20FF"/>
    <w:rsid w:val="008F351E"/>
    <w:rsid w:val="008F4CA6"/>
    <w:rsid w:val="008F591E"/>
    <w:rsid w:val="008F7C11"/>
    <w:rsid w:val="009049F4"/>
    <w:rsid w:val="009117BC"/>
    <w:rsid w:val="00912ACC"/>
    <w:rsid w:val="00912B81"/>
    <w:rsid w:val="009142D3"/>
    <w:rsid w:val="009221CA"/>
    <w:rsid w:val="00930EAF"/>
    <w:rsid w:val="00935E4D"/>
    <w:rsid w:val="009400EB"/>
    <w:rsid w:val="0098002A"/>
    <w:rsid w:val="0098446B"/>
    <w:rsid w:val="009863CF"/>
    <w:rsid w:val="00993359"/>
    <w:rsid w:val="009A6157"/>
    <w:rsid w:val="009A7ECA"/>
    <w:rsid w:val="009B5ADB"/>
    <w:rsid w:val="009C0155"/>
    <w:rsid w:val="009C0F07"/>
    <w:rsid w:val="009C304A"/>
    <w:rsid w:val="009D099B"/>
    <w:rsid w:val="009D3E60"/>
    <w:rsid w:val="009D3EAC"/>
    <w:rsid w:val="009D5C4F"/>
    <w:rsid w:val="009E2832"/>
    <w:rsid w:val="009F5AAA"/>
    <w:rsid w:val="00A03ED0"/>
    <w:rsid w:val="00A063D9"/>
    <w:rsid w:val="00A06460"/>
    <w:rsid w:val="00A07524"/>
    <w:rsid w:val="00A13885"/>
    <w:rsid w:val="00A207F2"/>
    <w:rsid w:val="00A24C38"/>
    <w:rsid w:val="00A24C6D"/>
    <w:rsid w:val="00A33881"/>
    <w:rsid w:val="00A33F4D"/>
    <w:rsid w:val="00A36D0D"/>
    <w:rsid w:val="00A440A4"/>
    <w:rsid w:val="00A4416A"/>
    <w:rsid w:val="00A44485"/>
    <w:rsid w:val="00A579C7"/>
    <w:rsid w:val="00A626DE"/>
    <w:rsid w:val="00A655F4"/>
    <w:rsid w:val="00A679FD"/>
    <w:rsid w:val="00A76BD7"/>
    <w:rsid w:val="00A8209E"/>
    <w:rsid w:val="00A820C0"/>
    <w:rsid w:val="00A92FB2"/>
    <w:rsid w:val="00AB2065"/>
    <w:rsid w:val="00AB6B10"/>
    <w:rsid w:val="00AC0F1F"/>
    <w:rsid w:val="00AC29E5"/>
    <w:rsid w:val="00AC3DD0"/>
    <w:rsid w:val="00AC6C1E"/>
    <w:rsid w:val="00AE3814"/>
    <w:rsid w:val="00AE40BA"/>
    <w:rsid w:val="00AE6252"/>
    <w:rsid w:val="00AF2406"/>
    <w:rsid w:val="00AF2A9F"/>
    <w:rsid w:val="00AF62FF"/>
    <w:rsid w:val="00B208CD"/>
    <w:rsid w:val="00B21032"/>
    <w:rsid w:val="00B2196C"/>
    <w:rsid w:val="00B24D60"/>
    <w:rsid w:val="00B34124"/>
    <w:rsid w:val="00B4770D"/>
    <w:rsid w:val="00B50E21"/>
    <w:rsid w:val="00B82EE3"/>
    <w:rsid w:val="00B83F60"/>
    <w:rsid w:val="00B84D3B"/>
    <w:rsid w:val="00B93115"/>
    <w:rsid w:val="00B95EBC"/>
    <w:rsid w:val="00BA50CA"/>
    <w:rsid w:val="00BB4717"/>
    <w:rsid w:val="00BB6291"/>
    <w:rsid w:val="00BC1434"/>
    <w:rsid w:val="00BE4F3E"/>
    <w:rsid w:val="00BE7D0C"/>
    <w:rsid w:val="00BE7F2C"/>
    <w:rsid w:val="00BF197B"/>
    <w:rsid w:val="00BF62B2"/>
    <w:rsid w:val="00C015EB"/>
    <w:rsid w:val="00C03489"/>
    <w:rsid w:val="00C05185"/>
    <w:rsid w:val="00C05E03"/>
    <w:rsid w:val="00C23018"/>
    <w:rsid w:val="00C3598D"/>
    <w:rsid w:val="00C42C19"/>
    <w:rsid w:val="00C42CF6"/>
    <w:rsid w:val="00C5225A"/>
    <w:rsid w:val="00C53A46"/>
    <w:rsid w:val="00C62AEB"/>
    <w:rsid w:val="00C67626"/>
    <w:rsid w:val="00C71A12"/>
    <w:rsid w:val="00C749B3"/>
    <w:rsid w:val="00C82247"/>
    <w:rsid w:val="00C829F0"/>
    <w:rsid w:val="00C861FC"/>
    <w:rsid w:val="00C8754E"/>
    <w:rsid w:val="00C971C6"/>
    <w:rsid w:val="00CA311D"/>
    <w:rsid w:val="00CA5C60"/>
    <w:rsid w:val="00CB1F3D"/>
    <w:rsid w:val="00CB4F66"/>
    <w:rsid w:val="00CB7598"/>
    <w:rsid w:val="00CD5AEF"/>
    <w:rsid w:val="00CE0B3F"/>
    <w:rsid w:val="00CF31C3"/>
    <w:rsid w:val="00CF5F9B"/>
    <w:rsid w:val="00CF6F53"/>
    <w:rsid w:val="00D047C9"/>
    <w:rsid w:val="00D06BEB"/>
    <w:rsid w:val="00D10350"/>
    <w:rsid w:val="00D15D22"/>
    <w:rsid w:val="00D17997"/>
    <w:rsid w:val="00D179D1"/>
    <w:rsid w:val="00D423BD"/>
    <w:rsid w:val="00D50812"/>
    <w:rsid w:val="00D508DE"/>
    <w:rsid w:val="00D512B9"/>
    <w:rsid w:val="00D52799"/>
    <w:rsid w:val="00D55149"/>
    <w:rsid w:val="00D73122"/>
    <w:rsid w:val="00DA47C5"/>
    <w:rsid w:val="00DA6842"/>
    <w:rsid w:val="00DA7EDF"/>
    <w:rsid w:val="00DB591C"/>
    <w:rsid w:val="00DC1E6A"/>
    <w:rsid w:val="00DC4723"/>
    <w:rsid w:val="00DF0E52"/>
    <w:rsid w:val="00DF11B4"/>
    <w:rsid w:val="00E03CDC"/>
    <w:rsid w:val="00E358C7"/>
    <w:rsid w:val="00E43206"/>
    <w:rsid w:val="00E4420B"/>
    <w:rsid w:val="00E73FBF"/>
    <w:rsid w:val="00E83661"/>
    <w:rsid w:val="00E9080C"/>
    <w:rsid w:val="00E92E7F"/>
    <w:rsid w:val="00E94622"/>
    <w:rsid w:val="00E946BB"/>
    <w:rsid w:val="00E962AB"/>
    <w:rsid w:val="00EA2FCC"/>
    <w:rsid w:val="00EB003F"/>
    <w:rsid w:val="00EC22BB"/>
    <w:rsid w:val="00EE12B8"/>
    <w:rsid w:val="00EE24E8"/>
    <w:rsid w:val="00EE2986"/>
    <w:rsid w:val="00EF3E21"/>
    <w:rsid w:val="00F046CD"/>
    <w:rsid w:val="00F075B2"/>
    <w:rsid w:val="00F2745F"/>
    <w:rsid w:val="00F369B5"/>
    <w:rsid w:val="00F42A48"/>
    <w:rsid w:val="00F622D1"/>
    <w:rsid w:val="00F65DB9"/>
    <w:rsid w:val="00F72B14"/>
    <w:rsid w:val="00F81834"/>
    <w:rsid w:val="00F82716"/>
    <w:rsid w:val="00F829B7"/>
    <w:rsid w:val="00F83318"/>
    <w:rsid w:val="00F84319"/>
    <w:rsid w:val="00F90C0F"/>
    <w:rsid w:val="00F90D5C"/>
    <w:rsid w:val="00F90F26"/>
    <w:rsid w:val="00F921E3"/>
    <w:rsid w:val="00F95C5A"/>
    <w:rsid w:val="00FA1D47"/>
    <w:rsid w:val="00FA573E"/>
    <w:rsid w:val="00FA7BF5"/>
    <w:rsid w:val="00FB1C45"/>
    <w:rsid w:val="00FC7BC9"/>
    <w:rsid w:val="00FD00E9"/>
    <w:rsid w:val="00FD4ECB"/>
    <w:rsid w:val="00FE24E5"/>
    <w:rsid w:val="00FF20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D0D12"/>
  <w15:docId w15:val="{F8A11BA4-9AD4-4247-84ED-9250187C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4C0E"/>
  </w:style>
  <w:style w:type="paragraph" w:styleId="Titre1">
    <w:name w:val="heading 1"/>
    <w:basedOn w:val="Normal"/>
    <w:next w:val="Normal"/>
    <w:link w:val="Titre1Car"/>
    <w:uiPriority w:val="9"/>
    <w:qFormat/>
    <w:rsid w:val="008D1E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4736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BB4717"/>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854805"/>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1F3104"/>
    <w:pPr>
      <w:keepNext/>
      <w:keepLines/>
      <w:spacing w:before="200" w:after="0"/>
      <w:outlineLvl w:val="4"/>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1F3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F3104"/>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2B05"/>
    <w:pPr>
      <w:ind w:left="720"/>
      <w:contextualSpacing/>
    </w:pPr>
  </w:style>
  <w:style w:type="character" w:styleId="Accentuationlgre">
    <w:name w:val="Subtle Emphasis"/>
    <w:basedOn w:val="Policepardfaut"/>
    <w:uiPriority w:val="19"/>
    <w:qFormat/>
    <w:rsid w:val="00A679FD"/>
    <w:rPr>
      <w:i/>
      <w:iCs/>
      <w:color w:val="404040" w:themeColor="text1" w:themeTint="BF"/>
    </w:rPr>
  </w:style>
  <w:style w:type="table" w:styleId="Grilledutableau">
    <w:name w:val="Table Grid"/>
    <w:basedOn w:val="TableauNormal"/>
    <w:uiPriority w:val="59"/>
    <w:rsid w:val="00653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8D1E08"/>
    <w:rPr>
      <w:rFonts w:asciiTheme="majorHAnsi" w:eastAsiaTheme="majorEastAsia" w:hAnsiTheme="majorHAnsi" w:cstheme="majorBidi"/>
      <w:b/>
      <w:bCs/>
      <w:color w:val="365F91" w:themeColor="accent1" w:themeShade="BF"/>
      <w:sz w:val="28"/>
      <w:szCs w:val="28"/>
    </w:rPr>
  </w:style>
  <w:style w:type="character" w:customStyle="1" w:styleId="Corpsdutexte">
    <w:name w:val="Corps du texte_"/>
    <w:basedOn w:val="Policepardfaut"/>
    <w:link w:val="Corpsdutexte0"/>
    <w:locked/>
    <w:rsid w:val="00562E3B"/>
    <w:rPr>
      <w:rFonts w:ascii="Times New Roman" w:eastAsia="Times New Roman" w:hAnsi="Times New Roman" w:cs="Times New Roman"/>
      <w:spacing w:val="20"/>
      <w:sz w:val="27"/>
      <w:szCs w:val="27"/>
      <w:shd w:val="clear" w:color="auto" w:fill="FFFFFF"/>
    </w:rPr>
  </w:style>
  <w:style w:type="paragraph" w:customStyle="1" w:styleId="Corpsdutexte0">
    <w:name w:val="Corps du texte"/>
    <w:basedOn w:val="Normal"/>
    <w:link w:val="Corpsdutexte"/>
    <w:rsid w:val="00562E3B"/>
    <w:pPr>
      <w:widowControl w:val="0"/>
      <w:shd w:val="clear" w:color="auto" w:fill="FFFFFF"/>
      <w:spacing w:after="0" w:line="384" w:lineRule="exact"/>
      <w:ind w:hanging="460"/>
      <w:jc w:val="both"/>
    </w:pPr>
    <w:rPr>
      <w:rFonts w:ascii="Times New Roman" w:eastAsia="Times New Roman" w:hAnsi="Times New Roman" w:cs="Times New Roman"/>
      <w:spacing w:val="20"/>
      <w:sz w:val="27"/>
      <w:szCs w:val="27"/>
    </w:rPr>
  </w:style>
  <w:style w:type="character" w:customStyle="1" w:styleId="Corpsdutexte14pt">
    <w:name w:val="Corps du texte + 14 pt"/>
    <w:aliases w:val="Gras,Espacement 0 pt"/>
    <w:basedOn w:val="Corpsdutexte"/>
    <w:rsid w:val="00562E3B"/>
    <w:rPr>
      <w:rFonts w:ascii="Times New Roman" w:eastAsia="Times New Roman" w:hAnsi="Times New Roman" w:cs="Times New Roman"/>
      <w:b/>
      <w:bCs/>
      <w:color w:val="000000"/>
      <w:spacing w:val="0"/>
      <w:w w:val="100"/>
      <w:position w:val="0"/>
      <w:sz w:val="28"/>
      <w:szCs w:val="28"/>
      <w:shd w:val="clear" w:color="auto" w:fill="FFFFFF"/>
      <w:lang w:val="fr-FR"/>
    </w:rPr>
  </w:style>
  <w:style w:type="table" w:customStyle="1" w:styleId="Grilledutableau1">
    <w:name w:val="Grille du tableau1"/>
    <w:basedOn w:val="TableauNormal"/>
    <w:uiPriority w:val="59"/>
    <w:rsid w:val="00562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47360C"/>
    <w:rPr>
      <w:rFonts w:asciiTheme="majorHAnsi" w:eastAsiaTheme="majorEastAsia" w:hAnsiTheme="majorHAnsi" w:cstheme="majorBidi"/>
      <w:color w:val="365F91" w:themeColor="accent1" w:themeShade="BF"/>
      <w:sz w:val="26"/>
      <w:szCs w:val="26"/>
    </w:rPr>
  </w:style>
  <w:style w:type="character" w:styleId="Lienhypertexte">
    <w:name w:val="Hyperlink"/>
    <w:basedOn w:val="Policepardfaut"/>
    <w:uiPriority w:val="99"/>
    <w:unhideWhenUsed/>
    <w:rsid w:val="00045592"/>
    <w:rPr>
      <w:color w:val="0000FF" w:themeColor="hyperlink"/>
      <w:u w:val="single"/>
    </w:rPr>
  </w:style>
  <w:style w:type="table" w:customStyle="1" w:styleId="Grilledutableau2">
    <w:name w:val="Grille du tableau2"/>
    <w:basedOn w:val="TableauNormal"/>
    <w:next w:val="Grilledutableau"/>
    <w:uiPriority w:val="59"/>
    <w:rsid w:val="005A5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33E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nonrsolue1">
    <w:name w:val="Mention non résolue1"/>
    <w:basedOn w:val="Policepardfaut"/>
    <w:uiPriority w:val="99"/>
    <w:semiHidden/>
    <w:unhideWhenUsed/>
    <w:rsid w:val="0031247A"/>
    <w:rPr>
      <w:color w:val="808080"/>
      <w:shd w:val="clear" w:color="auto" w:fill="E6E6E6"/>
    </w:rPr>
  </w:style>
  <w:style w:type="paragraph" w:styleId="En-tte">
    <w:name w:val="header"/>
    <w:basedOn w:val="Normal"/>
    <w:link w:val="En-tteCar"/>
    <w:unhideWhenUsed/>
    <w:rsid w:val="0031247A"/>
    <w:pPr>
      <w:tabs>
        <w:tab w:val="center" w:pos="4536"/>
        <w:tab w:val="right" w:pos="9072"/>
      </w:tabs>
      <w:spacing w:after="0" w:line="240" w:lineRule="auto"/>
    </w:pPr>
  </w:style>
  <w:style w:type="character" w:customStyle="1" w:styleId="En-tteCar">
    <w:name w:val="En-tête Car"/>
    <w:basedOn w:val="Policepardfaut"/>
    <w:link w:val="En-tte"/>
    <w:uiPriority w:val="99"/>
    <w:rsid w:val="0031247A"/>
  </w:style>
  <w:style w:type="paragraph" w:styleId="Pieddepage">
    <w:name w:val="footer"/>
    <w:basedOn w:val="Normal"/>
    <w:link w:val="PieddepageCar"/>
    <w:uiPriority w:val="99"/>
    <w:unhideWhenUsed/>
    <w:rsid w:val="003124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47A"/>
  </w:style>
  <w:style w:type="paragraph" w:customStyle="1" w:styleId="Textecourant">
    <w:name w:val="Texte courant"/>
    <w:basedOn w:val="Corpsdetexte"/>
    <w:qFormat/>
    <w:rsid w:val="00B4770D"/>
    <w:pPr>
      <w:spacing w:after="0" w:line="240" w:lineRule="auto"/>
      <w:jc w:val="both"/>
    </w:pPr>
    <w:rPr>
      <w:rFonts w:ascii="Times New Roman" w:eastAsia="Times New Roman" w:hAnsi="Times New Roman" w:cs="Times New Roman"/>
      <w:sz w:val="24"/>
      <w:szCs w:val="24"/>
    </w:rPr>
  </w:style>
  <w:style w:type="paragraph" w:styleId="Corpsdetexte">
    <w:name w:val="Body Text"/>
    <w:basedOn w:val="Normal"/>
    <w:link w:val="CorpsdetexteCar"/>
    <w:uiPriority w:val="99"/>
    <w:semiHidden/>
    <w:unhideWhenUsed/>
    <w:rsid w:val="00B4770D"/>
    <w:pPr>
      <w:spacing w:after="120"/>
    </w:pPr>
  </w:style>
  <w:style w:type="character" w:customStyle="1" w:styleId="CorpsdetexteCar">
    <w:name w:val="Corps de texte Car"/>
    <w:basedOn w:val="Policepardfaut"/>
    <w:link w:val="Corpsdetexte"/>
    <w:uiPriority w:val="99"/>
    <w:semiHidden/>
    <w:rsid w:val="00B4770D"/>
  </w:style>
  <w:style w:type="paragraph" w:customStyle="1" w:styleId="TableauEntete">
    <w:name w:val="Tableau Entete"/>
    <w:basedOn w:val="Normal"/>
    <w:autoRedefine/>
    <w:rsid w:val="00C829F0"/>
    <w:pPr>
      <w:autoSpaceDE w:val="0"/>
      <w:autoSpaceDN w:val="0"/>
      <w:adjustRightInd w:val="0"/>
      <w:snapToGrid w:val="0"/>
      <w:spacing w:after="0" w:line="240" w:lineRule="auto"/>
      <w:ind w:left="142"/>
    </w:pPr>
    <w:rPr>
      <w:rFonts w:ascii="Arial" w:eastAsia="Calibri" w:hAnsi="Arial" w:cs="Arial"/>
      <w:b/>
      <w:bCs/>
      <w:color w:val="000000"/>
      <w:sz w:val="24"/>
      <w:szCs w:val="24"/>
    </w:rPr>
  </w:style>
  <w:style w:type="paragraph" w:customStyle="1" w:styleId="StyleTextecourant">
    <w:name w:val="Style Texte courant"/>
    <w:basedOn w:val="Normal"/>
    <w:link w:val="StyleTextecourantCar"/>
    <w:rsid w:val="00C829F0"/>
    <w:pPr>
      <w:spacing w:after="60" w:line="240" w:lineRule="auto"/>
      <w:jc w:val="both"/>
    </w:pPr>
    <w:rPr>
      <w:rFonts w:ascii="Times New Roman" w:eastAsia="Calibri" w:hAnsi="Times New Roman" w:cs="Arial"/>
      <w:bCs/>
      <w:sz w:val="24"/>
      <w:szCs w:val="24"/>
    </w:rPr>
  </w:style>
  <w:style w:type="character" w:customStyle="1" w:styleId="StyleTextecourantCar">
    <w:name w:val="Style Texte courant Car"/>
    <w:basedOn w:val="Policepardfaut"/>
    <w:link w:val="StyleTextecourant"/>
    <w:locked/>
    <w:rsid w:val="00C829F0"/>
    <w:rPr>
      <w:rFonts w:ascii="Times New Roman" w:eastAsia="Calibri" w:hAnsi="Times New Roman" w:cs="Arial"/>
      <w:bCs/>
      <w:sz w:val="24"/>
      <w:szCs w:val="24"/>
      <w:lang w:eastAsia="fr-FR"/>
    </w:rPr>
  </w:style>
  <w:style w:type="paragraph" w:customStyle="1" w:styleId="StyleQuestions">
    <w:name w:val="Style Questions"/>
    <w:basedOn w:val="Normal"/>
    <w:link w:val="StyleQuestionsCarCar"/>
    <w:rsid w:val="0029010F"/>
    <w:pPr>
      <w:numPr>
        <w:numId w:val="1"/>
      </w:numPr>
      <w:spacing w:before="240" w:after="60" w:line="240" w:lineRule="auto"/>
    </w:pPr>
    <w:rPr>
      <w:rFonts w:ascii="Times New Roman" w:eastAsia="Calibri" w:hAnsi="Times New Roman" w:cs="Arial"/>
      <w:b/>
      <w:bCs/>
      <w:sz w:val="24"/>
      <w:szCs w:val="24"/>
    </w:rPr>
  </w:style>
  <w:style w:type="character" w:customStyle="1" w:styleId="StyleQuestionsCarCar">
    <w:name w:val="Style Questions Car Car"/>
    <w:basedOn w:val="Policepardfaut"/>
    <w:link w:val="StyleQuestions"/>
    <w:locked/>
    <w:rsid w:val="0029010F"/>
    <w:rPr>
      <w:rFonts w:ascii="Times New Roman" w:eastAsia="Calibri" w:hAnsi="Times New Roman" w:cs="Arial"/>
      <w:b/>
      <w:bCs/>
      <w:sz w:val="24"/>
      <w:szCs w:val="24"/>
    </w:rPr>
  </w:style>
  <w:style w:type="paragraph" w:styleId="Textedebulles">
    <w:name w:val="Balloon Text"/>
    <w:basedOn w:val="Normal"/>
    <w:link w:val="TextedebullesCar"/>
    <w:uiPriority w:val="99"/>
    <w:semiHidden/>
    <w:unhideWhenUsed/>
    <w:rsid w:val="00E03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03CDC"/>
    <w:rPr>
      <w:rFonts w:ascii="Tahoma" w:hAnsi="Tahoma" w:cs="Tahoma"/>
      <w:sz w:val="16"/>
      <w:szCs w:val="16"/>
    </w:rPr>
  </w:style>
  <w:style w:type="table" w:customStyle="1" w:styleId="Grilledutableau3">
    <w:name w:val="Grille du tableau3"/>
    <w:basedOn w:val="TableauNormal"/>
    <w:next w:val="Grilledutableau"/>
    <w:uiPriority w:val="59"/>
    <w:rsid w:val="00C971C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59"/>
    <w:rsid w:val="00A655F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7A317F"/>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rsid w:val="008F7C11"/>
    <w:pPr>
      <w:spacing w:after="0" w:line="240" w:lineRule="auto"/>
    </w:pPr>
    <w:rPr>
      <w:rFonts w:ascii="Times New Roman" w:eastAsia="Times New Roman" w:hAnsi="Times New Roman" w:cs="Times New Roman"/>
      <w:sz w:val="20"/>
      <w:szCs w:val="20"/>
    </w:rPr>
  </w:style>
  <w:style w:type="character" w:customStyle="1" w:styleId="NotedebasdepageCar">
    <w:name w:val="Note de bas de page Car"/>
    <w:basedOn w:val="Policepardfaut"/>
    <w:link w:val="Notedebasdepage"/>
    <w:rsid w:val="008F7C11"/>
    <w:rPr>
      <w:rFonts w:ascii="Times New Roman" w:eastAsia="Times New Roman" w:hAnsi="Times New Roman" w:cs="Times New Roman"/>
      <w:sz w:val="20"/>
      <w:szCs w:val="20"/>
    </w:rPr>
  </w:style>
  <w:style w:type="character" w:styleId="Appelnotedebasdep">
    <w:name w:val="footnote reference"/>
    <w:rsid w:val="008F7C11"/>
    <w:rPr>
      <w:vertAlign w:val="superscript"/>
    </w:rPr>
  </w:style>
  <w:style w:type="paragraph" w:customStyle="1" w:styleId="StyleTitreII">
    <w:name w:val="Style Titre I.I"/>
    <w:basedOn w:val="Normal"/>
    <w:rsid w:val="00D179D1"/>
    <w:pPr>
      <w:spacing w:before="240" w:line="240" w:lineRule="auto"/>
    </w:pPr>
    <w:rPr>
      <w:rFonts w:ascii="Arial" w:eastAsia="Times New Roman" w:hAnsi="Arial" w:cs="Times New Roman"/>
      <w:b/>
      <w:bCs/>
      <w:sz w:val="26"/>
      <w:szCs w:val="24"/>
    </w:rPr>
  </w:style>
  <w:style w:type="character" w:styleId="lev">
    <w:name w:val="Strong"/>
    <w:basedOn w:val="Policepardfaut"/>
    <w:uiPriority w:val="22"/>
    <w:qFormat/>
    <w:rsid w:val="00D179D1"/>
    <w:rPr>
      <w:b/>
      <w:bCs/>
    </w:rPr>
  </w:style>
  <w:style w:type="table" w:customStyle="1" w:styleId="Grilledutableau6">
    <w:name w:val="Grille du tableau6"/>
    <w:basedOn w:val="TableauNormal"/>
    <w:next w:val="Grilledutableau"/>
    <w:uiPriority w:val="59"/>
    <w:rsid w:val="0049072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59"/>
    <w:rsid w:val="006B2A1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rsid w:val="00A0646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semiHidden/>
    <w:rsid w:val="00854805"/>
    <w:rPr>
      <w:rFonts w:asciiTheme="majorHAnsi" w:eastAsiaTheme="majorEastAsia" w:hAnsiTheme="majorHAnsi" w:cstheme="majorBidi"/>
      <w:b/>
      <w:bCs/>
      <w:i/>
      <w:iCs/>
      <w:color w:val="4F81BD" w:themeColor="accent1"/>
    </w:rPr>
  </w:style>
  <w:style w:type="paragraph" w:customStyle="1" w:styleId="Normal1">
    <w:name w:val="Normal1"/>
    <w:rsid w:val="00854805"/>
    <w:pPr>
      <w:spacing w:after="0" w:line="240" w:lineRule="auto"/>
    </w:pPr>
    <w:rPr>
      <w:rFonts w:ascii="Times New Roman" w:eastAsia="Times New Roman" w:hAnsi="Times New Roman" w:cs="Times New Roman"/>
      <w:sz w:val="24"/>
      <w:szCs w:val="24"/>
    </w:rPr>
  </w:style>
  <w:style w:type="paragraph" w:customStyle="1" w:styleId="extract">
    <w:name w:val="extract"/>
    <w:basedOn w:val="Normal"/>
    <w:rsid w:val="00F90F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3Car">
    <w:name w:val="Titre 3 Car"/>
    <w:basedOn w:val="Policepardfaut"/>
    <w:link w:val="Titre3"/>
    <w:uiPriority w:val="9"/>
    <w:semiHidden/>
    <w:rsid w:val="00BB4717"/>
    <w:rPr>
      <w:rFonts w:asciiTheme="majorHAnsi" w:eastAsiaTheme="majorEastAsia" w:hAnsiTheme="majorHAnsi" w:cstheme="majorBidi"/>
      <w:b/>
      <w:bCs/>
      <w:color w:val="4F81BD" w:themeColor="accent1"/>
    </w:rPr>
  </w:style>
  <w:style w:type="character" w:customStyle="1" w:styleId="td-post-date">
    <w:name w:val="td-post-date"/>
    <w:basedOn w:val="Policepardfaut"/>
    <w:rsid w:val="00BB4717"/>
  </w:style>
  <w:style w:type="paragraph" w:customStyle="1" w:styleId="summary">
    <w:name w:val="summary"/>
    <w:basedOn w:val="Normal"/>
    <w:rsid w:val="00BB47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Policepardfaut"/>
    <w:rsid w:val="00BB4717"/>
  </w:style>
  <w:style w:type="character" w:customStyle="1" w:styleId="Date1">
    <w:name w:val="Date1"/>
    <w:basedOn w:val="Policepardfaut"/>
    <w:rsid w:val="00BB4717"/>
  </w:style>
  <w:style w:type="character" w:customStyle="1" w:styleId="Titre7Car">
    <w:name w:val="Titre 7 Car"/>
    <w:basedOn w:val="Policepardfaut"/>
    <w:link w:val="Titre7"/>
    <w:uiPriority w:val="9"/>
    <w:semiHidden/>
    <w:rsid w:val="001F3104"/>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1F3104"/>
    <w:rPr>
      <w:rFonts w:asciiTheme="majorHAnsi" w:eastAsiaTheme="majorEastAsia" w:hAnsiTheme="majorHAnsi" w:cstheme="majorBidi"/>
      <w:color w:val="404040" w:themeColor="text1" w:themeTint="BF"/>
      <w:sz w:val="20"/>
      <w:szCs w:val="20"/>
    </w:rPr>
  </w:style>
  <w:style w:type="character" w:customStyle="1" w:styleId="Titre5Car">
    <w:name w:val="Titre 5 Car"/>
    <w:basedOn w:val="Policepardfaut"/>
    <w:link w:val="Titre5"/>
    <w:uiPriority w:val="9"/>
    <w:semiHidden/>
    <w:rsid w:val="001F3104"/>
    <w:rPr>
      <w:rFonts w:asciiTheme="majorHAnsi" w:eastAsiaTheme="majorEastAsia" w:hAnsiTheme="majorHAnsi" w:cstheme="majorBidi"/>
      <w:color w:val="243F60" w:themeColor="accent1" w:themeShade="7F"/>
    </w:rPr>
  </w:style>
  <w:style w:type="paragraph" w:customStyle="1" w:styleId="textecourant0">
    <w:name w:val="texte courant"/>
    <w:basedOn w:val="Normal"/>
    <w:rsid w:val="00A579C7"/>
    <w:pPr>
      <w:spacing w:after="60" w:line="240" w:lineRule="auto"/>
      <w:jc w:val="both"/>
    </w:pPr>
    <w:rPr>
      <w:rFonts w:ascii="Times" w:eastAsia="Times" w:hAnsi="Times" w:cs="Times New Roman"/>
    </w:rPr>
  </w:style>
  <w:style w:type="paragraph" w:customStyle="1" w:styleId="paragcontent-subtitle">
    <w:name w:val="paragcontent-subtitle"/>
    <w:basedOn w:val="Normal"/>
    <w:rsid w:val="00C71A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rpsdetexte0">
    <w:name w:val="corps de texte"/>
    <w:basedOn w:val="Corpsdetexte"/>
    <w:autoRedefine/>
    <w:rsid w:val="000C70A4"/>
    <w:pPr>
      <w:spacing w:before="120" w:line="240" w:lineRule="auto"/>
      <w:jc w:val="both"/>
    </w:pPr>
    <w:rPr>
      <w:rFonts w:ascii="Times New Roman" w:eastAsia="Times New Roman" w:hAnsi="Times New Roman" w:cs="Times New Roman"/>
      <w:sz w:val="24"/>
      <w:szCs w:val="24"/>
    </w:rPr>
  </w:style>
  <w:style w:type="paragraph" w:customStyle="1" w:styleId="slogan">
    <w:name w:val="slogan"/>
    <w:basedOn w:val="Normal"/>
    <w:rsid w:val="003D2B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B2196C"/>
    <w:pPr>
      <w:autoSpaceDE w:val="0"/>
      <w:autoSpaceDN w:val="0"/>
      <w:adjustRightInd w:val="0"/>
      <w:spacing w:after="0" w:line="240" w:lineRule="auto"/>
    </w:pPr>
    <w:rPr>
      <w:rFonts w:ascii="Calibri" w:eastAsiaTheme="minorHAnsi" w:hAnsi="Calibri" w:cs="Calibri"/>
      <w:color w:val="000000"/>
      <w:sz w:val="24"/>
      <w:szCs w:val="24"/>
      <w:lang w:eastAsia="en-US"/>
    </w:rPr>
  </w:style>
  <w:style w:type="character" w:styleId="Lienhypertextesuivivisit">
    <w:name w:val="FollowedHyperlink"/>
    <w:basedOn w:val="Policepardfaut"/>
    <w:uiPriority w:val="99"/>
    <w:semiHidden/>
    <w:unhideWhenUsed/>
    <w:rsid w:val="00FD00E9"/>
    <w:rPr>
      <w:color w:val="800080" w:themeColor="followedHyperlink"/>
      <w:u w:val="single"/>
    </w:rPr>
  </w:style>
  <w:style w:type="paragraph" w:customStyle="1" w:styleId="Standard">
    <w:name w:val="Standard"/>
    <w:rsid w:val="0017798D"/>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autoSpaceDN w:val="0"/>
      <w:adjustRightInd w:val="0"/>
      <w:spacing w:after="0" w:line="208" w:lineRule="auto"/>
    </w:pPr>
    <w:rPr>
      <w:rFonts w:ascii="Lucida Sans Unicode" w:eastAsia="Times New Roman" w:hAnsi="Lucida Sans Unicode" w:cs="Lucida Sans Unicode"/>
      <w:color w:val="000000"/>
      <w:sz w:val="36"/>
      <w:szCs w:val="36"/>
    </w:rPr>
  </w:style>
  <w:style w:type="paragraph" w:customStyle="1" w:styleId="vspace">
    <w:name w:val="vspace"/>
    <w:basedOn w:val="Normal"/>
    <w:rsid w:val="00F90D5C"/>
    <w:pPr>
      <w:spacing w:before="319" w:after="0" w:line="432" w:lineRule="atLeast"/>
    </w:pPr>
    <w:rPr>
      <w:rFonts w:ascii="Times New Roman" w:eastAsia="Times New Roman" w:hAnsi="Times New Roman" w:cs="Times New Roman"/>
      <w:sz w:val="24"/>
      <w:szCs w:val="24"/>
    </w:rPr>
  </w:style>
  <w:style w:type="character" w:customStyle="1" w:styleId="editsection">
    <w:name w:val="editsection"/>
    <w:basedOn w:val="Policepardfaut"/>
    <w:rsid w:val="00F90D5C"/>
  </w:style>
  <w:style w:type="character" w:customStyle="1" w:styleId="mw-headline">
    <w:name w:val="mw-headline"/>
    <w:basedOn w:val="Policepardfaut"/>
    <w:rsid w:val="00F90D5C"/>
  </w:style>
  <w:style w:type="paragraph" w:customStyle="1" w:styleId="NormalWeb4">
    <w:name w:val="Normal (Web)4"/>
    <w:basedOn w:val="Normal"/>
    <w:rsid w:val="00F90D5C"/>
    <w:pPr>
      <w:spacing w:after="0" w:line="240" w:lineRule="auto"/>
    </w:pPr>
    <w:rPr>
      <w:rFonts w:ascii="Times New Roman" w:eastAsia="Times New Roman" w:hAnsi="Times New Roman" w:cs="Times New Roman"/>
      <w:sz w:val="24"/>
      <w:szCs w:val="24"/>
    </w:rPr>
  </w:style>
  <w:style w:type="paragraph" w:customStyle="1" w:styleId="Titre21">
    <w:name w:val="Titre 21"/>
    <w:basedOn w:val="Normal"/>
    <w:rsid w:val="00F90D5C"/>
    <w:pPr>
      <w:pBdr>
        <w:bottom w:val="single" w:sz="12" w:space="0" w:color="1F60B2"/>
      </w:pBdr>
      <w:spacing w:before="120" w:after="120" w:line="240" w:lineRule="auto"/>
      <w:outlineLvl w:val="2"/>
    </w:pPr>
    <w:rPr>
      <w:rFonts w:ascii="Times New Roman" w:eastAsia="Times New Roman" w:hAnsi="Times New Roman" w:cs="Times New Roman"/>
      <w:b/>
      <w:bCs/>
      <w:color w:val="000000"/>
      <w:sz w:val="20"/>
      <w:szCs w:val="20"/>
    </w:rPr>
  </w:style>
  <w:style w:type="character" w:customStyle="1" w:styleId="needref">
    <w:name w:val="need_ref"/>
    <w:basedOn w:val="Policepardfaut"/>
    <w:rsid w:val="006270E6"/>
  </w:style>
  <w:style w:type="character" w:customStyle="1" w:styleId="mw-editsection">
    <w:name w:val="mw-editsection"/>
    <w:basedOn w:val="Policepardfaut"/>
    <w:rsid w:val="006270E6"/>
  </w:style>
  <w:style w:type="character" w:customStyle="1" w:styleId="mw-editsection-bracket">
    <w:name w:val="mw-editsection-bracket"/>
    <w:basedOn w:val="Policepardfaut"/>
    <w:rsid w:val="006270E6"/>
  </w:style>
  <w:style w:type="character" w:customStyle="1" w:styleId="mw-editsection-divider">
    <w:name w:val="mw-editsection-divider"/>
    <w:basedOn w:val="Policepardfaut"/>
    <w:rsid w:val="006270E6"/>
  </w:style>
  <w:style w:type="character" w:styleId="Accentuation">
    <w:name w:val="Emphasis"/>
    <w:basedOn w:val="Policepardfaut"/>
    <w:uiPriority w:val="20"/>
    <w:qFormat/>
    <w:rsid w:val="00F921E3"/>
    <w:rPr>
      <w:i/>
      <w:iCs/>
    </w:rPr>
  </w:style>
  <w:style w:type="character" w:customStyle="1" w:styleId="ctatext">
    <w:name w:val="ctatext"/>
    <w:basedOn w:val="Policepardfaut"/>
    <w:rsid w:val="0059632D"/>
  </w:style>
  <w:style w:type="character" w:customStyle="1" w:styleId="posttitle">
    <w:name w:val="posttitle"/>
    <w:basedOn w:val="Policepardfaut"/>
    <w:rsid w:val="0059632D"/>
  </w:style>
  <w:style w:type="character" w:customStyle="1" w:styleId="elementor-button-text">
    <w:name w:val="elementor-button-text"/>
    <w:basedOn w:val="Policepardfaut"/>
    <w:rsid w:val="0059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67355">
      <w:bodyDiv w:val="1"/>
      <w:marLeft w:val="0"/>
      <w:marRight w:val="0"/>
      <w:marTop w:val="0"/>
      <w:marBottom w:val="0"/>
      <w:divBdr>
        <w:top w:val="none" w:sz="0" w:space="0" w:color="auto"/>
        <w:left w:val="none" w:sz="0" w:space="0" w:color="auto"/>
        <w:bottom w:val="none" w:sz="0" w:space="0" w:color="auto"/>
        <w:right w:val="none" w:sz="0" w:space="0" w:color="auto"/>
      </w:divBdr>
    </w:div>
    <w:div w:id="129176689">
      <w:bodyDiv w:val="1"/>
      <w:marLeft w:val="0"/>
      <w:marRight w:val="0"/>
      <w:marTop w:val="0"/>
      <w:marBottom w:val="0"/>
      <w:divBdr>
        <w:top w:val="none" w:sz="0" w:space="0" w:color="auto"/>
        <w:left w:val="none" w:sz="0" w:space="0" w:color="auto"/>
        <w:bottom w:val="none" w:sz="0" w:space="0" w:color="auto"/>
        <w:right w:val="none" w:sz="0" w:space="0" w:color="auto"/>
      </w:divBdr>
    </w:div>
    <w:div w:id="180945243">
      <w:bodyDiv w:val="1"/>
      <w:marLeft w:val="0"/>
      <w:marRight w:val="0"/>
      <w:marTop w:val="0"/>
      <w:marBottom w:val="0"/>
      <w:divBdr>
        <w:top w:val="none" w:sz="0" w:space="0" w:color="auto"/>
        <w:left w:val="none" w:sz="0" w:space="0" w:color="auto"/>
        <w:bottom w:val="none" w:sz="0" w:space="0" w:color="auto"/>
        <w:right w:val="none" w:sz="0" w:space="0" w:color="auto"/>
      </w:divBdr>
    </w:div>
    <w:div w:id="276915755">
      <w:bodyDiv w:val="1"/>
      <w:marLeft w:val="0"/>
      <w:marRight w:val="0"/>
      <w:marTop w:val="0"/>
      <w:marBottom w:val="0"/>
      <w:divBdr>
        <w:top w:val="none" w:sz="0" w:space="0" w:color="auto"/>
        <w:left w:val="none" w:sz="0" w:space="0" w:color="auto"/>
        <w:bottom w:val="none" w:sz="0" w:space="0" w:color="auto"/>
        <w:right w:val="none" w:sz="0" w:space="0" w:color="auto"/>
      </w:divBdr>
      <w:divsChild>
        <w:div w:id="1532305947">
          <w:marLeft w:val="0"/>
          <w:marRight w:val="0"/>
          <w:marTop w:val="0"/>
          <w:marBottom w:val="0"/>
          <w:divBdr>
            <w:top w:val="none" w:sz="0" w:space="0" w:color="auto"/>
            <w:left w:val="none" w:sz="0" w:space="0" w:color="auto"/>
            <w:bottom w:val="none" w:sz="0" w:space="0" w:color="auto"/>
            <w:right w:val="none" w:sz="0" w:space="0" w:color="auto"/>
          </w:divBdr>
          <w:divsChild>
            <w:div w:id="159270585">
              <w:marLeft w:val="0"/>
              <w:marRight w:val="0"/>
              <w:marTop w:val="0"/>
              <w:marBottom w:val="0"/>
              <w:divBdr>
                <w:top w:val="none" w:sz="0" w:space="0" w:color="auto"/>
                <w:left w:val="none" w:sz="0" w:space="0" w:color="auto"/>
                <w:bottom w:val="none" w:sz="0" w:space="0" w:color="auto"/>
                <w:right w:val="none" w:sz="0" w:space="0" w:color="auto"/>
              </w:divBdr>
              <w:divsChild>
                <w:div w:id="655651044">
                  <w:marLeft w:val="0"/>
                  <w:marRight w:val="0"/>
                  <w:marTop w:val="0"/>
                  <w:marBottom w:val="0"/>
                  <w:divBdr>
                    <w:top w:val="none" w:sz="0" w:space="0" w:color="auto"/>
                    <w:left w:val="none" w:sz="0" w:space="0" w:color="auto"/>
                    <w:bottom w:val="none" w:sz="0" w:space="0" w:color="auto"/>
                    <w:right w:val="none" w:sz="0" w:space="0" w:color="auto"/>
                  </w:divBdr>
                  <w:divsChild>
                    <w:div w:id="5357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6258">
              <w:marLeft w:val="0"/>
              <w:marRight w:val="0"/>
              <w:marTop w:val="0"/>
              <w:marBottom w:val="0"/>
              <w:divBdr>
                <w:top w:val="none" w:sz="0" w:space="0" w:color="auto"/>
                <w:left w:val="none" w:sz="0" w:space="0" w:color="auto"/>
                <w:bottom w:val="none" w:sz="0" w:space="0" w:color="auto"/>
                <w:right w:val="none" w:sz="0" w:space="0" w:color="auto"/>
              </w:divBdr>
              <w:divsChild>
                <w:div w:id="1221138580">
                  <w:marLeft w:val="0"/>
                  <w:marRight w:val="0"/>
                  <w:marTop w:val="0"/>
                  <w:marBottom w:val="0"/>
                  <w:divBdr>
                    <w:top w:val="none" w:sz="0" w:space="0" w:color="auto"/>
                    <w:left w:val="none" w:sz="0" w:space="0" w:color="auto"/>
                    <w:bottom w:val="none" w:sz="0" w:space="0" w:color="auto"/>
                    <w:right w:val="none" w:sz="0" w:space="0" w:color="auto"/>
                  </w:divBdr>
                </w:div>
                <w:div w:id="1994523065">
                  <w:marLeft w:val="0"/>
                  <w:marRight w:val="0"/>
                  <w:marTop w:val="0"/>
                  <w:marBottom w:val="0"/>
                  <w:divBdr>
                    <w:top w:val="none" w:sz="0" w:space="0" w:color="auto"/>
                    <w:left w:val="none" w:sz="0" w:space="0" w:color="auto"/>
                    <w:bottom w:val="none" w:sz="0" w:space="0" w:color="auto"/>
                    <w:right w:val="none" w:sz="0" w:space="0" w:color="auto"/>
                  </w:divBdr>
                  <w:divsChild>
                    <w:div w:id="1085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5076">
          <w:marLeft w:val="0"/>
          <w:marRight w:val="0"/>
          <w:marTop w:val="0"/>
          <w:marBottom w:val="0"/>
          <w:divBdr>
            <w:top w:val="none" w:sz="0" w:space="0" w:color="auto"/>
            <w:left w:val="none" w:sz="0" w:space="0" w:color="auto"/>
            <w:bottom w:val="none" w:sz="0" w:space="0" w:color="auto"/>
            <w:right w:val="none" w:sz="0" w:space="0" w:color="auto"/>
          </w:divBdr>
          <w:divsChild>
            <w:div w:id="220561157">
              <w:marLeft w:val="0"/>
              <w:marRight w:val="0"/>
              <w:marTop w:val="0"/>
              <w:marBottom w:val="0"/>
              <w:divBdr>
                <w:top w:val="none" w:sz="0" w:space="0" w:color="auto"/>
                <w:left w:val="none" w:sz="0" w:space="0" w:color="auto"/>
                <w:bottom w:val="none" w:sz="0" w:space="0" w:color="auto"/>
                <w:right w:val="none" w:sz="0" w:space="0" w:color="auto"/>
              </w:divBdr>
              <w:divsChild>
                <w:div w:id="2135826789">
                  <w:marLeft w:val="0"/>
                  <w:marRight w:val="0"/>
                  <w:marTop w:val="0"/>
                  <w:marBottom w:val="0"/>
                  <w:divBdr>
                    <w:top w:val="none" w:sz="0" w:space="0" w:color="auto"/>
                    <w:left w:val="none" w:sz="0" w:space="0" w:color="auto"/>
                    <w:bottom w:val="none" w:sz="0" w:space="0" w:color="auto"/>
                    <w:right w:val="none" w:sz="0" w:space="0" w:color="auto"/>
                  </w:divBdr>
                </w:div>
                <w:div w:id="7532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5702">
      <w:bodyDiv w:val="1"/>
      <w:marLeft w:val="0"/>
      <w:marRight w:val="0"/>
      <w:marTop w:val="0"/>
      <w:marBottom w:val="0"/>
      <w:divBdr>
        <w:top w:val="none" w:sz="0" w:space="0" w:color="auto"/>
        <w:left w:val="none" w:sz="0" w:space="0" w:color="auto"/>
        <w:bottom w:val="none" w:sz="0" w:space="0" w:color="auto"/>
        <w:right w:val="none" w:sz="0" w:space="0" w:color="auto"/>
      </w:divBdr>
    </w:div>
    <w:div w:id="395667394">
      <w:bodyDiv w:val="1"/>
      <w:marLeft w:val="0"/>
      <w:marRight w:val="0"/>
      <w:marTop w:val="0"/>
      <w:marBottom w:val="0"/>
      <w:divBdr>
        <w:top w:val="none" w:sz="0" w:space="0" w:color="auto"/>
        <w:left w:val="none" w:sz="0" w:space="0" w:color="auto"/>
        <w:bottom w:val="none" w:sz="0" w:space="0" w:color="auto"/>
        <w:right w:val="none" w:sz="0" w:space="0" w:color="auto"/>
      </w:divBdr>
    </w:div>
    <w:div w:id="428550426">
      <w:bodyDiv w:val="1"/>
      <w:marLeft w:val="0"/>
      <w:marRight w:val="0"/>
      <w:marTop w:val="0"/>
      <w:marBottom w:val="0"/>
      <w:divBdr>
        <w:top w:val="none" w:sz="0" w:space="0" w:color="auto"/>
        <w:left w:val="none" w:sz="0" w:space="0" w:color="auto"/>
        <w:bottom w:val="none" w:sz="0" w:space="0" w:color="auto"/>
        <w:right w:val="none" w:sz="0" w:space="0" w:color="auto"/>
      </w:divBdr>
    </w:div>
    <w:div w:id="430471756">
      <w:bodyDiv w:val="1"/>
      <w:marLeft w:val="0"/>
      <w:marRight w:val="0"/>
      <w:marTop w:val="0"/>
      <w:marBottom w:val="0"/>
      <w:divBdr>
        <w:top w:val="none" w:sz="0" w:space="0" w:color="auto"/>
        <w:left w:val="none" w:sz="0" w:space="0" w:color="auto"/>
        <w:bottom w:val="none" w:sz="0" w:space="0" w:color="auto"/>
        <w:right w:val="none" w:sz="0" w:space="0" w:color="auto"/>
      </w:divBdr>
      <w:divsChild>
        <w:div w:id="148445225">
          <w:marLeft w:val="0"/>
          <w:marRight w:val="0"/>
          <w:marTop w:val="0"/>
          <w:marBottom w:val="0"/>
          <w:divBdr>
            <w:top w:val="none" w:sz="0" w:space="0" w:color="auto"/>
            <w:left w:val="none" w:sz="0" w:space="0" w:color="auto"/>
            <w:bottom w:val="none" w:sz="0" w:space="0" w:color="auto"/>
            <w:right w:val="none" w:sz="0" w:space="0" w:color="auto"/>
          </w:divBdr>
        </w:div>
        <w:div w:id="166528821">
          <w:marLeft w:val="0"/>
          <w:marRight w:val="0"/>
          <w:marTop w:val="0"/>
          <w:marBottom w:val="0"/>
          <w:divBdr>
            <w:top w:val="none" w:sz="0" w:space="0" w:color="auto"/>
            <w:left w:val="none" w:sz="0" w:space="0" w:color="auto"/>
            <w:bottom w:val="none" w:sz="0" w:space="0" w:color="auto"/>
            <w:right w:val="none" w:sz="0" w:space="0" w:color="auto"/>
          </w:divBdr>
          <w:divsChild>
            <w:div w:id="1061563799">
              <w:marLeft w:val="0"/>
              <w:marRight w:val="0"/>
              <w:marTop w:val="0"/>
              <w:marBottom w:val="0"/>
              <w:divBdr>
                <w:top w:val="none" w:sz="0" w:space="0" w:color="auto"/>
                <w:left w:val="none" w:sz="0" w:space="0" w:color="auto"/>
                <w:bottom w:val="none" w:sz="0" w:space="0" w:color="auto"/>
                <w:right w:val="none" w:sz="0" w:space="0" w:color="auto"/>
              </w:divBdr>
            </w:div>
          </w:divsChild>
        </w:div>
        <w:div w:id="1132557678">
          <w:marLeft w:val="0"/>
          <w:marRight w:val="0"/>
          <w:marTop w:val="0"/>
          <w:marBottom w:val="0"/>
          <w:divBdr>
            <w:top w:val="none" w:sz="0" w:space="0" w:color="auto"/>
            <w:left w:val="none" w:sz="0" w:space="0" w:color="auto"/>
            <w:bottom w:val="none" w:sz="0" w:space="0" w:color="auto"/>
            <w:right w:val="none" w:sz="0" w:space="0" w:color="auto"/>
          </w:divBdr>
          <w:divsChild>
            <w:div w:id="267664350">
              <w:marLeft w:val="0"/>
              <w:marRight w:val="0"/>
              <w:marTop w:val="0"/>
              <w:marBottom w:val="0"/>
              <w:divBdr>
                <w:top w:val="none" w:sz="0" w:space="0" w:color="auto"/>
                <w:left w:val="none" w:sz="0" w:space="0" w:color="auto"/>
                <w:bottom w:val="none" w:sz="0" w:space="0" w:color="auto"/>
                <w:right w:val="none" w:sz="0" w:space="0" w:color="auto"/>
              </w:divBdr>
            </w:div>
            <w:div w:id="1306005964">
              <w:marLeft w:val="0"/>
              <w:marRight w:val="0"/>
              <w:marTop w:val="0"/>
              <w:marBottom w:val="0"/>
              <w:divBdr>
                <w:top w:val="none" w:sz="0" w:space="0" w:color="auto"/>
                <w:left w:val="none" w:sz="0" w:space="0" w:color="auto"/>
                <w:bottom w:val="none" w:sz="0" w:space="0" w:color="auto"/>
                <w:right w:val="none" w:sz="0" w:space="0" w:color="auto"/>
              </w:divBdr>
              <w:divsChild>
                <w:div w:id="1099175603">
                  <w:marLeft w:val="0"/>
                  <w:marRight w:val="0"/>
                  <w:marTop w:val="0"/>
                  <w:marBottom w:val="0"/>
                  <w:divBdr>
                    <w:top w:val="none" w:sz="0" w:space="0" w:color="auto"/>
                    <w:left w:val="none" w:sz="0" w:space="0" w:color="auto"/>
                    <w:bottom w:val="none" w:sz="0" w:space="0" w:color="auto"/>
                    <w:right w:val="none" w:sz="0" w:space="0" w:color="auto"/>
                  </w:divBdr>
                  <w:divsChild>
                    <w:div w:id="15606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5225">
      <w:bodyDiv w:val="1"/>
      <w:marLeft w:val="0"/>
      <w:marRight w:val="0"/>
      <w:marTop w:val="0"/>
      <w:marBottom w:val="0"/>
      <w:divBdr>
        <w:top w:val="none" w:sz="0" w:space="0" w:color="auto"/>
        <w:left w:val="none" w:sz="0" w:space="0" w:color="auto"/>
        <w:bottom w:val="none" w:sz="0" w:space="0" w:color="auto"/>
        <w:right w:val="none" w:sz="0" w:space="0" w:color="auto"/>
      </w:divBdr>
    </w:div>
    <w:div w:id="784885614">
      <w:bodyDiv w:val="1"/>
      <w:marLeft w:val="0"/>
      <w:marRight w:val="0"/>
      <w:marTop w:val="0"/>
      <w:marBottom w:val="0"/>
      <w:divBdr>
        <w:top w:val="none" w:sz="0" w:space="0" w:color="auto"/>
        <w:left w:val="none" w:sz="0" w:space="0" w:color="auto"/>
        <w:bottom w:val="none" w:sz="0" w:space="0" w:color="auto"/>
        <w:right w:val="none" w:sz="0" w:space="0" w:color="auto"/>
      </w:divBdr>
    </w:div>
    <w:div w:id="881983521">
      <w:bodyDiv w:val="1"/>
      <w:marLeft w:val="0"/>
      <w:marRight w:val="0"/>
      <w:marTop w:val="0"/>
      <w:marBottom w:val="0"/>
      <w:divBdr>
        <w:top w:val="none" w:sz="0" w:space="0" w:color="auto"/>
        <w:left w:val="none" w:sz="0" w:space="0" w:color="auto"/>
        <w:bottom w:val="none" w:sz="0" w:space="0" w:color="auto"/>
        <w:right w:val="none" w:sz="0" w:space="0" w:color="auto"/>
      </w:divBdr>
    </w:div>
    <w:div w:id="956792388">
      <w:bodyDiv w:val="1"/>
      <w:marLeft w:val="0"/>
      <w:marRight w:val="0"/>
      <w:marTop w:val="0"/>
      <w:marBottom w:val="0"/>
      <w:divBdr>
        <w:top w:val="none" w:sz="0" w:space="0" w:color="auto"/>
        <w:left w:val="none" w:sz="0" w:space="0" w:color="auto"/>
        <w:bottom w:val="none" w:sz="0" w:space="0" w:color="auto"/>
        <w:right w:val="none" w:sz="0" w:space="0" w:color="auto"/>
      </w:divBdr>
      <w:divsChild>
        <w:div w:id="1389068167">
          <w:marLeft w:val="0"/>
          <w:marRight w:val="0"/>
          <w:marTop w:val="0"/>
          <w:marBottom w:val="0"/>
          <w:divBdr>
            <w:top w:val="none" w:sz="0" w:space="0" w:color="auto"/>
            <w:left w:val="none" w:sz="0" w:space="0" w:color="auto"/>
            <w:bottom w:val="none" w:sz="0" w:space="0" w:color="auto"/>
            <w:right w:val="none" w:sz="0" w:space="0" w:color="auto"/>
          </w:divBdr>
        </w:div>
      </w:divsChild>
    </w:div>
    <w:div w:id="972826317">
      <w:bodyDiv w:val="1"/>
      <w:marLeft w:val="0"/>
      <w:marRight w:val="0"/>
      <w:marTop w:val="0"/>
      <w:marBottom w:val="0"/>
      <w:divBdr>
        <w:top w:val="none" w:sz="0" w:space="0" w:color="auto"/>
        <w:left w:val="none" w:sz="0" w:space="0" w:color="auto"/>
        <w:bottom w:val="none" w:sz="0" w:space="0" w:color="auto"/>
        <w:right w:val="none" w:sz="0" w:space="0" w:color="auto"/>
      </w:divBdr>
      <w:divsChild>
        <w:div w:id="1685207712">
          <w:marLeft w:val="0"/>
          <w:marRight w:val="0"/>
          <w:marTop w:val="0"/>
          <w:marBottom w:val="0"/>
          <w:divBdr>
            <w:top w:val="none" w:sz="0" w:space="0" w:color="auto"/>
            <w:left w:val="none" w:sz="0" w:space="0" w:color="auto"/>
            <w:bottom w:val="none" w:sz="0" w:space="0" w:color="auto"/>
            <w:right w:val="none" w:sz="0" w:space="0" w:color="auto"/>
          </w:divBdr>
        </w:div>
        <w:div w:id="758142735">
          <w:marLeft w:val="0"/>
          <w:marRight w:val="0"/>
          <w:marTop w:val="0"/>
          <w:marBottom w:val="0"/>
          <w:divBdr>
            <w:top w:val="none" w:sz="0" w:space="0" w:color="auto"/>
            <w:left w:val="none" w:sz="0" w:space="0" w:color="auto"/>
            <w:bottom w:val="none" w:sz="0" w:space="0" w:color="auto"/>
            <w:right w:val="none" w:sz="0" w:space="0" w:color="auto"/>
          </w:divBdr>
        </w:div>
        <w:div w:id="2020112353">
          <w:marLeft w:val="0"/>
          <w:marRight w:val="0"/>
          <w:marTop w:val="0"/>
          <w:marBottom w:val="0"/>
          <w:divBdr>
            <w:top w:val="none" w:sz="0" w:space="0" w:color="auto"/>
            <w:left w:val="none" w:sz="0" w:space="0" w:color="auto"/>
            <w:bottom w:val="none" w:sz="0" w:space="0" w:color="auto"/>
            <w:right w:val="none" w:sz="0" w:space="0" w:color="auto"/>
          </w:divBdr>
        </w:div>
        <w:div w:id="299311967">
          <w:marLeft w:val="0"/>
          <w:marRight w:val="0"/>
          <w:marTop w:val="0"/>
          <w:marBottom w:val="0"/>
          <w:divBdr>
            <w:top w:val="none" w:sz="0" w:space="0" w:color="auto"/>
            <w:left w:val="none" w:sz="0" w:space="0" w:color="auto"/>
            <w:bottom w:val="none" w:sz="0" w:space="0" w:color="auto"/>
            <w:right w:val="none" w:sz="0" w:space="0" w:color="auto"/>
          </w:divBdr>
        </w:div>
        <w:div w:id="33042142">
          <w:marLeft w:val="0"/>
          <w:marRight w:val="0"/>
          <w:marTop w:val="0"/>
          <w:marBottom w:val="0"/>
          <w:divBdr>
            <w:top w:val="none" w:sz="0" w:space="0" w:color="auto"/>
            <w:left w:val="none" w:sz="0" w:space="0" w:color="auto"/>
            <w:bottom w:val="none" w:sz="0" w:space="0" w:color="auto"/>
            <w:right w:val="none" w:sz="0" w:space="0" w:color="auto"/>
          </w:divBdr>
        </w:div>
        <w:div w:id="540627491">
          <w:marLeft w:val="0"/>
          <w:marRight w:val="0"/>
          <w:marTop w:val="0"/>
          <w:marBottom w:val="0"/>
          <w:divBdr>
            <w:top w:val="none" w:sz="0" w:space="0" w:color="auto"/>
            <w:left w:val="none" w:sz="0" w:space="0" w:color="auto"/>
            <w:bottom w:val="none" w:sz="0" w:space="0" w:color="auto"/>
            <w:right w:val="none" w:sz="0" w:space="0" w:color="auto"/>
          </w:divBdr>
        </w:div>
        <w:div w:id="400177167">
          <w:marLeft w:val="0"/>
          <w:marRight w:val="0"/>
          <w:marTop w:val="0"/>
          <w:marBottom w:val="0"/>
          <w:divBdr>
            <w:top w:val="none" w:sz="0" w:space="0" w:color="auto"/>
            <w:left w:val="none" w:sz="0" w:space="0" w:color="auto"/>
            <w:bottom w:val="none" w:sz="0" w:space="0" w:color="auto"/>
            <w:right w:val="none" w:sz="0" w:space="0" w:color="auto"/>
          </w:divBdr>
        </w:div>
        <w:div w:id="925915468">
          <w:marLeft w:val="0"/>
          <w:marRight w:val="0"/>
          <w:marTop w:val="0"/>
          <w:marBottom w:val="0"/>
          <w:divBdr>
            <w:top w:val="none" w:sz="0" w:space="0" w:color="auto"/>
            <w:left w:val="none" w:sz="0" w:space="0" w:color="auto"/>
            <w:bottom w:val="none" w:sz="0" w:space="0" w:color="auto"/>
            <w:right w:val="none" w:sz="0" w:space="0" w:color="auto"/>
          </w:divBdr>
        </w:div>
        <w:div w:id="1800760090">
          <w:marLeft w:val="0"/>
          <w:marRight w:val="0"/>
          <w:marTop w:val="0"/>
          <w:marBottom w:val="0"/>
          <w:divBdr>
            <w:top w:val="none" w:sz="0" w:space="0" w:color="auto"/>
            <w:left w:val="none" w:sz="0" w:space="0" w:color="auto"/>
            <w:bottom w:val="none" w:sz="0" w:space="0" w:color="auto"/>
            <w:right w:val="none" w:sz="0" w:space="0" w:color="auto"/>
          </w:divBdr>
        </w:div>
        <w:div w:id="1913545120">
          <w:marLeft w:val="0"/>
          <w:marRight w:val="0"/>
          <w:marTop w:val="0"/>
          <w:marBottom w:val="0"/>
          <w:divBdr>
            <w:top w:val="none" w:sz="0" w:space="0" w:color="auto"/>
            <w:left w:val="none" w:sz="0" w:space="0" w:color="auto"/>
            <w:bottom w:val="none" w:sz="0" w:space="0" w:color="auto"/>
            <w:right w:val="none" w:sz="0" w:space="0" w:color="auto"/>
          </w:divBdr>
        </w:div>
        <w:div w:id="1296982913">
          <w:marLeft w:val="0"/>
          <w:marRight w:val="0"/>
          <w:marTop w:val="0"/>
          <w:marBottom w:val="0"/>
          <w:divBdr>
            <w:top w:val="none" w:sz="0" w:space="0" w:color="auto"/>
            <w:left w:val="none" w:sz="0" w:space="0" w:color="auto"/>
            <w:bottom w:val="none" w:sz="0" w:space="0" w:color="auto"/>
            <w:right w:val="none" w:sz="0" w:space="0" w:color="auto"/>
          </w:divBdr>
        </w:div>
        <w:div w:id="37553164">
          <w:marLeft w:val="0"/>
          <w:marRight w:val="0"/>
          <w:marTop w:val="0"/>
          <w:marBottom w:val="0"/>
          <w:divBdr>
            <w:top w:val="none" w:sz="0" w:space="0" w:color="auto"/>
            <w:left w:val="none" w:sz="0" w:space="0" w:color="auto"/>
            <w:bottom w:val="none" w:sz="0" w:space="0" w:color="auto"/>
            <w:right w:val="none" w:sz="0" w:space="0" w:color="auto"/>
          </w:divBdr>
        </w:div>
      </w:divsChild>
    </w:div>
    <w:div w:id="1002777755">
      <w:bodyDiv w:val="1"/>
      <w:marLeft w:val="0"/>
      <w:marRight w:val="0"/>
      <w:marTop w:val="0"/>
      <w:marBottom w:val="0"/>
      <w:divBdr>
        <w:top w:val="none" w:sz="0" w:space="0" w:color="auto"/>
        <w:left w:val="none" w:sz="0" w:space="0" w:color="auto"/>
        <w:bottom w:val="none" w:sz="0" w:space="0" w:color="auto"/>
        <w:right w:val="none" w:sz="0" w:space="0" w:color="auto"/>
      </w:divBdr>
      <w:divsChild>
        <w:div w:id="118648438">
          <w:marLeft w:val="0"/>
          <w:marRight w:val="0"/>
          <w:marTop w:val="0"/>
          <w:marBottom w:val="0"/>
          <w:divBdr>
            <w:top w:val="none" w:sz="0" w:space="0" w:color="auto"/>
            <w:left w:val="none" w:sz="0" w:space="0" w:color="auto"/>
            <w:bottom w:val="none" w:sz="0" w:space="0" w:color="auto"/>
            <w:right w:val="none" w:sz="0" w:space="0" w:color="auto"/>
          </w:divBdr>
        </w:div>
        <w:div w:id="1043558708">
          <w:marLeft w:val="0"/>
          <w:marRight w:val="0"/>
          <w:marTop w:val="0"/>
          <w:marBottom w:val="0"/>
          <w:divBdr>
            <w:top w:val="none" w:sz="0" w:space="0" w:color="auto"/>
            <w:left w:val="none" w:sz="0" w:space="0" w:color="auto"/>
            <w:bottom w:val="none" w:sz="0" w:space="0" w:color="auto"/>
            <w:right w:val="none" w:sz="0" w:space="0" w:color="auto"/>
          </w:divBdr>
        </w:div>
        <w:div w:id="2105763757">
          <w:marLeft w:val="0"/>
          <w:marRight w:val="0"/>
          <w:marTop w:val="0"/>
          <w:marBottom w:val="0"/>
          <w:divBdr>
            <w:top w:val="none" w:sz="0" w:space="0" w:color="auto"/>
            <w:left w:val="none" w:sz="0" w:space="0" w:color="auto"/>
            <w:bottom w:val="none" w:sz="0" w:space="0" w:color="auto"/>
            <w:right w:val="none" w:sz="0" w:space="0" w:color="auto"/>
          </w:divBdr>
        </w:div>
        <w:div w:id="2071461941">
          <w:marLeft w:val="0"/>
          <w:marRight w:val="0"/>
          <w:marTop w:val="0"/>
          <w:marBottom w:val="0"/>
          <w:divBdr>
            <w:top w:val="none" w:sz="0" w:space="0" w:color="auto"/>
            <w:left w:val="none" w:sz="0" w:space="0" w:color="auto"/>
            <w:bottom w:val="none" w:sz="0" w:space="0" w:color="auto"/>
            <w:right w:val="none" w:sz="0" w:space="0" w:color="auto"/>
          </w:divBdr>
        </w:div>
        <w:div w:id="138429061">
          <w:marLeft w:val="0"/>
          <w:marRight w:val="0"/>
          <w:marTop w:val="0"/>
          <w:marBottom w:val="0"/>
          <w:divBdr>
            <w:top w:val="none" w:sz="0" w:space="0" w:color="auto"/>
            <w:left w:val="none" w:sz="0" w:space="0" w:color="auto"/>
            <w:bottom w:val="none" w:sz="0" w:space="0" w:color="auto"/>
            <w:right w:val="none" w:sz="0" w:space="0" w:color="auto"/>
          </w:divBdr>
        </w:div>
        <w:div w:id="2130926836">
          <w:marLeft w:val="0"/>
          <w:marRight w:val="0"/>
          <w:marTop w:val="0"/>
          <w:marBottom w:val="0"/>
          <w:divBdr>
            <w:top w:val="none" w:sz="0" w:space="0" w:color="auto"/>
            <w:left w:val="none" w:sz="0" w:space="0" w:color="auto"/>
            <w:bottom w:val="none" w:sz="0" w:space="0" w:color="auto"/>
            <w:right w:val="none" w:sz="0" w:space="0" w:color="auto"/>
          </w:divBdr>
        </w:div>
        <w:div w:id="408423041">
          <w:marLeft w:val="0"/>
          <w:marRight w:val="0"/>
          <w:marTop w:val="0"/>
          <w:marBottom w:val="0"/>
          <w:divBdr>
            <w:top w:val="none" w:sz="0" w:space="0" w:color="auto"/>
            <w:left w:val="none" w:sz="0" w:space="0" w:color="auto"/>
            <w:bottom w:val="none" w:sz="0" w:space="0" w:color="auto"/>
            <w:right w:val="none" w:sz="0" w:space="0" w:color="auto"/>
          </w:divBdr>
        </w:div>
        <w:div w:id="1247339">
          <w:marLeft w:val="0"/>
          <w:marRight w:val="0"/>
          <w:marTop w:val="0"/>
          <w:marBottom w:val="0"/>
          <w:divBdr>
            <w:top w:val="none" w:sz="0" w:space="0" w:color="auto"/>
            <w:left w:val="none" w:sz="0" w:space="0" w:color="auto"/>
            <w:bottom w:val="none" w:sz="0" w:space="0" w:color="auto"/>
            <w:right w:val="none" w:sz="0" w:space="0" w:color="auto"/>
          </w:divBdr>
        </w:div>
        <w:div w:id="2066028734">
          <w:marLeft w:val="0"/>
          <w:marRight w:val="0"/>
          <w:marTop w:val="0"/>
          <w:marBottom w:val="0"/>
          <w:divBdr>
            <w:top w:val="none" w:sz="0" w:space="0" w:color="auto"/>
            <w:left w:val="none" w:sz="0" w:space="0" w:color="auto"/>
            <w:bottom w:val="none" w:sz="0" w:space="0" w:color="auto"/>
            <w:right w:val="none" w:sz="0" w:space="0" w:color="auto"/>
          </w:divBdr>
        </w:div>
        <w:div w:id="1141459015">
          <w:marLeft w:val="0"/>
          <w:marRight w:val="0"/>
          <w:marTop w:val="0"/>
          <w:marBottom w:val="0"/>
          <w:divBdr>
            <w:top w:val="none" w:sz="0" w:space="0" w:color="auto"/>
            <w:left w:val="none" w:sz="0" w:space="0" w:color="auto"/>
            <w:bottom w:val="none" w:sz="0" w:space="0" w:color="auto"/>
            <w:right w:val="none" w:sz="0" w:space="0" w:color="auto"/>
          </w:divBdr>
        </w:div>
        <w:div w:id="1901360181">
          <w:marLeft w:val="0"/>
          <w:marRight w:val="0"/>
          <w:marTop w:val="0"/>
          <w:marBottom w:val="0"/>
          <w:divBdr>
            <w:top w:val="none" w:sz="0" w:space="0" w:color="auto"/>
            <w:left w:val="none" w:sz="0" w:space="0" w:color="auto"/>
            <w:bottom w:val="none" w:sz="0" w:space="0" w:color="auto"/>
            <w:right w:val="none" w:sz="0" w:space="0" w:color="auto"/>
          </w:divBdr>
        </w:div>
        <w:div w:id="1053697283">
          <w:marLeft w:val="0"/>
          <w:marRight w:val="0"/>
          <w:marTop w:val="0"/>
          <w:marBottom w:val="0"/>
          <w:divBdr>
            <w:top w:val="none" w:sz="0" w:space="0" w:color="auto"/>
            <w:left w:val="none" w:sz="0" w:space="0" w:color="auto"/>
            <w:bottom w:val="none" w:sz="0" w:space="0" w:color="auto"/>
            <w:right w:val="none" w:sz="0" w:space="0" w:color="auto"/>
          </w:divBdr>
        </w:div>
        <w:div w:id="1842312206">
          <w:marLeft w:val="0"/>
          <w:marRight w:val="0"/>
          <w:marTop w:val="0"/>
          <w:marBottom w:val="0"/>
          <w:divBdr>
            <w:top w:val="none" w:sz="0" w:space="0" w:color="auto"/>
            <w:left w:val="none" w:sz="0" w:space="0" w:color="auto"/>
            <w:bottom w:val="none" w:sz="0" w:space="0" w:color="auto"/>
            <w:right w:val="none" w:sz="0" w:space="0" w:color="auto"/>
          </w:divBdr>
        </w:div>
        <w:div w:id="2014918364">
          <w:marLeft w:val="0"/>
          <w:marRight w:val="0"/>
          <w:marTop w:val="0"/>
          <w:marBottom w:val="0"/>
          <w:divBdr>
            <w:top w:val="none" w:sz="0" w:space="0" w:color="auto"/>
            <w:left w:val="none" w:sz="0" w:space="0" w:color="auto"/>
            <w:bottom w:val="none" w:sz="0" w:space="0" w:color="auto"/>
            <w:right w:val="none" w:sz="0" w:space="0" w:color="auto"/>
          </w:divBdr>
        </w:div>
        <w:div w:id="614021561">
          <w:marLeft w:val="0"/>
          <w:marRight w:val="0"/>
          <w:marTop w:val="0"/>
          <w:marBottom w:val="0"/>
          <w:divBdr>
            <w:top w:val="none" w:sz="0" w:space="0" w:color="auto"/>
            <w:left w:val="none" w:sz="0" w:space="0" w:color="auto"/>
            <w:bottom w:val="none" w:sz="0" w:space="0" w:color="auto"/>
            <w:right w:val="none" w:sz="0" w:space="0" w:color="auto"/>
          </w:divBdr>
        </w:div>
        <w:div w:id="1985625282">
          <w:marLeft w:val="0"/>
          <w:marRight w:val="0"/>
          <w:marTop w:val="0"/>
          <w:marBottom w:val="0"/>
          <w:divBdr>
            <w:top w:val="none" w:sz="0" w:space="0" w:color="auto"/>
            <w:left w:val="none" w:sz="0" w:space="0" w:color="auto"/>
            <w:bottom w:val="none" w:sz="0" w:space="0" w:color="auto"/>
            <w:right w:val="none" w:sz="0" w:space="0" w:color="auto"/>
          </w:divBdr>
        </w:div>
        <w:div w:id="42801975">
          <w:marLeft w:val="0"/>
          <w:marRight w:val="0"/>
          <w:marTop w:val="0"/>
          <w:marBottom w:val="0"/>
          <w:divBdr>
            <w:top w:val="none" w:sz="0" w:space="0" w:color="auto"/>
            <w:left w:val="none" w:sz="0" w:space="0" w:color="auto"/>
            <w:bottom w:val="none" w:sz="0" w:space="0" w:color="auto"/>
            <w:right w:val="none" w:sz="0" w:space="0" w:color="auto"/>
          </w:divBdr>
        </w:div>
        <w:div w:id="447434196">
          <w:marLeft w:val="0"/>
          <w:marRight w:val="0"/>
          <w:marTop w:val="0"/>
          <w:marBottom w:val="0"/>
          <w:divBdr>
            <w:top w:val="none" w:sz="0" w:space="0" w:color="auto"/>
            <w:left w:val="none" w:sz="0" w:space="0" w:color="auto"/>
            <w:bottom w:val="none" w:sz="0" w:space="0" w:color="auto"/>
            <w:right w:val="none" w:sz="0" w:space="0" w:color="auto"/>
          </w:divBdr>
        </w:div>
        <w:div w:id="1728144048">
          <w:marLeft w:val="0"/>
          <w:marRight w:val="0"/>
          <w:marTop w:val="0"/>
          <w:marBottom w:val="0"/>
          <w:divBdr>
            <w:top w:val="none" w:sz="0" w:space="0" w:color="auto"/>
            <w:left w:val="none" w:sz="0" w:space="0" w:color="auto"/>
            <w:bottom w:val="none" w:sz="0" w:space="0" w:color="auto"/>
            <w:right w:val="none" w:sz="0" w:space="0" w:color="auto"/>
          </w:divBdr>
        </w:div>
        <w:div w:id="477457961">
          <w:marLeft w:val="0"/>
          <w:marRight w:val="0"/>
          <w:marTop w:val="0"/>
          <w:marBottom w:val="0"/>
          <w:divBdr>
            <w:top w:val="none" w:sz="0" w:space="0" w:color="auto"/>
            <w:left w:val="none" w:sz="0" w:space="0" w:color="auto"/>
            <w:bottom w:val="none" w:sz="0" w:space="0" w:color="auto"/>
            <w:right w:val="none" w:sz="0" w:space="0" w:color="auto"/>
          </w:divBdr>
        </w:div>
        <w:div w:id="1070930221">
          <w:marLeft w:val="0"/>
          <w:marRight w:val="0"/>
          <w:marTop w:val="0"/>
          <w:marBottom w:val="0"/>
          <w:divBdr>
            <w:top w:val="none" w:sz="0" w:space="0" w:color="auto"/>
            <w:left w:val="none" w:sz="0" w:space="0" w:color="auto"/>
            <w:bottom w:val="none" w:sz="0" w:space="0" w:color="auto"/>
            <w:right w:val="none" w:sz="0" w:space="0" w:color="auto"/>
          </w:divBdr>
        </w:div>
        <w:div w:id="1752771802">
          <w:marLeft w:val="0"/>
          <w:marRight w:val="0"/>
          <w:marTop w:val="0"/>
          <w:marBottom w:val="0"/>
          <w:divBdr>
            <w:top w:val="none" w:sz="0" w:space="0" w:color="auto"/>
            <w:left w:val="none" w:sz="0" w:space="0" w:color="auto"/>
            <w:bottom w:val="none" w:sz="0" w:space="0" w:color="auto"/>
            <w:right w:val="none" w:sz="0" w:space="0" w:color="auto"/>
          </w:divBdr>
        </w:div>
        <w:div w:id="969937472">
          <w:marLeft w:val="0"/>
          <w:marRight w:val="0"/>
          <w:marTop w:val="0"/>
          <w:marBottom w:val="0"/>
          <w:divBdr>
            <w:top w:val="none" w:sz="0" w:space="0" w:color="auto"/>
            <w:left w:val="none" w:sz="0" w:space="0" w:color="auto"/>
            <w:bottom w:val="none" w:sz="0" w:space="0" w:color="auto"/>
            <w:right w:val="none" w:sz="0" w:space="0" w:color="auto"/>
          </w:divBdr>
        </w:div>
        <w:div w:id="621232027">
          <w:marLeft w:val="0"/>
          <w:marRight w:val="0"/>
          <w:marTop w:val="0"/>
          <w:marBottom w:val="0"/>
          <w:divBdr>
            <w:top w:val="none" w:sz="0" w:space="0" w:color="auto"/>
            <w:left w:val="none" w:sz="0" w:space="0" w:color="auto"/>
            <w:bottom w:val="none" w:sz="0" w:space="0" w:color="auto"/>
            <w:right w:val="none" w:sz="0" w:space="0" w:color="auto"/>
          </w:divBdr>
        </w:div>
        <w:div w:id="1243300937">
          <w:marLeft w:val="0"/>
          <w:marRight w:val="0"/>
          <w:marTop w:val="0"/>
          <w:marBottom w:val="0"/>
          <w:divBdr>
            <w:top w:val="none" w:sz="0" w:space="0" w:color="auto"/>
            <w:left w:val="none" w:sz="0" w:space="0" w:color="auto"/>
            <w:bottom w:val="none" w:sz="0" w:space="0" w:color="auto"/>
            <w:right w:val="none" w:sz="0" w:space="0" w:color="auto"/>
          </w:divBdr>
        </w:div>
        <w:div w:id="820387250">
          <w:marLeft w:val="0"/>
          <w:marRight w:val="0"/>
          <w:marTop w:val="0"/>
          <w:marBottom w:val="0"/>
          <w:divBdr>
            <w:top w:val="none" w:sz="0" w:space="0" w:color="auto"/>
            <w:left w:val="none" w:sz="0" w:space="0" w:color="auto"/>
            <w:bottom w:val="none" w:sz="0" w:space="0" w:color="auto"/>
            <w:right w:val="none" w:sz="0" w:space="0" w:color="auto"/>
          </w:divBdr>
        </w:div>
        <w:div w:id="1262447316">
          <w:marLeft w:val="0"/>
          <w:marRight w:val="0"/>
          <w:marTop w:val="0"/>
          <w:marBottom w:val="0"/>
          <w:divBdr>
            <w:top w:val="none" w:sz="0" w:space="0" w:color="auto"/>
            <w:left w:val="none" w:sz="0" w:space="0" w:color="auto"/>
            <w:bottom w:val="none" w:sz="0" w:space="0" w:color="auto"/>
            <w:right w:val="none" w:sz="0" w:space="0" w:color="auto"/>
          </w:divBdr>
        </w:div>
        <w:div w:id="1610816355">
          <w:marLeft w:val="0"/>
          <w:marRight w:val="0"/>
          <w:marTop w:val="0"/>
          <w:marBottom w:val="0"/>
          <w:divBdr>
            <w:top w:val="none" w:sz="0" w:space="0" w:color="auto"/>
            <w:left w:val="none" w:sz="0" w:space="0" w:color="auto"/>
            <w:bottom w:val="none" w:sz="0" w:space="0" w:color="auto"/>
            <w:right w:val="none" w:sz="0" w:space="0" w:color="auto"/>
          </w:divBdr>
        </w:div>
        <w:div w:id="800994837">
          <w:marLeft w:val="0"/>
          <w:marRight w:val="0"/>
          <w:marTop w:val="0"/>
          <w:marBottom w:val="0"/>
          <w:divBdr>
            <w:top w:val="none" w:sz="0" w:space="0" w:color="auto"/>
            <w:left w:val="none" w:sz="0" w:space="0" w:color="auto"/>
            <w:bottom w:val="none" w:sz="0" w:space="0" w:color="auto"/>
            <w:right w:val="none" w:sz="0" w:space="0" w:color="auto"/>
          </w:divBdr>
        </w:div>
        <w:div w:id="1787315127">
          <w:marLeft w:val="0"/>
          <w:marRight w:val="0"/>
          <w:marTop w:val="0"/>
          <w:marBottom w:val="0"/>
          <w:divBdr>
            <w:top w:val="none" w:sz="0" w:space="0" w:color="auto"/>
            <w:left w:val="none" w:sz="0" w:space="0" w:color="auto"/>
            <w:bottom w:val="none" w:sz="0" w:space="0" w:color="auto"/>
            <w:right w:val="none" w:sz="0" w:space="0" w:color="auto"/>
          </w:divBdr>
        </w:div>
        <w:div w:id="1876849502">
          <w:marLeft w:val="0"/>
          <w:marRight w:val="0"/>
          <w:marTop w:val="0"/>
          <w:marBottom w:val="0"/>
          <w:divBdr>
            <w:top w:val="none" w:sz="0" w:space="0" w:color="auto"/>
            <w:left w:val="none" w:sz="0" w:space="0" w:color="auto"/>
            <w:bottom w:val="none" w:sz="0" w:space="0" w:color="auto"/>
            <w:right w:val="none" w:sz="0" w:space="0" w:color="auto"/>
          </w:divBdr>
        </w:div>
        <w:div w:id="2088140523">
          <w:marLeft w:val="0"/>
          <w:marRight w:val="0"/>
          <w:marTop w:val="0"/>
          <w:marBottom w:val="0"/>
          <w:divBdr>
            <w:top w:val="none" w:sz="0" w:space="0" w:color="auto"/>
            <w:left w:val="none" w:sz="0" w:space="0" w:color="auto"/>
            <w:bottom w:val="none" w:sz="0" w:space="0" w:color="auto"/>
            <w:right w:val="none" w:sz="0" w:space="0" w:color="auto"/>
          </w:divBdr>
        </w:div>
        <w:div w:id="865097417">
          <w:marLeft w:val="0"/>
          <w:marRight w:val="0"/>
          <w:marTop w:val="0"/>
          <w:marBottom w:val="0"/>
          <w:divBdr>
            <w:top w:val="none" w:sz="0" w:space="0" w:color="auto"/>
            <w:left w:val="none" w:sz="0" w:space="0" w:color="auto"/>
            <w:bottom w:val="none" w:sz="0" w:space="0" w:color="auto"/>
            <w:right w:val="none" w:sz="0" w:space="0" w:color="auto"/>
          </w:divBdr>
        </w:div>
        <w:div w:id="1975137156">
          <w:marLeft w:val="0"/>
          <w:marRight w:val="0"/>
          <w:marTop w:val="0"/>
          <w:marBottom w:val="0"/>
          <w:divBdr>
            <w:top w:val="none" w:sz="0" w:space="0" w:color="auto"/>
            <w:left w:val="none" w:sz="0" w:space="0" w:color="auto"/>
            <w:bottom w:val="none" w:sz="0" w:space="0" w:color="auto"/>
            <w:right w:val="none" w:sz="0" w:space="0" w:color="auto"/>
          </w:divBdr>
        </w:div>
        <w:div w:id="1662805757">
          <w:marLeft w:val="0"/>
          <w:marRight w:val="0"/>
          <w:marTop w:val="0"/>
          <w:marBottom w:val="0"/>
          <w:divBdr>
            <w:top w:val="none" w:sz="0" w:space="0" w:color="auto"/>
            <w:left w:val="none" w:sz="0" w:space="0" w:color="auto"/>
            <w:bottom w:val="none" w:sz="0" w:space="0" w:color="auto"/>
            <w:right w:val="none" w:sz="0" w:space="0" w:color="auto"/>
          </w:divBdr>
        </w:div>
        <w:div w:id="434248283">
          <w:marLeft w:val="0"/>
          <w:marRight w:val="0"/>
          <w:marTop w:val="0"/>
          <w:marBottom w:val="0"/>
          <w:divBdr>
            <w:top w:val="none" w:sz="0" w:space="0" w:color="auto"/>
            <w:left w:val="none" w:sz="0" w:space="0" w:color="auto"/>
            <w:bottom w:val="none" w:sz="0" w:space="0" w:color="auto"/>
            <w:right w:val="none" w:sz="0" w:space="0" w:color="auto"/>
          </w:divBdr>
        </w:div>
        <w:div w:id="871571877">
          <w:marLeft w:val="0"/>
          <w:marRight w:val="0"/>
          <w:marTop w:val="0"/>
          <w:marBottom w:val="0"/>
          <w:divBdr>
            <w:top w:val="none" w:sz="0" w:space="0" w:color="auto"/>
            <w:left w:val="none" w:sz="0" w:space="0" w:color="auto"/>
            <w:bottom w:val="none" w:sz="0" w:space="0" w:color="auto"/>
            <w:right w:val="none" w:sz="0" w:space="0" w:color="auto"/>
          </w:divBdr>
        </w:div>
        <w:div w:id="1536697117">
          <w:marLeft w:val="0"/>
          <w:marRight w:val="0"/>
          <w:marTop w:val="0"/>
          <w:marBottom w:val="0"/>
          <w:divBdr>
            <w:top w:val="none" w:sz="0" w:space="0" w:color="auto"/>
            <w:left w:val="none" w:sz="0" w:space="0" w:color="auto"/>
            <w:bottom w:val="none" w:sz="0" w:space="0" w:color="auto"/>
            <w:right w:val="none" w:sz="0" w:space="0" w:color="auto"/>
          </w:divBdr>
        </w:div>
        <w:div w:id="633292906">
          <w:marLeft w:val="0"/>
          <w:marRight w:val="0"/>
          <w:marTop w:val="0"/>
          <w:marBottom w:val="0"/>
          <w:divBdr>
            <w:top w:val="none" w:sz="0" w:space="0" w:color="auto"/>
            <w:left w:val="none" w:sz="0" w:space="0" w:color="auto"/>
            <w:bottom w:val="none" w:sz="0" w:space="0" w:color="auto"/>
            <w:right w:val="none" w:sz="0" w:space="0" w:color="auto"/>
          </w:divBdr>
        </w:div>
        <w:div w:id="351759957">
          <w:marLeft w:val="0"/>
          <w:marRight w:val="0"/>
          <w:marTop w:val="0"/>
          <w:marBottom w:val="0"/>
          <w:divBdr>
            <w:top w:val="none" w:sz="0" w:space="0" w:color="auto"/>
            <w:left w:val="none" w:sz="0" w:space="0" w:color="auto"/>
            <w:bottom w:val="none" w:sz="0" w:space="0" w:color="auto"/>
            <w:right w:val="none" w:sz="0" w:space="0" w:color="auto"/>
          </w:divBdr>
        </w:div>
        <w:div w:id="1707213046">
          <w:marLeft w:val="0"/>
          <w:marRight w:val="0"/>
          <w:marTop w:val="0"/>
          <w:marBottom w:val="0"/>
          <w:divBdr>
            <w:top w:val="none" w:sz="0" w:space="0" w:color="auto"/>
            <w:left w:val="none" w:sz="0" w:space="0" w:color="auto"/>
            <w:bottom w:val="none" w:sz="0" w:space="0" w:color="auto"/>
            <w:right w:val="none" w:sz="0" w:space="0" w:color="auto"/>
          </w:divBdr>
        </w:div>
        <w:div w:id="1854565280">
          <w:marLeft w:val="0"/>
          <w:marRight w:val="0"/>
          <w:marTop w:val="0"/>
          <w:marBottom w:val="0"/>
          <w:divBdr>
            <w:top w:val="none" w:sz="0" w:space="0" w:color="auto"/>
            <w:left w:val="none" w:sz="0" w:space="0" w:color="auto"/>
            <w:bottom w:val="none" w:sz="0" w:space="0" w:color="auto"/>
            <w:right w:val="none" w:sz="0" w:space="0" w:color="auto"/>
          </w:divBdr>
        </w:div>
        <w:div w:id="1968702434">
          <w:marLeft w:val="0"/>
          <w:marRight w:val="0"/>
          <w:marTop w:val="0"/>
          <w:marBottom w:val="0"/>
          <w:divBdr>
            <w:top w:val="none" w:sz="0" w:space="0" w:color="auto"/>
            <w:left w:val="none" w:sz="0" w:space="0" w:color="auto"/>
            <w:bottom w:val="none" w:sz="0" w:space="0" w:color="auto"/>
            <w:right w:val="none" w:sz="0" w:space="0" w:color="auto"/>
          </w:divBdr>
        </w:div>
        <w:div w:id="288513409">
          <w:marLeft w:val="0"/>
          <w:marRight w:val="0"/>
          <w:marTop w:val="0"/>
          <w:marBottom w:val="0"/>
          <w:divBdr>
            <w:top w:val="none" w:sz="0" w:space="0" w:color="auto"/>
            <w:left w:val="none" w:sz="0" w:space="0" w:color="auto"/>
            <w:bottom w:val="none" w:sz="0" w:space="0" w:color="auto"/>
            <w:right w:val="none" w:sz="0" w:space="0" w:color="auto"/>
          </w:divBdr>
        </w:div>
        <w:div w:id="1420911329">
          <w:marLeft w:val="0"/>
          <w:marRight w:val="0"/>
          <w:marTop w:val="0"/>
          <w:marBottom w:val="0"/>
          <w:divBdr>
            <w:top w:val="none" w:sz="0" w:space="0" w:color="auto"/>
            <w:left w:val="none" w:sz="0" w:space="0" w:color="auto"/>
            <w:bottom w:val="none" w:sz="0" w:space="0" w:color="auto"/>
            <w:right w:val="none" w:sz="0" w:space="0" w:color="auto"/>
          </w:divBdr>
        </w:div>
        <w:div w:id="1852143457">
          <w:marLeft w:val="0"/>
          <w:marRight w:val="0"/>
          <w:marTop w:val="0"/>
          <w:marBottom w:val="0"/>
          <w:divBdr>
            <w:top w:val="none" w:sz="0" w:space="0" w:color="auto"/>
            <w:left w:val="none" w:sz="0" w:space="0" w:color="auto"/>
            <w:bottom w:val="none" w:sz="0" w:space="0" w:color="auto"/>
            <w:right w:val="none" w:sz="0" w:space="0" w:color="auto"/>
          </w:divBdr>
        </w:div>
        <w:div w:id="2039895342">
          <w:marLeft w:val="0"/>
          <w:marRight w:val="0"/>
          <w:marTop w:val="0"/>
          <w:marBottom w:val="0"/>
          <w:divBdr>
            <w:top w:val="none" w:sz="0" w:space="0" w:color="auto"/>
            <w:left w:val="none" w:sz="0" w:space="0" w:color="auto"/>
            <w:bottom w:val="none" w:sz="0" w:space="0" w:color="auto"/>
            <w:right w:val="none" w:sz="0" w:space="0" w:color="auto"/>
          </w:divBdr>
        </w:div>
        <w:div w:id="1690720249">
          <w:marLeft w:val="0"/>
          <w:marRight w:val="0"/>
          <w:marTop w:val="0"/>
          <w:marBottom w:val="0"/>
          <w:divBdr>
            <w:top w:val="none" w:sz="0" w:space="0" w:color="auto"/>
            <w:left w:val="none" w:sz="0" w:space="0" w:color="auto"/>
            <w:bottom w:val="none" w:sz="0" w:space="0" w:color="auto"/>
            <w:right w:val="none" w:sz="0" w:space="0" w:color="auto"/>
          </w:divBdr>
        </w:div>
        <w:div w:id="444813580">
          <w:marLeft w:val="0"/>
          <w:marRight w:val="0"/>
          <w:marTop w:val="0"/>
          <w:marBottom w:val="0"/>
          <w:divBdr>
            <w:top w:val="none" w:sz="0" w:space="0" w:color="auto"/>
            <w:left w:val="none" w:sz="0" w:space="0" w:color="auto"/>
            <w:bottom w:val="none" w:sz="0" w:space="0" w:color="auto"/>
            <w:right w:val="none" w:sz="0" w:space="0" w:color="auto"/>
          </w:divBdr>
        </w:div>
        <w:div w:id="1572425033">
          <w:marLeft w:val="0"/>
          <w:marRight w:val="0"/>
          <w:marTop w:val="0"/>
          <w:marBottom w:val="0"/>
          <w:divBdr>
            <w:top w:val="none" w:sz="0" w:space="0" w:color="auto"/>
            <w:left w:val="none" w:sz="0" w:space="0" w:color="auto"/>
            <w:bottom w:val="none" w:sz="0" w:space="0" w:color="auto"/>
            <w:right w:val="none" w:sz="0" w:space="0" w:color="auto"/>
          </w:divBdr>
        </w:div>
        <w:div w:id="352852605">
          <w:marLeft w:val="0"/>
          <w:marRight w:val="0"/>
          <w:marTop w:val="0"/>
          <w:marBottom w:val="0"/>
          <w:divBdr>
            <w:top w:val="none" w:sz="0" w:space="0" w:color="auto"/>
            <w:left w:val="none" w:sz="0" w:space="0" w:color="auto"/>
            <w:bottom w:val="none" w:sz="0" w:space="0" w:color="auto"/>
            <w:right w:val="none" w:sz="0" w:space="0" w:color="auto"/>
          </w:divBdr>
        </w:div>
        <w:div w:id="1093471337">
          <w:marLeft w:val="0"/>
          <w:marRight w:val="0"/>
          <w:marTop w:val="0"/>
          <w:marBottom w:val="0"/>
          <w:divBdr>
            <w:top w:val="none" w:sz="0" w:space="0" w:color="auto"/>
            <w:left w:val="none" w:sz="0" w:space="0" w:color="auto"/>
            <w:bottom w:val="none" w:sz="0" w:space="0" w:color="auto"/>
            <w:right w:val="none" w:sz="0" w:space="0" w:color="auto"/>
          </w:divBdr>
        </w:div>
        <w:div w:id="764808081">
          <w:marLeft w:val="0"/>
          <w:marRight w:val="0"/>
          <w:marTop w:val="0"/>
          <w:marBottom w:val="0"/>
          <w:divBdr>
            <w:top w:val="none" w:sz="0" w:space="0" w:color="auto"/>
            <w:left w:val="none" w:sz="0" w:space="0" w:color="auto"/>
            <w:bottom w:val="none" w:sz="0" w:space="0" w:color="auto"/>
            <w:right w:val="none" w:sz="0" w:space="0" w:color="auto"/>
          </w:divBdr>
        </w:div>
        <w:div w:id="1316109111">
          <w:marLeft w:val="0"/>
          <w:marRight w:val="0"/>
          <w:marTop w:val="0"/>
          <w:marBottom w:val="0"/>
          <w:divBdr>
            <w:top w:val="none" w:sz="0" w:space="0" w:color="auto"/>
            <w:left w:val="none" w:sz="0" w:space="0" w:color="auto"/>
            <w:bottom w:val="none" w:sz="0" w:space="0" w:color="auto"/>
            <w:right w:val="none" w:sz="0" w:space="0" w:color="auto"/>
          </w:divBdr>
        </w:div>
        <w:div w:id="1459452801">
          <w:marLeft w:val="0"/>
          <w:marRight w:val="0"/>
          <w:marTop w:val="0"/>
          <w:marBottom w:val="0"/>
          <w:divBdr>
            <w:top w:val="none" w:sz="0" w:space="0" w:color="auto"/>
            <w:left w:val="none" w:sz="0" w:space="0" w:color="auto"/>
            <w:bottom w:val="none" w:sz="0" w:space="0" w:color="auto"/>
            <w:right w:val="none" w:sz="0" w:space="0" w:color="auto"/>
          </w:divBdr>
        </w:div>
        <w:div w:id="990251709">
          <w:marLeft w:val="0"/>
          <w:marRight w:val="0"/>
          <w:marTop w:val="0"/>
          <w:marBottom w:val="0"/>
          <w:divBdr>
            <w:top w:val="none" w:sz="0" w:space="0" w:color="auto"/>
            <w:left w:val="none" w:sz="0" w:space="0" w:color="auto"/>
            <w:bottom w:val="none" w:sz="0" w:space="0" w:color="auto"/>
            <w:right w:val="none" w:sz="0" w:space="0" w:color="auto"/>
          </w:divBdr>
        </w:div>
        <w:div w:id="2030182671">
          <w:marLeft w:val="0"/>
          <w:marRight w:val="0"/>
          <w:marTop w:val="0"/>
          <w:marBottom w:val="0"/>
          <w:divBdr>
            <w:top w:val="none" w:sz="0" w:space="0" w:color="auto"/>
            <w:left w:val="none" w:sz="0" w:space="0" w:color="auto"/>
            <w:bottom w:val="none" w:sz="0" w:space="0" w:color="auto"/>
            <w:right w:val="none" w:sz="0" w:space="0" w:color="auto"/>
          </w:divBdr>
        </w:div>
        <w:div w:id="1082290950">
          <w:marLeft w:val="0"/>
          <w:marRight w:val="0"/>
          <w:marTop w:val="0"/>
          <w:marBottom w:val="0"/>
          <w:divBdr>
            <w:top w:val="none" w:sz="0" w:space="0" w:color="auto"/>
            <w:left w:val="none" w:sz="0" w:space="0" w:color="auto"/>
            <w:bottom w:val="none" w:sz="0" w:space="0" w:color="auto"/>
            <w:right w:val="none" w:sz="0" w:space="0" w:color="auto"/>
          </w:divBdr>
        </w:div>
        <w:div w:id="1551569314">
          <w:marLeft w:val="0"/>
          <w:marRight w:val="0"/>
          <w:marTop w:val="0"/>
          <w:marBottom w:val="0"/>
          <w:divBdr>
            <w:top w:val="none" w:sz="0" w:space="0" w:color="auto"/>
            <w:left w:val="none" w:sz="0" w:space="0" w:color="auto"/>
            <w:bottom w:val="none" w:sz="0" w:space="0" w:color="auto"/>
            <w:right w:val="none" w:sz="0" w:space="0" w:color="auto"/>
          </w:divBdr>
        </w:div>
        <w:div w:id="2106728922">
          <w:marLeft w:val="0"/>
          <w:marRight w:val="0"/>
          <w:marTop w:val="0"/>
          <w:marBottom w:val="0"/>
          <w:divBdr>
            <w:top w:val="none" w:sz="0" w:space="0" w:color="auto"/>
            <w:left w:val="none" w:sz="0" w:space="0" w:color="auto"/>
            <w:bottom w:val="none" w:sz="0" w:space="0" w:color="auto"/>
            <w:right w:val="none" w:sz="0" w:space="0" w:color="auto"/>
          </w:divBdr>
        </w:div>
        <w:div w:id="1125194633">
          <w:marLeft w:val="0"/>
          <w:marRight w:val="0"/>
          <w:marTop w:val="0"/>
          <w:marBottom w:val="0"/>
          <w:divBdr>
            <w:top w:val="none" w:sz="0" w:space="0" w:color="auto"/>
            <w:left w:val="none" w:sz="0" w:space="0" w:color="auto"/>
            <w:bottom w:val="none" w:sz="0" w:space="0" w:color="auto"/>
            <w:right w:val="none" w:sz="0" w:space="0" w:color="auto"/>
          </w:divBdr>
        </w:div>
        <w:div w:id="2031832184">
          <w:marLeft w:val="0"/>
          <w:marRight w:val="0"/>
          <w:marTop w:val="0"/>
          <w:marBottom w:val="0"/>
          <w:divBdr>
            <w:top w:val="none" w:sz="0" w:space="0" w:color="auto"/>
            <w:left w:val="none" w:sz="0" w:space="0" w:color="auto"/>
            <w:bottom w:val="none" w:sz="0" w:space="0" w:color="auto"/>
            <w:right w:val="none" w:sz="0" w:space="0" w:color="auto"/>
          </w:divBdr>
        </w:div>
        <w:div w:id="653143932">
          <w:marLeft w:val="0"/>
          <w:marRight w:val="0"/>
          <w:marTop w:val="0"/>
          <w:marBottom w:val="0"/>
          <w:divBdr>
            <w:top w:val="none" w:sz="0" w:space="0" w:color="auto"/>
            <w:left w:val="none" w:sz="0" w:space="0" w:color="auto"/>
            <w:bottom w:val="none" w:sz="0" w:space="0" w:color="auto"/>
            <w:right w:val="none" w:sz="0" w:space="0" w:color="auto"/>
          </w:divBdr>
        </w:div>
        <w:div w:id="877474136">
          <w:marLeft w:val="0"/>
          <w:marRight w:val="0"/>
          <w:marTop w:val="0"/>
          <w:marBottom w:val="0"/>
          <w:divBdr>
            <w:top w:val="none" w:sz="0" w:space="0" w:color="auto"/>
            <w:left w:val="none" w:sz="0" w:space="0" w:color="auto"/>
            <w:bottom w:val="none" w:sz="0" w:space="0" w:color="auto"/>
            <w:right w:val="none" w:sz="0" w:space="0" w:color="auto"/>
          </w:divBdr>
        </w:div>
        <w:div w:id="157817136">
          <w:marLeft w:val="0"/>
          <w:marRight w:val="0"/>
          <w:marTop w:val="0"/>
          <w:marBottom w:val="0"/>
          <w:divBdr>
            <w:top w:val="none" w:sz="0" w:space="0" w:color="auto"/>
            <w:left w:val="none" w:sz="0" w:space="0" w:color="auto"/>
            <w:bottom w:val="none" w:sz="0" w:space="0" w:color="auto"/>
            <w:right w:val="none" w:sz="0" w:space="0" w:color="auto"/>
          </w:divBdr>
        </w:div>
        <w:div w:id="1294940349">
          <w:marLeft w:val="0"/>
          <w:marRight w:val="0"/>
          <w:marTop w:val="0"/>
          <w:marBottom w:val="0"/>
          <w:divBdr>
            <w:top w:val="none" w:sz="0" w:space="0" w:color="auto"/>
            <w:left w:val="none" w:sz="0" w:space="0" w:color="auto"/>
            <w:bottom w:val="none" w:sz="0" w:space="0" w:color="auto"/>
            <w:right w:val="none" w:sz="0" w:space="0" w:color="auto"/>
          </w:divBdr>
        </w:div>
        <w:div w:id="1448892338">
          <w:marLeft w:val="0"/>
          <w:marRight w:val="0"/>
          <w:marTop w:val="0"/>
          <w:marBottom w:val="0"/>
          <w:divBdr>
            <w:top w:val="none" w:sz="0" w:space="0" w:color="auto"/>
            <w:left w:val="none" w:sz="0" w:space="0" w:color="auto"/>
            <w:bottom w:val="none" w:sz="0" w:space="0" w:color="auto"/>
            <w:right w:val="none" w:sz="0" w:space="0" w:color="auto"/>
          </w:divBdr>
        </w:div>
        <w:div w:id="1673027246">
          <w:marLeft w:val="0"/>
          <w:marRight w:val="0"/>
          <w:marTop w:val="0"/>
          <w:marBottom w:val="0"/>
          <w:divBdr>
            <w:top w:val="none" w:sz="0" w:space="0" w:color="auto"/>
            <w:left w:val="none" w:sz="0" w:space="0" w:color="auto"/>
            <w:bottom w:val="none" w:sz="0" w:space="0" w:color="auto"/>
            <w:right w:val="none" w:sz="0" w:space="0" w:color="auto"/>
          </w:divBdr>
        </w:div>
        <w:div w:id="1530947739">
          <w:marLeft w:val="0"/>
          <w:marRight w:val="0"/>
          <w:marTop w:val="0"/>
          <w:marBottom w:val="0"/>
          <w:divBdr>
            <w:top w:val="none" w:sz="0" w:space="0" w:color="auto"/>
            <w:left w:val="none" w:sz="0" w:space="0" w:color="auto"/>
            <w:bottom w:val="none" w:sz="0" w:space="0" w:color="auto"/>
            <w:right w:val="none" w:sz="0" w:space="0" w:color="auto"/>
          </w:divBdr>
        </w:div>
        <w:div w:id="839348719">
          <w:marLeft w:val="0"/>
          <w:marRight w:val="0"/>
          <w:marTop w:val="0"/>
          <w:marBottom w:val="0"/>
          <w:divBdr>
            <w:top w:val="none" w:sz="0" w:space="0" w:color="auto"/>
            <w:left w:val="none" w:sz="0" w:space="0" w:color="auto"/>
            <w:bottom w:val="none" w:sz="0" w:space="0" w:color="auto"/>
            <w:right w:val="none" w:sz="0" w:space="0" w:color="auto"/>
          </w:divBdr>
        </w:div>
        <w:div w:id="2135099657">
          <w:marLeft w:val="0"/>
          <w:marRight w:val="0"/>
          <w:marTop w:val="0"/>
          <w:marBottom w:val="0"/>
          <w:divBdr>
            <w:top w:val="none" w:sz="0" w:space="0" w:color="auto"/>
            <w:left w:val="none" w:sz="0" w:space="0" w:color="auto"/>
            <w:bottom w:val="none" w:sz="0" w:space="0" w:color="auto"/>
            <w:right w:val="none" w:sz="0" w:space="0" w:color="auto"/>
          </w:divBdr>
        </w:div>
        <w:div w:id="770129236">
          <w:marLeft w:val="0"/>
          <w:marRight w:val="0"/>
          <w:marTop w:val="0"/>
          <w:marBottom w:val="0"/>
          <w:divBdr>
            <w:top w:val="none" w:sz="0" w:space="0" w:color="auto"/>
            <w:left w:val="none" w:sz="0" w:space="0" w:color="auto"/>
            <w:bottom w:val="none" w:sz="0" w:space="0" w:color="auto"/>
            <w:right w:val="none" w:sz="0" w:space="0" w:color="auto"/>
          </w:divBdr>
        </w:div>
        <w:div w:id="1356228620">
          <w:marLeft w:val="0"/>
          <w:marRight w:val="0"/>
          <w:marTop w:val="0"/>
          <w:marBottom w:val="0"/>
          <w:divBdr>
            <w:top w:val="none" w:sz="0" w:space="0" w:color="auto"/>
            <w:left w:val="none" w:sz="0" w:space="0" w:color="auto"/>
            <w:bottom w:val="none" w:sz="0" w:space="0" w:color="auto"/>
            <w:right w:val="none" w:sz="0" w:space="0" w:color="auto"/>
          </w:divBdr>
        </w:div>
        <w:div w:id="712467142">
          <w:marLeft w:val="0"/>
          <w:marRight w:val="0"/>
          <w:marTop w:val="0"/>
          <w:marBottom w:val="0"/>
          <w:divBdr>
            <w:top w:val="none" w:sz="0" w:space="0" w:color="auto"/>
            <w:left w:val="none" w:sz="0" w:space="0" w:color="auto"/>
            <w:bottom w:val="none" w:sz="0" w:space="0" w:color="auto"/>
            <w:right w:val="none" w:sz="0" w:space="0" w:color="auto"/>
          </w:divBdr>
        </w:div>
        <w:div w:id="1653559176">
          <w:marLeft w:val="0"/>
          <w:marRight w:val="0"/>
          <w:marTop w:val="0"/>
          <w:marBottom w:val="0"/>
          <w:divBdr>
            <w:top w:val="none" w:sz="0" w:space="0" w:color="auto"/>
            <w:left w:val="none" w:sz="0" w:space="0" w:color="auto"/>
            <w:bottom w:val="none" w:sz="0" w:space="0" w:color="auto"/>
            <w:right w:val="none" w:sz="0" w:space="0" w:color="auto"/>
          </w:divBdr>
        </w:div>
        <w:div w:id="1154761042">
          <w:marLeft w:val="0"/>
          <w:marRight w:val="0"/>
          <w:marTop w:val="0"/>
          <w:marBottom w:val="0"/>
          <w:divBdr>
            <w:top w:val="none" w:sz="0" w:space="0" w:color="auto"/>
            <w:left w:val="none" w:sz="0" w:space="0" w:color="auto"/>
            <w:bottom w:val="none" w:sz="0" w:space="0" w:color="auto"/>
            <w:right w:val="none" w:sz="0" w:space="0" w:color="auto"/>
          </w:divBdr>
        </w:div>
        <w:div w:id="1957248901">
          <w:marLeft w:val="0"/>
          <w:marRight w:val="0"/>
          <w:marTop w:val="0"/>
          <w:marBottom w:val="0"/>
          <w:divBdr>
            <w:top w:val="none" w:sz="0" w:space="0" w:color="auto"/>
            <w:left w:val="none" w:sz="0" w:space="0" w:color="auto"/>
            <w:bottom w:val="none" w:sz="0" w:space="0" w:color="auto"/>
            <w:right w:val="none" w:sz="0" w:space="0" w:color="auto"/>
          </w:divBdr>
        </w:div>
        <w:div w:id="1717118385">
          <w:marLeft w:val="0"/>
          <w:marRight w:val="0"/>
          <w:marTop w:val="0"/>
          <w:marBottom w:val="0"/>
          <w:divBdr>
            <w:top w:val="none" w:sz="0" w:space="0" w:color="auto"/>
            <w:left w:val="none" w:sz="0" w:space="0" w:color="auto"/>
            <w:bottom w:val="none" w:sz="0" w:space="0" w:color="auto"/>
            <w:right w:val="none" w:sz="0" w:space="0" w:color="auto"/>
          </w:divBdr>
        </w:div>
        <w:div w:id="403185343">
          <w:marLeft w:val="0"/>
          <w:marRight w:val="0"/>
          <w:marTop w:val="0"/>
          <w:marBottom w:val="0"/>
          <w:divBdr>
            <w:top w:val="none" w:sz="0" w:space="0" w:color="auto"/>
            <w:left w:val="none" w:sz="0" w:space="0" w:color="auto"/>
            <w:bottom w:val="none" w:sz="0" w:space="0" w:color="auto"/>
            <w:right w:val="none" w:sz="0" w:space="0" w:color="auto"/>
          </w:divBdr>
        </w:div>
        <w:div w:id="640965807">
          <w:marLeft w:val="0"/>
          <w:marRight w:val="0"/>
          <w:marTop w:val="0"/>
          <w:marBottom w:val="0"/>
          <w:divBdr>
            <w:top w:val="none" w:sz="0" w:space="0" w:color="auto"/>
            <w:left w:val="none" w:sz="0" w:space="0" w:color="auto"/>
            <w:bottom w:val="none" w:sz="0" w:space="0" w:color="auto"/>
            <w:right w:val="none" w:sz="0" w:space="0" w:color="auto"/>
          </w:divBdr>
        </w:div>
        <w:div w:id="1219854159">
          <w:marLeft w:val="0"/>
          <w:marRight w:val="0"/>
          <w:marTop w:val="0"/>
          <w:marBottom w:val="0"/>
          <w:divBdr>
            <w:top w:val="none" w:sz="0" w:space="0" w:color="auto"/>
            <w:left w:val="none" w:sz="0" w:space="0" w:color="auto"/>
            <w:bottom w:val="none" w:sz="0" w:space="0" w:color="auto"/>
            <w:right w:val="none" w:sz="0" w:space="0" w:color="auto"/>
          </w:divBdr>
        </w:div>
        <w:div w:id="345637529">
          <w:marLeft w:val="0"/>
          <w:marRight w:val="0"/>
          <w:marTop w:val="0"/>
          <w:marBottom w:val="0"/>
          <w:divBdr>
            <w:top w:val="none" w:sz="0" w:space="0" w:color="auto"/>
            <w:left w:val="none" w:sz="0" w:space="0" w:color="auto"/>
            <w:bottom w:val="none" w:sz="0" w:space="0" w:color="auto"/>
            <w:right w:val="none" w:sz="0" w:space="0" w:color="auto"/>
          </w:divBdr>
        </w:div>
        <w:div w:id="1117258296">
          <w:marLeft w:val="0"/>
          <w:marRight w:val="0"/>
          <w:marTop w:val="0"/>
          <w:marBottom w:val="0"/>
          <w:divBdr>
            <w:top w:val="none" w:sz="0" w:space="0" w:color="auto"/>
            <w:left w:val="none" w:sz="0" w:space="0" w:color="auto"/>
            <w:bottom w:val="none" w:sz="0" w:space="0" w:color="auto"/>
            <w:right w:val="none" w:sz="0" w:space="0" w:color="auto"/>
          </w:divBdr>
        </w:div>
        <w:div w:id="828057765">
          <w:marLeft w:val="0"/>
          <w:marRight w:val="0"/>
          <w:marTop w:val="0"/>
          <w:marBottom w:val="0"/>
          <w:divBdr>
            <w:top w:val="none" w:sz="0" w:space="0" w:color="auto"/>
            <w:left w:val="none" w:sz="0" w:space="0" w:color="auto"/>
            <w:bottom w:val="none" w:sz="0" w:space="0" w:color="auto"/>
            <w:right w:val="none" w:sz="0" w:space="0" w:color="auto"/>
          </w:divBdr>
        </w:div>
        <w:div w:id="1162699230">
          <w:marLeft w:val="0"/>
          <w:marRight w:val="0"/>
          <w:marTop w:val="0"/>
          <w:marBottom w:val="0"/>
          <w:divBdr>
            <w:top w:val="none" w:sz="0" w:space="0" w:color="auto"/>
            <w:left w:val="none" w:sz="0" w:space="0" w:color="auto"/>
            <w:bottom w:val="none" w:sz="0" w:space="0" w:color="auto"/>
            <w:right w:val="none" w:sz="0" w:space="0" w:color="auto"/>
          </w:divBdr>
        </w:div>
        <w:div w:id="595292200">
          <w:marLeft w:val="0"/>
          <w:marRight w:val="0"/>
          <w:marTop w:val="0"/>
          <w:marBottom w:val="0"/>
          <w:divBdr>
            <w:top w:val="none" w:sz="0" w:space="0" w:color="auto"/>
            <w:left w:val="none" w:sz="0" w:space="0" w:color="auto"/>
            <w:bottom w:val="none" w:sz="0" w:space="0" w:color="auto"/>
            <w:right w:val="none" w:sz="0" w:space="0" w:color="auto"/>
          </w:divBdr>
        </w:div>
        <w:div w:id="1412385003">
          <w:marLeft w:val="0"/>
          <w:marRight w:val="0"/>
          <w:marTop w:val="0"/>
          <w:marBottom w:val="0"/>
          <w:divBdr>
            <w:top w:val="none" w:sz="0" w:space="0" w:color="auto"/>
            <w:left w:val="none" w:sz="0" w:space="0" w:color="auto"/>
            <w:bottom w:val="none" w:sz="0" w:space="0" w:color="auto"/>
            <w:right w:val="none" w:sz="0" w:space="0" w:color="auto"/>
          </w:divBdr>
        </w:div>
        <w:div w:id="1893729178">
          <w:marLeft w:val="0"/>
          <w:marRight w:val="0"/>
          <w:marTop w:val="0"/>
          <w:marBottom w:val="0"/>
          <w:divBdr>
            <w:top w:val="none" w:sz="0" w:space="0" w:color="auto"/>
            <w:left w:val="none" w:sz="0" w:space="0" w:color="auto"/>
            <w:bottom w:val="none" w:sz="0" w:space="0" w:color="auto"/>
            <w:right w:val="none" w:sz="0" w:space="0" w:color="auto"/>
          </w:divBdr>
        </w:div>
        <w:div w:id="1050686863">
          <w:marLeft w:val="0"/>
          <w:marRight w:val="0"/>
          <w:marTop w:val="0"/>
          <w:marBottom w:val="0"/>
          <w:divBdr>
            <w:top w:val="none" w:sz="0" w:space="0" w:color="auto"/>
            <w:left w:val="none" w:sz="0" w:space="0" w:color="auto"/>
            <w:bottom w:val="none" w:sz="0" w:space="0" w:color="auto"/>
            <w:right w:val="none" w:sz="0" w:space="0" w:color="auto"/>
          </w:divBdr>
        </w:div>
      </w:divsChild>
    </w:div>
    <w:div w:id="1033383487">
      <w:bodyDiv w:val="1"/>
      <w:marLeft w:val="0"/>
      <w:marRight w:val="0"/>
      <w:marTop w:val="0"/>
      <w:marBottom w:val="0"/>
      <w:divBdr>
        <w:top w:val="none" w:sz="0" w:space="0" w:color="auto"/>
        <w:left w:val="none" w:sz="0" w:space="0" w:color="auto"/>
        <w:bottom w:val="none" w:sz="0" w:space="0" w:color="auto"/>
        <w:right w:val="none" w:sz="0" w:space="0" w:color="auto"/>
      </w:divBdr>
    </w:div>
    <w:div w:id="1101342168">
      <w:bodyDiv w:val="1"/>
      <w:marLeft w:val="0"/>
      <w:marRight w:val="0"/>
      <w:marTop w:val="0"/>
      <w:marBottom w:val="0"/>
      <w:divBdr>
        <w:top w:val="none" w:sz="0" w:space="0" w:color="auto"/>
        <w:left w:val="none" w:sz="0" w:space="0" w:color="auto"/>
        <w:bottom w:val="none" w:sz="0" w:space="0" w:color="auto"/>
        <w:right w:val="none" w:sz="0" w:space="0" w:color="auto"/>
      </w:divBdr>
    </w:div>
    <w:div w:id="1136483751">
      <w:bodyDiv w:val="1"/>
      <w:marLeft w:val="0"/>
      <w:marRight w:val="0"/>
      <w:marTop w:val="0"/>
      <w:marBottom w:val="0"/>
      <w:divBdr>
        <w:top w:val="none" w:sz="0" w:space="0" w:color="auto"/>
        <w:left w:val="none" w:sz="0" w:space="0" w:color="auto"/>
        <w:bottom w:val="none" w:sz="0" w:space="0" w:color="auto"/>
        <w:right w:val="none" w:sz="0" w:space="0" w:color="auto"/>
      </w:divBdr>
    </w:div>
    <w:div w:id="1149790148">
      <w:bodyDiv w:val="1"/>
      <w:marLeft w:val="0"/>
      <w:marRight w:val="0"/>
      <w:marTop w:val="0"/>
      <w:marBottom w:val="0"/>
      <w:divBdr>
        <w:top w:val="none" w:sz="0" w:space="0" w:color="auto"/>
        <w:left w:val="none" w:sz="0" w:space="0" w:color="auto"/>
        <w:bottom w:val="none" w:sz="0" w:space="0" w:color="auto"/>
        <w:right w:val="none" w:sz="0" w:space="0" w:color="auto"/>
      </w:divBdr>
    </w:div>
    <w:div w:id="1199969540">
      <w:bodyDiv w:val="1"/>
      <w:marLeft w:val="0"/>
      <w:marRight w:val="0"/>
      <w:marTop w:val="0"/>
      <w:marBottom w:val="0"/>
      <w:divBdr>
        <w:top w:val="none" w:sz="0" w:space="0" w:color="auto"/>
        <w:left w:val="none" w:sz="0" w:space="0" w:color="auto"/>
        <w:bottom w:val="none" w:sz="0" w:space="0" w:color="auto"/>
        <w:right w:val="none" w:sz="0" w:space="0" w:color="auto"/>
      </w:divBdr>
    </w:div>
    <w:div w:id="1314989004">
      <w:bodyDiv w:val="1"/>
      <w:marLeft w:val="0"/>
      <w:marRight w:val="0"/>
      <w:marTop w:val="0"/>
      <w:marBottom w:val="0"/>
      <w:divBdr>
        <w:top w:val="none" w:sz="0" w:space="0" w:color="auto"/>
        <w:left w:val="none" w:sz="0" w:space="0" w:color="auto"/>
        <w:bottom w:val="none" w:sz="0" w:space="0" w:color="auto"/>
        <w:right w:val="none" w:sz="0" w:space="0" w:color="auto"/>
      </w:divBdr>
    </w:div>
    <w:div w:id="1330861886">
      <w:bodyDiv w:val="1"/>
      <w:marLeft w:val="0"/>
      <w:marRight w:val="0"/>
      <w:marTop w:val="0"/>
      <w:marBottom w:val="0"/>
      <w:divBdr>
        <w:top w:val="none" w:sz="0" w:space="0" w:color="auto"/>
        <w:left w:val="none" w:sz="0" w:space="0" w:color="auto"/>
        <w:bottom w:val="none" w:sz="0" w:space="0" w:color="auto"/>
        <w:right w:val="none" w:sz="0" w:space="0" w:color="auto"/>
      </w:divBdr>
    </w:div>
    <w:div w:id="1428113220">
      <w:bodyDiv w:val="1"/>
      <w:marLeft w:val="0"/>
      <w:marRight w:val="0"/>
      <w:marTop w:val="0"/>
      <w:marBottom w:val="0"/>
      <w:divBdr>
        <w:top w:val="none" w:sz="0" w:space="0" w:color="auto"/>
        <w:left w:val="none" w:sz="0" w:space="0" w:color="auto"/>
        <w:bottom w:val="none" w:sz="0" w:space="0" w:color="auto"/>
        <w:right w:val="none" w:sz="0" w:space="0" w:color="auto"/>
      </w:divBdr>
    </w:div>
    <w:div w:id="1484155218">
      <w:bodyDiv w:val="1"/>
      <w:marLeft w:val="0"/>
      <w:marRight w:val="0"/>
      <w:marTop w:val="0"/>
      <w:marBottom w:val="0"/>
      <w:divBdr>
        <w:top w:val="none" w:sz="0" w:space="0" w:color="auto"/>
        <w:left w:val="none" w:sz="0" w:space="0" w:color="auto"/>
        <w:bottom w:val="none" w:sz="0" w:space="0" w:color="auto"/>
        <w:right w:val="none" w:sz="0" w:space="0" w:color="auto"/>
      </w:divBdr>
      <w:divsChild>
        <w:div w:id="806974978">
          <w:marLeft w:val="0"/>
          <w:marRight w:val="0"/>
          <w:marTop w:val="0"/>
          <w:marBottom w:val="0"/>
          <w:divBdr>
            <w:top w:val="none" w:sz="0" w:space="0" w:color="auto"/>
            <w:left w:val="none" w:sz="0" w:space="0" w:color="auto"/>
            <w:bottom w:val="none" w:sz="0" w:space="0" w:color="auto"/>
            <w:right w:val="none" w:sz="0" w:space="0" w:color="auto"/>
          </w:divBdr>
          <w:divsChild>
            <w:div w:id="1284652878">
              <w:marLeft w:val="0"/>
              <w:marRight w:val="0"/>
              <w:marTop w:val="0"/>
              <w:marBottom w:val="0"/>
              <w:divBdr>
                <w:top w:val="none" w:sz="0" w:space="0" w:color="auto"/>
                <w:left w:val="none" w:sz="0" w:space="0" w:color="auto"/>
                <w:bottom w:val="none" w:sz="0" w:space="0" w:color="auto"/>
                <w:right w:val="none" w:sz="0" w:space="0" w:color="auto"/>
              </w:divBdr>
              <w:divsChild>
                <w:div w:id="1280070480">
                  <w:marLeft w:val="0"/>
                  <w:marRight w:val="0"/>
                  <w:marTop w:val="0"/>
                  <w:marBottom w:val="0"/>
                  <w:divBdr>
                    <w:top w:val="none" w:sz="0" w:space="0" w:color="auto"/>
                    <w:left w:val="none" w:sz="0" w:space="0" w:color="auto"/>
                    <w:bottom w:val="none" w:sz="0" w:space="0" w:color="auto"/>
                    <w:right w:val="none" w:sz="0" w:space="0" w:color="auto"/>
                  </w:divBdr>
                  <w:divsChild>
                    <w:div w:id="725573137">
                      <w:marLeft w:val="0"/>
                      <w:marRight w:val="0"/>
                      <w:marTop w:val="0"/>
                      <w:marBottom w:val="0"/>
                      <w:divBdr>
                        <w:top w:val="none" w:sz="0" w:space="0" w:color="auto"/>
                        <w:left w:val="none" w:sz="0" w:space="0" w:color="auto"/>
                        <w:bottom w:val="none" w:sz="0" w:space="0" w:color="auto"/>
                        <w:right w:val="none" w:sz="0" w:space="0" w:color="auto"/>
                      </w:divBdr>
                      <w:divsChild>
                        <w:div w:id="1197739133">
                          <w:marLeft w:val="0"/>
                          <w:marRight w:val="0"/>
                          <w:marTop w:val="0"/>
                          <w:marBottom w:val="0"/>
                          <w:divBdr>
                            <w:top w:val="none" w:sz="0" w:space="0" w:color="auto"/>
                            <w:left w:val="none" w:sz="0" w:space="0" w:color="auto"/>
                            <w:bottom w:val="none" w:sz="0" w:space="0" w:color="auto"/>
                            <w:right w:val="none" w:sz="0" w:space="0" w:color="auto"/>
                          </w:divBdr>
                          <w:divsChild>
                            <w:div w:id="1969892150">
                              <w:marLeft w:val="0"/>
                              <w:marRight w:val="0"/>
                              <w:marTop w:val="0"/>
                              <w:marBottom w:val="0"/>
                              <w:divBdr>
                                <w:top w:val="none" w:sz="0" w:space="0" w:color="auto"/>
                                <w:left w:val="none" w:sz="0" w:space="0" w:color="auto"/>
                                <w:bottom w:val="none" w:sz="0" w:space="0" w:color="auto"/>
                                <w:right w:val="none" w:sz="0" w:space="0" w:color="auto"/>
                              </w:divBdr>
                              <w:divsChild>
                                <w:div w:id="1403723738">
                                  <w:marLeft w:val="0"/>
                                  <w:marRight w:val="0"/>
                                  <w:marTop w:val="0"/>
                                  <w:marBottom w:val="0"/>
                                  <w:divBdr>
                                    <w:top w:val="none" w:sz="0" w:space="0" w:color="auto"/>
                                    <w:left w:val="none" w:sz="0" w:space="0" w:color="auto"/>
                                    <w:bottom w:val="none" w:sz="0" w:space="0" w:color="auto"/>
                                    <w:right w:val="none" w:sz="0" w:space="0" w:color="auto"/>
                                  </w:divBdr>
                                  <w:divsChild>
                                    <w:div w:id="2142838838">
                                      <w:marLeft w:val="0"/>
                                      <w:marRight w:val="0"/>
                                      <w:marTop w:val="0"/>
                                      <w:marBottom w:val="0"/>
                                      <w:divBdr>
                                        <w:top w:val="none" w:sz="0" w:space="0" w:color="auto"/>
                                        <w:left w:val="none" w:sz="0" w:space="0" w:color="auto"/>
                                        <w:bottom w:val="none" w:sz="0" w:space="0" w:color="auto"/>
                                        <w:right w:val="none" w:sz="0" w:space="0" w:color="auto"/>
                                      </w:divBdr>
                                      <w:divsChild>
                                        <w:div w:id="10939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187416">
          <w:marLeft w:val="0"/>
          <w:marRight w:val="0"/>
          <w:marTop w:val="0"/>
          <w:marBottom w:val="0"/>
          <w:divBdr>
            <w:top w:val="none" w:sz="0" w:space="0" w:color="auto"/>
            <w:left w:val="none" w:sz="0" w:space="0" w:color="auto"/>
            <w:bottom w:val="none" w:sz="0" w:space="0" w:color="auto"/>
            <w:right w:val="none" w:sz="0" w:space="0" w:color="auto"/>
          </w:divBdr>
          <w:divsChild>
            <w:div w:id="1590777193">
              <w:marLeft w:val="0"/>
              <w:marRight w:val="0"/>
              <w:marTop w:val="0"/>
              <w:marBottom w:val="0"/>
              <w:divBdr>
                <w:top w:val="none" w:sz="0" w:space="0" w:color="auto"/>
                <w:left w:val="none" w:sz="0" w:space="0" w:color="auto"/>
                <w:bottom w:val="none" w:sz="0" w:space="0" w:color="auto"/>
                <w:right w:val="none" w:sz="0" w:space="0" w:color="auto"/>
              </w:divBdr>
            </w:div>
          </w:divsChild>
        </w:div>
        <w:div w:id="1401711339">
          <w:marLeft w:val="0"/>
          <w:marRight w:val="0"/>
          <w:marTop w:val="0"/>
          <w:marBottom w:val="0"/>
          <w:divBdr>
            <w:top w:val="none" w:sz="0" w:space="0" w:color="auto"/>
            <w:left w:val="none" w:sz="0" w:space="0" w:color="auto"/>
            <w:bottom w:val="none" w:sz="0" w:space="0" w:color="auto"/>
            <w:right w:val="none" w:sz="0" w:space="0" w:color="auto"/>
          </w:divBdr>
          <w:divsChild>
            <w:div w:id="167989579">
              <w:marLeft w:val="0"/>
              <w:marRight w:val="0"/>
              <w:marTop w:val="0"/>
              <w:marBottom w:val="0"/>
              <w:divBdr>
                <w:top w:val="none" w:sz="0" w:space="0" w:color="auto"/>
                <w:left w:val="none" w:sz="0" w:space="0" w:color="auto"/>
                <w:bottom w:val="none" w:sz="0" w:space="0" w:color="auto"/>
                <w:right w:val="none" w:sz="0" w:space="0" w:color="auto"/>
              </w:divBdr>
            </w:div>
          </w:divsChild>
        </w:div>
        <w:div w:id="987125123">
          <w:marLeft w:val="0"/>
          <w:marRight w:val="0"/>
          <w:marTop w:val="0"/>
          <w:marBottom w:val="0"/>
          <w:divBdr>
            <w:top w:val="none" w:sz="0" w:space="0" w:color="auto"/>
            <w:left w:val="none" w:sz="0" w:space="0" w:color="auto"/>
            <w:bottom w:val="none" w:sz="0" w:space="0" w:color="auto"/>
            <w:right w:val="none" w:sz="0" w:space="0" w:color="auto"/>
          </w:divBdr>
          <w:divsChild>
            <w:div w:id="1729724073">
              <w:marLeft w:val="0"/>
              <w:marRight w:val="0"/>
              <w:marTop w:val="0"/>
              <w:marBottom w:val="0"/>
              <w:divBdr>
                <w:top w:val="none" w:sz="0" w:space="0" w:color="auto"/>
                <w:left w:val="none" w:sz="0" w:space="0" w:color="auto"/>
                <w:bottom w:val="none" w:sz="0" w:space="0" w:color="auto"/>
                <w:right w:val="none" w:sz="0" w:space="0" w:color="auto"/>
              </w:divBdr>
            </w:div>
          </w:divsChild>
        </w:div>
        <w:div w:id="283386602">
          <w:marLeft w:val="0"/>
          <w:marRight w:val="0"/>
          <w:marTop w:val="0"/>
          <w:marBottom w:val="0"/>
          <w:divBdr>
            <w:top w:val="none" w:sz="0" w:space="0" w:color="auto"/>
            <w:left w:val="none" w:sz="0" w:space="0" w:color="auto"/>
            <w:bottom w:val="none" w:sz="0" w:space="0" w:color="auto"/>
            <w:right w:val="none" w:sz="0" w:space="0" w:color="auto"/>
          </w:divBdr>
          <w:divsChild>
            <w:div w:id="811290610">
              <w:marLeft w:val="0"/>
              <w:marRight w:val="0"/>
              <w:marTop w:val="0"/>
              <w:marBottom w:val="0"/>
              <w:divBdr>
                <w:top w:val="none" w:sz="0" w:space="0" w:color="auto"/>
                <w:left w:val="none" w:sz="0" w:space="0" w:color="auto"/>
                <w:bottom w:val="none" w:sz="0" w:space="0" w:color="auto"/>
                <w:right w:val="none" w:sz="0" w:space="0" w:color="auto"/>
              </w:divBdr>
            </w:div>
          </w:divsChild>
        </w:div>
        <w:div w:id="777288694">
          <w:marLeft w:val="0"/>
          <w:marRight w:val="0"/>
          <w:marTop w:val="0"/>
          <w:marBottom w:val="0"/>
          <w:divBdr>
            <w:top w:val="none" w:sz="0" w:space="0" w:color="auto"/>
            <w:left w:val="none" w:sz="0" w:space="0" w:color="auto"/>
            <w:bottom w:val="none" w:sz="0" w:space="0" w:color="auto"/>
            <w:right w:val="none" w:sz="0" w:space="0" w:color="auto"/>
          </w:divBdr>
          <w:divsChild>
            <w:div w:id="1959531526">
              <w:marLeft w:val="0"/>
              <w:marRight w:val="0"/>
              <w:marTop w:val="0"/>
              <w:marBottom w:val="0"/>
              <w:divBdr>
                <w:top w:val="none" w:sz="0" w:space="0" w:color="auto"/>
                <w:left w:val="none" w:sz="0" w:space="0" w:color="auto"/>
                <w:bottom w:val="none" w:sz="0" w:space="0" w:color="auto"/>
                <w:right w:val="none" w:sz="0" w:space="0" w:color="auto"/>
              </w:divBdr>
            </w:div>
          </w:divsChild>
        </w:div>
        <w:div w:id="751464708">
          <w:marLeft w:val="0"/>
          <w:marRight w:val="0"/>
          <w:marTop w:val="0"/>
          <w:marBottom w:val="0"/>
          <w:divBdr>
            <w:top w:val="none" w:sz="0" w:space="0" w:color="auto"/>
            <w:left w:val="none" w:sz="0" w:space="0" w:color="auto"/>
            <w:bottom w:val="none" w:sz="0" w:space="0" w:color="auto"/>
            <w:right w:val="none" w:sz="0" w:space="0" w:color="auto"/>
          </w:divBdr>
          <w:divsChild>
            <w:div w:id="954604467">
              <w:marLeft w:val="0"/>
              <w:marRight w:val="0"/>
              <w:marTop w:val="0"/>
              <w:marBottom w:val="0"/>
              <w:divBdr>
                <w:top w:val="none" w:sz="0" w:space="0" w:color="auto"/>
                <w:left w:val="none" w:sz="0" w:space="0" w:color="auto"/>
                <w:bottom w:val="none" w:sz="0" w:space="0" w:color="auto"/>
                <w:right w:val="none" w:sz="0" w:space="0" w:color="auto"/>
              </w:divBdr>
            </w:div>
          </w:divsChild>
        </w:div>
        <w:div w:id="2070306384">
          <w:marLeft w:val="0"/>
          <w:marRight w:val="0"/>
          <w:marTop w:val="0"/>
          <w:marBottom w:val="0"/>
          <w:divBdr>
            <w:top w:val="none" w:sz="0" w:space="0" w:color="auto"/>
            <w:left w:val="none" w:sz="0" w:space="0" w:color="auto"/>
            <w:bottom w:val="none" w:sz="0" w:space="0" w:color="auto"/>
            <w:right w:val="none" w:sz="0" w:space="0" w:color="auto"/>
          </w:divBdr>
          <w:divsChild>
            <w:div w:id="1235552530">
              <w:marLeft w:val="0"/>
              <w:marRight w:val="0"/>
              <w:marTop w:val="0"/>
              <w:marBottom w:val="0"/>
              <w:divBdr>
                <w:top w:val="none" w:sz="0" w:space="0" w:color="auto"/>
                <w:left w:val="none" w:sz="0" w:space="0" w:color="auto"/>
                <w:bottom w:val="none" w:sz="0" w:space="0" w:color="auto"/>
                <w:right w:val="none" w:sz="0" w:space="0" w:color="auto"/>
              </w:divBdr>
            </w:div>
          </w:divsChild>
        </w:div>
        <w:div w:id="2138453938">
          <w:marLeft w:val="0"/>
          <w:marRight w:val="0"/>
          <w:marTop w:val="0"/>
          <w:marBottom w:val="0"/>
          <w:divBdr>
            <w:top w:val="none" w:sz="0" w:space="0" w:color="auto"/>
            <w:left w:val="none" w:sz="0" w:space="0" w:color="auto"/>
            <w:bottom w:val="none" w:sz="0" w:space="0" w:color="auto"/>
            <w:right w:val="none" w:sz="0" w:space="0" w:color="auto"/>
          </w:divBdr>
          <w:divsChild>
            <w:div w:id="1098982606">
              <w:marLeft w:val="0"/>
              <w:marRight w:val="0"/>
              <w:marTop w:val="0"/>
              <w:marBottom w:val="0"/>
              <w:divBdr>
                <w:top w:val="none" w:sz="0" w:space="0" w:color="auto"/>
                <w:left w:val="none" w:sz="0" w:space="0" w:color="auto"/>
                <w:bottom w:val="none" w:sz="0" w:space="0" w:color="auto"/>
                <w:right w:val="none" w:sz="0" w:space="0" w:color="auto"/>
              </w:divBdr>
            </w:div>
          </w:divsChild>
        </w:div>
        <w:div w:id="1377895756">
          <w:marLeft w:val="0"/>
          <w:marRight w:val="0"/>
          <w:marTop w:val="0"/>
          <w:marBottom w:val="0"/>
          <w:divBdr>
            <w:top w:val="none" w:sz="0" w:space="0" w:color="auto"/>
            <w:left w:val="none" w:sz="0" w:space="0" w:color="auto"/>
            <w:bottom w:val="none" w:sz="0" w:space="0" w:color="auto"/>
            <w:right w:val="none" w:sz="0" w:space="0" w:color="auto"/>
          </w:divBdr>
          <w:divsChild>
            <w:div w:id="1344012297">
              <w:marLeft w:val="0"/>
              <w:marRight w:val="0"/>
              <w:marTop w:val="0"/>
              <w:marBottom w:val="0"/>
              <w:divBdr>
                <w:top w:val="none" w:sz="0" w:space="0" w:color="auto"/>
                <w:left w:val="none" w:sz="0" w:space="0" w:color="auto"/>
                <w:bottom w:val="none" w:sz="0" w:space="0" w:color="auto"/>
                <w:right w:val="none" w:sz="0" w:space="0" w:color="auto"/>
              </w:divBdr>
            </w:div>
          </w:divsChild>
        </w:div>
        <w:div w:id="2040691935">
          <w:marLeft w:val="0"/>
          <w:marRight w:val="0"/>
          <w:marTop w:val="0"/>
          <w:marBottom w:val="0"/>
          <w:divBdr>
            <w:top w:val="none" w:sz="0" w:space="0" w:color="auto"/>
            <w:left w:val="none" w:sz="0" w:space="0" w:color="auto"/>
            <w:bottom w:val="none" w:sz="0" w:space="0" w:color="auto"/>
            <w:right w:val="none" w:sz="0" w:space="0" w:color="auto"/>
          </w:divBdr>
          <w:divsChild>
            <w:div w:id="962349988">
              <w:marLeft w:val="0"/>
              <w:marRight w:val="0"/>
              <w:marTop w:val="0"/>
              <w:marBottom w:val="0"/>
              <w:divBdr>
                <w:top w:val="none" w:sz="0" w:space="0" w:color="auto"/>
                <w:left w:val="none" w:sz="0" w:space="0" w:color="auto"/>
                <w:bottom w:val="none" w:sz="0" w:space="0" w:color="auto"/>
                <w:right w:val="none" w:sz="0" w:space="0" w:color="auto"/>
              </w:divBdr>
            </w:div>
          </w:divsChild>
        </w:div>
        <w:div w:id="793016445">
          <w:marLeft w:val="0"/>
          <w:marRight w:val="0"/>
          <w:marTop w:val="0"/>
          <w:marBottom w:val="0"/>
          <w:divBdr>
            <w:top w:val="none" w:sz="0" w:space="0" w:color="auto"/>
            <w:left w:val="none" w:sz="0" w:space="0" w:color="auto"/>
            <w:bottom w:val="none" w:sz="0" w:space="0" w:color="auto"/>
            <w:right w:val="none" w:sz="0" w:space="0" w:color="auto"/>
          </w:divBdr>
          <w:divsChild>
            <w:div w:id="895702887">
              <w:marLeft w:val="0"/>
              <w:marRight w:val="0"/>
              <w:marTop w:val="0"/>
              <w:marBottom w:val="0"/>
              <w:divBdr>
                <w:top w:val="none" w:sz="0" w:space="0" w:color="auto"/>
                <w:left w:val="none" w:sz="0" w:space="0" w:color="auto"/>
                <w:bottom w:val="none" w:sz="0" w:space="0" w:color="auto"/>
                <w:right w:val="none" w:sz="0" w:space="0" w:color="auto"/>
              </w:divBdr>
            </w:div>
          </w:divsChild>
        </w:div>
        <w:div w:id="1355226147">
          <w:marLeft w:val="0"/>
          <w:marRight w:val="0"/>
          <w:marTop w:val="0"/>
          <w:marBottom w:val="0"/>
          <w:divBdr>
            <w:top w:val="none" w:sz="0" w:space="0" w:color="auto"/>
            <w:left w:val="none" w:sz="0" w:space="0" w:color="auto"/>
            <w:bottom w:val="none" w:sz="0" w:space="0" w:color="auto"/>
            <w:right w:val="none" w:sz="0" w:space="0" w:color="auto"/>
          </w:divBdr>
          <w:divsChild>
            <w:div w:id="2035836670">
              <w:marLeft w:val="0"/>
              <w:marRight w:val="0"/>
              <w:marTop w:val="0"/>
              <w:marBottom w:val="0"/>
              <w:divBdr>
                <w:top w:val="none" w:sz="0" w:space="0" w:color="auto"/>
                <w:left w:val="none" w:sz="0" w:space="0" w:color="auto"/>
                <w:bottom w:val="none" w:sz="0" w:space="0" w:color="auto"/>
                <w:right w:val="none" w:sz="0" w:space="0" w:color="auto"/>
              </w:divBdr>
            </w:div>
          </w:divsChild>
        </w:div>
        <w:div w:id="147871399">
          <w:marLeft w:val="0"/>
          <w:marRight w:val="0"/>
          <w:marTop w:val="0"/>
          <w:marBottom w:val="0"/>
          <w:divBdr>
            <w:top w:val="none" w:sz="0" w:space="0" w:color="auto"/>
            <w:left w:val="none" w:sz="0" w:space="0" w:color="auto"/>
            <w:bottom w:val="none" w:sz="0" w:space="0" w:color="auto"/>
            <w:right w:val="none" w:sz="0" w:space="0" w:color="auto"/>
          </w:divBdr>
          <w:divsChild>
            <w:div w:id="1826895135">
              <w:marLeft w:val="0"/>
              <w:marRight w:val="0"/>
              <w:marTop w:val="0"/>
              <w:marBottom w:val="0"/>
              <w:divBdr>
                <w:top w:val="none" w:sz="0" w:space="0" w:color="auto"/>
                <w:left w:val="none" w:sz="0" w:space="0" w:color="auto"/>
                <w:bottom w:val="none" w:sz="0" w:space="0" w:color="auto"/>
                <w:right w:val="none" w:sz="0" w:space="0" w:color="auto"/>
              </w:divBdr>
            </w:div>
          </w:divsChild>
        </w:div>
        <w:div w:id="804390818">
          <w:marLeft w:val="0"/>
          <w:marRight w:val="0"/>
          <w:marTop w:val="0"/>
          <w:marBottom w:val="0"/>
          <w:divBdr>
            <w:top w:val="none" w:sz="0" w:space="0" w:color="auto"/>
            <w:left w:val="none" w:sz="0" w:space="0" w:color="auto"/>
            <w:bottom w:val="none" w:sz="0" w:space="0" w:color="auto"/>
            <w:right w:val="none" w:sz="0" w:space="0" w:color="auto"/>
          </w:divBdr>
          <w:divsChild>
            <w:div w:id="1863517219">
              <w:marLeft w:val="0"/>
              <w:marRight w:val="0"/>
              <w:marTop w:val="0"/>
              <w:marBottom w:val="0"/>
              <w:divBdr>
                <w:top w:val="none" w:sz="0" w:space="0" w:color="auto"/>
                <w:left w:val="none" w:sz="0" w:space="0" w:color="auto"/>
                <w:bottom w:val="none" w:sz="0" w:space="0" w:color="auto"/>
                <w:right w:val="none" w:sz="0" w:space="0" w:color="auto"/>
              </w:divBdr>
            </w:div>
          </w:divsChild>
        </w:div>
        <w:div w:id="1957638184">
          <w:marLeft w:val="0"/>
          <w:marRight w:val="0"/>
          <w:marTop w:val="0"/>
          <w:marBottom w:val="0"/>
          <w:divBdr>
            <w:top w:val="none" w:sz="0" w:space="0" w:color="auto"/>
            <w:left w:val="none" w:sz="0" w:space="0" w:color="auto"/>
            <w:bottom w:val="none" w:sz="0" w:space="0" w:color="auto"/>
            <w:right w:val="none" w:sz="0" w:space="0" w:color="auto"/>
          </w:divBdr>
          <w:divsChild>
            <w:div w:id="1753816616">
              <w:marLeft w:val="0"/>
              <w:marRight w:val="0"/>
              <w:marTop w:val="0"/>
              <w:marBottom w:val="0"/>
              <w:divBdr>
                <w:top w:val="none" w:sz="0" w:space="0" w:color="auto"/>
                <w:left w:val="none" w:sz="0" w:space="0" w:color="auto"/>
                <w:bottom w:val="none" w:sz="0" w:space="0" w:color="auto"/>
                <w:right w:val="none" w:sz="0" w:space="0" w:color="auto"/>
              </w:divBdr>
            </w:div>
          </w:divsChild>
        </w:div>
        <w:div w:id="1410729858">
          <w:marLeft w:val="0"/>
          <w:marRight w:val="0"/>
          <w:marTop w:val="0"/>
          <w:marBottom w:val="0"/>
          <w:divBdr>
            <w:top w:val="none" w:sz="0" w:space="0" w:color="auto"/>
            <w:left w:val="none" w:sz="0" w:space="0" w:color="auto"/>
            <w:bottom w:val="none" w:sz="0" w:space="0" w:color="auto"/>
            <w:right w:val="none" w:sz="0" w:space="0" w:color="auto"/>
          </w:divBdr>
          <w:divsChild>
            <w:div w:id="251744511">
              <w:marLeft w:val="0"/>
              <w:marRight w:val="0"/>
              <w:marTop w:val="0"/>
              <w:marBottom w:val="0"/>
              <w:divBdr>
                <w:top w:val="none" w:sz="0" w:space="0" w:color="auto"/>
                <w:left w:val="none" w:sz="0" w:space="0" w:color="auto"/>
                <w:bottom w:val="none" w:sz="0" w:space="0" w:color="auto"/>
                <w:right w:val="none" w:sz="0" w:space="0" w:color="auto"/>
              </w:divBdr>
            </w:div>
          </w:divsChild>
        </w:div>
        <w:div w:id="2092458620">
          <w:marLeft w:val="0"/>
          <w:marRight w:val="0"/>
          <w:marTop w:val="0"/>
          <w:marBottom w:val="0"/>
          <w:divBdr>
            <w:top w:val="none" w:sz="0" w:space="0" w:color="auto"/>
            <w:left w:val="none" w:sz="0" w:space="0" w:color="auto"/>
            <w:bottom w:val="none" w:sz="0" w:space="0" w:color="auto"/>
            <w:right w:val="none" w:sz="0" w:space="0" w:color="auto"/>
          </w:divBdr>
          <w:divsChild>
            <w:div w:id="556937132">
              <w:marLeft w:val="0"/>
              <w:marRight w:val="0"/>
              <w:marTop w:val="0"/>
              <w:marBottom w:val="0"/>
              <w:divBdr>
                <w:top w:val="none" w:sz="0" w:space="0" w:color="auto"/>
                <w:left w:val="none" w:sz="0" w:space="0" w:color="auto"/>
                <w:bottom w:val="none" w:sz="0" w:space="0" w:color="auto"/>
                <w:right w:val="none" w:sz="0" w:space="0" w:color="auto"/>
              </w:divBdr>
            </w:div>
          </w:divsChild>
        </w:div>
        <w:div w:id="1120151848">
          <w:marLeft w:val="0"/>
          <w:marRight w:val="0"/>
          <w:marTop w:val="0"/>
          <w:marBottom w:val="0"/>
          <w:divBdr>
            <w:top w:val="none" w:sz="0" w:space="0" w:color="auto"/>
            <w:left w:val="none" w:sz="0" w:space="0" w:color="auto"/>
            <w:bottom w:val="none" w:sz="0" w:space="0" w:color="auto"/>
            <w:right w:val="none" w:sz="0" w:space="0" w:color="auto"/>
          </w:divBdr>
          <w:divsChild>
            <w:div w:id="1292327837">
              <w:marLeft w:val="0"/>
              <w:marRight w:val="0"/>
              <w:marTop w:val="0"/>
              <w:marBottom w:val="0"/>
              <w:divBdr>
                <w:top w:val="none" w:sz="0" w:space="0" w:color="auto"/>
                <w:left w:val="none" w:sz="0" w:space="0" w:color="auto"/>
                <w:bottom w:val="none" w:sz="0" w:space="0" w:color="auto"/>
                <w:right w:val="none" w:sz="0" w:space="0" w:color="auto"/>
              </w:divBdr>
            </w:div>
          </w:divsChild>
        </w:div>
        <w:div w:id="1307592088">
          <w:marLeft w:val="0"/>
          <w:marRight w:val="0"/>
          <w:marTop w:val="0"/>
          <w:marBottom w:val="0"/>
          <w:divBdr>
            <w:top w:val="none" w:sz="0" w:space="0" w:color="auto"/>
            <w:left w:val="none" w:sz="0" w:space="0" w:color="auto"/>
            <w:bottom w:val="none" w:sz="0" w:space="0" w:color="auto"/>
            <w:right w:val="none" w:sz="0" w:space="0" w:color="auto"/>
          </w:divBdr>
          <w:divsChild>
            <w:div w:id="58524918">
              <w:marLeft w:val="0"/>
              <w:marRight w:val="0"/>
              <w:marTop w:val="0"/>
              <w:marBottom w:val="0"/>
              <w:divBdr>
                <w:top w:val="none" w:sz="0" w:space="0" w:color="auto"/>
                <w:left w:val="none" w:sz="0" w:space="0" w:color="auto"/>
                <w:bottom w:val="none" w:sz="0" w:space="0" w:color="auto"/>
                <w:right w:val="none" w:sz="0" w:space="0" w:color="auto"/>
              </w:divBdr>
            </w:div>
          </w:divsChild>
        </w:div>
        <w:div w:id="1023476873">
          <w:marLeft w:val="0"/>
          <w:marRight w:val="0"/>
          <w:marTop w:val="0"/>
          <w:marBottom w:val="0"/>
          <w:divBdr>
            <w:top w:val="none" w:sz="0" w:space="0" w:color="auto"/>
            <w:left w:val="none" w:sz="0" w:space="0" w:color="auto"/>
            <w:bottom w:val="none" w:sz="0" w:space="0" w:color="auto"/>
            <w:right w:val="none" w:sz="0" w:space="0" w:color="auto"/>
          </w:divBdr>
          <w:divsChild>
            <w:div w:id="2048947089">
              <w:marLeft w:val="0"/>
              <w:marRight w:val="0"/>
              <w:marTop w:val="0"/>
              <w:marBottom w:val="0"/>
              <w:divBdr>
                <w:top w:val="none" w:sz="0" w:space="0" w:color="auto"/>
                <w:left w:val="none" w:sz="0" w:space="0" w:color="auto"/>
                <w:bottom w:val="none" w:sz="0" w:space="0" w:color="auto"/>
                <w:right w:val="none" w:sz="0" w:space="0" w:color="auto"/>
              </w:divBdr>
            </w:div>
          </w:divsChild>
        </w:div>
        <w:div w:id="1863857520">
          <w:marLeft w:val="0"/>
          <w:marRight w:val="0"/>
          <w:marTop w:val="0"/>
          <w:marBottom w:val="0"/>
          <w:divBdr>
            <w:top w:val="none" w:sz="0" w:space="0" w:color="auto"/>
            <w:left w:val="none" w:sz="0" w:space="0" w:color="auto"/>
            <w:bottom w:val="none" w:sz="0" w:space="0" w:color="auto"/>
            <w:right w:val="none" w:sz="0" w:space="0" w:color="auto"/>
          </w:divBdr>
          <w:divsChild>
            <w:div w:id="1911619770">
              <w:marLeft w:val="0"/>
              <w:marRight w:val="0"/>
              <w:marTop w:val="0"/>
              <w:marBottom w:val="0"/>
              <w:divBdr>
                <w:top w:val="none" w:sz="0" w:space="0" w:color="auto"/>
                <w:left w:val="none" w:sz="0" w:space="0" w:color="auto"/>
                <w:bottom w:val="none" w:sz="0" w:space="0" w:color="auto"/>
                <w:right w:val="none" w:sz="0" w:space="0" w:color="auto"/>
              </w:divBdr>
            </w:div>
          </w:divsChild>
        </w:div>
        <w:div w:id="474782">
          <w:marLeft w:val="0"/>
          <w:marRight w:val="0"/>
          <w:marTop w:val="0"/>
          <w:marBottom w:val="0"/>
          <w:divBdr>
            <w:top w:val="none" w:sz="0" w:space="0" w:color="auto"/>
            <w:left w:val="none" w:sz="0" w:space="0" w:color="auto"/>
            <w:bottom w:val="none" w:sz="0" w:space="0" w:color="auto"/>
            <w:right w:val="none" w:sz="0" w:space="0" w:color="auto"/>
          </w:divBdr>
          <w:divsChild>
            <w:div w:id="729230489">
              <w:marLeft w:val="0"/>
              <w:marRight w:val="0"/>
              <w:marTop w:val="0"/>
              <w:marBottom w:val="0"/>
              <w:divBdr>
                <w:top w:val="none" w:sz="0" w:space="0" w:color="auto"/>
                <w:left w:val="none" w:sz="0" w:space="0" w:color="auto"/>
                <w:bottom w:val="none" w:sz="0" w:space="0" w:color="auto"/>
                <w:right w:val="none" w:sz="0" w:space="0" w:color="auto"/>
              </w:divBdr>
            </w:div>
          </w:divsChild>
        </w:div>
        <w:div w:id="986132427">
          <w:marLeft w:val="0"/>
          <w:marRight w:val="0"/>
          <w:marTop w:val="0"/>
          <w:marBottom w:val="0"/>
          <w:divBdr>
            <w:top w:val="none" w:sz="0" w:space="0" w:color="auto"/>
            <w:left w:val="none" w:sz="0" w:space="0" w:color="auto"/>
            <w:bottom w:val="none" w:sz="0" w:space="0" w:color="auto"/>
            <w:right w:val="none" w:sz="0" w:space="0" w:color="auto"/>
          </w:divBdr>
          <w:divsChild>
            <w:div w:id="1332559267">
              <w:marLeft w:val="0"/>
              <w:marRight w:val="0"/>
              <w:marTop w:val="0"/>
              <w:marBottom w:val="0"/>
              <w:divBdr>
                <w:top w:val="none" w:sz="0" w:space="0" w:color="auto"/>
                <w:left w:val="none" w:sz="0" w:space="0" w:color="auto"/>
                <w:bottom w:val="none" w:sz="0" w:space="0" w:color="auto"/>
                <w:right w:val="none" w:sz="0" w:space="0" w:color="auto"/>
              </w:divBdr>
            </w:div>
          </w:divsChild>
        </w:div>
        <w:div w:id="825633374">
          <w:marLeft w:val="0"/>
          <w:marRight w:val="0"/>
          <w:marTop w:val="0"/>
          <w:marBottom w:val="0"/>
          <w:divBdr>
            <w:top w:val="none" w:sz="0" w:space="0" w:color="auto"/>
            <w:left w:val="none" w:sz="0" w:space="0" w:color="auto"/>
            <w:bottom w:val="none" w:sz="0" w:space="0" w:color="auto"/>
            <w:right w:val="none" w:sz="0" w:space="0" w:color="auto"/>
          </w:divBdr>
          <w:divsChild>
            <w:div w:id="358504605">
              <w:marLeft w:val="0"/>
              <w:marRight w:val="0"/>
              <w:marTop w:val="0"/>
              <w:marBottom w:val="0"/>
              <w:divBdr>
                <w:top w:val="none" w:sz="0" w:space="0" w:color="auto"/>
                <w:left w:val="none" w:sz="0" w:space="0" w:color="auto"/>
                <w:bottom w:val="none" w:sz="0" w:space="0" w:color="auto"/>
                <w:right w:val="none" w:sz="0" w:space="0" w:color="auto"/>
              </w:divBdr>
            </w:div>
          </w:divsChild>
        </w:div>
        <w:div w:id="681247857">
          <w:marLeft w:val="0"/>
          <w:marRight w:val="0"/>
          <w:marTop w:val="0"/>
          <w:marBottom w:val="0"/>
          <w:divBdr>
            <w:top w:val="none" w:sz="0" w:space="0" w:color="auto"/>
            <w:left w:val="none" w:sz="0" w:space="0" w:color="auto"/>
            <w:bottom w:val="none" w:sz="0" w:space="0" w:color="auto"/>
            <w:right w:val="none" w:sz="0" w:space="0" w:color="auto"/>
          </w:divBdr>
          <w:divsChild>
            <w:div w:id="1642803801">
              <w:marLeft w:val="0"/>
              <w:marRight w:val="0"/>
              <w:marTop w:val="0"/>
              <w:marBottom w:val="0"/>
              <w:divBdr>
                <w:top w:val="none" w:sz="0" w:space="0" w:color="auto"/>
                <w:left w:val="none" w:sz="0" w:space="0" w:color="auto"/>
                <w:bottom w:val="none" w:sz="0" w:space="0" w:color="auto"/>
                <w:right w:val="none" w:sz="0" w:space="0" w:color="auto"/>
              </w:divBdr>
            </w:div>
          </w:divsChild>
        </w:div>
        <w:div w:id="1919944996">
          <w:marLeft w:val="0"/>
          <w:marRight w:val="0"/>
          <w:marTop w:val="0"/>
          <w:marBottom w:val="0"/>
          <w:divBdr>
            <w:top w:val="none" w:sz="0" w:space="0" w:color="auto"/>
            <w:left w:val="none" w:sz="0" w:space="0" w:color="auto"/>
            <w:bottom w:val="none" w:sz="0" w:space="0" w:color="auto"/>
            <w:right w:val="none" w:sz="0" w:space="0" w:color="auto"/>
          </w:divBdr>
          <w:divsChild>
            <w:div w:id="1864827577">
              <w:marLeft w:val="0"/>
              <w:marRight w:val="0"/>
              <w:marTop w:val="0"/>
              <w:marBottom w:val="0"/>
              <w:divBdr>
                <w:top w:val="none" w:sz="0" w:space="0" w:color="auto"/>
                <w:left w:val="none" w:sz="0" w:space="0" w:color="auto"/>
                <w:bottom w:val="none" w:sz="0" w:space="0" w:color="auto"/>
                <w:right w:val="none" w:sz="0" w:space="0" w:color="auto"/>
              </w:divBdr>
            </w:div>
          </w:divsChild>
        </w:div>
        <w:div w:id="1719359334">
          <w:marLeft w:val="0"/>
          <w:marRight w:val="0"/>
          <w:marTop w:val="0"/>
          <w:marBottom w:val="0"/>
          <w:divBdr>
            <w:top w:val="none" w:sz="0" w:space="0" w:color="auto"/>
            <w:left w:val="none" w:sz="0" w:space="0" w:color="auto"/>
            <w:bottom w:val="none" w:sz="0" w:space="0" w:color="auto"/>
            <w:right w:val="none" w:sz="0" w:space="0" w:color="auto"/>
          </w:divBdr>
          <w:divsChild>
            <w:div w:id="1146237418">
              <w:marLeft w:val="0"/>
              <w:marRight w:val="0"/>
              <w:marTop w:val="0"/>
              <w:marBottom w:val="0"/>
              <w:divBdr>
                <w:top w:val="none" w:sz="0" w:space="0" w:color="auto"/>
                <w:left w:val="none" w:sz="0" w:space="0" w:color="auto"/>
                <w:bottom w:val="none" w:sz="0" w:space="0" w:color="auto"/>
                <w:right w:val="none" w:sz="0" w:space="0" w:color="auto"/>
              </w:divBdr>
            </w:div>
          </w:divsChild>
        </w:div>
        <w:div w:id="864438153">
          <w:marLeft w:val="0"/>
          <w:marRight w:val="0"/>
          <w:marTop w:val="0"/>
          <w:marBottom w:val="0"/>
          <w:divBdr>
            <w:top w:val="none" w:sz="0" w:space="0" w:color="auto"/>
            <w:left w:val="none" w:sz="0" w:space="0" w:color="auto"/>
            <w:bottom w:val="none" w:sz="0" w:space="0" w:color="auto"/>
            <w:right w:val="none" w:sz="0" w:space="0" w:color="auto"/>
          </w:divBdr>
          <w:divsChild>
            <w:div w:id="37972947">
              <w:marLeft w:val="0"/>
              <w:marRight w:val="0"/>
              <w:marTop w:val="0"/>
              <w:marBottom w:val="0"/>
              <w:divBdr>
                <w:top w:val="none" w:sz="0" w:space="0" w:color="auto"/>
                <w:left w:val="none" w:sz="0" w:space="0" w:color="auto"/>
                <w:bottom w:val="none" w:sz="0" w:space="0" w:color="auto"/>
                <w:right w:val="none" w:sz="0" w:space="0" w:color="auto"/>
              </w:divBdr>
            </w:div>
          </w:divsChild>
        </w:div>
        <w:div w:id="668606870">
          <w:marLeft w:val="0"/>
          <w:marRight w:val="0"/>
          <w:marTop w:val="0"/>
          <w:marBottom w:val="0"/>
          <w:divBdr>
            <w:top w:val="none" w:sz="0" w:space="0" w:color="auto"/>
            <w:left w:val="none" w:sz="0" w:space="0" w:color="auto"/>
            <w:bottom w:val="none" w:sz="0" w:space="0" w:color="auto"/>
            <w:right w:val="none" w:sz="0" w:space="0" w:color="auto"/>
          </w:divBdr>
          <w:divsChild>
            <w:div w:id="2011593414">
              <w:marLeft w:val="0"/>
              <w:marRight w:val="0"/>
              <w:marTop w:val="0"/>
              <w:marBottom w:val="0"/>
              <w:divBdr>
                <w:top w:val="none" w:sz="0" w:space="0" w:color="auto"/>
                <w:left w:val="none" w:sz="0" w:space="0" w:color="auto"/>
                <w:bottom w:val="none" w:sz="0" w:space="0" w:color="auto"/>
                <w:right w:val="none" w:sz="0" w:space="0" w:color="auto"/>
              </w:divBdr>
            </w:div>
          </w:divsChild>
        </w:div>
        <w:div w:id="1128624404">
          <w:marLeft w:val="0"/>
          <w:marRight w:val="0"/>
          <w:marTop w:val="0"/>
          <w:marBottom w:val="0"/>
          <w:divBdr>
            <w:top w:val="none" w:sz="0" w:space="0" w:color="auto"/>
            <w:left w:val="none" w:sz="0" w:space="0" w:color="auto"/>
            <w:bottom w:val="none" w:sz="0" w:space="0" w:color="auto"/>
            <w:right w:val="none" w:sz="0" w:space="0" w:color="auto"/>
          </w:divBdr>
          <w:divsChild>
            <w:div w:id="358817088">
              <w:marLeft w:val="0"/>
              <w:marRight w:val="0"/>
              <w:marTop w:val="0"/>
              <w:marBottom w:val="0"/>
              <w:divBdr>
                <w:top w:val="none" w:sz="0" w:space="0" w:color="auto"/>
                <w:left w:val="none" w:sz="0" w:space="0" w:color="auto"/>
                <w:bottom w:val="none" w:sz="0" w:space="0" w:color="auto"/>
                <w:right w:val="none" w:sz="0" w:space="0" w:color="auto"/>
              </w:divBdr>
            </w:div>
          </w:divsChild>
        </w:div>
        <w:div w:id="209150812">
          <w:marLeft w:val="0"/>
          <w:marRight w:val="0"/>
          <w:marTop w:val="0"/>
          <w:marBottom w:val="0"/>
          <w:divBdr>
            <w:top w:val="none" w:sz="0" w:space="0" w:color="auto"/>
            <w:left w:val="none" w:sz="0" w:space="0" w:color="auto"/>
            <w:bottom w:val="none" w:sz="0" w:space="0" w:color="auto"/>
            <w:right w:val="none" w:sz="0" w:space="0" w:color="auto"/>
          </w:divBdr>
          <w:divsChild>
            <w:div w:id="762263836">
              <w:marLeft w:val="0"/>
              <w:marRight w:val="0"/>
              <w:marTop w:val="0"/>
              <w:marBottom w:val="0"/>
              <w:divBdr>
                <w:top w:val="none" w:sz="0" w:space="0" w:color="auto"/>
                <w:left w:val="none" w:sz="0" w:space="0" w:color="auto"/>
                <w:bottom w:val="none" w:sz="0" w:space="0" w:color="auto"/>
                <w:right w:val="none" w:sz="0" w:space="0" w:color="auto"/>
              </w:divBdr>
            </w:div>
          </w:divsChild>
        </w:div>
        <w:div w:id="898325092">
          <w:marLeft w:val="0"/>
          <w:marRight w:val="0"/>
          <w:marTop w:val="0"/>
          <w:marBottom w:val="0"/>
          <w:divBdr>
            <w:top w:val="none" w:sz="0" w:space="0" w:color="auto"/>
            <w:left w:val="none" w:sz="0" w:space="0" w:color="auto"/>
            <w:bottom w:val="none" w:sz="0" w:space="0" w:color="auto"/>
            <w:right w:val="none" w:sz="0" w:space="0" w:color="auto"/>
          </w:divBdr>
          <w:divsChild>
            <w:div w:id="1946377090">
              <w:marLeft w:val="0"/>
              <w:marRight w:val="0"/>
              <w:marTop w:val="0"/>
              <w:marBottom w:val="0"/>
              <w:divBdr>
                <w:top w:val="none" w:sz="0" w:space="0" w:color="auto"/>
                <w:left w:val="none" w:sz="0" w:space="0" w:color="auto"/>
                <w:bottom w:val="none" w:sz="0" w:space="0" w:color="auto"/>
                <w:right w:val="none" w:sz="0" w:space="0" w:color="auto"/>
              </w:divBdr>
            </w:div>
          </w:divsChild>
        </w:div>
        <w:div w:id="1006130107">
          <w:marLeft w:val="0"/>
          <w:marRight w:val="0"/>
          <w:marTop w:val="0"/>
          <w:marBottom w:val="0"/>
          <w:divBdr>
            <w:top w:val="none" w:sz="0" w:space="0" w:color="auto"/>
            <w:left w:val="none" w:sz="0" w:space="0" w:color="auto"/>
            <w:bottom w:val="none" w:sz="0" w:space="0" w:color="auto"/>
            <w:right w:val="none" w:sz="0" w:space="0" w:color="auto"/>
          </w:divBdr>
          <w:divsChild>
            <w:div w:id="1672368899">
              <w:marLeft w:val="0"/>
              <w:marRight w:val="0"/>
              <w:marTop w:val="0"/>
              <w:marBottom w:val="0"/>
              <w:divBdr>
                <w:top w:val="none" w:sz="0" w:space="0" w:color="auto"/>
                <w:left w:val="none" w:sz="0" w:space="0" w:color="auto"/>
                <w:bottom w:val="none" w:sz="0" w:space="0" w:color="auto"/>
                <w:right w:val="none" w:sz="0" w:space="0" w:color="auto"/>
              </w:divBdr>
            </w:div>
          </w:divsChild>
        </w:div>
        <w:div w:id="1666862687">
          <w:marLeft w:val="0"/>
          <w:marRight w:val="0"/>
          <w:marTop w:val="0"/>
          <w:marBottom w:val="0"/>
          <w:divBdr>
            <w:top w:val="none" w:sz="0" w:space="0" w:color="auto"/>
            <w:left w:val="none" w:sz="0" w:space="0" w:color="auto"/>
            <w:bottom w:val="none" w:sz="0" w:space="0" w:color="auto"/>
            <w:right w:val="none" w:sz="0" w:space="0" w:color="auto"/>
          </w:divBdr>
          <w:divsChild>
            <w:div w:id="1627198351">
              <w:marLeft w:val="0"/>
              <w:marRight w:val="0"/>
              <w:marTop w:val="0"/>
              <w:marBottom w:val="0"/>
              <w:divBdr>
                <w:top w:val="none" w:sz="0" w:space="0" w:color="auto"/>
                <w:left w:val="none" w:sz="0" w:space="0" w:color="auto"/>
                <w:bottom w:val="none" w:sz="0" w:space="0" w:color="auto"/>
                <w:right w:val="none" w:sz="0" w:space="0" w:color="auto"/>
              </w:divBdr>
            </w:div>
          </w:divsChild>
        </w:div>
        <w:div w:id="447546920">
          <w:marLeft w:val="0"/>
          <w:marRight w:val="0"/>
          <w:marTop w:val="0"/>
          <w:marBottom w:val="0"/>
          <w:divBdr>
            <w:top w:val="none" w:sz="0" w:space="0" w:color="auto"/>
            <w:left w:val="none" w:sz="0" w:space="0" w:color="auto"/>
            <w:bottom w:val="none" w:sz="0" w:space="0" w:color="auto"/>
            <w:right w:val="none" w:sz="0" w:space="0" w:color="auto"/>
          </w:divBdr>
          <w:divsChild>
            <w:div w:id="1101030641">
              <w:marLeft w:val="0"/>
              <w:marRight w:val="0"/>
              <w:marTop w:val="0"/>
              <w:marBottom w:val="0"/>
              <w:divBdr>
                <w:top w:val="none" w:sz="0" w:space="0" w:color="auto"/>
                <w:left w:val="none" w:sz="0" w:space="0" w:color="auto"/>
                <w:bottom w:val="none" w:sz="0" w:space="0" w:color="auto"/>
                <w:right w:val="none" w:sz="0" w:space="0" w:color="auto"/>
              </w:divBdr>
            </w:div>
          </w:divsChild>
        </w:div>
        <w:div w:id="935093214">
          <w:marLeft w:val="0"/>
          <w:marRight w:val="0"/>
          <w:marTop w:val="0"/>
          <w:marBottom w:val="0"/>
          <w:divBdr>
            <w:top w:val="none" w:sz="0" w:space="0" w:color="auto"/>
            <w:left w:val="none" w:sz="0" w:space="0" w:color="auto"/>
            <w:bottom w:val="none" w:sz="0" w:space="0" w:color="auto"/>
            <w:right w:val="none" w:sz="0" w:space="0" w:color="auto"/>
          </w:divBdr>
          <w:divsChild>
            <w:div w:id="1072388174">
              <w:marLeft w:val="0"/>
              <w:marRight w:val="0"/>
              <w:marTop w:val="0"/>
              <w:marBottom w:val="0"/>
              <w:divBdr>
                <w:top w:val="none" w:sz="0" w:space="0" w:color="auto"/>
                <w:left w:val="none" w:sz="0" w:space="0" w:color="auto"/>
                <w:bottom w:val="none" w:sz="0" w:space="0" w:color="auto"/>
                <w:right w:val="none" w:sz="0" w:space="0" w:color="auto"/>
              </w:divBdr>
            </w:div>
          </w:divsChild>
        </w:div>
        <w:div w:id="1456173877">
          <w:marLeft w:val="0"/>
          <w:marRight w:val="0"/>
          <w:marTop w:val="0"/>
          <w:marBottom w:val="0"/>
          <w:divBdr>
            <w:top w:val="none" w:sz="0" w:space="0" w:color="auto"/>
            <w:left w:val="none" w:sz="0" w:space="0" w:color="auto"/>
            <w:bottom w:val="none" w:sz="0" w:space="0" w:color="auto"/>
            <w:right w:val="none" w:sz="0" w:space="0" w:color="auto"/>
          </w:divBdr>
          <w:divsChild>
            <w:div w:id="1936398383">
              <w:marLeft w:val="0"/>
              <w:marRight w:val="0"/>
              <w:marTop w:val="0"/>
              <w:marBottom w:val="0"/>
              <w:divBdr>
                <w:top w:val="none" w:sz="0" w:space="0" w:color="auto"/>
                <w:left w:val="none" w:sz="0" w:space="0" w:color="auto"/>
                <w:bottom w:val="none" w:sz="0" w:space="0" w:color="auto"/>
                <w:right w:val="none" w:sz="0" w:space="0" w:color="auto"/>
              </w:divBdr>
            </w:div>
          </w:divsChild>
        </w:div>
        <w:div w:id="510143108">
          <w:marLeft w:val="0"/>
          <w:marRight w:val="0"/>
          <w:marTop w:val="0"/>
          <w:marBottom w:val="0"/>
          <w:divBdr>
            <w:top w:val="none" w:sz="0" w:space="0" w:color="auto"/>
            <w:left w:val="none" w:sz="0" w:space="0" w:color="auto"/>
            <w:bottom w:val="none" w:sz="0" w:space="0" w:color="auto"/>
            <w:right w:val="none" w:sz="0" w:space="0" w:color="auto"/>
          </w:divBdr>
          <w:divsChild>
            <w:div w:id="1859654631">
              <w:marLeft w:val="0"/>
              <w:marRight w:val="0"/>
              <w:marTop w:val="0"/>
              <w:marBottom w:val="0"/>
              <w:divBdr>
                <w:top w:val="none" w:sz="0" w:space="0" w:color="auto"/>
                <w:left w:val="none" w:sz="0" w:space="0" w:color="auto"/>
                <w:bottom w:val="none" w:sz="0" w:space="0" w:color="auto"/>
                <w:right w:val="none" w:sz="0" w:space="0" w:color="auto"/>
              </w:divBdr>
            </w:div>
          </w:divsChild>
        </w:div>
        <w:div w:id="549149864">
          <w:marLeft w:val="0"/>
          <w:marRight w:val="0"/>
          <w:marTop w:val="0"/>
          <w:marBottom w:val="0"/>
          <w:divBdr>
            <w:top w:val="none" w:sz="0" w:space="0" w:color="auto"/>
            <w:left w:val="none" w:sz="0" w:space="0" w:color="auto"/>
            <w:bottom w:val="none" w:sz="0" w:space="0" w:color="auto"/>
            <w:right w:val="none" w:sz="0" w:space="0" w:color="auto"/>
          </w:divBdr>
          <w:divsChild>
            <w:div w:id="218901241">
              <w:marLeft w:val="0"/>
              <w:marRight w:val="0"/>
              <w:marTop w:val="0"/>
              <w:marBottom w:val="0"/>
              <w:divBdr>
                <w:top w:val="none" w:sz="0" w:space="0" w:color="auto"/>
                <w:left w:val="none" w:sz="0" w:space="0" w:color="auto"/>
                <w:bottom w:val="none" w:sz="0" w:space="0" w:color="auto"/>
                <w:right w:val="none" w:sz="0" w:space="0" w:color="auto"/>
              </w:divBdr>
            </w:div>
          </w:divsChild>
        </w:div>
        <w:div w:id="2047021646">
          <w:marLeft w:val="0"/>
          <w:marRight w:val="0"/>
          <w:marTop w:val="0"/>
          <w:marBottom w:val="0"/>
          <w:divBdr>
            <w:top w:val="none" w:sz="0" w:space="0" w:color="auto"/>
            <w:left w:val="none" w:sz="0" w:space="0" w:color="auto"/>
            <w:bottom w:val="none" w:sz="0" w:space="0" w:color="auto"/>
            <w:right w:val="none" w:sz="0" w:space="0" w:color="auto"/>
          </w:divBdr>
          <w:divsChild>
            <w:div w:id="776296941">
              <w:marLeft w:val="0"/>
              <w:marRight w:val="0"/>
              <w:marTop w:val="0"/>
              <w:marBottom w:val="0"/>
              <w:divBdr>
                <w:top w:val="none" w:sz="0" w:space="0" w:color="auto"/>
                <w:left w:val="none" w:sz="0" w:space="0" w:color="auto"/>
                <w:bottom w:val="none" w:sz="0" w:space="0" w:color="auto"/>
                <w:right w:val="none" w:sz="0" w:space="0" w:color="auto"/>
              </w:divBdr>
            </w:div>
          </w:divsChild>
        </w:div>
        <w:div w:id="1784885498">
          <w:marLeft w:val="0"/>
          <w:marRight w:val="0"/>
          <w:marTop w:val="0"/>
          <w:marBottom w:val="0"/>
          <w:divBdr>
            <w:top w:val="none" w:sz="0" w:space="0" w:color="auto"/>
            <w:left w:val="none" w:sz="0" w:space="0" w:color="auto"/>
            <w:bottom w:val="none" w:sz="0" w:space="0" w:color="auto"/>
            <w:right w:val="none" w:sz="0" w:space="0" w:color="auto"/>
          </w:divBdr>
          <w:divsChild>
            <w:div w:id="1359744020">
              <w:marLeft w:val="0"/>
              <w:marRight w:val="0"/>
              <w:marTop w:val="0"/>
              <w:marBottom w:val="0"/>
              <w:divBdr>
                <w:top w:val="none" w:sz="0" w:space="0" w:color="auto"/>
                <w:left w:val="none" w:sz="0" w:space="0" w:color="auto"/>
                <w:bottom w:val="none" w:sz="0" w:space="0" w:color="auto"/>
                <w:right w:val="none" w:sz="0" w:space="0" w:color="auto"/>
              </w:divBdr>
            </w:div>
          </w:divsChild>
        </w:div>
        <w:div w:id="2004771116">
          <w:marLeft w:val="0"/>
          <w:marRight w:val="0"/>
          <w:marTop w:val="0"/>
          <w:marBottom w:val="0"/>
          <w:divBdr>
            <w:top w:val="none" w:sz="0" w:space="0" w:color="auto"/>
            <w:left w:val="none" w:sz="0" w:space="0" w:color="auto"/>
            <w:bottom w:val="none" w:sz="0" w:space="0" w:color="auto"/>
            <w:right w:val="none" w:sz="0" w:space="0" w:color="auto"/>
          </w:divBdr>
          <w:divsChild>
            <w:div w:id="2027517800">
              <w:marLeft w:val="0"/>
              <w:marRight w:val="0"/>
              <w:marTop w:val="0"/>
              <w:marBottom w:val="0"/>
              <w:divBdr>
                <w:top w:val="none" w:sz="0" w:space="0" w:color="auto"/>
                <w:left w:val="none" w:sz="0" w:space="0" w:color="auto"/>
                <w:bottom w:val="none" w:sz="0" w:space="0" w:color="auto"/>
                <w:right w:val="none" w:sz="0" w:space="0" w:color="auto"/>
              </w:divBdr>
            </w:div>
          </w:divsChild>
        </w:div>
        <w:div w:id="1621763676">
          <w:marLeft w:val="0"/>
          <w:marRight w:val="0"/>
          <w:marTop w:val="0"/>
          <w:marBottom w:val="0"/>
          <w:divBdr>
            <w:top w:val="none" w:sz="0" w:space="0" w:color="auto"/>
            <w:left w:val="none" w:sz="0" w:space="0" w:color="auto"/>
            <w:bottom w:val="none" w:sz="0" w:space="0" w:color="auto"/>
            <w:right w:val="none" w:sz="0" w:space="0" w:color="auto"/>
          </w:divBdr>
          <w:divsChild>
            <w:div w:id="154878906">
              <w:marLeft w:val="0"/>
              <w:marRight w:val="0"/>
              <w:marTop w:val="0"/>
              <w:marBottom w:val="0"/>
              <w:divBdr>
                <w:top w:val="none" w:sz="0" w:space="0" w:color="auto"/>
                <w:left w:val="none" w:sz="0" w:space="0" w:color="auto"/>
                <w:bottom w:val="none" w:sz="0" w:space="0" w:color="auto"/>
                <w:right w:val="none" w:sz="0" w:space="0" w:color="auto"/>
              </w:divBdr>
            </w:div>
          </w:divsChild>
        </w:div>
        <w:div w:id="335427585">
          <w:marLeft w:val="0"/>
          <w:marRight w:val="0"/>
          <w:marTop w:val="0"/>
          <w:marBottom w:val="0"/>
          <w:divBdr>
            <w:top w:val="none" w:sz="0" w:space="0" w:color="auto"/>
            <w:left w:val="none" w:sz="0" w:space="0" w:color="auto"/>
            <w:bottom w:val="none" w:sz="0" w:space="0" w:color="auto"/>
            <w:right w:val="none" w:sz="0" w:space="0" w:color="auto"/>
          </w:divBdr>
          <w:divsChild>
            <w:div w:id="412748177">
              <w:marLeft w:val="0"/>
              <w:marRight w:val="0"/>
              <w:marTop w:val="0"/>
              <w:marBottom w:val="0"/>
              <w:divBdr>
                <w:top w:val="none" w:sz="0" w:space="0" w:color="auto"/>
                <w:left w:val="none" w:sz="0" w:space="0" w:color="auto"/>
                <w:bottom w:val="none" w:sz="0" w:space="0" w:color="auto"/>
                <w:right w:val="none" w:sz="0" w:space="0" w:color="auto"/>
              </w:divBdr>
            </w:div>
          </w:divsChild>
        </w:div>
        <w:div w:id="263075049">
          <w:marLeft w:val="0"/>
          <w:marRight w:val="0"/>
          <w:marTop w:val="0"/>
          <w:marBottom w:val="0"/>
          <w:divBdr>
            <w:top w:val="none" w:sz="0" w:space="0" w:color="auto"/>
            <w:left w:val="none" w:sz="0" w:space="0" w:color="auto"/>
            <w:bottom w:val="none" w:sz="0" w:space="0" w:color="auto"/>
            <w:right w:val="none" w:sz="0" w:space="0" w:color="auto"/>
          </w:divBdr>
          <w:divsChild>
            <w:div w:id="287055144">
              <w:marLeft w:val="0"/>
              <w:marRight w:val="0"/>
              <w:marTop w:val="0"/>
              <w:marBottom w:val="0"/>
              <w:divBdr>
                <w:top w:val="none" w:sz="0" w:space="0" w:color="auto"/>
                <w:left w:val="none" w:sz="0" w:space="0" w:color="auto"/>
                <w:bottom w:val="none" w:sz="0" w:space="0" w:color="auto"/>
                <w:right w:val="none" w:sz="0" w:space="0" w:color="auto"/>
              </w:divBdr>
            </w:div>
          </w:divsChild>
        </w:div>
        <w:div w:id="820000025">
          <w:marLeft w:val="0"/>
          <w:marRight w:val="0"/>
          <w:marTop w:val="0"/>
          <w:marBottom w:val="0"/>
          <w:divBdr>
            <w:top w:val="none" w:sz="0" w:space="0" w:color="auto"/>
            <w:left w:val="none" w:sz="0" w:space="0" w:color="auto"/>
            <w:bottom w:val="none" w:sz="0" w:space="0" w:color="auto"/>
            <w:right w:val="none" w:sz="0" w:space="0" w:color="auto"/>
          </w:divBdr>
          <w:divsChild>
            <w:div w:id="1496647331">
              <w:marLeft w:val="0"/>
              <w:marRight w:val="0"/>
              <w:marTop w:val="0"/>
              <w:marBottom w:val="0"/>
              <w:divBdr>
                <w:top w:val="none" w:sz="0" w:space="0" w:color="auto"/>
                <w:left w:val="none" w:sz="0" w:space="0" w:color="auto"/>
                <w:bottom w:val="none" w:sz="0" w:space="0" w:color="auto"/>
                <w:right w:val="none" w:sz="0" w:space="0" w:color="auto"/>
              </w:divBdr>
            </w:div>
          </w:divsChild>
        </w:div>
        <w:div w:id="1760324751">
          <w:marLeft w:val="0"/>
          <w:marRight w:val="0"/>
          <w:marTop w:val="0"/>
          <w:marBottom w:val="0"/>
          <w:divBdr>
            <w:top w:val="none" w:sz="0" w:space="0" w:color="auto"/>
            <w:left w:val="none" w:sz="0" w:space="0" w:color="auto"/>
            <w:bottom w:val="none" w:sz="0" w:space="0" w:color="auto"/>
            <w:right w:val="none" w:sz="0" w:space="0" w:color="auto"/>
          </w:divBdr>
          <w:divsChild>
            <w:div w:id="214780966">
              <w:marLeft w:val="0"/>
              <w:marRight w:val="0"/>
              <w:marTop w:val="0"/>
              <w:marBottom w:val="0"/>
              <w:divBdr>
                <w:top w:val="none" w:sz="0" w:space="0" w:color="auto"/>
                <w:left w:val="none" w:sz="0" w:space="0" w:color="auto"/>
                <w:bottom w:val="none" w:sz="0" w:space="0" w:color="auto"/>
                <w:right w:val="none" w:sz="0" w:space="0" w:color="auto"/>
              </w:divBdr>
            </w:div>
          </w:divsChild>
        </w:div>
        <w:div w:id="279187330">
          <w:marLeft w:val="0"/>
          <w:marRight w:val="0"/>
          <w:marTop w:val="0"/>
          <w:marBottom w:val="0"/>
          <w:divBdr>
            <w:top w:val="none" w:sz="0" w:space="0" w:color="auto"/>
            <w:left w:val="none" w:sz="0" w:space="0" w:color="auto"/>
            <w:bottom w:val="none" w:sz="0" w:space="0" w:color="auto"/>
            <w:right w:val="none" w:sz="0" w:space="0" w:color="auto"/>
          </w:divBdr>
          <w:divsChild>
            <w:div w:id="1190727434">
              <w:marLeft w:val="0"/>
              <w:marRight w:val="0"/>
              <w:marTop w:val="0"/>
              <w:marBottom w:val="0"/>
              <w:divBdr>
                <w:top w:val="none" w:sz="0" w:space="0" w:color="auto"/>
                <w:left w:val="none" w:sz="0" w:space="0" w:color="auto"/>
                <w:bottom w:val="none" w:sz="0" w:space="0" w:color="auto"/>
                <w:right w:val="none" w:sz="0" w:space="0" w:color="auto"/>
              </w:divBdr>
            </w:div>
          </w:divsChild>
        </w:div>
        <w:div w:id="420875547">
          <w:marLeft w:val="0"/>
          <w:marRight w:val="0"/>
          <w:marTop w:val="0"/>
          <w:marBottom w:val="0"/>
          <w:divBdr>
            <w:top w:val="none" w:sz="0" w:space="0" w:color="auto"/>
            <w:left w:val="none" w:sz="0" w:space="0" w:color="auto"/>
            <w:bottom w:val="none" w:sz="0" w:space="0" w:color="auto"/>
            <w:right w:val="none" w:sz="0" w:space="0" w:color="auto"/>
          </w:divBdr>
          <w:divsChild>
            <w:div w:id="91319975">
              <w:marLeft w:val="0"/>
              <w:marRight w:val="0"/>
              <w:marTop w:val="0"/>
              <w:marBottom w:val="0"/>
              <w:divBdr>
                <w:top w:val="none" w:sz="0" w:space="0" w:color="auto"/>
                <w:left w:val="none" w:sz="0" w:space="0" w:color="auto"/>
                <w:bottom w:val="none" w:sz="0" w:space="0" w:color="auto"/>
                <w:right w:val="none" w:sz="0" w:space="0" w:color="auto"/>
              </w:divBdr>
            </w:div>
          </w:divsChild>
        </w:div>
        <w:div w:id="1859541451">
          <w:marLeft w:val="0"/>
          <w:marRight w:val="0"/>
          <w:marTop w:val="0"/>
          <w:marBottom w:val="0"/>
          <w:divBdr>
            <w:top w:val="none" w:sz="0" w:space="0" w:color="auto"/>
            <w:left w:val="none" w:sz="0" w:space="0" w:color="auto"/>
            <w:bottom w:val="none" w:sz="0" w:space="0" w:color="auto"/>
            <w:right w:val="none" w:sz="0" w:space="0" w:color="auto"/>
          </w:divBdr>
          <w:divsChild>
            <w:div w:id="1526098707">
              <w:marLeft w:val="0"/>
              <w:marRight w:val="0"/>
              <w:marTop w:val="0"/>
              <w:marBottom w:val="0"/>
              <w:divBdr>
                <w:top w:val="none" w:sz="0" w:space="0" w:color="auto"/>
                <w:left w:val="none" w:sz="0" w:space="0" w:color="auto"/>
                <w:bottom w:val="none" w:sz="0" w:space="0" w:color="auto"/>
                <w:right w:val="none" w:sz="0" w:space="0" w:color="auto"/>
              </w:divBdr>
            </w:div>
          </w:divsChild>
        </w:div>
        <w:div w:id="455486692">
          <w:marLeft w:val="0"/>
          <w:marRight w:val="0"/>
          <w:marTop w:val="0"/>
          <w:marBottom w:val="0"/>
          <w:divBdr>
            <w:top w:val="none" w:sz="0" w:space="0" w:color="auto"/>
            <w:left w:val="none" w:sz="0" w:space="0" w:color="auto"/>
            <w:bottom w:val="none" w:sz="0" w:space="0" w:color="auto"/>
            <w:right w:val="none" w:sz="0" w:space="0" w:color="auto"/>
          </w:divBdr>
          <w:divsChild>
            <w:div w:id="1770930281">
              <w:marLeft w:val="0"/>
              <w:marRight w:val="0"/>
              <w:marTop w:val="0"/>
              <w:marBottom w:val="0"/>
              <w:divBdr>
                <w:top w:val="none" w:sz="0" w:space="0" w:color="auto"/>
                <w:left w:val="none" w:sz="0" w:space="0" w:color="auto"/>
                <w:bottom w:val="none" w:sz="0" w:space="0" w:color="auto"/>
                <w:right w:val="none" w:sz="0" w:space="0" w:color="auto"/>
              </w:divBdr>
            </w:div>
          </w:divsChild>
        </w:div>
        <w:div w:id="747651667">
          <w:marLeft w:val="0"/>
          <w:marRight w:val="0"/>
          <w:marTop w:val="0"/>
          <w:marBottom w:val="0"/>
          <w:divBdr>
            <w:top w:val="none" w:sz="0" w:space="0" w:color="auto"/>
            <w:left w:val="none" w:sz="0" w:space="0" w:color="auto"/>
            <w:bottom w:val="none" w:sz="0" w:space="0" w:color="auto"/>
            <w:right w:val="none" w:sz="0" w:space="0" w:color="auto"/>
          </w:divBdr>
          <w:divsChild>
            <w:div w:id="1033922788">
              <w:marLeft w:val="0"/>
              <w:marRight w:val="0"/>
              <w:marTop w:val="0"/>
              <w:marBottom w:val="0"/>
              <w:divBdr>
                <w:top w:val="none" w:sz="0" w:space="0" w:color="auto"/>
                <w:left w:val="none" w:sz="0" w:space="0" w:color="auto"/>
                <w:bottom w:val="none" w:sz="0" w:space="0" w:color="auto"/>
                <w:right w:val="none" w:sz="0" w:space="0" w:color="auto"/>
              </w:divBdr>
            </w:div>
          </w:divsChild>
        </w:div>
        <w:div w:id="1392382315">
          <w:marLeft w:val="0"/>
          <w:marRight w:val="0"/>
          <w:marTop w:val="0"/>
          <w:marBottom w:val="0"/>
          <w:divBdr>
            <w:top w:val="none" w:sz="0" w:space="0" w:color="auto"/>
            <w:left w:val="none" w:sz="0" w:space="0" w:color="auto"/>
            <w:bottom w:val="none" w:sz="0" w:space="0" w:color="auto"/>
            <w:right w:val="none" w:sz="0" w:space="0" w:color="auto"/>
          </w:divBdr>
          <w:divsChild>
            <w:div w:id="175197381">
              <w:marLeft w:val="0"/>
              <w:marRight w:val="0"/>
              <w:marTop w:val="0"/>
              <w:marBottom w:val="0"/>
              <w:divBdr>
                <w:top w:val="none" w:sz="0" w:space="0" w:color="auto"/>
                <w:left w:val="none" w:sz="0" w:space="0" w:color="auto"/>
                <w:bottom w:val="none" w:sz="0" w:space="0" w:color="auto"/>
                <w:right w:val="none" w:sz="0" w:space="0" w:color="auto"/>
              </w:divBdr>
            </w:div>
          </w:divsChild>
        </w:div>
        <w:div w:id="1016888608">
          <w:marLeft w:val="0"/>
          <w:marRight w:val="0"/>
          <w:marTop w:val="0"/>
          <w:marBottom w:val="0"/>
          <w:divBdr>
            <w:top w:val="none" w:sz="0" w:space="0" w:color="auto"/>
            <w:left w:val="none" w:sz="0" w:space="0" w:color="auto"/>
            <w:bottom w:val="none" w:sz="0" w:space="0" w:color="auto"/>
            <w:right w:val="none" w:sz="0" w:space="0" w:color="auto"/>
          </w:divBdr>
          <w:divsChild>
            <w:div w:id="1098720830">
              <w:marLeft w:val="0"/>
              <w:marRight w:val="0"/>
              <w:marTop w:val="0"/>
              <w:marBottom w:val="0"/>
              <w:divBdr>
                <w:top w:val="none" w:sz="0" w:space="0" w:color="auto"/>
                <w:left w:val="none" w:sz="0" w:space="0" w:color="auto"/>
                <w:bottom w:val="none" w:sz="0" w:space="0" w:color="auto"/>
                <w:right w:val="none" w:sz="0" w:space="0" w:color="auto"/>
              </w:divBdr>
            </w:div>
          </w:divsChild>
        </w:div>
        <w:div w:id="1952319408">
          <w:marLeft w:val="0"/>
          <w:marRight w:val="0"/>
          <w:marTop w:val="0"/>
          <w:marBottom w:val="0"/>
          <w:divBdr>
            <w:top w:val="none" w:sz="0" w:space="0" w:color="auto"/>
            <w:left w:val="none" w:sz="0" w:space="0" w:color="auto"/>
            <w:bottom w:val="none" w:sz="0" w:space="0" w:color="auto"/>
            <w:right w:val="none" w:sz="0" w:space="0" w:color="auto"/>
          </w:divBdr>
          <w:divsChild>
            <w:div w:id="1486700695">
              <w:marLeft w:val="0"/>
              <w:marRight w:val="0"/>
              <w:marTop w:val="0"/>
              <w:marBottom w:val="0"/>
              <w:divBdr>
                <w:top w:val="none" w:sz="0" w:space="0" w:color="auto"/>
                <w:left w:val="none" w:sz="0" w:space="0" w:color="auto"/>
                <w:bottom w:val="none" w:sz="0" w:space="0" w:color="auto"/>
                <w:right w:val="none" w:sz="0" w:space="0" w:color="auto"/>
              </w:divBdr>
            </w:div>
          </w:divsChild>
        </w:div>
        <w:div w:id="1089539266">
          <w:marLeft w:val="0"/>
          <w:marRight w:val="0"/>
          <w:marTop w:val="0"/>
          <w:marBottom w:val="0"/>
          <w:divBdr>
            <w:top w:val="none" w:sz="0" w:space="0" w:color="auto"/>
            <w:left w:val="none" w:sz="0" w:space="0" w:color="auto"/>
            <w:bottom w:val="none" w:sz="0" w:space="0" w:color="auto"/>
            <w:right w:val="none" w:sz="0" w:space="0" w:color="auto"/>
          </w:divBdr>
          <w:divsChild>
            <w:div w:id="2014523981">
              <w:marLeft w:val="0"/>
              <w:marRight w:val="0"/>
              <w:marTop w:val="0"/>
              <w:marBottom w:val="0"/>
              <w:divBdr>
                <w:top w:val="none" w:sz="0" w:space="0" w:color="auto"/>
                <w:left w:val="none" w:sz="0" w:space="0" w:color="auto"/>
                <w:bottom w:val="none" w:sz="0" w:space="0" w:color="auto"/>
                <w:right w:val="none" w:sz="0" w:space="0" w:color="auto"/>
              </w:divBdr>
            </w:div>
          </w:divsChild>
        </w:div>
        <w:div w:id="1689792077">
          <w:marLeft w:val="0"/>
          <w:marRight w:val="0"/>
          <w:marTop w:val="0"/>
          <w:marBottom w:val="0"/>
          <w:divBdr>
            <w:top w:val="none" w:sz="0" w:space="0" w:color="auto"/>
            <w:left w:val="none" w:sz="0" w:space="0" w:color="auto"/>
            <w:bottom w:val="none" w:sz="0" w:space="0" w:color="auto"/>
            <w:right w:val="none" w:sz="0" w:space="0" w:color="auto"/>
          </w:divBdr>
          <w:divsChild>
            <w:div w:id="1933470240">
              <w:marLeft w:val="0"/>
              <w:marRight w:val="0"/>
              <w:marTop w:val="0"/>
              <w:marBottom w:val="0"/>
              <w:divBdr>
                <w:top w:val="none" w:sz="0" w:space="0" w:color="auto"/>
                <w:left w:val="none" w:sz="0" w:space="0" w:color="auto"/>
                <w:bottom w:val="none" w:sz="0" w:space="0" w:color="auto"/>
                <w:right w:val="none" w:sz="0" w:space="0" w:color="auto"/>
              </w:divBdr>
            </w:div>
          </w:divsChild>
        </w:div>
        <w:div w:id="1196232633">
          <w:marLeft w:val="0"/>
          <w:marRight w:val="0"/>
          <w:marTop w:val="0"/>
          <w:marBottom w:val="0"/>
          <w:divBdr>
            <w:top w:val="none" w:sz="0" w:space="0" w:color="auto"/>
            <w:left w:val="none" w:sz="0" w:space="0" w:color="auto"/>
            <w:bottom w:val="none" w:sz="0" w:space="0" w:color="auto"/>
            <w:right w:val="none" w:sz="0" w:space="0" w:color="auto"/>
          </w:divBdr>
          <w:divsChild>
            <w:div w:id="1558125044">
              <w:marLeft w:val="0"/>
              <w:marRight w:val="0"/>
              <w:marTop w:val="0"/>
              <w:marBottom w:val="0"/>
              <w:divBdr>
                <w:top w:val="none" w:sz="0" w:space="0" w:color="auto"/>
                <w:left w:val="none" w:sz="0" w:space="0" w:color="auto"/>
                <w:bottom w:val="none" w:sz="0" w:space="0" w:color="auto"/>
                <w:right w:val="none" w:sz="0" w:space="0" w:color="auto"/>
              </w:divBdr>
            </w:div>
          </w:divsChild>
        </w:div>
        <w:div w:id="1891451782">
          <w:marLeft w:val="0"/>
          <w:marRight w:val="0"/>
          <w:marTop w:val="0"/>
          <w:marBottom w:val="0"/>
          <w:divBdr>
            <w:top w:val="none" w:sz="0" w:space="0" w:color="auto"/>
            <w:left w:val="none" w:sz="0" w:space="0" w:color="auto"/>
            <w:bottom w:val="none" w:sz="0" w:space="0" w:color="auto"/>
            <w:right w:val="none" w:sz="0" w:space="0" w:color="auto"/>
          </w:divBdr>
          <w:divsChild>
            <w:div w:id="746726669">
              <w:marLeft w:val="0"/>
              <w:marRight w:val="0"/>
              <w:marTop w:val="0"/>
              <w:marBottom w:val="0"/>
              <w:divBdr>
                <w:top w:val="none" w:sz="0" w:space="0" w:color="auto"/>
                <w:left w:val="none" w:sz="0" w:space="0" w:color="auto"/>
                <w:bottom w:val="none" w:sz="0" w:space="0" w:color="auto"/>
                <w:right w:val="none" w:sz="0" w:space="0" w:color="auto"/>
              </w:divBdr>
            </w:div>
          </w:divsChild>
        </w:div>
        <w:div w:id="1080833892">
          <w:marLeft w:val="0"/>
          <w:marRight w:val="0"/>
          <w:marTop w:val="0"/>
          <w:marBottom w:val="0"/>
          <w:divBdr>
            <w:top w:val="none" w:sz="0" w:space="0" w:color="auto"/>
            <w:left w:val="none" w:sz="0" w:space="0" w:color="auto"/>
            <w:bottom w:val="none" w:sz="0" w:space="0" w:color="auto"/>
            <w:right w:val="none" w:sz="0" w:space="0" w:color="auto"/>
          </w:divBdr>
          <w:divsChild>
            <w:div w:id="378556303">
              <w:marLeft w:val="0"/>
              <w:marRight w:val="0"/>
              <w:marTop w:val="0"/>
              <w:marBottom w:val="0"/>
              <w:divBdr>
                <w:top w:val="none" w:sz="0" w:space="0" w:color="auto"/>
                <w:left w:val="none" w:sz="0" w:space="0" w:color="auto"/>
                <w:bottom w:val="none" w:sz="0" w:space="0" w:color="auto"/>
                <w:right w:val="none" w:sz="0" w:space="0" w:color="auto"/>
              </w:divBdr>
            </w:div>
          </w:divsChild>
        </w:div>
        <w:div w:id="1036853872">
          <w:marLeft w:val="0"/>
          <w:marRight w:val="0"/>
          <w:marTop w:val="0"/>
          <w:marBottom w:val="0"/>
          <w:divBdr>
            <w:top w:val="none" w:sz="0" w:space="0" w:color="auto"/>
            <w:left w:val="none" w:sz="0" w:space="0" w:color="auto"/>
            <w:bottom w:val="none" w:sz="0" w:space="0" w:color="auto"/>
            <w:right w:val="none" w:sz="0" w:space="0" w:color="auto"/>
          </w:divBdr>
          <w:divsChild>
            <w:div w:id="312756297">
              <w:marLeft w:val="0"/>
              <w:marRight w:val="0"/>
              <w:marTop w:val="0"/>
              <w:marBottom w:val="0"/>
              <w:divBdr>
                <w:top w:val="none" w:sz="0" w:space="0" w:color="auto"/>
                <w:left w:val="none" w:sz="0" w:space="0" w:color="auto"/>
                <w:bottom w:val="none" w:sz="0" w:space="0" w:color="auto"/>
                <w:right w:val="none" w:sz="0" w:space="0" w:color="auto"/>
              </w:divBdr>
            </w:div>
          </w:divsChild>
        </w:div>
        <w:div w:id="507326211">
          <w:marLeft w:val="0"/>
          <w:marRight w:val="0"/>
          <w:marTop w:val="0"/>
          <w:marBottom w:val="0"/>
          <w:divBdr>
            <w:top w:val="none" w:sz="0" w:space="0" w:color="auto"/>
            <w:left w:val="none" w:sz="0" w:space="0" w:color="auto"/>
            <w:bottom w:val="none" w:sz="0" w:space="0" w:color="auto"/>
            <w:right w:val="none" w:sz="0" w:space="0" w:color="auto"/>
          </w:divBdr>
          <w:divsChild>
            <w:div w:id="569463174">
              <w:marLeft w:val="0"/>
              <w:marRight w:val="0"/>
              <w:marTop w:val="0"/>
              <w:marBottom w:val="0"/>
              <w:divBdr>
                <w:top w:val="none" w:sz="0" w:space="0" w:color="auto"/>
                <w:left w:val="none" w:sz="0" w:space="0" w:color="auto"/>
                <w:bottom w:val="none" w:sz="0" w:space="0" w:color="auto"/>
                <w:right w:val="none" w:sz="0" w:space="0" w:color="auto"/>
              </w:divBdr>
            </w:div>
          </w:divsChild>
        </w:div>
        <w:div w:id="371541619">
          <w:marLeft w:val="0"/>
          <w:marRight w:val="0"/>
          <w:marTop w:val="0"/>
          <w:marBottom w:val="0"/>
          <w:divBdr>
            <w:top w:val="none" w:sz="0" w:space="0" w:color="auto"/>
            <w:left w:val="none" w:sz="0" w:space="0" w:color="auto"/>
            <w:bottom w:val="none" w:sz="0" w:space="0" w:color="auto"/>
            <w:right w:val="none" w:sz="0" w:space="0" w:color="auto"/>
          </w:divBdr>
          <w:divsChild>
            <w:div w:id="6768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2129">
      <w:bodyDiv w:val="1"/>
      <w:marLeft w:val="0"/>
      <w:marRight w:val="0"/>
      <w:marTop w:val="0"/>
      <w:marBottom w:val="0"/>
      <w:divBdr>
        <w:top w:val="none" w:sz="0" w:space="0" w:color="auto"/>
        <w:left w:val="none" w:sz="0" w:space="0" w:color="auto"/>
        <w:bottom w:val="none" w:sz="0" w:space="0" w:color="auto"/>
        <w:right w:val="none" w:sz="0" w:space="0" w:color="auto"/>
      </w:divBdr>
      <w:divsChild>
        <w:div w:id="1056396176">
          <w:marLeft w:val="336"/>
          <w:marRight w:val="0"/>
          <w:marTop w:val="120"/>
          <w:marBottom w:val="312"/>
          <w:divBdr>
            <w:top w:val="none" w:sz="0" w:space="0" w:color="auto"/>
            <w:left w:val="none" w:sz="0" w:space="0" w:color="auto"/>
            <w:bottom w:val="none" w:sz="0" w:space="0" w:color="auto"/>
            <w:right w:val="none" w:sz="0" w:space="0" w:color="auto"/>
          </w:divBdr>
          <w:divsChild>
            <w:div w:id="12178115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52427243">
      <w:bodyDiv w:val="1"/>
      <w:marLeft w:val="0"/>
      <w:marRight w:val="0"/>
      <w:marTop w:val="0"/>
      <w:marBottom w:val="0"/>
      <w:divBdr>
        <w:top w:val="none" w:sz="0" w:space="0" w:color="auto"/>
        <w:left w:val="none" w:sz="0" w:space="0" w:color="auto"/>
        <w:bottom w:val="none" w:sz="0" w:space="0" w:color="auto"/>
        <w:right w:val="none" w:sz="0" w:space="0" w:color="auto"/>
      </w:divBdr>
      <w:divsChild>
        <w:div w:id="1192721954">
          <w:marLeft w:val="0"/>
          <w:marRight w:val="0"/>
          <w:marTop w:val="0"/>
          <w:marBottom w:val="0"/>
          <w:divBdr>
            <w:top w:val="single" w:sz="6" w:space="23" w:color="E9E9E9"/>
            <w:left w:val="none" w:sz="0" w:space="0" w:color="auto"/>
            <w:bottom w:val="single" w:sz="6" w:space="23" w:color="E9E9E9"/>
            <w:right w:val="none" w:sz="0" w:space="0" w:color="auto"/>
          </w:divBdr>
          <w:divsChild>
            <w:div w:id="1836722174">
              <w:marLeft w:val="0"/>
              <w:marRight w:val="0"/>
              <w:marTop w:val="0"/>
              <w:marBottom w:val="0"/>
              <w:divBdr>
                <w:top w:val="none" w:sz="0" w:space="0" w:color="auto"/>
                <w:left w:val="none" w:sz="0" w:space="0" w:color="auto"/>
                <w:bottom w:val="none" w:sz="0" w:space="0" w:color="auto"/>
                <w:right w:val="none" w:sz="0" w:space="0" w:color="auto"/>
              </w:divBdr>
            </w:div>
          </w:divsChild>
        </w:div>
        <w:div w:id="621037332">
          <w:marLeft w:val="0"/>
          <w:marRight w:val="0"/>
          <w:marTop w:val="0"/>
          <w:marBottom w:val="0"/>
          <w:divBdr>
            <w:top w:val="none" w:sz="0" w:space="0" w:color="auto"/>
            <w:left w:val="none" w:sz="0" w:space="0" w:color="auto"/>
            <w:bottom w:val="single" w:sz="6" w:space="11" w:color="E9E9E9"/>
            <w:right w:val="none" w:sz="0" w:space="0" w:color="auto"/>
          </w:divBdr>
          <w:divsChild>
            <w:div w:id="80638021">
              <w:marLeft w:val="0"/>
              <w:marRight w:val="0"/>
              <w:marTop w:val="0"/>
              <w:marBottom w:val="0"/>
              <w:divBdr>
                <w:top w:val="none" w:sz="0" w:space="0" w:color="auto"/>
                <w:left w:val="none" w:sz="0" w:space="0" w:color="auto"/>
                <w:bottom w:val="none" w:sz="0" w:space="0" w:color="auto"/>
                <w:right w:val="none" w:sz="0" w:space="0" w:color="auto"/>
              </w:divBdr>
            </w:div>
          </w:divsChild>
        </w:div>
        <w:div w:id="996420183">
          <w:marLeft w:val="0"/>
          <w:marRight w:val="0"/>
          <w:marTop w:val="0"/>
          <w:marBottom w:val="0"/>
          <w:divBdr>
            <w:top w:val="none" w:sz="0" w:space="0" w:color="auto"/>
            <w:left w:val="none" w:sz="0" w:space="0" w:color="auto"/>
            <w:bottom w:val="none" w:sz="0" w:space="0" w:color="auto"/>
            <w:right w:val="none" w:sz="0" w:space="0" w:color="auto"/>
          </w:divBdr>
          <w:divsChild>
            <w:div w:id="2013798767">
              <w:marLeft w:val="0"/>
              <w:marRight w:val="0"/>
              <w:marTop w:val="0"/>
              <w:marBottom w:val="0"/>
              <w:divBdr>
                <w:top w:val="none" w:sz="0" w:space="0" w:color="auto"/>
                <w:left w:val="none" w:sz="0" w:space="0" w:color="auto"/>
                <w:bottom w:val="none" w:sz="0" w:space="0" w:color="auto"/>
                <w:right w:val="single" w:sz="6" w:space="29" w:color="E9E9E9"/>
              </w:divBdr>
              <w:divsChild>
                <w:div w:id="1705909526">
                  <w:marLeft w:val="0"/>
                  <w:marRight w:val="0"/>
                  <w:marTop w:val="0"/>
                  <w:marBottom w:val="450"/>
                  <w:divBdr>
                    <w:top w:val="none" w:sz="0" w:space="0" w:color="auto"/>
                    <w:left w:val="none" w:sz="0" w:space="0" w:color="auto"/>
                    <w:bottom w:val="none" w:sz="0" w:space="0" w:color="auto"/>
                    <w:right w:val="none" w:sz="0" w:space="0" w:color="auto"/>
                  </w:divBdr>
                  <w:divsChild>
                    <w:div w:id="961572177">
                      <w:marLeft w:val="0"/>
                      <w:marRight w:val="0"/>
                      <w:marTop w:val="0"/>
                      <w:marBottom w:val="0"/>
                      <w:divBdr>
                        <w:top w:val="none" w:sz="0" w:space="0" w:color="auto"/>
                        <w:left w:val="none" w:sz="0" w:space="0" w:color="auto"/>
                        <w:bottom w:val="none" w:sz="0" w:space="0" w:color="auto"/>
                        <w:right w:val="none" w:sz="0" w:space="0" w:color="auto"/>
                      </w:divBdr>
                      <w:divsChild>
                        <w:div w:id="624624949">
                          <w:marLeft w:val="0"/>
                          <w:marRight w:val="0"/>
                          <w:marTop w:val="0"/>
                          <w:marBottom w:val="0"/>
                          <w:divBdr>
                            <w:top w:val="none" w:sz="0" w:space="0" w:color="auto"/>
                            <w:left w:val="none" w:sz="0" w:space="0" w:color="auto"/>
                            <w:bottom w:val="none" w:sz="0" w:space="0" w:color="auto"/>
                            <w:right w:val="none" w:sz="0" w:space="0" w:color="auto"/>
                          </w:divBdr>
                          <w:divsChild>
                            <w:div w:id="1885631700">
                              <w:marLeft w:val="0"/>
                              <w:marRight w:val="0"/>
                              <w:marTop w:val="0"/>
                              <w:marBottom w:val="0"/>
                              <w:divBdr>
                                <w:top w:val="none" w:sz="0" w:space="0" w:color="auto"/>
                                <w:left w:val="none" w:sz="0" w:space="0" w:color="auto"/>
                                <w:bottom w:val="none" w:sz="0" w:space="0" w:color="auto"/>
                                <w:right w:val="none" w:sz="0" w:space="0" w:color="auto"/>
                              </w:divBdr>
                            </w:div>
                            <w:div w:id="65881607">
                              <w:marLeft w:val="0"/>
                              <w:marRight w:val="0"/>
                              <w:marTop w:val="0"/>
                              <w:marBottom w:val="0"/>
                              <w:divBdr>
                                <w:top w:val="none" w:sz="0" w:space="0" w:color="auto"/>
                                <w:left w:val="none" w:sz="0" w:space="0" w:color="auto"/>
                                <w:bottom w:val="none" w:sz="0" w:space="0" w:color="auto"/>
                                <w:right w:val="none" w:sz="0" w:space="0" w:color="auto"/>
                              </w:divBdr>
                            </w:div>
                            <w:div w:id="1873304699">
                              <w:marLeft w:val="0"/>
                              <w:marRight w:val="0"/>
                              <w:marTop w:val="0"/>
                              <w:marBottom w:val="0"/>
                              <w:divBdr>
                                <w:top w:val="none" w:sz="0" w:space="0" w:color="auto"/>
                                <w:left w:val="none" w:sz="0" w:space="0" w:color="auto"/>
                                <w:bottom w:val="none" w:sz="0" w:space="0" w:color="auto"/>
                                <w:right w:val="none" w:sz="0" w:space="0" w:color="auto"/>
                              </w:divBdr>
                              <w:divsChild>
                                <w:div w:id="977613483">
                                  <w:marLeft w:val="0"/>
                                  <w:marRight w:val="0"/>
                                  <w:marTop w:val="0"/>
                                  <w:marBottom w:val="0"/>
                                  <w:divBdr>
                                    <w:top w:val="none" w:sz="0" w:space="0" w:color="auto"/>
                                    <w:left w:val="none" w:sz="0" w:space="0" w:color="auto"/>
                                    <w:bottom w:val="none" w:sz="0" w:space="0" w:color="auto"/>
                                    <w:right w:val="none" w:sz="0" w:space="0" w:color="auto"/>
                                  </w:divBdr>
                                  <w:divsChild>
                                    <w:div w:id="5454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58149">
                              <w:marLeft w:val="0"/>
                              <w:marRight w:val="0"/>
                              <w:marTop w:val="0"/>
                              <w:marBottom w:val="0"/>
                              <w:divBdr>
                                <w:top w:val="none" w:sz="0" w:space="0" w:color="auto"/>
                                <w:left w:val="none" w:sz="0" w:space="0" w:color="auto"/>
                                <w:bottom w:val="none" w:sz="0" w:space="0" w:color="auto"/>
                                <w:right w:val="none" w:sz="0" w:space="0" w:color="auto"/>
                              </w:divBdr>
                            </w:div>
                            <w:div w:id="1425226924">
                              <w:marLeft w:val="0"/>
                              <w:marRight w:val="0"/>
                              <w:marTop w:val="0"/>
                              <w:marBottom w:val="0"/>
                              <w:divBdr>
                                <w:top w:val="none" w:sz="0" w:space="0" w:color="auto"/>
                                <w:left w:val="none" w:sz="0" w:space="0" w:color="auto"/>
                                <w:bottom w:val="none" w:sz="0" w:space="0" w:color="auto"/>
                                <w:right w:val="none" w:sz="0" w:space="0" w:color="auto"/>
                              </w:divBdr>
                              <w:divsChild>
                                <w:div w:id="1828937695">
                                  <w:marLeft w:val="0"/>
                                  <w:marRight w:val="0"/>
                                  <w:marTop w:val="0"/>
                                  <w:marBottom w:val="0"/>
                                  <w:divBdr>
                                    <w:top w:val="none" w:sz="0" w:space="0" w:color="auto"/>
                                    <w:left w:val="none" w:sz="0" w:space="0" w:color="auto"/>
                                    <w:bottom w:val="none" w:sz="0" w:space="0" w:color="auto"/>
                                    <w:right w:val="none" w:sz="0" w:space="0" w:color="auto"/>
                                  </w:divBdr>
                                </w:div>
                                <w:div w:id="5548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45599">
                      <w:marLeft w:val="0"/>
                      <w:marRight w:val="0"/>
                      <w:marTop w:val="0"/>
                      <w:marBottom w:val="0"/>
                      <w:divBdr>
                        <w:top w:val="none" w:sz="0" w:space="0" w:color="auto"/>
                        <w:left w:val="none" w:sz="0" w:space="0" w:color="auto"/>
                        <w:bottom w:val="none" w:sz="0" w:space="0" w:color="auto"/>
                        <w:right w:val="none" w:sz="0" w:space="0" w:color="auto"/>
                      </w:divBdr>
                      <w:divsChild>
                        <w:div w:id="1415319358">
                          <w:marLeft w:val="0"/>
                          <w:marRight w:val="0"/>
                          <w:marTop w:val="0"/>
                          <w:marBottom w:val="0"/>
                          <w:divBdr>
                            <w:top w:val="none" w:sz="0" w:space="0" w:color="auto"/>
                            <w:left w:val="none" w:sz="0" w:space="0" w:color="auto"/>
                            <w:bottom w:val="none" w:sz="0" w:space="0" w:color="auto"/>
                            <w:right w:val="none" w:sz="0" w:space="0" w:color="auto"/>
                          </w:divBdr>
                          <w:divsChild>
                            <w:div w:id="112095361">
                              <w:marLeft w:val="0"/>
                              <w:marRight w:val="0"/>
                              <w:marTop w:val="0"/>
                              <w:marBottom w:val="0"/>
                              <w:divBdr>
                                <w:top w:val="none" w:sz="0" w:space="0" w:color="auto"/>
                                <w:left w:val="none" w:sz="0" w:space="0" w:color="auto"/>
                                <w:bottom w:val="none" w:sz="0" w:space="0" w:color="auto"/>
                                <w:right w:val="none" w:sz="0" w:space="0" w:color="auto"/>
                              </w:divBdr>
                              <w:divsChild>
                                <w:div w:id="1797795920">
                                  <w:marLeft w:val="0"/>
                                  <w:marRight w:val="0"/>
                                  <w:marTop w:val="0"/>
                                  <w:marBottom w:val="0"/>
                                  <w:divBdr>
                                    <w:top w:val="none" w:sz="0" w:space="0" w:color="auto"/>
                                    <w:left w:val="none" w:sz="0" w:space="0" w:color="auto"/>
                                    <w:bottom w:val="none" w:sz="0" w:space="0" w:color="auto"/>
                                    <w:right w:val="none" w:sz="0" w:space="0" w:color="auto"/>
                                  </w:divBdr>
                                  <w:divsChild>
                                    <w:div w:id="19404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0340">
                              <w:marLeft w:val="0"/>
                              <w:marRight w:val="0"/>
                              <w:marTop w:val="0"/>
                              <w:marBottom w:val="0"/>
                              <w:divBdr>
                                <w:top w:val="none" w:sz="0" w:space="0" w:color="auto"/>
                                <w:left w:val="none" w:sz="0" w:space="0" w:color="auto"/>
                                <w:bottom w:val="none" w:sz="0" w:space="0" w:color="auto"/>
                                <w:right w:val="none" w:sz="0" w:space="0" w:color="auto"/>
                              </w:divBdr>
                            </w:div>
                            <w:div w:id="325210955">
                              <w:marLeft w:val="0"/>
                              <w:marRight w:val="0"/>
                              <w:marTop w:val="0"/>
                              <w:marBottom w:val="0"/>
                              <w:divBdr>
                                <w:top w:val="none" w:sz="0" w:space="0" w:color="auto"/>
                                <w:left w:val="none" w:sz="0" w:space="0" w:color="auto"/>
                                <w:bottom w:val="none" w:sz="0" w:space="0" w:color="auto"/>
                                <w:right w:val="none" w:sz="0" w:space="0" w:color="auto"/>
                              </w:divBdr>
                            </w:div>
                            <w:div w:id="239213434">
                              <w:marLeft w:val="0"/>
                              <w:marRight w:val="0"/>
                              <w:marTop w:val="0"/>
                              <w:marBottom w:val="0"/>
                              <w:divBdr>
                                <w:top w:val="none" w:sz="0" w:space="0" w:color="auto"/>
                                <w:left w:val="none" w:sz="0" w:space="0" w:color="auto"/>
                                <w:bottom w:val="none" w:sz="0" w:space="0" w:color="auto"/>
                                <w:right w:val="none" w:sz="0" w:space="0" w:color="auto"/>
                              </w:divBdr>
                            </w:div>
                            <w:div w:id="771508365">
                              <w:marLeft w:val="0"/>
                              <w:marRight w:val="0"/>
                              <w:marTop w:val="0"/>
                              <w:marBottom w:val="0"/>
                              <w:divBdr>
                                <w:top w:val="none" w:sz="0" w:space="0" w:color="auto"/>
                                <w:left w:val="none" w:sz="0" w:space="0" w:color="auto"/>
                                <w:bottom w:val="none" w:sz="0" w:space="0" w:color="auto"/>
                                <w:right w:val="none" w:sz="0" w:space="0" w:color="auto"/>
                              </w:divBdr>
                            </w:div>
                            <w:div w:id="1998916090">
                              <w:marLeft w:val="0"/>
                              <w:marRight w:val="0"/>
                              <w:marTop w:val="0"/>
                              <w:marBottom w:val="0"/>
                              <w:divBdr>
                                <w:top w:val="none" w:sz="0" w:space="0" w:color="auto"/>
                                <w:left w:val="none" w:sz="0" w:space="0" w:color="auto"/>
                                <w:bottom w:val="none" w:sz="0" w:space="0" w:color="auto"/>
                                <w:right w:val="none" w:sz="0" w:space="0" w:color="auto"/>
                              </w:divBdr>
                              <w:divsChild>
                                <w:div w:id="16937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094714">
      <w:bodyDiv w:val="1"/>
      <w:marLeft w:val="0"/>
      <w:marRight w:val="0"/>
      <w:marTop w:val="0"/>
      <w:marBottom w:val="0"/>
      <w:divBdr>
        <w:top w:val="none" w:sz="0" w:space="0" w:color="auto"/>
        <w:left w:val="none" w:sz="0" w:space="0" w:color="auto"/>
        <w:bottom w:val="none" w:sz="0" w:space="0" w:color="auto"/>
        <w:right w:val="none" w:sz="0" w:space="0" w:color="auto"/>
      </w:divBdr>
    </w:div>
    <w:div w:id="1624340158">
      <w:bodyDiv w:val="1"/>
      <w:marLeft w:val="0"/>
      <w:marRight w:val="0"/>
      <w:marTop w:val="0"/>
      <w:marBottom w:val="0"/>
      <w:divBdr>
        <w:top w:val="none" w:sz="0" w:space="0" w:color="auto"/>
        <w:left w:val="none" w:sz="0" w:space="0" w:color="auto"/>
        <w:bottom w:val="none" w:sz="0" w:space="0" w:color="auto"/>
        <w:right w:val="none" w:sz="0" w:space="0" w:color="auto"/>
      </w:divBdr>
    </w:div>
    <w:div w:id="1698701411">
      <w:bodyDiv w:val="1"/>
      <w:marLeft w:val="0"/>
      <w:marRight w:val="0"/>
      <w:marTop w:val="0"/>
      <w:marBottom w:val="0"/>
      <w:divBdr>
        <w:top w:val="none" w:sz="0" w:space="0" w:color="auto"/>
        <w:left w:val="none" w:sz="0" w:space="0" w:color="auto"/>
        <w:bottom w:val="none" w:sz="0" w:space="0" w:color="auto"/>
        <w:right w:val="none" w:sz="0" w:space="0" w:color="auto"/>
      </w:divBdr>
      <w:divsChild>
        <w:div w:id="1617521236">
          <w:marLeft w:val="0"/>
          <w:marRight w:val="0"/>
          <w:marTop w:val="0"/>
          <w:marBottom w:val="0"/>
          <w:divBdr>
            <w:top w:val="none" w:sz="0" w:space="0" w:color="auto"/>
            <w:left w:val="none" w:sz="0" w:space="0" w:color="auto"/>
            <w:bottom w:val="none" w:sz="0" w:space="0" w:color="auto"/>
            <w:right w:val="none" w:sz="0" w:space="0" w:color="auto"/>
          </w:divBdr>
        </w:div>
        <w:div w:id="1342662720">
          <w:marLeft w:val="0"/>
          <w:marRight w:val="0"/>
          <w:marTop w:val="0"/>
          <w:marBottom w:val="0"/>
          <w:divBdr>
            <w:top w:val="none" w:sz="0" w:space="0" w:color="auto"/>
            <w:left w:val="none" w:sz="0" w:space="0" w:color="auto"/>
            <w:bottom w:val="none" w:sz="0" w:space="0" w:color="auto"/>
            <w:right w:val="none" w:sz="0" w:space="0" w:color="auto"/>
          </w:divBdr>
        </w:div>
        <w:div w:id="352878280">
          <w:marLeft w:val="0"/>
          <w:marRight w:val="0"/>
          <w:marTop w:val="0"/>
          <w:marBottom w:val="0"/>
          <w:divBdr>
            <w:top w:val="none" w:sz="0" w:space="0" w:color="auto"/>
            <w:left w:val="none" w:sz="0" w:space="0" w:color="auto"/>
            <w:bottom w:val="none" w:sz="0" w:space="0" w:color="auto"/>
            <w:right w:val="none" w:sz="0" w:space="0" w:color="auto"/>
          </w:divBdr>
        </w:div>
        <w:div w:id="1852451376">
          <w:marLeft w:val="0"/>
          <w:marRight w:val="0"/>
          <w:marTop w:val="0"/>
          <w:marBottom w:val="0"/>
          <w:divBdr>
            <w:top w:val="none" w:sz="0" w:space="0" w:color="auto"/>
            <w:left w:val="none" w:sz="0" w:space="0" w:color="auto"/>
            <w:bottom w:val="none" w:sz="0" w:space="0" w:color="auto"/>
            <w:right w:val="none" w:sz="0" w:space="0" w:color="auto"/>
          </w:divBdr>
        </w:div>
        <w:div w:id="261651546">
          <w:marLeft w:val="0"/>
          <w:marRight w:val="0"/>
          <w:marTop w:val="0"/>
          <w:marBottom w:val="0"/>
          <w:divBdr>
            <w:top w:val="none" w:sz="0" w:space="0" w:color="auto"/>
            <w:left w:val="none" w:sz="0" w:space="0" w:color="auto"/>
            <w:bottom w:val="none" w:sz="0" w:space="0" w:color="auto"/>
            <w:right w:val="none" w:sz="0" w:space="0" w:color="auto"/>
          </w:divBdr>
        </w:div>
        <w:div w:id="855731598">
          <w:marLeft w:val="0"/>
          <w:marRight w:val="0"/>
          <w:marTop w:val="0"/>
          <w:marBottom w:val="0"/>
          <w:divBdr>
            <w:top w:val="none" w:sz="0" w:space="0" w:color="auto"/>
            <w:left w:val="none" w:sz="0" w:space="0" w:color="auto"/>
            <w:bottom w:val="none" w:sz="0" w:space="0" w:color="auto"/>
            <w:right w:val="none" w:sz="0" w:space="0" w:color="auto"/>
          </w:divBdr>
        </w:div>
        <w:div w:id="2044936629">
          <w:marLeft w:val="0"/>
          <w:marRight w:val="0"/>
          <w:marTop w:val="0"/>
          <w:marBottom w:val="0"/>
          <w:divBdr>
            <w:top w:val="none" w:sz="0" w:space="0" w:color="auto"/>
            <w:left w:val="none" w:sz="0" w:space="0" w:color="auto"/>
            <w:bottom w:val="none" w:sz="0" w:space="0" w:color="auto"/>
            <w:right w:val="none" w:sz="0" w:space="0" w:color="auto"/>
          </w:divBdr>
        </w:div>
        <w:div w:id="1280377932">
          <w:marLeft w:val="0"/>
          <w:marRight w:val="0"/>
          <w:marTop w:val="0"/>
          <w:marBottom w:val="0"/>
          <w:divBdr>
            <w:top w:val="none" w:sz="0" w:space="0" w:color="auto"/>
            <w:left w:val="none" w:sz="0" w:space="0" w:color="auto"/>
            <w:bottom w:val="none" w:sz="0" w:space="0" w:color="auto"/>
            <w:right w:val="none" w:sz="0" w:space="0" w:color="auto"/>
          </w:divBdr>
        </w:div>
        <w:div w:id="1526943450">
          <w:marLeft w:val="0"/>
          <w:marRight w:val="0"/>
          <w:marTop w:val="0"/>
          <w:marBottom w:val="0"/>
          <w:divBdr>
            <w:top w:val="none" w:sz="0" w:space="0" w:color="auto"/>
            <w:left w:val="none" w:sz="0" w:space="0" w:color="auto"/>
            <w:bottom w:val="none" w:sz="0" w:space="0" w:color="auto"/>
            <w:right w:val="none" w:sz="0" w:space="0" w:color="auto"/>
          </w:divBdr>
        </w:div>
        <w:div w:id="346447501">
          <w:marLeft w:val="0"/>
          <w:marRight w:val="0"/>
          <w:marTop w:val="0"/>
          <w:marBottom w:val="0"/>
          <w:divBdr>
            <w:top w:val="none" w:sz="0" w:space="0" w:color="auto"/>
            <w:left w:val="none" w:sz="0" w:space="0" w:color="auto"/>
            <w:bottom w:val="none" w:sz="0" w:space="0" w:color="auto"/>
            <w:right w:val="none" w:sz="0" w:space="0" w:color="auto"/>
          </w:divBdr>
        </w:div>
        <w:div w:id="1822648726">
          <w:marLeft w:val="0"/>
          <w:marRight w:val="0"/>
          <w:marTop w:val="0"/>
          <w:marBottom w:val="0"/>
          <w:divBdr>
            <w:top w:val="none" w:sz="0" w:space="0" w:color="auto"/>
            <w:left w:val="none" w:sz="0" w:space="0" w:color="auto"/>
            <w:bottom w:val="none" w:sz="0" w:space="0" w:color="auto"/>
            <w:right w:val="none" w:sz="0" w:space="0" w:color="auto"/>
          </w:divBdr>
        </w:div>
        <w:div w:id="1380007907">
          <w:marLeft w:val="0"/>
          <w:marRight w:val="0"/>
          <w:marTop w:val="0"/>
          <w:marBottom w:val="0"/>
          <w:divBdr>
            <w:top w:val="none" w:sz="0" w:space="0" w:color="auto"/>
            <w:left w:val="none" w:sz="0" w:space="0" w:color="auto"/>
            <w:bottom w:val="none" w:sz="0" w:space="0" w:color="auto"/>
            <w:right w:val="none" w:sz="0" w:space="0" w:color="auto"/>
          </w:divBdr>
        </w:div>
        <w:div w:id="46418321">
          <w:marLeft w:val="0"/>
          <w:marRight w:val="0"/>
          <w:marTop w:val="0"/>
          <w:marBottom w:val="0"/>
          <w:divBdr>
            <w:top w:val="none" w:sz="0" w:space="0" w:color="auto"/>
            <w:left w:val="none" w:sz="0" w:space="0" w:color="auto"/>
            <w:bottom w:val="none" w:sz="0" w:space="0" w:color="auto"/>
            <w:right w:val="none" w:sz="0" w:space="0" w:color="auto"/>
          </w:divBdr>
        </w:div>
        <w:div w:id="1805392857">
          <w:marLeft w:val="0"/>
          <w:marRight w:val="0"/>
          <w:marTop w:val="0"/>
          <w:marBottom w:val="0"/>
          <w:divBdr>
            <w:top w:val="none" w:sz="0" w:space="0" w:color="auto"/>
            <w:left w:val="none" w:sz="0" w:space="0" w:color="auto"/>
            <w:bottom w:val="none" w:sz="0" w:space="0" w:color="auto"/>
            <w:right w:val="none" w:sz="0" w:space="0" w:color="auto"/>
          </w:divBdr>
        </w:div>
        <w:div w:id="1873760066">
          <w:marLeft w:val="0"/>
          <w:marRight w:val="0"/>
          <w:marTop w:val="0"/>
          <w:marBottom w:val="0"/>
          <w:divBdr>
            <w:top w:val="none" w:sz="0" w:space="0" w:color="auto"/>
            <w:left w:val="none" w:sz="0" w:space="0" w:color="auto"/>
            <w:bottom w:val="none" w:sz="0" w:space="0" w:color="auto"/>
            <w:right w:val="none" w:sz="0" w:space="0" w:color="auto"/>
          </w:divBdr>
        </w:div>
        <w:div w:id="678890060">
          <w:marLeft w:val="0"/>
          <w:marRight w:val="0"/>
          <w:marTop w:val="0"/>
          <w:marBottom w:val="0"/>
          <w:divBdr>
            <w:top w:val="none" w:sz="0" w:space="0" w:color="auto"/>
            <w:left w:val="none" w:sz="0" w:space="0" w:color="auto"/>
            <w:bottom w:val="none" w:sz="0" w:space="0" w:color="auto"/>
            <w:right w:val="none" w:sz="0" w:space="0" w:color="auto"/>
          </w:divBdr>
        </w:div>
        <w:div w:id="251202263">
          <w:marLeft w:val="0"/>
          <w:marRight w:val="0"/>
          <w:marTop w:val="0"/>
          <w:marBottom w:val="0"/>
          <w:divBdr>
            <w:top w:val="none" w:sz="0" w:space="0" w:color="auto"/>
            <w:left w:val="none" w:sz="0" w:space="0" w:color="auto"/>
            <w:bottom w:val="none" w:sz="0" w:space="0" w:color="auto"/>
            <w:right w:val="none" w:sz="0" w:space="0" w:color="auto"/>
          </w:divBdr>
        </w:div>
        <w:div w:id="1804499923">
          <w:marLeft w:val="0"/>
          <w:marRight w:val="0"/>
          <w:marTop w:val="0"/>
          <w:marBottom w:val="0"/>
          <w:divBdr>
            <w:top w:val="none" w:sz="0" w:space="0" w:color="auto"/>
            <w:left w:val="none" w:sz="0" w:space="0" w:color="auto"/>
            <w:bottom w:val="none" w:sz="0" w:space="0" w:color="auto"/>
            <w:right w:val="none" w:sz="0" w:space="0" w:color="auto"/>
          </w:divBdr>
        </w:div>
        <w:div w:id="2072776765">
          <w:marLeft w:val="0"/>
          <w:marRight w:val="0"/>
          <w:marTop w:val="0"/>
          <w:marBottom w:val="0"/>
          <w:divBdr>
            <w:top w:val="none" w:sz="0" w:space="0" w:color="auto"/>
            <w:left w:val="none" w:sz="0" w:space="0" w:color="auto"/>
            <w:bottom w:val="none" w:sz="0" w:space="0" w:color="auto"/>
            <w:right w:val="none" w:sz="0" w:space="0" w:color="auto"/>
          </w:divBdr>
        </w:div>
        <w:div w:id="108933384">
          <w:marLeft w:val="0"/>
          <w:marRight w:val="0"/>
          <w:marTop w:val="0"/>
          <w:marBottom w:val="0"/>
          <w:divBdr>
            <w:top w:val="none" w:sz="0" w:space="0" w:color="auto"/>
            <w:left w:val="none" w:sz="0" w:space="0" w:color="auto"/>
            <w:bottom w:val="none" w:sz="0" w:space="0" w:color="auto"/>
            <w:right w:val="none" w:sz="0" w:space="0" w:color="auto"/>
          </w:divBdr>
        </w:div>
        <w:div w:id="133834214">
          <w:marLeft w:val="0"/>
          <w:marRight w:val="0"/>
          <w:marTop w:val="0"/>
          <w:marBottom w:val="0"/>
          <w:divBdr>
            <w:top w:val="none" w:sz="0" w:space="0" w:color="auto"/>
            <w:left w:val="none" w:sz="0" w:space="0" w:color="auto"/>
            <w:bottom w:val="none" w:sz="0" w:space="0" w:color="auto"/>
            <w:right w:val="none" w:sz="0" w:space="0" w:color="auto"/>
          </w:divBdr>
        </w:div>
        <w:div w:id="1769036498">
          <w:marLeft w:val="0"/>
          <w:marRight w:val="0"/>
          <w:marTop w:val="0"/>
          <w:marBottom w:val="0"/>
          <w:divBdr>
            <w:top w:val="none" w:sz="0" w:space="0" w:color="auto"/>
            <w:left w:val="none" w:sz="0" w:space="0" w:color="auto"/>
            <w:bottom w:val="none" w:sz="0" w:space="0" w:color="auto"/>
            <w:right w:val="none" w:sz="0" w:space="0" w:color="auto"/>
          </w:divBdr>
        </w:div>
        <w:div w:id="1557470283">
          <w:marLeft w:val="0"/>
          <w:marRight w:val="0"/>
          <w:marTop w:val="0"/>
          <w:marBottom w:val="0"/>
          <w:divBdr>
            <w:top w:val="none" w:sz="0" w:space="0" w:color="auto"/>
            <w:left w:val="none" w:sz="0" w:space="0" w:color="auto"/>
            <w:bottom w:val="none" w:sz="0" w:space="0" w:color="auto"/>
            <w:right w:val="none" w:sz="0" w:space="0" w:color="auto"/>
          </w:divBdr>
        </w:div>
        <w:div w:id="1957982200">
          <w:marLeft w:val="0"/>
          <w:marRight w:val="0"/>
          <w:marTop w:val="0"/>
          <w:marBottom w:val="0"/>
          <w:divBdr>
            <w:top w:val="none" w:sz="0" w:space="0" w:color="auto"/>
            <w:left w:val="none" w:sz="0" w:space="0" w:color="auto"/>
            <w:bottom w:val="none" w:sz="0" w:space="0" w:color="auto"/>
            <w:right w:val="none" w:sz="0" w:space="0" w:color="auto"/>
          </w:divBdr>
        </w:div>
        <w:div w:id="429473822">
          <w:marLeft w:val="0"/>
          <w:marRight w:val="0"/>
          <w:marTop w:val="0"/>
          <w:marBottom w:val="0"/>
          <w:divBdr>
            <w:top w:val="none" w:sz="0" w:space="0" w:color="auto"/>
            <w:left w:val="none" w:sz="0" w:space="0" w:color="auto"/>
            <w:bottom w:val="none" w:sz="0" w:space="0" w:color="auto"/>
            <w:right w:val="none" w:sz="0" w:space="0" w:color="auto"/>
          </w:divBdr>
        </w:div>
        <w:div w:id="1825243950">
          <w:marLeft w:val="0"/>
          <w:marRight w:val="0"/>
          <w:marTop w:val="0"/>
          <w:marBottom w:val="0"/>
          <w:divBdr>
            <w:top w:val="none" w:sz="0" w:space="0" w:color="auto"/>
            <w:left w:val="none" w:sz="0" w:space="0" w:color="auto"/>
            <w:bottom w:val="none" w:sz="0" w:space="0" w:color="auto"/>
            <w:right w:val="none" w:sz="0" w:space="0" w:color="auto"/>
          </w:divBdr>
        </w:div>
        <w:div w:id="1975787863">
          <w:marLeft w:val="0"/>
          <w:marRight w:val="0"/>
          <w:marTop w:val="0"/>
          <w:marBottom w:val="0"/>
          <w:divBdr>
            <w:top w:val="none" w:sz="0" w:space="0" w:color="auto"/>
            <w:left w:val="none" w:sz="0" w:space="0" w:color="auto"/>
            <w:bottom w:val="none" w:sz="0" w:space="0" w:color="auto"/>
            <w:right w:val="none" w:sz="0" w:space="0" w:color="auto"/>
          </w:divBdr>
        </w:div>
        <w:div w:id="327680143">
          <w:marLeft w:val="0"/>
          <w:marRight w:val="0"/>
          <w:marTop w:val="0"/>
          <w:marBottom w:val="0"/>
          <w:divBdr>
            <w:top w:val="none" w:sz="0" w:space="0" w:color="auto"/>
            <w:left w:val="none" w:sz="0" w:space="0" w:color="auto"/>
            <w:bottom w:val="none" w:sz="0" w:space="0" w:color="auto"/>
            <w:right w:val="none" w:sz="0" w:space="0" w:color="auto"/>
          </w:divBdr>
        </w:div>
        <w:div w:id="1817455469">
          <w:marLeft w:val="0"/>
          <w:marRight w:val="0"/>
          <w:marTop w:val="0"/>
          <w:marBottom w:val="0"/>
          <w:divBdr>
            <w:top w:val="none" w:sz="0" w:space="0" w:color="auto"/>
            <w:left w:val="none" w:sz="0" w:space="0" w:color="auto"/>
            <w:bottom w:val="none" w:sz="0" w:space="0" w:color="auto"/>
            <w:right w:val="none" w:sz="0" w:space="0" w:color="auto"/>
          </w:divBdr>
        </w:div>
        <w:div w:id="349647240">
          <w:marLeft w:val="0"/>
          <w:marRight w:val="0"/>
          <w:marTop w:val="0"/>
          <w:marBottom w:val="0"/>
          <w:divBdr>
            <w:top w:val="none" w:sz="0" w:space="0" w:color="auto"/>
            <w:left w:val="none" w:sz="0" w:space="0" w:color="auto"/>
            <w:bottom w:val="none" w:sz="0" w:space="0" w:color="auto"/>
            <w:right w:val="none" w:sz="0" w:space="0" w:color="auto"/>
          </w:divBdr>
        </w:div>
        <w:div w:id="961112232">
          <w:marLeft w:val="0"/>
          <w:marRight w:val="0"/>
          <w:marTop w:val="0"/>
          <w:marBottom w:val="0"/>
          <w:divBdr>
            <w:top w:val="none" w:sz="0" w:space="0" w:color="auto"/>
            <w:left w:val="none" w:sz="0" w:space="0" w:color="auto"/>
            <w:bottom w:val="none" w:sz="0" w:space="0" w:color="auto"/>
            <w:right w:val="none" w:sz="0" w:space="0" w:color="auto"/>
          </w:divBdr>
        </w:div>
        <w:div w:id="385642570">
          <w:marLeft w:val="0"/>
          <w:marRight w:val="0"/>
          <w:marTop w:val="0"/>
          <w:marBottom w:val="0"/>
          <w:divBdr>
            <w:top w:val="none" w:sz="0" w:space="0" w:color="auto"/>
            <w:left w:val="none" w:sz="0" w:space="0" w:color="auto"/>
            <w:bottom w:val="none" w:sz="0" w:space="0" w:color="auto"/>
            <w:right w:val="none" w:sz="0" w:space="0" w:color="auto"/>
          </w:divBdr>
        </w:div>
        <w:div w:id="1896041897">
          <w:marLeft w:val="0"/>
          <w:marRight w:val="0"/>
          <w:marTop w:val="0"/>
          <w:marBottom w:val="0"/>
          <w:divBdr>
            <w:top w:val="none" w:sz="0" w:space="0" w:color="auto"/>
            <w:left w:val="none" w:sz="0" w:space="0" w:color="auto"/>
            <w:bottom w:val="none" w:sz="0" w:space="0" w:color="auto"/>
            <w:right w:val="none" w:sz="0" w:space="0" w:color="auto"/>
          </w:divBdr>
        </w:div>
        <w:div w:id="1895239063">
          <w:marLeft w:val="0"/>
          <w:marRight w:val="0"/>
          <w:marTop w:val="0"/>
          <w:marBottom w:val="0"/>
          <w:divBdr>
            <w:top w:val="none" w:sz="0" w:space="0" w:color="auto"/>
            <w:left w:val="none" w:sz="0" w:space="0" w:color="auto"/>
            <w:bottom w:val="none" w:sz="0" w:space="0" w:color="auto"/>
            <w:right w:val="none" w:sz="0" w:space="0" w:color="auto"/>
          </w:divBdr>
        </w:div>
        <w:div w:id="1823889841">
          <w:marLeft w:val="0"/>
          <w:marRight w:val="0"/>
          <w:marTop w:val="0"/>
          <w:marBottom w:val="0"/>
          <w:divBdr>
            <w:top w:val="none" w:sz="0" w:space="0" w:color="auto"/>
            <w:left w:val="none" w:sz="0" w:space="0" w:color="auto"/>
            <w:bottom w:val="none" w:sz="0" w:space="0" w:color="auto"/>
            <w:right w:val="none" w:sz="0" w:space="0" w:color="auto"/>
          </w:divBdr>
        </w:div>
        <w:div w:id="2003583836">
          <w:marLeft w:val="0"/>
          <w:marRight w:val="0"/>
          <w:marTop w:val="0"/>
          <w:marBottom w:val="0"/>
          <w:divBdr>
            <w:top w:val="none" w:sz="0" w:space="0" w:color="auto"/>
            <w:left w:val="none" w:sz="0" w:space="0" w:color="auto"/>
            <w:bottom w:val="none" w:sz="0" w:space="0" w:color="auto"/>
            <w:right w:val="none" w:sz="0" w:space="0" w:color="auto"/>
          </w:divBdr>
        </w:div>
        <w:div w:id="770856663">
          <w:marLeft w:val="0"/>
          <w:marRight w:val="0"/>
          <w:marTop w:val="0"/>
          <w:marBottom w:val="0"/>
          <w:divBdr>
            <w:top w:val="none" w:sz="0" w:space="0" w:color="auto"/>
            <w:left w:val="none" w:sz="0" w:space="0" w:color="auto"/>
            <w:bottom w:val="none" w:sz="0" w:space="0" w:color="auto"/>
            <w:right w:val="none" w:sz="0" w:space="0" w:color="auto"/>
          </w:divBdr>
        </w:div>
        <w:div w:id="188419526">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860657706">
          <w:marLeft w:val="0"/>
          <w:marRight w:val="0"/>
          <w:marTop w:val="0"/>
          <w:marBottom w:val="0"/>
          <w:divBdr>
            <w:top w:val="none" w:sz="0" w:space="0" w:color="auto"/>
            <w:left w:val="none" w:sz="0" w:space="0" w:color="auto"/>
            <w:bottom w:val="none" w:sz="0" w:space="0" w:color="auto"/>
            <w:right w:val="none" w:sz="0" w:space="0" w:color="auto"/>
          </w:divBdr>
        </w:div>
        <w:div w:id="346441264">
          <w:marLeft w:val="0"/>
          <w:marRight w:val="0"/>
          <w:marTop w:val="0"/>
          <w:marBottom w:val="0"/>
          <w:divBdr>
            <w:top w:val="none" w:sz="0" w:space="0" w:color="auto"/>
            <w:left w:val="none" w:sz="0" w:space="0" w:color="auto"/>
            <w:bottom w:val="none" w:sz="0" w:space="0" w:color="auto"/>
            <w:right w:val="none" w:sz="0" w:space="0" w:color="auto"/>
          </w:divBdr>
        </w:div>
        <w:div w:id="1333797871">
          <w:marLeft w:val="0"/>
          <w:marRight w:val="0"/>
          <w:marTop w:val="0"/>
          <w:marBottom w:val="0"/>
          <w:divBdr>
            <w:top w:val="none" w:sz="0" w:space="0" w:color="auto"/>
            <w:left w:val="none" w:sz="0" w:space="0" w:color="auto"/>
            <w:bottom w:val="none" w:sz="0" w:space="0" w:color="auto"/>
            <w:right w:val="none" w:sz="0" w:space="0" w:color="auto"/>
          </w:divBdr>
        </w:div>
        <w:div w:id="560754756">
          <w:marLeft w:val="0"/>
          <w:marRight w:val="0"/>
          <w:marTop w:val="0"/>
          <w:marBottom w:val="0"/>
          <w:divBdr>
            <w:top w:val="none" w:sz="0" w:space="0" w:color="auto"/>
            <w:left w:val="none" w:sz="0" w:space="0" w:color="auto"/>
            <w:bottom w:val="none" w:sz="0" w:space="0" w:color="auto"/>
            <w:right w:val="none" w:sz="0" w:space="0" w:color="auto"/>
          </w:divBdr>
        </w:div>
        <w:div w:id="468935326">
          <w:marLeft w:val="0"/>
          <w:marRight w:val="0"/>
          <w:marTop w:val="0"/>
          <w:marBottom w:val="0"/>
          <w:divBdr>
            <w:top w:val="none" w:sz="0" w:space="0" w:color="auto"/>
            <w:left w:val="none" w:sz="0" w:space="0" w:color="auto"/>
            <w:bottom w:val="none" w:sz="0" w:space="0" w:color="auto"/>
            <w:right w:val="none" w:sz="0" w:space="0" w:color="auto"/>
          </w:divBdr>
        </w:div>
        <w:div w:id="1694721964">
          <w:marLeft w:val="0"/>
          <w:marRight w:val="0"/>
          <w:marTop w:val="0"/>
          <w:marBottom w:val="0"/>
          <w:divBdr>
            <w:top w:val="none" w:sz="0" w:space="0" w:color="auto"/>
            <w:left w:val="none" w:sz="0" w:space="0" w:color="auto"/>
            <w:bottom w:val="none" w:sz="0" w:space="0" w:color="auto"/>
            <w:right w:val="none" w:sz="0" w:space="0" w:color="auto"/>
          </w:divBdr>
        </w:div>
        <w:div w:id="1548757385">
          <w:marLeft w:val="0"/>
          <w:marRight w:val="0"/>
          <w:marTop w:val="0"/>
          <w:marBottom w:val="0"/>
          <w:divBdr>
            <w:top w:val="none" w:sz="0" w:space="0" w:color="auto"/>
            <w:left w:val="none" w:sz="0" w:space="0" w:color="auto"/>
            <w:bottom w:val="none" w:sz="0" w:space="0" w:color="auto"/>
            <w:right w:val="none" w:sz="0" w:space="0" w:color="auto"/>
          </w:divBdr>
        </w:div>
        <w:div w:id="297958478">
          <w:marLeft w:val="0"/>
          <w:marRight w:val="0"/>
          <w:marTop w:val="0"/>
          <w:marBottom w:val="0"/>
          <w:divBdr>
            <w:top w:val="none" w:sz="0" w:space="0" w:color="auto"/>
            <w:left w:val="none" w:sz="0" w:space="0" w:color="auto"/>
            <w:bottom w:val="none" w:sz="0" w:space="0" w:color="auto"/>
            <w:right w:val="none" w:sz="0" w:space="0" w:color="auto"/>
          </w:divBdr>
        </w:div>
        <w:div w:id="1811052479">
          <w:marLeft w:val="0"/>
          <w:marRight w:val="0"/>
          <w:marTop w:val="0"/>
          <w:marBottom w:val="0"/>
          <w:divBdr>
            <w:top w:val="none" w:sz="0" w:space="0" w:color="auto"/>
            <w:left w:val="none" w:sz="0" w:space="0" w:color="auto"/>
            <w:bottom w:val="none" w:sz="0" w:space="0" w:color="auto"/>
            <w:right w:val="none" w:sz="0" w:space="0" w:color="auto"/>
          </w:divBdr>
        </w:div>
        <w:div w:id="2114935821">
          <w:marLeft w:val="0"/>
          <w:marRight w:val="0"/>
          <w:marTop w:val="0"/>
          <w:marBottom w:val="0"/>
          <w:divBdr>
            <w:top w:val="none" w:sz="0" w:space="0" w:color="auto"/>
            <w:left w:val="none" w:sz="0" w:space="0" w:color="auto"/>
            <w:bottom w:val="none" w:sz="0" w:space="0" w:color="auto"/>
            <w:right w:val="none" w:sz="0" w:space="0" w:color="auto"/>
          </w:divBdr>
        </w:div>
        <w:div w:id="160851991">
          <w:marLeft w:val="0"/>
          <w:marRight w:val="0"/>
          <w:marTop w:val="0"/>
          <w:marBottom w:val="0"/>
          <w:divBdr>
            <w:top w:val="none" w:sz="0" w:space="0" w:color="auto"/>
            <w:left w:val="none" w:sz="0" w:space="0" w:color="auto"/>
            <w:bottom w:val="none" w:sz="0" w:space="0" w:color="auto"/>
            <w:right w:val="none" w:sz="0" w:space="0" w:color="auto"/>
          </w:divBdr>
        </w:div>
        <w:div w:id="1384138747">
          <w:marLeft w:val="0"/>
          <w:marRight w:val="0"/>
          <w:marTop w:val="0"/>
          <w:marBottom w:val="0"/>
          <w:divBdr>
            <w:top w:val="none" w:sz="0" w:space="0" w:color="auto"/>
            <w:left w:val="none" w:sz="0" w:space="0" w:color="auto"/>
            <w:bottom w:val="none" w:sz="0" w:space="0" w:color="auto"/>
            <w:right w:val="none" w:sz="0" w:space="0" w:color="auto"/>
          </w:divBdr>
        </w:div>
        <w:div w:id="2133788395">
          <w:marLeft w:val="0"/>
          <w:marRight w:val="0"/>
          <w:marTop w:val="0"/>
          <w:marBottom w:val="0"/>
          <w:divBdr>
            <w:top w:val="none" w:sz="0" w:space="0" w:color="auto"/>
            <w:left w:val="none" w:sz="0" w:space="0" w:color="auto"/>
            <w:bottom w:val="none" w:sz="0" w:space="0" w:color="auto"/>
            <w:right w:val="none" w:sz="0" w:space="0" w:color="auto"/>
          </w:divBdr>
        </w:div>
        <w:div w:id="2115855027">
          <w:marLeft w:val="0"/>
          <w:marRight w:val="0"/>
          <w:marTop w:val="0"/>
          <w:marBottom w:val="0"/>
          <w:divBdr>
            <w:top w:val="none" w:sz="0" w:space="0" w:color="auto"/>
            <w:left w:val="none" w:sz="0" w:space="0" w:color="auto"/>
            <w:bottom w:val="none" w:sz="0" w:space="0" w:color="auto"/>
            <w:right w:val="none" w:sz="0" w:space="0" w:color="auto"/>
          </w:divBdr>
        </w:div>
        <w:div w:id="23794094">
          <w:marLeft w:val="0"/>
          <w:marRight w:val="0"/>
          <w:marTop w:val="0"/>
          <w:marBottom w:val="0"/>
          <w:divBdr>
            <w:top w:val="none" w:sz="0" w:space="0" w:color="auto"/>
            <w:left w:val="none" w:sz="0" w:space="0" w:color="auto"/>
            <w:bottom w:val="none" w:sz="0" w:space="0" w:color="auto"/>
            <w:right w:val="none" w:sz="0" w:space="0" w:color="auto"/>
          </w:divBdr>
        </w:div>
        <w:div w:id="1164861347">
          <w:marLeft w:val="0"/>
          <w:marRight w:val="0"/>
          <w:marTop w:val="0"/>
          <w:marBottom w:val="0"/>
          <w:divBdr>
            <w:top w:val="none" w:sz="0" w:space="0" w:color="auto"/>
            <w:left w:val="none" w:sz="0" w:space="0" w:color="auto"/>
            <w:bottom w:val="none" w:sz="0" w:space="0" w:color="auto"/>
            <w:right w:val="none" w:sz="0" w:space="0" w:color="auto"/>
          </w:divBdr>
        </w:div>
        <w:div w:id="345402139">
          <w:marLeft w:val="0"/>
          <w:marRight w:val="0"/>
          <w:marTop w:val="0"/>
          <w:marBottom w:val="0"/>
          <w:divBdr>
            <w:top w:val="none" w:sz="0" w:space="0" w:color="auto"/>
            <w:left w:val="none" w:sz="0" w:space="0" w:color="auto"/>
            <w:bottom w:val="none" w:sz="0" w:space="0" w:color="auto"/>
            <w:right w:val="none" w:sz="0" w:space="0" w:color="auto"/>
          </w:divBdr>
        </w:div>
        <w:div w:id="322197742">
          <w:marLeft w:val="0"/>
          <w:marRight w:val="0"/>
          <w:marTop w:val="0"/>
          <w:marBottom w:val="0"/>
          <w:divBdr>
            <w:top w:val="none" w:sz="0" w:space="0" w:color="auto"/>
            <w:left w:val="none" w:sz="0" w:space="0" w:color="auto"/>
            <w:bottom w:val="none" w:sz="0" w:space="0" w:color="auto"/>
            <w:right w:val="none" w:sz="0" w:space="0" w:color="auto"/>
          </w:divBdr>
        </w:div>
        <w:div w:id="1401177395">
          <w:marLeft w:val="0"/>
          <w:marRight w:val="0"/>
          <w:marTop w:val="0"/>
          <w:marBottom w:val="0"/>
          <w:divBdr>
            <w:top w:val="none" w:sz="0" w:space="0" w:color="auto"/>
            <w:left w:val="none" w:sz="0" w:space="0" w:color="auto"/>
            <w:bottom w:val="none" w:sz="0" w:space="0" w:color="auto"/>
            <w:right w:val="none" w:sz="0" w:space="0" w:color="auto"/>
          </w:divBdr>
        </w:div>
        <w:div w:id="1379478384">
          <w:marLeft w:val="0"/>
          <w:marRight w:val="0"/>
          <w:marTop w:val="0"/>
          <w:marBottom w:val="0"/>
          <w:divBdr>
            <w:top w:val="none" w:sz="0" w:space="0" w:color="auto"/>
            <w:left w:val="none" w:sz="0" w:space="0" w:color="auto"/>
            <w:bottom w:val="none" w:sz="0" w:space="0" w:color="auto"/>
            <w:right w:val="none" w:sz="0" w:space="0" w:color="auto"/>
          </w:divBdr>
        </w:div>
        <w:div w:id="1973821598">
          <w:marLeft w:val="0"/>
          <w:marRight w:val="0"/>
          <w:marTop w:val="0"/>
          <w:marBottom w:val="0"/>
          <w:divBdr>
            <w:top w:val="none" w:sz="0" w:space="0" w:color="auto"/>
            <w:left w:val="none" w:sz="0" w:space="0" w:color="auto"/>
            <w:bottom w:val="none" w:sz="0" w:space="0" w:color="auto"/>
            <w:right w:val="none" w:sz="0" w:space="0" w:color="auto"/>
          </w:divBdr>
        </w:div>
      </w:divsChild>
    </w:div>
    <w:div w:id="1726831029">
      <w:bodyDiv w:val="1"/>
      <w:marLeft w:val="0"/>
      <w:marRight w:val="0"/>
      <w:marTop w:val="0"/>
      <w:marBottom w:val="0"/>
      <w:divBdr>
        <w:top w:val="none" w:sz="0" w:space="0" w:color="auto"/>
        <w:left w:val="none" w:sz="0" w:space="0" w:color="auto"/>
        <w:bottom w:val="none" w:sz="0" w:space="0" w:color="auto"/>
        <w:right w:val="none" w:sz="0" w:space="0" w:color="auto"/>
      </w:divBdr>
    </w:div>
    <w:div w:id="1730879232">
      <w:bodyDiv w:val="1"/>
      <w:marLeft w:val="0"/>
      <w:marRight w:val="0"/>
      <w:marTop w:val="0"/>
      <w:marBottom w:val="0"/>
      <w:divBdr>
        <w:top w:val="none" w:sz="0" w:space="0" w:color="auto"/>
        <w:left w:val="none" w:sz="0" w:space="0" w:color="auto"/>
        <w:bottom w:val="none" w:sz="0" w:space="0" w:color="auto"/>
        <w:right w:val="none" w:sz="0" w:space="0" w:color="auto"/>
      </w:divBdr>
    </w:div>
    <w:div w:id="1793860033">
      <w:bodyDiv w:val="1"/>
      <w:marLeft w:val="0"/>
      <w:marRight w:val="0"/>
      <w:marTop w:val="0"/>
      <w:marBottom w:val="0"/>
      <w:divBdr>
        <w:top w:val="none" w:sz="0" w:space="0" w:color="auto"/>
        <w:left w:val="none" w:sz="0" w:space="0" w:color="auto"/>
        <w:bottom w:val="none" w:sz="0" w:space="0" w:color="auto"/>
        <w:right w:val="none" w:sz="0" w:space="0" w:color="auto"/>
      </w:divBdr>
    </w:div>
    <w:div w:id="1812553780">
      <w:bodyDiv w:val="1"/>
      <w:marLeft w:val="0"/>
      <w:marRight w:val="0"/>
      <w:marTop w:val="0"/>
      <w:marBottom w:val="0"/>
      <w:divBdr>
        <w:top w:val="none" w:sz="0" w:space="0" w:color="auto"/>
        <w:left w:val="none" w:sz="0" w:space="0" w:color="auto"/>
        <w:bottom w:val="none" w:sz="0" w:space="0" w:color="auto"/>
        <w:right w:val="none" w:sz="0" w:space="0" w:color="auto"/>
      </w:divBdr>
      <w:divsChild>
        <w:div w:id="667178834">
          <w:marLeft w:val="0"/>
          <w:marRight w:val="0"/>
          <w:marTop w:val="0"/>
          <w:marBottom w:val="0"/>
          <w:divBdr>
            <w:top w:val="none" w:sz="0" w:space="0" w:color="auto"/>
            <w:left w:val="none" w:sz="0" w:space="0" w:color="auto"/>
            <w:bottom w:val="none" w:sz="0" w:space="0" w:color="auto"/>
            <w:right w:val="none" w:sz="0" w:space="0" w:color="auto"/>
          </w:divBdr>
          <w:divsChild>
            <w:div w:id="1353646208">
              <w:marLeft w:val="-600"/>
              <w:marRight w:val="-600"/>
              <w:marTop w:val="150"/>
              <w:marBottom w:val="0"/>
              <w:divBdr>
                <w:top w:val="none" w:sz="0" w:space="0" w:color="auto"/>
                <w:left w:val="none" w:sz="0" w:space="0" w:color="auto"/>
                <w:bottom w:val="none" w:sz="0" w:space="0" w:color="auto"/>
                <w:right w:val="none" w:sz="0" w:space="0" w:color="auto"/>
              </w:divBdr>
              <w:divsChild>
                <w:div w:id="1679042414">
                  <w:marLeft w:val="0"/>
                  <w:marRight w:val="0"/>
                  <w:marTop w:val="0"/>
                  <w:marBottom w:val="0"/>
                  <w:divBdr>
                    <w:top w:val="none" w:sz="0" w:space="0" w:color="auto"/>
                    <w:left w:val="none" w:sz="0" w:space="0" w:color="auto"/>
                    <w:bottom w:val="none" w:sz="0" w:space="0" w:color="auto"/>
                    <w:right w:val="none" w:sz="0" w:space="0" w:color="auto"/>
                  </w:divBdr>
                </w:div>
                <w:div w:id="749540357">
                  <w:marLeft w:val="0"/>
                  <w:marRight w:val="0"/>
                  <w:marTop w:val="0"/>
                  <w:marBottom w:val="0"/>
                  <w:divBdr>
                    <w:top w:val="none" w:sz="0" w:space="0" w:color="auto"/>
                    <w:left w:val="none" w:sz="0" w:space="0" w:color="auto"/>
                    <w:bottom w:val="none" w:sz="0" w:space="0" w:color="auto"/>
                    <w:right w:val="none" w:sz="0" w:space="0" w:color="auto"/>
                  </w:divBdr>
                </w:div>
                <w:div w:id="5332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5198">
      <w:bodyDiv w:val="1"/>
      <w:marLeft w:val="0"/>
      <w:marRight w:val="0"/>
      <w:marTop w:val="0"/>
      <w:marBottom w:val="0"/>
      <w:divBdr>
        <w:top w:val="none" w:sz="0" w:space="0" w:color="auto"/>
        <w:left w:val="none" w:sz="0" w:space="0" w:color="auto"/>
        <w:bottom w:val="none" w:sz="0" w:space="0" w:color="auto"/>
        <w:right w:val="none" w:sz="0" w:space="0" w:color="auto"/>
      </w:divBdr>
    </w:div>
    <w:div w:id="1932739812">
      <w:bodyDiv w:val="1"/>
      <w:marLeft w:val="0"/>
      <w:marRight w:val="0"/>
      <w:marTop w:val="0"/>
      <w:marBottom w:val="0"/>
      <w:divBdr>
        <w:top w:val="none" w:sz="0" w:space="0" w:color="auto"/>
        <w:left w:val="none" w:sz="0" w:space="0" w:color="auto"/>
        <w:bottom w:val="none" w:sz="0" w:space="0" w:color="auto"/>
        <w:right w:val="none" w:sz="0" w:space="0" w:color="auto"/>
      </w:divBdr>
      <w:divsChild>
        <w:div w:id="1019815593">
          <w:marLeft w:val="0"/>
          <w:marRight w:val="0"/>
          <w:marTop w:val="0"/>
          <w:marBottom w:val="300"/>
          <w:divBdr>
            <w:top w:val="none" w:sz="0" w:space="0" w:color="auto"/>
            <w:left w:val="none" w:sz="0" w:space="0" w:color="auto"/>
            <w:bottom w:val="none" w:sz="0" w:space="0" w:color="auto"/>
            <w:right w:val="none" w:sz="0" w:space="0" w:color="auto"/>
          </w:divBdr>
          <w:divsChild>
            <w:div w:id="1236402424">
              <w:marLeft w:val="0"/>
              <w:marRight w:val="0"/>
              <w:marTop w:val="0"/>
              <w:marBottom w:val="0"/>
              <w:divBdr>
                <w:top w:val="none" w:sz="0" w:space="0" w:color="auto"/>
                <w:left w:val="none" w:sz="0" w:space="0" w:color="auto"/>
                <w:bottom w:val="none" w:sz="0" w:space="0" w:color="auto"/>
                <w:right w:val="none" w:sz="0" w:space="0" w:color="auto"/>
              </w:divBdr>
              <w:divsChild>
                <w:div w:id="882524599">
                  <w:marLeft w:val="0"/>
                  <w:marRight w:val="0"/>
                  <w:marTop w:val="0"/>
                  <w:marBottom w:val="240"/>
                  <w:divBdr>
                    <w:top w:val="none" w:sz="0" w:space="0" w:color="auto"/>
                    <w:left w:val="none" w:sz="0" w:space="0" w:color="auto"/>
                    <w:bottom w:val="none" w:sz="0" w:space="0" w:color="auto"/>
                    <w:right w:val="none" w:sz="0" w:space="0" w:color="auto"/>
                  </w:divBdr>
                  <w:divsChild>
                    <w:div w:id="13263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4588">
          <w:marLeft w:val="0"/>
          <w:marRight w:val="0"/>
          <w:marTop w:val="0"/>
          <w:marBottom w:val="300"/>
          <w:divBdr>
            <w:top w:val="none" w:sz="0" w:space="0" w:color="auto"/>
            <w:left w:val="none" w:sz="0" w:space="0" w:color="auto"/>
            <w:bottom w:val="none" w:sz="0" w:space="0" w:color="auto"/>
            <w:right w:val="none" w:sz="0" w:space="0" w:color="auto"/>
          </w:divBdr>
          <w:divsChild>
            <w:div w:id="9507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r.wikipedia.org/w/index.php?title=%C3%89tape_de_diff%C3%A9renciation&amp;action=edit&amp;redlink=1" TargetMode="External"/><Relationship Id="rId18" Type="http://schemas.openxmlformats.org/officeDocument/2006/relationships/image" Target="media/image4.png"/><Relationship Id="rId26" Type="http://schemas.openxmlformats.org/officeDocument/2006/relationships/hyperlink" Target="https://fr.wikipedia.org/wiki/Chef_de_projet" TargetMode="External"/><Relationship Id="rId3" Type="http://schemas.openxmlformats.org/officeDocument/2006/relationships/styles" Target="styles.xml"/><Relationship Id="rId21" Type="http://schemas.openxmlformats.org/officeDocument/2006/relationships/hyperlink" Target="http://www.commentcamarche.net/contents/projet/gantt.php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fr.wikipedia.org/w/index.php?title=%C3%89tape_de_coh%C3%A9sion&amp;action=edit&amp;redlink=1" TargetMode="External"/><Relationship Id="rId17" Type="http://schemas.openxmlformats.org/officeDocument/2006/relationships/hyperlink" Target="http://fr.wikipedia.org/wiki/Leadership" TargetMode="External"/><Relationship Id="rId25" Type="http://schemas.openxmlformats.org/officeDocument/2006/relationships/hyperlink" Target="https://fr.wikipedia.org/wiki/Livrabl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fr.wikipedia.org/wiki/Management" TargetMode="External"/><Relationship Id="rId20" Type="http://schemas.openxmlformats.org/officeDocument/2006/relationships/hyperlink" Target="http://www.commentcamarche.net/contents/projet/pert.php3"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r.wikipedia.org/wiki/%C3%89tape_d%27observation" TargetMode="External"/><Relationship Id="rId24" Type="http://schemas.openxmlformats.org/officeDocument/2006/relationships/hyperlink" Target="https://fr.wikipedia.org/wiki/Projet_(management)"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fr.wikipedia.org/w/index.php?title=%C3%89tape_de_production&amp;action=edit&amp;redlink=1" TargetMode="External"/><Relationship Id="rId23" Type="http://schemas.openxmlformats.org/officeDocument/2006/relationships/hyperlink" Target="http://www.commentcamarche.net/contents/entreprise/km.php3" TargetMode="External"/><Relationship Id="rId28"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hyperlink" Target="http://fr.wikipedia.org/wiki/Retour_sur_investissement"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fr.wikipedia.org/w/index.php?title=%C3%89tape_d%27organisation&amp;action=edit&amp;redlink=1" TargetMode="External"/><Relationship Id="rId22" Type="http://schemas.openxmlformats.org/officeDocument/2006/relationships/hyperlink" Target="http://www.commentcamarche.net/contents/projet/conduite-reunion.php3" TargetMode="External"/><Relationship Id="rId27" Type="http://schemas.openxmlformats.org/officeDocument/2006/relationships/hyperlink" Target="https://fr.wikipedia.org/wiki/Commanditaire" TargetMode="External"/><Relationship Id="rId30" Type="http://schemas.openxmlformats.org/officeDocument/2006/relationships/image" Target="media/image7.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1D587-3693-44D2-9804-964F6DA8D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3581</Words>
  <Characters>19697</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Lycée Savary de Mauléon</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cdt</dc:creator>
  <cp:lastModifiedBy>Valerie LE BERRE</cp:lastModifiedBy>
  <cp:revision>3</cp:revision>
  <cp:lastPrinted>2025-07-02T15:28:00Z</cp:lastPrinted>
  <dcterms:created xsi:type="dcterms:W3CDTF">2025-07-22T15:23:00Z</dcterms:created>
  <dcterms:modified xsi:type="dcterms:W3CDTF">2025-09-09T16:10:00Z</dcterms:modified>
</cp:coreProperties>
</file>