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MThambeliyagodage_Data605_W8_Assign8</w:t>
      </w:r>
    </w:p>
    <w:p>
      <w:pPr>
        <w:pStyle w:val="Author"/>
      </w:pPr>
      <w:r>
        <w:t xml:space="preserve">Matheesha</w:t>
      </w:r>
      <w:r>
        <w:t xml:space="preserve"> </w:t>
      </w:r>
      <w:r>
        <w:t xml:space="preserve">Thambeliyagodage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24,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855e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MThambeliyagodage_Data605_W8_Assign8</dc:title>
  <dc:creator>Matheesha Thambeliyagodage</dc:creator>
  <dcterms:created xsi:type="dcterms:W3CDTF">2018-03-24T15:55:20Z</dcterms:created>
  <dcterms:modified xsi:type="dcterms:W3CDTF">2018-03-24T15:55:20Z</dcterms:modified>
</cp:coreProperties>
</file>