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441B0" w14:textId="494AB7C4" w:rsidR="0069379F" w:rsidRPr="00D91816" w:rsidRDefault="0069379F" w:rsidP="0069379F">
      <w:pPr>
        <w:pStyle w:val="Heading1"/>
        <w:jc w:val="center"/>
        <w:rPr>
          <w:sz w:val="72"/>
          <w:szCs w:val="72"/>
          <w:lang w:val="en-US"/>
        </w:rPr>
      </w:pPr>
      <w:r w:rsidRPr="00D91816">
        <w:rPr>
          <w:noProof/>
          <w:sz w:val="72"/>
          <w:szCs w:val="72"/>
          <w:lang w:val="en-US"/>
        </w:rPr>
        <w:drawing>
          <wp:anchor distT="0" distB="0" distL="114300" distR="114300" simplePos="0" relativeHeight="251658240" behindDoc="1" locked="0" layoutInCell="1" allowOverlap="1" wp14:anchorId="14E4CA4B" wp14:editId="704749EB">
            <wp:simplePos x="0" y="0"/>
            <wp:positionH relativeFrom="column">
              <wp:posOffset>-899795</wp:posOffset>
            </wp:positionH>
            <wp:positionV relativeFrom="paragraph">
              <wp:posOffset>-1280502</wp:posOffset>
            </wp:positionV>
            <wp:extent cx="7525385" cy="10679723"/>
            <wp:effectExtent l="0" t="0" r="571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525385" cy="10679723"/>
                    </a:xfrm>
                    <a:prstGeom prst="rect">
                      <a:avLst/>
                    </a:prstGeom>
                  </pic:spPr>
                </pic:pic>
              </a:graphicData>
            </a:graphic>
            <wp14:sizeRelH relativeFrom="page">
              <wp14:pctWidth>0</wp14:pctWidth>
            </wp14:sizeRelH>
            <wp14:sizeRelV relativeFrom="page">
              <wp14:pctHeight>0</wp14:pctHeight>
            </wp14:sizeRelV>
          </wp:anchor>
        </w:drawing>
      </w:r>
      <w:r w:rsidRPr="00D91816">
        <w:rPr>
          <w:sz w:val="72"/>
          <w:szCs w:val="72"/>
          <w:lang w:val="en-US"/>
        </w:rPr>
        <w:t>Project Document</w:t>
      </w:r>
    </w:p>
    <w:p w14:paraId="52F88277" w14:textId="6097A8A3" w:rsidR="00F05671" w:rsidRDefault="0069379F" w:rsidP="00F05671">
      <w:pPr>
        <w:tabs>
          <w:tab w:val="left" w:pos="3212"/>
          <w:tab w:val="center" w:pos="4513"/>
        </w:tabs>
        <w:jc w:val="center"/>
        <w:rPr>
          <w:sz w:val="68"/>
          <w:szCs w:val="68"/>
          <w:lang w:val="en-US"/>
        </w:rPr>
      </w:pPr>
      <w:r w:rsidRPr="00D91816">
        <w:rPr>
          <w:sz w:val="68"/>
          <w:szCs w:val="68"/>
          <w:lang w:val="en-US"/>
        </w:rPr>
        <w:t>Topic: - Probability</w:t>
      </w:r>
      <w:r w:rsidR="00F05671">
        <w:rPr>
          <w:sz w:val="68"/>
          <w:szCs w:val="68"/>
          <w:lang w:val="en-US"/>
        </w:rPr>
        <w:br/>
      </w:r>
    </w:p>
    <w:p w14:paraId="0D92D55D" w14:textId="03C26064" w:rsidR="00D91816" w:rsidRDefault="00D91816" w:rsidP="00F05671">
      <w:pPr>
        <w:tabs>
          <w:tab w:val="left" w:pos="3212"/>
          <w:tab w:val="center" w:pos="4513"/>
        </w:tabs>
        <w:jc w:val="center"/>
        <w:rPr>
          <w:sz w:val="68"/>
          <w:szCs w:val="68"/>
          <w:lang w:val="en-US"/>
        </w:rPr>
      </w:pPr>
      <w:r>
        <w:rPr>
          <w:sz w:val="68"/>
          <w:szCs w:val="68"/>
          <w:lang w:val="en-US"/>
        </w:rPr>
        <w:t>Created by</w:t>
      </w:r>
    </w:p>
    <w:p w14:paraId="64CAB5A1" w14:textId="795F4A92" w:rsidR="00D91816" w:rsidRDefault="00505410" w:rsidP="00D91816">
      <w:pPr>
        <w:tabs>
          <w:tab w:val="left" w:pos="3212"/>
          <w:tab w:val="center" w:pos="4513"/>
        </w:tabs>
        <w:jc w:val="center"/>
        <w:rPr>
          <w:sz w:val="68"/>
          <w:szCs w:val="68"/>
          <w:lang w:val="en-US"/>
        </w:rPr>
      </w:pPr>
      <w:r>
        <w:rPr>
          <w:noProof/>
          <w:sz w:val="68"/>
          <w:szCs w:val="68"/>
          <w:lang w:val="en-US"/>
        </w:rPr>
        <w:drawing>
          <wp:inline distT="0" distB="0" distL="0" distR="0" wp14:anchorId="57BCC9C2" wp14:editId="1DA436FB">
            <wp:extent cx="3434862" cy="34500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8334" cy="3473660"/>
                    </a:xfrm>
                    <a:prstGeom prst="rect">
                      <a:avLst/>
                    </a:prstGeom>
                  </pic:spPr>
                </pic:pic>
              </a:graphicData>
            </a:graphic>
          </wp:inline>
        </w:drawing>
      </w:r>
    </w:p>
    <w:p w14:paraId="641CC1AE" w14:textId="5B49E7DE" w:rsidR="00A56142" w:rsidRDefault="00D91816" w:rsidP="00F05671">
      <w:pPr>
        <w:tabs>
          <w:tab w:val="left" w:pos="3212"/>
          <w:tab w:val="center" w:pos="4513"/>
        </w:tabs>
        <w:jc w:val="center"/>
        <w:rPr>
          <w:sz w:val="52"/>
          <w:szCs w:val="52"/>
          <w:lang w:val="en-US"/>
        </w:rPr>
      </w:pPr>
      <w:r w:rsidRPr="00F05671">
        <w:rPr>
          <w:sz w:val="52"/>
          <w:szCs w:val="52"/>
          <w:lang w:val="en-US"/>
        </w:rPr>
        <w:t>Under The Guidance of</w:t>
      </w:r>
      <w:r w:rsidRPr="00F05671">
        <w:rPr>
          <w:sz w:val="52"/>
          <w:szCs w:val="52"/>
          <w:lang w:val="en-US"/>
        </w:rPr>
        <w:br/>
        <w:t>Prof. Tejal Nagar</w:t>
      </w:r>
    </w:p>
    <w:p w14:paraId="3D510AB0" w14:textId="77777777" w:rsidR="00A56142" w:rsidRDefault="00A56142">
      <w:pPr>
        <w:rPr>
          <w:sz w:val="52"/>
          <w:szCs w:val="52"/>
          <w:lang w:val="en-US"/>
        </w:rPr>
      </w:pPr>
      <w:r>
        <w:rPr>
          <w:sz w:val="52"/>
          <w:szCs w:val="52"/>
          <w:lang w:val="en-US"/>
        </w:rPr>
        <w:br w:type="page"/>
      </w:r>
    </w:p>
    <w:p w14:paraId="3F7DAD74" w14:textId="10352139" w:rsidR="0069379F" w:rsidRPr="00D9636F" w:rsidRDefault="00107762" w:rsidP="00E173AE">
      <w:pPr>
        <w:jc w:val="both"/>
        <w:rPr>
          <w:sz w:val="52"/>
          <w:szCs w:val="52"/>
          <w:lang w:val="en-US"/>
        </w:rPr>
      </w:pPr>
      <w:r w:rsidRPr="00D9636F">
        <w:rPr>
          <w:sz w:val="52"/>
          <w:szCs w:val="52"/>
          <w:lang w:val="en-US"/>
        </w:rPr>
        <w:lastRenderedPageBreak/>
        <w:t>Table of Content: -</w:t>
      </w:r>
    </w:p>
    <w:p w14:paraId="61777CD4" w14:textId="67F47BC0" w:rsidR="002C77A9" w:rsidRDefault="002C77A9" w:rsidP="00E173AE">
      <w:pPr>
        <w:pStyle w:val="selectable-text"/>
        <w:numPr>
          <w:ilvl w:val="0"/>
          <w:numId w:val="3"/>
        </w:numPr>
        <w:spacing w:line="276" w:lineRule="auto"/>
        <w:ind w:left="1134"/>
        <w:jc w:val="both"/>
        <w:rPr>
          <w:rStyle w:val="selectable-text1"/>
          <w:sz w:val="52"/>
          <w:szCs w:val="52"/>
        </w:rPr>
      </w:pPr>
      <w:r>
        <w:rPr>
          <w:rStyle w:val="selectable-text1"/>
          <w:sz w:val="52"/>
          <w:szCs w:val="52"/>
        </w:rPr>
        <w:t>Introduction to Probability</w:t>
      </w:r>
    </w:p>
    <w:p w14:paraId="44CA90EC" w14:textId="3B1CF889"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Basic Probability Concepts</w:t>
      </w:r>
    </w:p>
    <w:p w14:paraId="2A2687CD"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Probability Rules</w:t>
      </w:r>
    </w:p>
    <w:p w14:paraId="233483B0"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Probability Distributions</w:t>
      </w:r>
    </w:p>
    <w:p w14:paraId="30ACC3F7"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Conditional Probability</w:t>
      </w:r>
    </w:p>
    <w:p w14:paraId="6EE6AA14"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Bayes' Theorem</w:t>
      </w:r>
    </w:p>
    <w:p w14:paraId="2217A8D2"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Expected Value</w:t>
      </w:r>
    </w:p>
    <w:p w14:paraId="00B434F8"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Variance and Standard Deviation</w:t>
      </w:r>
    </w:p>
    <w:p w14:paraId="1C60B5CF"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Probability Models</w:t>
      </w:r>
    </w:p>
    <w:p w14:paraId="452B8404" w14:textId="77777777" w:rsidR="002C77A9" w:rsidRPr="002C77A9" w:rsidRDefault="002C77A9" w:rsidP="00E173AE">
      <w:pPr>
        <w:pStyle w:val="selectable-text"/>
        <w:numPr>
          <w:ilvl w:val="0"/>
          <w:numId w:val="3"/>
        </w:numPr>
        <w:spacing w:line="276" w:lineRule="auto"/>
        <w:ind w:left="1134"/>
        <w:jc w:val="both"/>
        <w:rPr>
          <w:sz w:val="52"/>
          <w:szCs w:val="52"/>
        </w:rPr>
      </w:pPr>
      <w:r w:rsidRPr="002C77A9">
        <w:rPr>
          <w:rStyle w:val="selectable-text1"/>
          <w:sz w:val="52"/>
          <w:szCs w:val="52"/>
        </w:rPr>
        <w:t>Law of Large Numbers</w:t>
      </w:r>
    </w:p>
    <w:p w14:paraId="6C4DDF2C" w14:textId="6FB9633B" w:rsidR="00D41A29" w:rsidRPr="00D41A29" w:rsidRDefault="002C77A9" w:rsidP="00D41A29">
      <w:pPr>
        <w:pStyle w:val="selectable-text"/>
        <w:numPr>
          <w:ilvl w:val="0"/>
          <w:numId w:val="3"/>
        </w:numPr>
        <w:spacing w:line="276" w:lineRule="auto"/>
        <w:ind w:left="1134"/>
        <w:jc w:val="both"/>
        <w:rPr>
          <w:sz w:val="52"/>
          <w:szCs w:val="52"/>
        </w:rPr>
      </w:pPr>
      <w:r w:rsidRPr="002C77A9">
        <w:rPr>
          <w:rStyle w:val="selectable-text1"/>
          <w:sz w:val="52"/>
          <w:szCs w:val="52"/>
        </w:rPr>
        <w:t>Central Limit Theorem</w:t>
      </w:r>
    </w:p>
    <w:p w14:paraId="2B16DC86" w14:textId="77777777" w:rsidR="00D41A29" w:rsidRDefault="00D41A29" w:rsidP="00D41A29">
      <w:pPr>
        <w:rPr>
          <w:lang w:val="en-US"/>
        </w:rPr>
      </w:pPr>
      <w:r>
        <w:rPr>
          <w:rStyle w:val="selectable-text1"/>
          <w:sz w:val="52"/>
          <w:szCs w:val="52"/>
        </w:rPr>
        <w:tab/>
      </w:r>
    </w:p>
    <w:p w14:paraId="3048EED4" w14:textId="77777777" w:rsidR="00D41A29" w:rsidRDefault="00D41A29">
      <w:pPr>
        <w:rPr>
          <w:lang w:val="en-US"/>
        </w:rPr>
      </w:pPr>
      <w:r>
        <w:rPr>
          <w:lang w:val="en-US"/>
        </w:rPr>
        <w:br w:type="page"/>
      </w:r>
    </w:p>
    <w:p w14:paraId="48E49B0F" w14:textId="105285F2" w:rsidR="00E173AE" w:rsidRPr="00D41A29" w:rsidRDefault="00E173AE" w:rsidP="00D41A29">
      <w:pPr>
        <w:pStyle w:val="Heading1"/>
        <w:jc w:val="center"/>
        <w:rPr>
          <w:rStyle w:val="selectable-text1"/>
          <w:sz w:val="52"/>
          <w:szCs w:val="52"/>
        </w:rPr>
      </w:pPr>
      <w:r w:rsidRPr="003B407D">
        <w:rPr>
          <w:rStyle w:val="selectable-text1"/>
          <w:sz w:val="52"/>
          <w:szCs w:val="52"/>
        </w:rPr>
        <w:lastRenderedPageBreak/>
        <w:t>Introduction to Probability</w:t>
      </w:r>
    </w:p>
    <w:p w14:paraId="4A418F63" w14:textId="77777777" w:rsidR="00A52799" w:rsidRDefault="00A52799" w:rsidP="00E173AE">
      <w:pPr>
        <w:pStyle w:val="NormalWeb"/>
        <w:shd w:val="clear" w:color="auto" w:fill="FFFFFF"/>
        <w:spacing w:before="0" w:beforeAutospacing="0" w:after="240" w:afterAutospacing="0" w:line="360" w:lineRule="atLeast"/>
        <w:rPr>
          <w:color w:val="444444"/>
          <w:sz w:val="32"/>
          <w:szCs w:val="32"/>
        </w:rPr>
      </w:pPr>
    </w:p>
    <w:p w14:paraId="517B9B69" w14:textId="078D13E9" w:rsidR="00E173AE" w:rsidRPr="00E456B3" w:rsidRDefault="00E173AE" w:rsidP="00E173AE">
      <w:pPr>
        <w:pStyle w:val="NormalWeb"/>
        <w:shd w:val="clear" w:color="auto" w:fill="FFFFFF"/>
        <w:spacing w:before="0" w:beforeAutospacing="0" w:after="240" w:afterAutospacing="0" w:line="360" w:lineRule="atLeast"/>
        <w:rPr>
          <w:color w:val="444444"/>
          <w:sz w:val="32"/>
          <w:szCs w:val="32"/>
        </w:rPr>
      </w:pPr>
      <w:r w:rsidRPr="00E456B3">
        <w:rPr>
          <w:color w:val="444444"/>
          <w:sz w:val="32"/>
          <w:szCs w:val="32"/>
        </w:rPr>
        <w:t xml:space="preserve">Probability is a measure of the likelihood of an event to occur. Many events cannot be predicted with total certainty. We can predict only the chance of an event to occur i.e., how likely they are going to happen, using it. </w:t>
      </w:r>
    </w:p>
    <w:p w14:paraId="630B7DB1" w14:textId="43348914" w:rsidR="00E173AE" w:rsidRPr="00E456B3" w:rsidRDefault="00E173AE" w:rsidP="00E173AE">
      <w:pPr>
        <w:pStyle w:val="NormalWeb"/>
        <w:shd w:val="clear" w:color="auto" w:fill="FFFFFF"/>
        <w:spacing w:before="0" w:beforeAutospacing="0" w:after="240" w:afterAutospacing="0" w:line="360" w:lineRule="atLeast"/>
        <w:rPr>
          <w:color w:val="444444"/>
          <w:sz w:val="32"/>
          <w:szCs w:val="32"/>
        </w:rPr>
      </w:pPr>
      <w:r w:rsidRPr="00E456B3">
        <w:rPr>
          <w:color w:val="444444"/>
          <w:sz w:val="32"/>
          <w:szCs w:val="32"/>
        </w:rPr>
        <w:t>Probability can range from 0 to 1, where 0 means the event to be an impossible one and 1 indicates a certain event. Probability for Class 10 is an important topic for the students which explains all the basic concepts of this topic. </w:t>
      </w:r>
      <w:r w:rsidRPr="00E456B3">
        <w:rPr>
          <w:rStyle w:val="Strong"/>
          <w:b w:val="0"/>
          <w:bCs w:val="0"/>
          <w:color w:val="444444"/>
          <w:sz w:val="32"/>
          <w:szCs w:val="32"/>
        </w:rPr>
        <w:t>The probability of all the events in a sample space adds up to 1.</w:t>
      </w:r>
    </w:p>
    <w:p w14:paraId="4AE1DFC5" w14:textId="77777777" w:rsidR="00E173AE" w:rsidRPr="00E456B3" w:rsidRDefault="00E173AE" w:rsidP="00E173AE">
      <w:pPr>
        <w:pStyle w:val="NormalWeb"/>
        <w:shd w:val="clear" w:color="auto" w:fill="FFFFFF"/>
        <w:spacing w:before="0" w:beforeAutospacing="0" w:after="240" w:afterAutospacing="0" w:line="360" w:lineRule="atLeast"/>
        <w:rPr>
          <w:color w:val="444444"/>
          <w:sz w:val="32"/>
          <w:szCs w:val="32"/>
        </w:rPr>
      </w:pPr>
      <w:r w:rsidRPr="00E456B3">
        <w:rPr>
          <w:rStyle w:val="Strong"/>
          <w:b w:val="0"/>
          <w:bCs w:val="0"/>
          <w:color w:val="444444"/>
          <w:sz w:val="32"/>
          <w:szCs w:val="32"/>
        </w:rPr>
        <w:t>For example</w:t>
      </w:r>
      <w:r w:rsidRPr="00E456B3">
        <w:rPr>
          <w:color w:val="444444"/>
          <w:sz w:val="32"/>
          <w:szCs w:val="32"/>
        </w:rPr>
        <w:t xml:space="preserve">, when we toss a coin, either we get Head OR Tail, only two possible outcomes are possible (H, T). But when two coins are tossed then there will be four possible outcomes,  </w:t>
      </w:r>
      <w:proofErr w:type="spellStart"/>
      <w:r w:rsidRPr="00E456B3">
        <w:rPr>
          <w:color w:val="444444"/>
          <w:sz w:val="32"/>
          <w:szCs w:val="32"/>
        </w:rPr>
        <w:t>i.e</w:t>
      </w:r>
      <w:proofErr w:type="spellEnd"/>
      <w:r w:rsidRPr="00E456B3">
        <w:rPr>
          <w:color w:val="444444"/>
          <w:sz w:val="32"/>
          <w:szCs w:val="32"/>
        </w:rPr>
        <w:t xml:space="preserve"> {(H, H), (H, T), (T, H), (T, T)}.</w:t>
      </w:r>
    </w:p>
    <w:p w14:paraId="4AC631E1" w14:textId="7635D55C" w:rsidR="00E173AE" w:rsidRPr="00E456B3" w:rsidRDefault="00E173AE" w:rsidP="00E173AE">
      <w:pPr>
        <w:pStyle w:val="NormalWeb"/>
        <w:shd w:val="clear" w:color="auto" w:fill="FFFFFF"/>
        <w:spacing w:before="0" w:beforeAutospacing="0" w:after="240" w:afterAutospacing="0" w:line="360" w:lineRule="atLeast"/>
        <w:rPr>
          <w:color w:val="444444"/>
          <w:sz w:val="32"/>
          <w:szCs w:val="32"/>
        </w:rPr>
      </w:pPr>
      <w:r w:rsidRPr="00E456B3">
        <w:rPr>
          <w:color w:val="444444"/>
          <w:sz w:val="32"/>
          <w:szCs w:val="32"/>
        </w:rPr>
        <w:t>The probability formula is defined as the possibility of an event to happen is equal to the ratio of the number of favourable outcomes and the total number of outcomes.</w:t>
      </w:r>
    </w:p>
    <w:p w14:paraId="2A4A047C" w14:textId="64CD7E75" w:rsidR="00E456B3" w:rsidRPr="00E456B3" w:rsidRDefault="00E173AE" w:rsidP="00E173AE">
      <w:pPr>
        <w:pStyle w:val="NormalWeb"/>
        <w:shd w:val="clear" w:color="auto" w:fill="FFFFFF"/>
        <w:spacing w:before="0" w:beforeAutospacing="0" w:after="240" w:afterAutospacing="0" w:line="360" w:lineRule="atLeast"/>
        <w:rPr>
          <w:rStyle w:val="Strong"/>
          <w:b w:val="0"/>
          <w:bCs w:val="0"/>
          <w:color w:val="444444"/>
          <w:sz w:val="32"/>
          <w:szCs w:val="32"/>
        </w:rPr>
      </w:pPr>
      <w:r w:rsidRPr="00E456B3">
        <w:rPr>
          <w:color w:val="444444"/>
          <w:sz w:val="32"/>
          <w:szCs w:val="32"/>
        </w:rPr>
        <w:t>Form</w:t>
      </w:r>
      <w:r w:rsidR="0088777C">
        <w:rPr>
          <w:color w:val="444444"/>
          <w:sz w:val="32"/>
          <w:szCs w:val="32"/>
        </w:rPr>
        <w:t>ula</w:t>
      </w:r>
      <w:r w:rsidRPr="00E456B3">
        <w:rPr>
          <w:color w:val="444444"/>
          <w:sz w:val="32"/>
          <w:szCs w:val="32"/>
        </w:rPr>
        <w:t xml:space="preserve"> for Probability :- </w:t>
      </w:r>
      <w:r w:rsidRPr="00E456B3">
        <w:rPr>
          <w:color w:val="444444"/>
          <w:sz w:val="32"/>
          <w:szCs w:val="32"/>
        </w:rPr>
        <w:br/>
      </w:r>
      <w:r w:rsidRPr="00E456B3">
        <w:rPr>
          <w:rStyle w:val="Strong"/>
          <w:b w:val="0"/>
          <w:bCs w:val="0"/>
          <w:color w:val="444444"/>
          <w:sz w:val="32"/>
          <w:szCs w:val="32"/>
        </w:rPr>
        <w:t>Probability of event to happen P(E) = Number of favourable outcomes/Total Number of outcomes</w:t>
      </w:r>
    </w:p>
    <w:p w14:paraId="19A4D5FA" w14:textId="501BDD7E" w:rsidR="00E456B3" w:rsidRPr="00E456B3" w:rsidRDefault="00E456B3" w:rsidP="00E456B3">
      <w:pPr>
        <w:rPr>
          <w:color w:val="444444"/>
          <w:sz w:val="32"/>
          <w:szCs w:val="32"/>
        </w:rPr>
      </w:pPr>
      <w:r w:rsidRPr="00E456B3">
        <w:rPr>
          <w:color w:val="444444"/>
          <w:sz w:val="32"/>
          <w:szCs w:val="32"/>
        </w:rPr>
        <w:t>There are three major types of probabilities:</w:t>
      </w:r>
    </w:p>
    <w:p w14:paraId="63B1AA17" w14:textId="77777777" w:rsidR="00E456B3" w:rsidRPr="00E456B3" w:rsidRDefault="00E456B3" w:rsidP="00E456B3">
      <w:pPr>
        <w:numPr>
          <w:ilvl w:val="0"/>
          <w:numId w:val="6"/>
        </w:numPr>
        <w:shd w:val="clear" w:color="auto" w:fill="FFFFFF"/>
        <w:spacing w:before="100" w:beforeAutospacing="1" w:after="75"/>
        <w:rPr>
          <w:color w:val="444444"/>
          <w:sz w:val="32"/>
          <w:szCs w:val="32"/>
        </w:rPr>
      </w:pPr>
      <w:r w:rsidRPr="00E456B3">
        <w:rPr>
          <w:color w:val="444444"/>
          <w:sz w:val="32"/>
          <w:szCs w:val="32"/>
        </w:rPr>
        <w:t>Theoretical Probability</w:t>
      </w:r>
    </w:p>
    <w:p w14:paraId="31D71F21" w14:textId="77777777" w:rsidR="00E456B3" w:rsidRPr="00E456B3" w:rsidRDefault="00E456B3" w:rsidP="00E456B3">
      <w:pPr>
        <w:numPr>
          <w:ilvl w:val="0"/>
          <w:numId w:val="6"/>
        </w:numPr>
        <w:shd w:val="clear" w:color="auto" w:fill="FFFFFF"/>
        <w:spacing w:before="100" w:beforeAutospacing="1" w:after="75"/>
        <w:rPr>
          <w:color w:val="444444"/>
          <w:sz w:val="32"/>
          <w:szCs w:val="32"/>
        </w:rPr>
      </w:pPr>
      <w:r w:rsidRPr="00E456B3">
        <w:rPr>
          <w:color w:val="444444"/>
          <w:sz w:val="32"/>
          <w:szCs w:val="32"/>
        </w:rPr>
        <w:t>Experimental Probability</w:t>
      </w:r>
    </w:p>
    <w:p w14:paraId="24D2089C" w14:textId="5BD5C3BB" w:rsidR="00E456B3" w:rsidRDefault="00E456B3" w:rsidP="00E456B3">
      <w:pPr>
        <w:numPr>
          <w:ilvl w:val="0"/>
          <w:numId w:val="6"/>
        </w:numPr>
        <w:shd w:val="clear" w:color="auto" w:fill="FFFFFF"/>
        <w:spacing w:before="100" w:beforeAutospacing="1" w:after="75"/>
        <w:rPr>
          <w:color w:val="444444"/>
          <w:sz w:val="32"/>
          <w:szCs w:val="32"/>
        </w:rPr>
      </w:pPr>
      <w:r w:rsidRPr="00E456B3">
        <w:rPr>
          <w:color w:val="444444"/>
          <w:sz w:val="32"/>
          <w:szCs w:val="32"/>
        </w:rPr>
        <w:t>Axiomatic Probability</w:t>
      </w:r>
    </w:p>
    <w:p w14:paraId="1B5F45F4" w14:textId="77777777" w:rsidR="00A52799" w:rsidRDefault="00A52799">
      <w:pPr>
        <w:rPr>
          <w:color w:val="444444"/>
          <w:sz w:val="32"/>
          <w:szCs w:val="32"/>
        </w:rPr>
      </w:pPr>
      <w:r>
        <w:rPr>
          <w:color w:val="444444"/>
          <w:sz w:val="32"/>
          <w:szCs w:val="32"/>
        </w:rPr>
        <w:br w:type="page"/>
      </w:r>
    </w:p>
    <w:p w14:paraId="390D7ACF" w14:textId="6B61A0B6" w:rsidR="00E456B3" w:rsidRPr="00A52799" w:rsidRDefault="00E456B3" w:rsidP="00A52799">
      <w:pPr>
        <w:rPr>
          <w:color w:val="444444"/>
          <w:sz w:val="32"/>
          <w:szCs w:val="32"/>
        </w:rPr>
      </w:pPr>
      <w:r w:rsidRPr="00430CBE">
        <w:rPr>
          <w:b/>
          <w:bCs/>
          <w:sz w:val="32"/>
          <w:szCs w:val="32"/>
          <w:lang w:val="en-GB"/>
        </w:rPr>
        <w:lastRenderedPageBreak/>
        <w:t>Theoretical Probability</w:t>
      </w:r>
      <w:r w:rsidR="00395B98" w:rsidRPr="00430CBE">
        <w:rPr>
          <w:b/>
          <w:bCs/>
          <w:sz w:val="32"/>
          <w:szCs w:val="32"/>
          <w:lang w:val="en-GB"/>
        </w:rPr>
        <w:t>: -</w:t>
      </w:r>
      <w:r w:rsidRPr="00430CBE">
        <w:rPr>
          <w:b/>
          <w:bCs/>
          <w:color w:val="444444"/>
          <w:sz w:val="32"/>
          <w:szCs w:val="32"/>
        </w:rPr>
        <w:br/>
      </w:r>
      <w:r w:rsidRPr="00E456B3">
        <w:rPr>
          <w:color w:val="444444"/>
          <w:sz w:val="32"/>
          <w:szCs w:val="32"/>
        </w:rPr>
        <w:t>It is based on the possible chances of something to happen. The theoretical probability is mainly based on the reasoning behind probability. For example, if a coin is tossed, the theoretical probability of getting a head will be ½.</w:t>
      </w:r>
    </w:p>
    <w:p w14:paraId="3C550BA3" w14:textId="287D520D" w:rsidR="00E456B3" w:rsidRPr="00E456B3" w:rsidRDefault="00E456B3" w:rsidP="00E456B3">
      <w:pPr>
        <w:pStyle w:val="NormalWeb"/>
        <w:shd w:val="clear" w:color="auto" w:fill="FFFFFF"/>
        <w:spacing w:before="0" w:beforeAutospacing="0" w:after="240" w:afterAutospacing="0" w:line="360" w:lineRule="atLeast"/>
        <w:rPr>
          <w:color w:val="444444"/>
          <w:sz w:val="32"/>
          <w:szCs w:val="32"/>
        </w:rPr>
      </w:pPr>
      <w:r w:rsidRPr="00430CBE">
        <w:rPr>
          <w:b/>
          <w:bCs/>
          <w:sz w:val="32"/>
          <w:szCs w:val="32"/>
          <w:lang w:val="en-GB"/>
        </w:rPr>
        <w:t>Experimental Probability</w:t>
      </w:r>
      <w:r w:rsidR="00395B98" w:rsidRPr="00430CBE">
        <w:rPr>
          <w:b/>
          <w:bCs/>
          <w:sz w:val="32"/>
          <w:szCs w:val="32"/>
          <w:lang w:val="en-GB"/>
        </w:rPr>
        <w:t xml:space="preserve">: - </w:t>
      </w:r>
      <w:r w:rsidRPr="00430CBE">
        <w:rPr>
          <w:b/>
          <w:bCs/>
          <w:color w:val="444444"/>
          <w:sz w:val="32"/>
          <w:szCs w:val="32"/>
        </w:rPr>
        <w:br/>
      </w:r>
      <w:r w:rsidRPr="00E456B3">
        <w:rPr>
          <w:color w:val="444444"/>
          <w:sz w:val="32"/>
          <w:szCs w:val="32"/>
        </w:rPr>
        <w:t>It is based on the basis of the observations of an experiment. The </w:t>
      </w:r>
      <w:r w:rsidR="00395B98">
        <w:rPr>
          <w:color w:val="444444"/>
          <w:sz w:val="32"/>
          <w:szCs w:val="32"/>
        </w:rPr>
        <w:t xml:space="preserve">experimental probability </w:t>
      </w:r>
      <w:r w:rsidRPr="00E456B3">
        <w:rPr>
          <w:color w:val="444444"/>
          <w:sz w:val="32"/>
          <w:szCs w:val="32"/>
        </w:rPr>
        <w:t>can be calculated based on the number of possible outcomes by the total number of trials. For example, if a coin is tossed 10 times and head is recorded 6 times then, the experimental probability for heads is 6/10 or, 3/5.</w:t>
      </w:r>
    </w:p>
    <w:p w14:paraId="66E4D34B" w14:textId="77777777" w:rsidR="003B407D" w:rsidRDefault="00E456B3" w:rsidP="003B407D">
      <w:pPr>
        <w:pStyle w:val="NormalWeb"/>
        <w:shd w:val="clear" w:color="auto" w:fill="FFFFFF"/>
        <w:spacing w:before="0" w:beforeAutospacing="0" w:after="240" w:afterAutospacing="0" w:line="360" w:lineRule="atLeast"/>
        <w:rPr>
          <w:color w:val="444444"/>
          <w:sz w:val="32"/>
          <w:szCs w:val="32"/>
        </w:rPr>
      </w:pPr>
      <w:r w:rsidRPr="00430CBE">
        <w:rPr>
          <w:b/>
          <w:bCs/>
          <w:sz w:val="32"/>
          <w:szCs w:val="32"/>
          <w:lang w:val="en-GB"/>
        </w:rPr>
        <w:t>Axiomatic Probability</w:t>
      </w:r>
      <w:r w:rsidR="00395B98" w:rsidRPr="00430CBE">
        <w:rPr>
          <w:b/>
          <w:bCs/>
          <w:sz w:val="32"/>
          <w:szCs w:val="32"/>
          <w:lang w:val="en-GB"/>
        </w:rPr>
        <w:t>: -</w:t>
      </w:r>
      <w:r w:rsidRPr="00430CBE">
        <w:rPr>
          <w:b/>
          <w:bCs/>
          <w:color w:val="444444"/>
          <w:sz w:val="32"/>
          <w:szCs w:val="32"/>
        </w:rPr>
        <w:br/>
      </w:r>
      <w:r w:rsidRPr="00E456B3">
        <w:rPr>
          <w:color w:val="444444"/>
          <w:sz w:val="32"/>
          <w:szCs w:val="32"/>
        </w:rPr>
        <w:t>In axiomatic probability, a set of rules or axioms are set which applies to all types. These axioms are set by Kolmogorov and are known as </w:t>
      </w:r>
      <w:r w:rsidRPr="00E456B3">
        <w:rPr>
          <w:rStyle w:val="Strong"/>
          <w:b w:val="0"/>
          <w:bCs w:val="0"/>
          <w:color w:val="444444"/>
          <w:sz w:val="32"/>
          <w:szCs w:val="32"/>
        </w:rPr>
        <w:t>Kolmogorov’s three axioms. </w:t>
      </w:r>
      <w:r w:rsidRPr="00E456B3">
        <w:rPr>
          <w:color w:val="444444"/>
          <w:sz w:val="32"/>
          <w:szCs w:val="32"/>
        </w:rPr>
        <w:t>With the axiomatic approach to probability, the chances of occurrence or non-occurrence of the events can be quantified. The</w:t>
      </w:r>
      <w:r w:rsidR="00395B98">
        <w:rPr>
          <w:color w:val="444444"/>
          <w:sz w:val="32"/>
          <w:szCs w:val="32"/>
        </w:rPr>
        <w:t xml:space="preserve"> axiomatic probability </w:t>
      </w:r>
      <w:r w:rsidRPr="00E456B3">
        <w:rPr>
          <w:color w:val="444444"/>
          <w:sz w:val="32"/>
          <w:szCs w:val="32"/>
        </w:rPr>
        <w:t>lesson covers this concept in detail with Kolmogorov’s three rules (axioms) along with various examples.</w:t>
      </w:r>
    </w:p>
    <w:p w14:paraId="0DAC09BD" w14:textId="738ACBF2" w:rsidR="003B407D" w:rsidRPr="003B407D" w:rsidRDefault="00430CBE" w:rsidP="003B407D">
      <w:pPr>
        <w:pStyle w:val="NormalWeb"/>
        <w:shd w:val="clear" w:color="auto" w:fill="FFFFFF"/>
        <w:spacing w:before="0" w:beforeAutospacing="0" w:after="240" w:afterAutospacing="0" w:line="360" w:lineRule="atLeast"/>
        <w:rPr>
          <w:color w:val="444444"/>
          <w:sz w:val="30"/>
          <w:szCs w:val="30"/>
        </w:rPr>
      </w:pPr>
      <w:r w:rsidRPr="003B407D">
        <w:rPr>
          <w:b/>
          <w:bCs/>
          <w:sz w:val="32"/>
          <w:szCs w:val="32"/>
          <w:lang w:val="en-GB"/>
        </w:rPr>
        <w:t>Probability of an Event</w:t>
      </w:r>
      <w:r w:rsidRPr="003B407D">
        <w:rPr>
          <w:sz w:val="32"/>
          <w:szCs w:val="32"/>
          <w:lang w:val="en-GB"/>
        </w:rPr>
        <w:br/>
      </w:r>
      <w:r w:rsidRPr="003B407D">
        <w:rPr>
          <w:color w:val="444444"/>
          <w:sz w:val="32"/>
          <w:szCs w:val="32"/>
        </w:rPr>
        <w:t>Assume an event E can occur in r ways out of a sum of n probable or possible </w:t>
      </w:r>
      <w:r w:rsidRPr="003B407D">
        <w:rPr>
          <w:rStyle w:val="Strong"/>
          <w:b w:val="0"/>
          <w:bCs w:val="0"/>
          <w:color w:val="444444"/>
          <w:sz w:val="32"/>
          <w:szCs w:val="32"/>
        </w:rPr>
        <w:t>equally likely ways</w:t>
      </w:r>
      <w:r w:rsidRPr="003B407D">
        <w:rPr>
          <w:b/>
          <w:bCs/>
          <w:color w:val="444444"/>
          <w:sz w:val="32"/>
          <w:szCs w:val="32"/>
        </w:rPr>
        <w:t>.</w:t>
      </w:r>
      <w:r w:rsidRPr="003B407D">
        <w:rPr>
          <w:color w:val="444444"/>
          <w:sz w:val="32"/>
          <w:szCs w:val="32"/>
        </w:rPr>
        <w:t xml:space="preserve"> Then the probability of happening of the event or its success is expressed as;</w:t>
      </w:r>
    </w:p>
    <w:p w14:paraId="4910712E" w14:textId="08B46B70" w:rsidR="00430CBE" w:rsidRPr="003B407D" w:rsidRDefault="00430CBE" w:rsidP="003B407D">
      <w:pPr>
        <w:rPr>
          <w:sz w:val="32"/>
          <w:szCs w:val="32"/>
        </w:rPr>
      </w:pPr>
      <w:r w:rsidRPr="003B407D">
        <w:rPr>
          <w:color w:val="444444"/>
          <w:sz w:val="32"/>
          <w:szCs w:val="32"/>
        </w:rPr>
        <w:t>P(E) = r/n</w:t>
      </w:r>
      <w:r w:rsidR="003B407D">
        <w:rPr>
          <w:color w:val="444444"/>
          <w:sz w:val="32"/>
          <w:szCs w:val="32"/>
        </w:rPr>
        <w:br/>
      </w:r>
      <w:r w:rsidRPr="003B407D">
        <w:rPr>
          <w:color w:val="444444"/>
          <w:sz w:val="32"/>
          <w:szCs w:val="32"/>
        </w:rPr>
        <w:t>The probability that the event will not occur or known as its failure is expressed as:</w:t>
      </w:r>
    </w:p>
    <w:p w14:paraId="1ACBE066" w14:textId="696A193B" w:rsidR="003B407D" w:rsidRDefault="00430CBE" w:rsidP="00430CBE">
      <w:pPr>
        <w:pStyle w:val="NormalWeb"/>
        <w:shd w:val="clear" w:color="auto" w:fill="FFFFFF"/>
        <w:spacing w:before="0" w:beforeAutospacing="0" w:after="240" w:afterAutospacing="0" w:line="360" w:lineRule="atLeast"/>
        <w:rPr>
          <w:color w:val="444444"/>
          <w:sz w:val="32"/>
          <w:szCs w:val="32"/>
        </w:rPr>
      </w:pPr>
      <w:r w:rsidRPr="003B407D">
        <w:rPr>
          <w:color w:val="444444"/>
          <w:sz w:val="32"/>
          <w:szCs w:val="32"/>
        </w:rPr>
        <w:t>P(E’) = (n-r)/n = 1-(r/n)</w:t>
      </w:r>
      <w:r w:rsidR="003B407D">
        <w:rPr>
          <w:color w:val="444444"/>
          <w:sz w:val="32"/>
          <w:szCs w:val="32"/>
        </w:rPr>
        <w:br/>
      </w:r>
      <w:r w:rsidRPr="003B407D">
        <w:rPr>
          <w:color w:val="444444"/>
          <w:sz w:val="32"/>
          <w:szCs w:val="32"/>
        </w:rPr>
        <w:t>E’ represents that the event will not occur.</w:t>
      </w:r>
    </w:p>
    <w:p w14:paraId="25DBBF2E" w14:textId="77777777" w:rsidR="0062531E" w:rsidRDefault="00430CBE" w:rsidP="0062531E">
      <w:pPr>
        <w:pStyle w:val="NormalWeb"/>
        <w:shd w:val="clear" w:color="auto" w:fill="FFFFFF"/>
        <w:spacing w:before="0" w:beforeAutospacing="0" w:after="240" w:afterAutospacing="0" w:line="360" w:lineRule="atLeast"/>
        <w:rPr>
          <w:rStyle w:val="Strong"/>
          <w:color w:val="444444"/>
          <w:sz w:val="32"/>
          <w:szCs w:val="32"/>
        </w:rPr>
      </w:pPr>
      <w:r w:rsidRPr="003B407D">
        <w:rPr>
          <w:color w:val="444444"/>
          <w:sz w:val="32"/>
          <w:szCs w:val="32"/>
        </w:rPr>
        <w:t>Therefore, now we can say;</w:t>
      </w:r>
      <w:r w:rsidR="003B407D">
        <w:rPr>
          <w:color w:val="444444"/>
          <w:sz w:val="32"/>
          <w:szCs w:val="32"/>
        </w:rPr>
        <w:br/>
      </w:r>
      <w:r w:rsidRPr="003B407D">
        <w:rPr>
          <w:rStyle w:val="Strong"/>
          <w:color w:val="444444"/>
          <w:sz w:val="32"/>
          <w:szCs w:val="32"/>
        </w:rPr>
        <w:t>P(E) + P(E’) = 1</w:t>
      </w:r>
    </w:p>
    <w:p w14:paraId="29CCC6E9" w14:textId="77777777" w:rsidR="00D95D8A" w:rsidRDefault="00D95D8A">
      <w:pPr>
        <w:spacing w:before="200" w:after="200" w:line="276" w:lineRule="auto"/>
        <w:rPr>
          <w:rStyle w:val="selectable-text1"/>
          <w:b/>
          <w:bCs/>
          <w:caps/>
          <w:color w:val="FFFFFF" w:themeColor="background1"/>
          <w:spacing w:val="15"/>
          <w:sz w:val="52"/>
          <w:szCs w:val="52"/>
        </w:rPr>
      </w:pPr>
      <w:r>
        <w:rPr>
          <w:rStyle w:val="selectable-text1"/>
          <w:sz w:val="52"/>
          <w:szCs w:val="52"/>
        </w:rPr>
        <w:br w:type="page"/>
      </w:r>
    </w:p>
    <w:p w14:paraId="220E84C2" w14:textId="73694D70" w:rsidR="0062531E" w:rsidRDefault="0062531E" w:rsidP="00DA6E6C">
      <w:pPr>
        <w:pStyle w:val="Heading1"/>
        <w:jc w:val="center"/>
        <w:rPr>
          <w:rStyle w:val="selectable-text1"/>
          <w:b w:val="0"/>
          <w:bCs w:val="0"/>
          <w:sz w:val="52"/>
          <w:szCs w:val="52"/>
        </w:rPr>
      </w:pPr>
      <w:r w:rsidRPr="0062531E">
        <w:rPr>
          <w:rStyle w:val="selectable-text1"/>
          <w:sz w:val="52"/>
          <w:szCs w:val="52"/>
        </w:rPr>
        <w:lastRenderedPageBreak/>
        <w:t>Basic Probability Concepts</w:t>
      </w:r>
    </w:p>
    <w:p w14:paraId="6B23B8D3" w14:textId="77777777" w:rsidR="00DA6E6C" w:rsidRPr="00DA6E6C" w:rsidRDefault="00DA6E6C" w:rsidP="00DA6E6C">
      <w:pPr>
        <w:shd w:val="clear" w:color="auto" w:fill="FFFFFF"/>
        <w:spacing w:before="100" w:beforeAutospacing="1" w:after="100" w:afterAutospacing="1"/>
        <w:rPr>
          <w:color w:val="000000"/>
          <w:sz w:val="32"/>
          <w:szCs w:val="32"/>
        </w:rPr>
      </w:pPr>
      <w:r w:rsidRPr="00DA6E6C">
        <w:rPr>
          <w:color w:val="000000"/>
          <w:sz w:val="32"/>
          <w:szCs w:val="32"/>
        </w:rPr>
        <w:t>A probability is a number that reflects the chance or likelihood that a particular event will occur. Probabilities can be expressed as proportions that range from 0 to 1, and they can also be expressed as percentages ranging from 0% to 100%. A probability of 0 indicates that there is no chance that a particular event will occur, whereas a probability of 1 indicates that an event is certain to occur. A probability of 0.45 (45%) indicates that there are 45 chances out of 100 of the event occurring.</w:t>
      </w:r>
    </w:p>
    <w:p w14:paraId="5476597B" w14:textId="53BCA7E3" w:rsidR="00DA6E6C" w:rsidRDefault="00DA6E6C" w:rsidP="00DA6E6C">
      <w:pPr>
        <w:shd w:val="clear" w:color="auto" w:fill="FFFFFF"/>
        <w:spacing w:before="100" w:beforeAutospacing="1" w:after="100" w:afterAutospacing="1"/>
        <w:rPr>
          <w:color w:val="000000"/>
          <w:sz w:val="32"/>
          <w:szCs w:val="32"/>
        </w:rPr>
      </w:pPr>
      <w:r w:rsidRPr="00DA6E6C">
        <w:rPr>
          <w:color w:val="000000"/>
          <w:sz w:val="32"/>
          <w:szCs w:val="32"/>
        </w:rPr>
        <w:t xml:space="preserve">The concept of probability can be illustrated in the context of a study of obesity in children 5-10 years of age who are seeking medical care at a particular </w:t>
      </w:r>
      <w:r w:rsidR="005B09FB" w:rsidRPr="00DA6E6C">
        <w:rPr>
          <w:color w:val="000000"/>
          <w:sz w:val="32"/>
          <w:szCs w:val="32"/>
        </w:rPr>
        <w:t>paediatric</w:t>
      </w:r>
      <w:r w:rsidRPr="00DA6E6C">
        <w:rPr>
          <w:color w:val="000000"/>
          <w:sz w:val="32"/>
          <w:szCs w:val="32"/>
        </w:rPr>
        <w:t xml:space="preserve"> practice. The population (sampling frame) includes all children who were seen in the practice in the past 12 months and is summarized below.</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5B09FB" w14:paraId="1176119D" w14:textId="77777777" w:rsidTr="00CA5042">
        <w:tc>
          <w:tcPr>
            <w:tcW w:w="1127" w:type="dxa"/>
          </w:tcPr>
          <w:p w14:paraId="50379B42" w14:textId="77777777" w:rsidR="005B09FB" w:rsidRDefault="005B09FB" w:rsidP="00DA6E6C">
            <w:pPr>
              <w:spacing w:before="100" w:beforeAutospacing="1" w:after="100" w:afterAutospacing="1"/>
              <w:rPr>
                <w:color w:val="000000"/>
                <w:sz w:val="32"/>
                <w:szCs w:val="32"/>
              </w:rPr>
            </w:pPr>
          </w:p>
        </w:tc>
        <w:tc>
          <w:tcPr>
            <w:tcW w:w="7889" w:type="dxa"/>
            <w:gridSpan w:val="7"/>
          </w:tcPr>
          <w:p w14:paraId="244BF801" w14:textId="56947F1D" w:rsidR="005B09FB" w:rsidRPr="005B09FB" w:rsidRDefault="005B09FB" w:rsidP="005B09FB">
            <w:pPr>
              <w:jc w:val="center"/>
            </w:pPr>
            <w:r>
              <w:rPr>
                <w:rStyle w:val="Strong"/>
                <w:rFonts w:ascii="Arial" w:hAnsi="Arial" w:cs="Arial"/>
                <w:color w:val="000000"/>
                <w:sz w:val="22"/>
                <w:szCs w:val="22"/>
                <w:shd w:val="clear" w:color="auto" w:fill="FFFFFF"/>
              </w:rPr>
              <w:t>Age (years)</w:t>
            </w:r>
          </w:p>
        </w:tc>
      </w:tr>
      <w:tr w:rsidR="005B09FB" w14:paraId="1C76502B" w14:textId="77777777" w:rsidTr="005B09FB">
        <w:tc>
          <w:tcPr>
            <w:tcW w:w="1127" w:type="dxa"/>
          </w:tcPr>
          <w:p w14:paraId="798E5FF1" w14:textId="77777777" w:rsidR="005B09FB" w:rsidRDefault="005B09FB" w:rsidP="00DA6E6C">
            <w:pPr>
              <w:spacing w:before="100" w:beforeAutospacing="1" w:after="100" w:afterAutospacing="1"/>
              <w:rPr>
                <w:color w:val="000000"/>
                <w:sz w:val="32"/>
                <w:szCs w:val="32"/>
              </w:rPr>
            </w:pPr>
          </w:p>
        </w:tc>
        <w:tc>
          <w:tcPr>
            <w:tcW w:w="1127" w:type="dxa"/>
          </w:tcPr>
          <w:p w14:paraId="66038B52" w14:textId="19DD7140" w:rsidR="005B09FB" w:rsidRDefault="005B09FB" w:rsidP="00DA6E6C">
            <w:pPr>
              <w:spacing w:before="100" w:beforeAutospacing="1" w:after="100" w:afterAutospacing="1"/>
              <w:rPr>
                <w:color w:val="000000"/>
                <w:sz w:val="32"/>
                <w:szCs w:val="32"/>
              </w:rPr>
            </w:pPr>
            <w:r>
              <w:rPr>
                <w:color w:val="000000"/>
                <w:sz w:val="32"/>
                <w:szCs w:val="32"/>
              </w:rPr>
              <w:t>5</w:t>
            </w:r>
          </w:p>
        </w:tc>
        <w:tc>
          <w:tcPr>
            <w:tcW w:w="1127" w:type="dxa"/>
          </w:tcPr>
          <w:p w14:paraId="3104C2D9" w14:textId="5F4E6570" w:rsidR="005B09FB" w:rsidRDefault="005B09FB" w:rsidP="00DA6E6C">
            <w:pPr>
              <w:spacing w:before="100" w:beforeAutospacing="1" w:after="100" w:afterAutospacing="1"/>
              <w:rPr>
                <w:color w:val="000000"/>
                <w:sz w:val="32"/>
                <w:szCs w:val="32"/>
              </w:rPr>
            </w:pPr>
            <w:r>
              <w:rPr>
                <w:color w:val="000000"/>
                <w:sz w:val="32"/>
                <w:szCs w:val="32"/>
              </w:rPr>
              <w:t>6</w:t>
            </w:r>
          </w:p>
        </w:tc>
        <w:tc>
          <w:tcPr>
            <w:tcW w:w="1127" w:type="dxa"/>
          </w:tcPr>
          <w:p w14:paraId="1EB3D48D" w14:textId="5D965493" w:rsidR="005B09FB" w:rsidRDefault="005B09FB" w:rsidP="00DA6E6C">
            <w:pPr>
              <w:spacing w:before="100" w:beforeAutospacing="1" w:after="100" w:afterAutospacing="1"/>
              <w:rPr>
                <w:color w:val="000000"/>
                <w:sz w:val="32"/>
                <w:szCs w:val="32"/>
              </w:rPr>
            </w:pPr>
            <w:r>
              <w:rPr>
                <w:color w:val="000000"/>
                <w:sz w:val="32"/>
                <w:szCs w:val="32"/>
              </w:rPr>
              <w:t>7</w:t>
            </w:r>
          </w:p>
        </w:tc>
        <w:tc>
          <w:tcPr>
            <w:tcW w:w="1127" w:type="dxa"/>
          </w:tcPr>
          <w:p w14:paraId="73EDF744" w14:textId="75CFB826" w:rsidR="005B09FB" w:rsidRDefault="005B09FB" w:rsidP="00DA6E6C">
            <w:pPr>
              <w:spacing w:before="100" w:beforeAutospacing="1" w:after="100" w:afterAutospacing="1"/>
              <w:rPr>
                <w:color w:val="000000"/>
                <w:sz w:val="32"/>
                <w:szCs w:val="32"/>
              </w:rPr>
            </w:pPr>
            <w:r>
              <w:rPr>
                <w:color w:val="000000"/>
                <w:sz w:val="32"/>
                <w:szCs w:val="32"/>
              </w:rPr>
              <w:t>8</w:t>
            </w:r>
          </w:p>
        </w:tc>
        <w:tc>
          <w:tcPr>
            <w:tcW w:w="1127" w:type="dxa"/>
          </w:tcPr>
          <w:p w14:paraId="0B33E7F0" w14:textId="2AF6728A" w:rsidR="005B09FB" w:rsidRDefault="005B09FB" w:rsidP="00DA6E6C">
            <w:pPr>
              <w:spacing w:before="100" w:beforeAutospacing="1" w:after="100" w:afterAutospacing="1"/>
              <w:rPr>
                <w:color w:val="000000"/>
                <w:sz w:val="32"/>
                <w:szCs w:val="32"/>
              </w:rPr>
            </w:pPr>
            <w:r>
              <w:rPr>
                <w:color w:val="000000"/>
                <w:sz w:val="32"/>
                <w:szCs w:val="32"/>
              </w:rPr>
              <w:t>9</w:t>
            </w:r>
          </w:p>
        </w:tc>
        <w:tc>
          <w:tcPr>
            <w:tcW w:w="1127" w:type="dxa"/>
          </w:tcPr>
          <w:p w14:paraId="61559BF5" w14:textId="2711A8CF" w:rsidR="005B09FB" w:rsidRDefault="005B09FB" w:rsidP="00DA6E6C">
            <w:pPr>
              <w:spacing w:before="100" w:beforeAutospacing="1" w:after="100" w:afterAutospacing="1"/>
              <w:rPr>
                <w:color w:val="000000"/>
                <w:sz w:val="32"/>
                <w:szCs w:val="32"/>
              </w:rPr>
            </w:pPr>
            <w:r>
              <w:rPr>
                <w:color w:val="000000"/>
                <w:sz w:val="32"/>
                <w:szCs w:val="32"/>
              </w:rPr>
              <w:t>10</w:t>
            </w:r>
          </w:p>
        </w:tc>
        <w:tc>
          <w:tcPr>
            <w:tcW w:w="1127" w:type="dxa"/>
          </w:tcPr>
          <w:p w14:paraId="2C4CE191" w14:textId="22BC0875" w:rsidR="005B09FB" w:rsidRDefault="005B09FB" w:rsidP="00DA6E6C">
            <w:pPr>
              <w:spacing w:before="100" w:beforeAutospacing="1" w:after="100" w:afterAutospacing="1"/>
              <w:rPr>
                <w:color w:val="000000"/>
                <w:sz w:val="32"/>
                <w:szCs w:val="32"/>
              </w:rPr>
            </w:pPr>
            <w:r>
              <w:rPr>
                <w:color w:val="000000"/>
                <w:sz w:val="32"/>
                <w:szCs w:val="32"/>
              </w:rPr>
              <w:t>total</w:t>
            </w:r>
          </w:p>
        </w:tc>
      </w:tr>
      <w:tr w:rsidR="005B09FB" w14:paraId="05B131A2" w14:textId="77777777" w:rsidTr="005B09FB">
        <w:tc>
          <w:tcPr>
            <w:tcW w:w="1127" w:type="dxa"/>
          </w:tcPr>
          <w:p w14:paraId="01EE48F5" w14:textId="634F6A7A" w:rsidR="005B09FB" w:rsidRPr="005B09FB" w:rsidRDefault="005B09FB" w:rsidP="005B09FB">
            <w:r>
              <w:rPr>
                <w:rStyle w:val="Strong"/>
                <w:rFonts w:ascii="Arial" w:hAnsi="Arial" w:cs="Arial"/>
                <w:color w:val="000000"/>
                <w:sz w:val="22"/>
                <w:szCs w:val="22"/>
                <w:shd w:val="clear" w:color="auto" w:fill="FFFFFF"/>
              </w:rPr>
              <w:t>Boys</w:t>
            </w:r>
          </w:p>
        </w:tc>
        <w:tc>
          <w:tcPr>
            <w:tcW w:w="1127" w:type="dxa"/>
          </w:tcPr>
          <w:p w14:paraId="2D718F7C" w14:textId="5C5835CB" w:rsidR="005B09FB" w:rsidRPr="005B09FB" w:rsidRDefault="005B09FB" w:rsidP="005B09FB">
            <w:r>
              <w:rPr>
                <w:rFonts w:ascii="Arial" w:hAnsi="Arial" w:cs="Arial"/>
                <w:color w:val="000000"/>
                <w:sz w:val="22"/>
                <w:szCs w:val="22"/>
                <w:shd w:val="clear" w:color="auto" w:fill="FFFFFF"/>
              </w:rPr>
              <w:t>432</w:t>
            </w:r>
          </w:p>
        </w:tc>
        <w:tc>
          <w:tcPr>
            <w:tcW w:w="1127" w:type="dxa"/>
          </w:tcPr>
          <w:p w14:paraId="789A4F87" w14:textId="36BE41F8" w:rsidR="005B09FB" w:rsidRPr="000663DA" w:rsidRDefault="005B09FB" w:rsidP="000663DA">
            <w:r>
              <w:rPr>
                <w:rFonts w:ascii="Arial" w:hAnsi="Arial" w:cs="Arial"/>
                <w:color w:val="000000"/>
                <w:sz w:val="22"/>
                <w:szCs w:val="22"/>
                <w:shd w:val="clear" w:color="auto" w:fill="FFFFFF"/>
              </w:rPr>
              <w:t>379</w:t>
            </w:r>
          </w:p>
        </w:tc>
        <w:tc>
          <w:tcPr>
            <w:tcW w:w="1127" w:type="dxa"/>
          </w:tcPr>
          <w:p w14:paraId="52E9E9D3" w14:textId="7A7006B5" w:rsidR="005B09FB" w:rsidRPr="000663DA" w:rsidRDefault="005B09FB" w:rsidP="000663DA">
            <w:r>
              <w:rPr>
                <w:rFonts w:ascii="Arial" w:hAnsi="Arial" w:cs="Arial"/>
                <w:color w:val="000000"/>
                <w:sz w:val="22"/>
                <w:szCs w:val="22"/>
                <w:shd w:val="clear" w:color="auto" w:fill="FFFFFF"/>
              </w:rPr>
              <w:t>501</w:t>
            </w:r>
          </w:p>
        </w:tc>
        <w:tc>
          <w:tcPr>
            <w:tcW w:w="1127" w:type="dxa"/>
          </w:tcPr>
          <w:p w14:paraId="72BC2030" w14:textId="234A74D0" w:rsidR="005B09FB" w:rsidRPr="000663DA" w:rsidRDefault="005B09FB" w:rsidP="000663DA">
            <w:r>
              <w:rPr>
                <w:rFonts w:ascii="Arial" w:hAnsi="Arial" w:cs="Arial"/>
                <w:color w:val="000000"/>
                <w:sz w:val="22"/>
                <w:szCs w:val="22"/>
                <w:shd w:val="clear" w:color="auto" w:fill="FFFFFF"/>
              </w:rPr>
              <w:t>410</w:t>
            </w:r>
          </w:p>
        </w:tc>
        <w:tc>
          <w:tcPr>
            <w:tcW w:w="1127" w:type="dxa"/>
          </w:tcPr>
          <w:p w14:paraId="362BB7CA" w14:textId="5D871C03" w:rsidR="005B09FB" w:rsidRPr="000663DA" w:rsidRDefault="005B09FB" w:rsidP="000663DA">
            <w:r>
              <w:rPr>
                <w:rFonts w:ascii="Arial" w:hAnsi="Arial" w:cs="Arial"/>
                <w:color w:val="000000"/>
                <w:sz w:val="22"/>
                <w:szCs w:val="22"/>
                <w:shd w:val="clear" w:color="auto" w:fill="FFFFFF"/>
              </w:rPr>
              <w:t>420</w:t>
            </w:r>
          </w:p>
        </w:tc>
        <w:tc>
          <w:tcPr>
            <w:tcW w:w="1127" w:type="dxa"/>
          </w:tcPr>
          <w:p w14:paraId="46369F04" w14:textId="01A62286" w:rsidR="005B09FB" w:rsidRPr="000663DA" w:rsidRDefault="000663DA" w:rsidP="000663DA">
            <w:r>
              <w:rPr>
                <w:rFonts w:ascii="Arial" w:hAnsi="Arial" w:cs="Arial"/>
                <w:color w:val="000000"/>
                <w:sz w:val="22"/>
                <w:szCs w:val="22"/>
                <w:shd w:val="clear" w:color="auto" w:fill="FFFFFF"/>
              </w:rPr>
              <w:t>418</w:t>
            </w:r>
          </w:p>
        </w:tc>
        <w:tc>
          <w:tcPr>
            <w:tcW w:w="1127" w:type="dxa"/>
          </w:tcPr>
          <w:p w14:paraId="387F461A" w14:textId="73363542" w:rsidR="005B09FB" w:rsidRPr="000663DA" w:rsidRDefault="000663DA" w:rsidP="000663DA">
            <w:r>
              <w:rPr>
                <w:rFonts w:ascii="Arial" w:hAnsi="Arial" w:cs="Arial"/>
                <w:color w:val="000000"/>
                <w:sz w:val="22"/>
                <w:szCs w:val="22"/>
                <w:shd w:val="clear" w:color="auto" w:fill="FFFFFF"/>
              </w:rPr>
              <w:t>2,560</w:t>
            </w:r>
          </w:p>
        </w:tc>
      </w:tr>
      <w:tr w:rsidR="005B09FB" w14:paraId="6D48DD0C" w14:textId="77777777" w:rsidTr="005B09FB">
        <w:tc>
          <w:tcPr>
            <w:tcW w:w="1127" w:type="dxa"/>
          </w:tcPr>
          <w:p w14:paraId="79C9D3B0" w14:textId="4D70376B" w:rsidR="005B09FB" w:rsidRPr="005B09FB" w:rsidRDefault="005B09FB" w:rsidP="005B09FB">
            <w:r>
              <w:rPr>
                <w:rStyle w:val="Strong"/>
                <w:rFonts w:ascii="Arial" w:hAnsi="Arial" w:cs="Arial"/>
                <w:color w:val="000000"/>
                <w:sz w:val="22"/>
                <w:szCs w:val="22"/>
                <w:shd w:val="clear" w:color="auto" w:fill="FFFFFF"/>
              </w:rPr>
              <w:t>Girls</w:t>
            </w:r>
          </w:p>
        </w:tc>
        <w:tc>
          <w:tcPr>
            <w:tcW w:w="1127" w:type="dxa"/>
          </w:tcPr>
          <w:p w14:paraId="4ECAFDD9" w14:textId="1249E28D" w:rsidR="005B09FB" w:rsidRPr="000663DA" w:rsidRDefault="000663DA" w:rsidP="000663DA">
            <w:r>
              <w:rPr>
                <w:rFonts w:ascii="Arial" w:hAnsi="Arial" w:cs="Arial"/>
                <w:color w:val="000000"/>
                <w:sz w:val="22"/>
                <w:szCs w:val="22"/>
                <w:shd w:val="clear" w:color="auto" w:fill="FFFFFF"/>
              </w:rPr>
              <w:t>408</w:t>
            </w:r>
          </w:p>
        </w:tc>
        <w:tc>
          <w:tcPr>
            <w:tcW w:w="1127" w:type="dxa"/>
          </w:tcPr>
          <w:p w14:paraId="5C7951DC" w14:textId="3784E69B" w:rsidR="005B09FB" w:rsidRPr="000663DA" w:rsidRDefault="000663DA" w:rsidP="000663DA">
            <w:r>
              <w:rPr>
                <w:rFonts w:ascii="Arial" w:hAnsi="Arial" w:cs="Arial"/>
                <w:color w:val="000000"/>
                <w:sz w:val="22"/>
                <w:szCs w:val="22"/>
                <w:shd w:val="clear" w:color="auto" w:fill="FFFFFF"/>
              </w:rPr>
              <w:t>513</w:t>
            </w:r>
          </w:p>
        </w:tc>
        <w:tc>
          <w:tcPr>
            <w:tcW w:w="1127" w:type="dxa"/>
          </w:tcPr>
          <w:p w14:paraId="35465192" w14:textId="008FA8AC" w:rsidR="005B09FB" w:rsidRPr="000663DA" w:rsidRDefault="000663DA" w:rsidP="000663DA">
            <w:r>
              <w:rPr>
                <w:rFonts w:ascii="Arial" w:hAnsi="Arial" w:cs="Arial"/>
                <w:color w:val="000000"/>
                <w:sz w:val="22"/>
                <w:szCs w:val="22"/>
                <w:shd w:val="clear" w:color="auto" w:fill="FFFFFF"/>
              </w:rPr>
              <w:t>412</w:t>
            </w:r>
          </w:p>
        </w:tc>
        <w:tc>
          <w:tcPr>
            <w:tcW w:w="1127" w:type="dxa"/>
          </w:tcPr>
          <w:p w14:paraId="65B4100D" w14:textId="2246723A" w:rsidR="005B09FB" w:rsidRPr="000663DA" w:rsidRDefault="000663DA" w:rsidP="000663DA">
            <w:r>
              <w:rPr>
                <w:rFonts w:ascii="Arial" w:hAnsi="Arial" w:cs="Arial"/>
                <w:color w:val="000000"/>
                <w:sz w:val="22"/>
                <w:szCs w:val="22"/>
                <w:shd w:val="clear" w:color="auto" w:fill="FFFFFF"/>
              </w:rPr>
              <w:t>436</w:t>
            </w:r>
          </w:p>
        </w:tc>
        <w:tc>
          <w:tcPr>
            <w:tcW w:w="1127" w:type="dxa"/>
          </w:tcPr>
          <w:p w14:paraId="47D89D89" w14:textId="0398E734" w:rsidR="005B09FB" w:rsidRPr="000663DA" w:rsidRDefault="000663DA" w:rsidP="000663DA">
            <w:r>
              <w:rPr>
                <w:rFonts w:ascii="Arial" w:hAnsi="Arial" w:cs="Arial"/>
                <w:color w:val="000000"/>
                <w:sz w:val="22"/>
                <w:szCs w:val="22"/>
                <w:shd w:val="clear" w:color="auto" w:fill="FFFFFF"/>
              </w:rPr>
              <w:t>461</w:t>
            </w:r>
          </w:p>
        </w:tc>
        <w:tc>
          <w:tcPr>
            <w:tcW w:w="1127" w:type="dxa"/>
          </w:tcPr>
          <w:p w14:paraId="5C20704D" w14:textId="1BEA637D" w:rsidR="005B09FB" w:rsidRPr="000663DA" w:rsidRDefault="000663DA" w:rsidP="000663DA">
            <w:r>
              <w:rPr>
                <w:rFonts w:ascii="Arial" w:hAnsi="Arial" w:cs="Arial"/>
                <w:color w:val="000000"/>
                <w:sz w:val="22"/>
                <w:szCs w:val="22"/>
                <w:shd w:val="clear" w:color="auto" w:fill="FFFFFF"/>
              </w:rPr>
              <w:t>500</w:t>
            </w:r>
          </w:p>
        </w:tc>
        <w:tc>
          <w:tcPr>
            <w:tcW w:w="1127" w:type="dxa"/>
          </w:tcPr>
          <w:p w14:paraId="63812A83" w14:textId="09F766FA" w:rsidR="005B09FB" w:rsidRPr="000663DA" w:rsidRDefault="000663DA" w:rsidP="000663DA">
            <w:r>
              <w:rPr>
                <w:rFonts w:ascii="Arial" w:hAnsi="Arial" w:cs="Arial"/>
                <w:color w:val="000000"/>
                <w:sz w:val="22"/>
                <w:szCs w:val="22"/>
                <w:shd w:val="clear" w:color="auto" w:fill="FFFFFF"/>
              </w:rPr>
              <w:t>2,730</w:t>
            </w:r>
          </w:p>
        </w:tc>
      </w:tr>
      <w:tr w:rsidR="005B09FB" w14:paraId="79EF9DE6" w14:textId="77777777" w:rsidTr="005B09FB">
        <w:tc>
          <w:tcPr>
            <w:tcW w:w="1127" w:type="dxa"/>
          </w:tcPr>
          <w:p w14:paraId="1F55000F" w14:textId="22E2B392" w:rsidR="005B09FB" w:rsidRPr="005B09FB" w:rsidRDefault="005B09FB" w:rsidP="005B09FB">
            <w:r>
              <w:rPr>
                <w:rStyle w:val="Strong"/>
                <w:rFonts w:ascii="Arial" w:hAnsi="Arial" w:cs="Arial"/>
                <w:color w:val="000000"/>
                <w:sz w:val="22"/>
                <w:szCs w:val="22"/>
                <w:shd w:val="clear" w:color="auto" w:fill="FFFFFF"/>
              </w:rPr>
              <w:t>Totals</w:t>
            </w:r>
          </w:p>
        </w:tc>
        <w:tc>
          <w:tcPr>
            <w:tcW w:w="1127" w:type="dxa"/>
          </w:tcPr>
          <w:p w14:paraId="1AF00C1A" w14:textId="472C8728" w:rsidR="005B09FB" w:rsidRPr="000663DA" w:rsidRDefault="000663DA" w:rsidP="000663DA">
            <w:r>
              <w:rPr>
                <w:rFonts w:ascii="Arial" w:hAnsi="Arial" w:cs="Arial"/>
                <w:color w:val="000000"/>
                <w:sz w:val="22"/>
                <w:szCs w:val="22"/>
                <w:shd w:val="clear" w:color="auto" w:fill="FFFFFF"/>
              </w:rPr>
              <w:t>840</w:t>
            </w:r>
          </w:p>
        </w:tc>
        <w:tc>
          <w:tcPr>
            <w:tcW w:w="1127" w:type="dxa"/>
          </w:tcPr>
          <w:p w14:paraId="060D1452" w14:textId="202F0701" w:rsidR="005B09FB" w:rsidRPr="000663DA" w:rsidRDefault="000663DA" w:rsidP="000663DA">
            <w:r>
              <w:rPr>
                <w:rFonts w:ascii="Arial" w:hAnsi="Arial" w:cs="Arial"/>
                <w:color w:val="000000"/>
                <w:sz w:val="22"/>
                <w:szCs w:val="22"/>
                <w:shd w:val="clear" w:color="auto" w:fill="FFFFFF"/>
              </w:rPr>
              <w:t>892</w:t>
            </w:r>
          </w:p>
        </w:tc>
        <w:tc>
          <w:tcPr>
            <w:tcW w:w="1127" w:type="dxa"/>
          </w:tcPr>
          <w:p w14:paraId="3ED13D38" w14:textId="489F3E8A" w:rsidR="005B09FB" w:rsidRPr="000663DA" w:rsidRDefault="000663DA" w:rsidP="000663DA">
            <w:r>
              <w:rPr>
                <w:rFonts w:ascii="Arial" w:hAnsi="Arial" w:cs="Arial"/>
                <w:color w:val="000000"/>
                <w:sz w:val="22"/>
                <w:szCs w:val="22"/>
                <w:shd w:val="clear" w:color="auto" w:fill="FFFFFF"/>
              </w:rPr>
              <w:t>913</w:t>
            </w:r>
          </w:p>
        </w:tc>
        <w:tc>
          <w:tcPr>
            <w:tcW w:w="1127" w:type="dxa"/>
          </w:tcPr>
          <w:p w14:paraId="7C26665B" w14:textId="3AFAF53F" w:rsidR="005B09FB" w:rsidRPr="000663DA" w:rsidRDefault="000663DA" w:rsidP="000663DA">
            <w:r>
              <w:rPr>
                <w:rFonts w:ascii="Arial" w:hAnsi="Arial" w:cs="Arial"/>
                <w:color w:val="000000"/>
                <w:sz w:val="22"/>
                <w:szCs w:val="22"/>
                <w:shd w:val="clear" w:color="auto" w:fill="FFFFFF"/>
              </w:rPr>
              <w:t>846</w:t>
            </w:r>
          </w:p>
        </w:tc>
        <w:tc>
          <w:tcPr>
            <w:tcW w:w="1127" w:type="dxa"/>
          </w:tcPr>
          <w:p w14:paraId="6831A92B" w14:textId="36F6F3FD" w:rsidR="005B09FB" w:rsidRPr="000663DA" w:rsidRDefault="000663DA" w:rsidP="000663DA">
            <w:r>
              <w:rPr>
                <w:rFonts w:ascii="Arial" w:hAnsi="Arial" w:cs="Arial"/>
                <w:color w:val="000000"/>
                <w:sz w:val="22"/>
                <w:szCs w:val="22"/>
                <w:shd w:val="clear" w:color="auto" w:fill="FFFFFF"/>
              </w:rPr>
              <w:t>881</w:t>
            </w:r>
          </w:p>
        </w:tc>
        <w:tc>
          <w:tcPr>
            <w:tcW w:w="1127" w:type="dxa"/>
          </w:tcPr>
          <w:p w14:paraId="5433B70E" w14:textId="29DA4E34" w:rsidR="005B09FB" w:rsidRPr="000663DA" w:rsidRDefault="000663DA" w:rsidP="000663DA">
            <w:r>
              <w:rPr>
                <w:rFonts w:ascii="Arial" w:hAnsi="Arial" w:cs="Arial"/>
                <w:color w:val="000000"/>
                <w:sz w:val="22"/>
                <w:szCs w:val="22"/>
                <w:shd w:val="clear" w:color="auto" w:fill="FFFFFF"/>
              </w:rPr>
              <w:t>918</w:t>
            </w:r>
          </w:p>
        </w:tc>
        <w:tc>
          <w:tcPr>
            <w:tcW w:w="1127" w:type="dxa"/>
          </w:tcPr>
          <w:p w14:paraId="5F026528" w14:textId="6DC496CE" w:rsidR="005B09FB" w:rsidRPr="000663DA" w:rsidRDefault="000663DA" w:rsidP="000663DA">
            <w:r>
              <w:rPr>
                <w:rFonts w:ascii="Arial" w:hAnsi="Arial" w:cs="Arial"/>
                <w:color w:val="000000"/>
                <w:sz w:val="22"/>
                <w:szCs w:val="22"/>
                <w:shd w:val="clear" w:color="auto" w:fill="FFFFFF"/>
              </w:rPr>
              <w:t>5,290</w:t>
            </w:r>
          </w:p>
        </w:tc>
      </w:tr>
    </w:tbl>
    <w:p w14:paraId="442FC597" w14:textId="77777777" w:rsidR="00D41A29" w:rsidRDefault="00D41A29" w:rsidP="00D41A29"/>
    <w:p w14:paraId="5ABC66E5" w14:textId="5F0E5592" w:rsidR="00D41A29" w:rsidRDefault="00D41A29" w:rsidP="00D41A29">
      <w:pPr>
        <w:rPr>
          <w:b/>
          <w:bCs/>
          <w:sz w:val="32"/>
          <w:szCs w:val="32"/>
        </w:rPr>
      </w:pPr>
      <w:r>
        <w:rPr>
          <w:b/>
          <w:bCs/>
          <w:sz w:val="32"/>
          <w:szCs w:val="32"/>
        </w:rPr>
        <w:t>There are two types of probability</w:t>
      </w:r>
    </w:p>
    <w:p w14:paraId="43F5AFA9" w14:textId="77DA8FFD" w:rsidR="00D41A29" w:rsidRDefault="00D41A29" w:rsidP="00D41A29">
      <w:pPr>
        <w:pStyle w:val="ListParagraph"/>
        <w:numPr>
          <w:ilvl w:val="0"/>
          <w:numId w:val="8"/>
        </w:numPr>
        <w:rPr>
          <w:b/>
          <w:bCs/>
          <w:sz w:val="32"/>
          <w:szCs w:val="32"/>
        </w:rPr>
      </w:pPr>
      <w:r>
        <w:rPr>
          <w:b/>
          <w:bCs/>
          <w:sz w:val="32"/>
          <w:szCs w:val="32"/>
        </w:rPr>
        <w:t>Unconditional Probability</w:t>
      </w:r>
    </w:p>
    <w:p w14:paraId="16D2C956" w14:textId="2AE6E008" w:rsidR="00D41A29" w:rsidRPr="00D41A29" w:rsidRDefault="00D41A29" w:rsidP="00D41A29">
      <w:pPr>
        <w:pStyle w:val="ListParagraph"/>
        <w:numPr>
          <w:ilvl w:val="0"/>
          <w:numId w:val="8"/>
        </w:numPr>
        <w:rPr>
          <w:b/>
          <w:bCs/>
          <w:sz w:val="32"/>
          <w:szCs w:val="32"/>
        </w:rPr>
      </w:pPr>
      <w:r>
        <w:rPr>
          <w:b/>
          <w:bCs/>
          <w:sz w:val="32"/>
          <w:szCs w:val="32"/>
        </w:rPr>
        <w:t>Conditional Probability</w:t>
      </w:r>
    </w:p>
    <w:p w14:paraId="6A8D7C6C" w14:textId="77777777" w:rsidR="00D41A29" w:rsidRDefault="00D41A29" w:rsidP="00D41A29">
      <w:pPr>
        <w:rPr>
          <w:b/>
          <w:bCs/>
          <w:sz w:val="32"/>
          <w:szCs w:val="32"/>
        </w:rPr>
      </w:pPr>
    </w:p>
    <w:p w14:paraId="6799B44B" w14:textId="77777777" w:rsidR="00D41A29" w:rsidRDefault="00D41A29">
      <w:pPr>
        <w:rPr>
          <w:b/>
          <w:bCs/>
          <w:sz w:val="32"/>
          <w:szCs w:val="32"/>
        </w:rPr>
      </w:pPr>
      <w:r>
        <w:rPr>
          <w:b/>
          <w:bCs/>
          <w:sz w:val="32"/>
          <w:szCs w:val="32"/>
        </w:rPr>
        <w:br w:type="page"/>
      </w:r>
    </w:p>
    <w:p w14:paraId="12955C46" w14:textId="50EB228F" w:rsidR="00D41A29" w:rsidRPr="00D41A29" w:rsidRDefault="00D41A29" w:rsidP="00D41A29">
      <w:pPr>
        <w:rPr>
          <w:b/>
          <w:bCs/>
          <w:sz w:val="32"/>
          <w:szCs w:val="32"/>
        </w:rPr>
      </w:pPr>
      <w:r w:rsidRPr="00D41A29">
        <w:rPr>
          <w:b/>
          <w:bCs/>
          <w:sz w:val="32"/>
          <w:szCs w:val="32"/>
        </w:rPr>
        <w:lastRenderedPageBreak/>
        <w:t>Unconditional Probability</w:t>
      </w:r>
    </w:p>
    <w:p w14:paraId="0701AC7F" w14:textId="77777777" w:rsidR="00D41A29" w:rsidRPr="00D41A29" w:rsidRDefault="00D41A29" w:rsidP="00D41A29">
      <w:pPr>
        <w:pStyle w:val="NormalWeb"/>
        <w:shd w:val="clear" w:color="auto" w:fill="FFFFFF"/>
        <w:rPr>
          <w:color w:val="000000"/>
          <w:sz w:val="32"/>
          <w:szCs w:val="32"/>
        </w:rPr>
      </w:pPr>
      <w:r w:rsidRPr="00D41A29">
        <w:rPr>
          <w:color w:val="000000"/>
          <w:sz w:val="32"/>
          <w:szCs w:val="32"/>
        </w:rPr>
        <w:t>If we select a child at random (by simple random sampling), then each child has the same probability (equal chance) of being selected, and the probability is 1/N, where N=the population size. Thus, the probability that any child is selected is 1/5,290 = 0.0002. In most sampling situations we are generally not concerned with sampling a specific individual but instead we concern ourselves with the probability of sampling certain types of individuals. For example, what is the probability of selecting a boy or a child 7 years of age? The following formula can be used to compute probabilities of selecting individuals with specific attributes or characteristics.</w:t>
      </w:r>
    </w:p>
    <w:p w14:paraId="1EBC40EE" w14:textId="41ED2663" w:rsidR="00D41A29" w:rsidRPr="00D41A29" w:rsidRDefault="00D41A29" w:rsidP="00D41A29">
      <w:pPr>
        <w:shd w:val="clear" w:color="auto" w:fill="FFFFFF"/>
        <w:spacing w:before="100" w:beforeAutospacing="1" w:after="100" w:afterAutospacing="1"/>
        <w:jc w:val="center"/>
        <w:rPr>
          <w:b/>
          <w:bCs/>
          <w:sz w:val="32"/>
          <w:szCs w:val="32"/>
        </w:rPr>
      </w:pPr>
      <w:r w:rsidRPr="00D41A29">
        <w:rPr>
          <w:b/>
          <w:bCs/>
          <w:sz w:val="32"/>
          <w:szCs w:val="32"/>
        </w:rPr>
        <w:t>P(characteristic) = # persons with characteristic / N</w:t>
      </w:r>
    </w:p>
    <w:p w14:paraId="3E536760" w14:textId="77777777" w:rsidR="00DA6E6C" w:rsidRPr="0062531E" w:rsidRDefault="00DA6E6C" w:rsidP="0062531E">
      <w:pPr>
        <w:pStyle w:val="NormalWeb"/>
        <w:shd w:val="clear" w:color="auto" w:fill="FFFFFF"/>
        <w:spacing w:before="0" w:beforeAutospacing="0" w:after="240" w:afterAutospacing="0" w:line="360" w:lineRule="atLeast"/>
        <w:rPr>
          <w:color w:val="444444"/>
          <w:sz w:val="32"/>
          <w:szCs w:val="32"/>
        </w:rPr>
      </w:pPr>
    </w:p>
    <w:p w14:paraId="79175E59" w14:textId="77777777" w:rsidR="00D41A29" w:rsidRPr="00D41A29" w:rsidRDefault="00D41A29" w:rsidP="00D41A29">
      <w:pPr>
        <w:rPr>
          <w:b/>
          <w:bCs/>
          <w:sz w:val="32"/>
          <w:szCs w:val="32"/>
        </w:rPr>
      </w:pPr>
      <w:r w:rsidRPr="00D41A29">
        <w:rPr>
          <w:b/>
          <w:bCs/>
          <w:sz w:val="32"/>
          <w:szCs w:val="32"/>
        </w:rPr>
        <w:t>Conditional Probability</w:t>
      </w:r>
    </w:p>
    <w:p w14:paraId="108B83BB" w14:textId="77777777" w:rsidR="00D41A29" w:rsidRPr="00D41A29" w:rsidRDefault="00D41A29" w:rsidP="00D41A29">
      <w:pPr>
        <w:pStyle w:val="NormalWeb"/>
        <w:shd w:val="clear" w:color="auto" w:fill="FFFFFF"/>
        <w:rPr>
          <w:color w:val="000000"/>
          <w:sz w:val="32"/>
          <w:szCs w:val="32"/>
        </w:rPr>
      </w:pPr>
      <w:r w:rsidRPr="00D41A29">
        <w:rPr>
          <w:color w:val="000000"/>
          <w:sz w:val="32"/>
          <w:szCs w:val="32"/>
        </w:rPr>
        <w:t>Each of the probabilities computed in the previous section (e.g., P(boy), P(7 years of age)) is an unconditional probability, because the denominator for each is the total population size (N=5,290) reflecting the fact that everyone in the entire population is eligible to be selected. However, sometimes it is of interest to focus on a particular subset of the population (e.g., a sub-population). For example, suppose we are interested just in the girls and ask the question, what is the probability of selecting a 9 year old from the sub-population of girls? There is a total of N</w:t>
      </w:r>
      <w:r w:rsidRPr="00D41A29">
        <w:rPr>
          <w:color w:val="000000"/>
          <w:sz w:val="32"/>
          <w:szCs w:val="32"/>
          <w:vertAlign w:val="subscript"/>
        </w:rPr>
        <w:t>G</w:t>
      </w:r>
      <w:r w:rsidRPr="00D41A29">
        <w:rPr>
          <w:color w:val="000000"/>
          <w:sz w:val="32"/>
          <w:szCs w:val="32"/>
        </w:rPr>
        <w:t>=2,730 girls (here N</w:t>
      </w:r>
      <w:r w:rsidRPr="00D41A29">
        <w:rPr>
          <w:color w:val="000000"/>
          <w:sz w:val="32"/>
          <w:szCs w:val="32"/>
          <w:vertAlign w:val="subscript"/>
        </w:rPr>
        <w:t>G</w:t>
      </w:r>
      <w:r w:rsidRPr="00D41A29">
        <w:rPr>
          <w:color w:val="000000"/>
          <w:sz w:val="32"/>
          <w:szCs w:val="32"/>
        </w:rPr>
        <w:t> refers to the population of girls), and the probability of selecting a 9 year old from the sub-population of girls is written as follows:</w:t>
      </w:r>
    </w:p>
    <w:p w14:paraId="5349591A" w14:textId="77777777" w:rsidR="00D41A29" w:rsidRPr="00D41A29" w:rsidRDefault="00D41A29" w:rsidP="00D41A29">
      <w:pPr>
        <w:pStyle w:val="NormalWeb"/>
        <w:shd w:val="clear" w:color="auto" w:fill="FFFFFF"/>
        <w:jc w:val="center"/>
        <w:rPr>
          <w:sz w:val="32"/>
          <w:szCs w:val="32"/>
        </w:rPr>
      </w:pPr>
      <w:r w:rsidRPr="00D41A29">
        <w:rPr>
          <w:rStyle w:val="Strong"/>
          <w:sz w:val="32"/>
          <w:szCs w:val="32"/>
        </w:rPr>
        <w:t>P(9 year old | girls) = # persons with characteristic / N</w:t>
      </w:r>
    </w:p>
    <w:p w14:paraId="3FEC0ED1" w14:textId="390ACA3A" w:rsidR="00D41A29" w:rsidRDefault="00D41A29">
      <w:r>
        <w:br w:type="page"/>
      </w:r>
    </w:p>
    <w:p w14:paraId="31C1A0E9" w14:textId="77777777" w:rsidR="00D41A29" w:rsidRPr="002C77A9" w:rsidRDefault="00D41A29" w:rsidP="00D41A29">
      <w:pPr>
        <w:pStyle w:val="Heading1"/>
        <w:jc w:val="center"/>
      </w:pPr>
      <w:r w:rsidRPr="002C77A9">
        <w:rPr>
          <w:rStyle w:val="selectable-text1"/>
          <w:sz w:val="52"/>
          <w:szCs w:val="52"/>
        </w:rPr>
        <w:lastRenderedPageBreak/>
        <w:t>Probability Rules</w:t>
      </w:r>
    </w:p>
    <w:p w14:paraId="3E792D5D" w14:textId="77777777" w:rsidR="00860E0A" w:rsidRDefault="00860E0A" w:rsidP="00860E0A">
      <w:pPr>
        <w:pStyle w:val="NormalWeb"/>
        <w:textAlignment w:val="baseline"/>
        <w:rPr>
          <w:rStyle w:val="Strong"/>
          <w:rFonts w:ascii="Arial" w:hAnsi="Arial" w:cs="Arial"/>
          <w:color w:val="000000"/>
          <w:sz w:val="27"/>
          <w:szCs w:val="27"/>
        </w:rPr>
      </w:pPr>
    </w:p>
    <w:p w14:paraId="07555128" w14:textId="77777777" w:rsidR="00860E0A" w:rsidRPr="00860E0A" w:rsidRDefault="00860E0A" w:rsidP="00860E0A">
      <w:pPr>
        <w:pStyle w:val="NormalWeb"/>
        <w:shd w:val="clear" w:color="auto" w:fill="FFFFFF"/>
        <w:spacing w:before="0" w:beforeAutospacing="0" w:after="150" w:afterAutospacing="0"/>
        <w:rPr>
          <w:color w:val="333333"/>
          <w:sz w:val="32"/>
          <w:szCs w:val="32"/>
        </w:rPr>
      </w:pPr>
      <w:r w:rsidRPr="00860E0A">
        <w:rPr>
          <w:color w:val="333333"/>
          <w:sz w:val="32"/>
          <w:szCs w:val="32"/>
        </w:rPr>
        <w:t>1) Possible values for probabilities range from 0 to 1</w:t>
      </w:r>
    </w:p>
    <w:p w14:paraId="6F17278C" w14:textId="09286244" w:rsidR="00860E0A" w:rsidRDefault="00860E0A" w:rsidP="00860E0A">
      <w:pPr>
        <w:pStyle w:val="NormalWeb"/>
        <w:shd w:val="clear" w:color="auto" w:fill="FFFFFF"/>
        <w:spacing w:before="0" w:beforeAutospacing="0" w:after="150" w:afterAutospacing="0"/>
        <w:ind w:left="600"/>
        <w:rPr>
          <w:color w:val="333333"/>
          <w:sz w:val="32"/>
          <w:szCs w:val="32"/>
        </w:rPr>
      </w:pPr>
      <w:r w:rsidRPr="00860E0A">
        <w:rPr>
          <w:color w:val="333333"/>
          <w:sz w:val="32"/>
          <w:szCs w:val="32"/>
        </w:rPr>
        <w:t>0 = impossible event</w:t>
      </w:r>
      <w:r w:rsidRPr="00860E0A">
        <w:rPr>
          <w:color w:val="333333"/>
          <w:sz w:val="32"/>
          <w:szCs w:val="32"/>
        </w:rPr>
        <w:br/>
        <w:t>1 = certain event</w:t>
      </w:r>
    </w:p>
    <w:p w14:paraId="6D4E7D81" w14:textId="77777777" w:rsidR="00860E0A" w:rsidRPr="00860E0A" w:rsidRDefault="00860E0A" w:rsidP="00860E0A">
      <w:pPr>
        <w:pStyle w:val="NormalWeb"/>
        <w:shd w:val="clear" w:color="auto" w:fill="FFFFFF"/>
        <w:spacing w:before="0" w:beforeAutospacing="0" w:after="150" w:afterAutospacing="0"/>
        <w:ind w:left="600"/>
        <w:rPr>
          <w:color w:val="333333"/>
          <w:sz w:val="32"/>
          <w:szCs w:val="32"/>
        </w:rPr>
      </w:pPr>
    </w:p>
    <w:p w14:paraId="68B986FA" w14:textId="7201DC4A" w:rsidR="00860E0A" w:rsidRPr="00860E0A" w:rsidRDefault="00860E0A" w:rsidP="00860E0A">
      <w:pPr>
        <w:pStyle w:val="NormalWeb"/>
        <w:shd w:val="clear" w:color="auto" w:fill="FFFFFF"/>
        <w:spacing w:before="0" w:beforeAutospacing="0" w:after="150" w:afterAutospacing="0"/>
        <w:rPr>
          <w:b/>
          <w:bCs/>
          <w:color w:val="333333"/>
          <w:sz w:val="32"/>
          <w:szCs w:val="32"/>
        </w:rPr>
      </w:pPr>
      <w:r w:rsidRPr="00860E0A">
        <w:rPr>
          <w:color w:val="333333"/>
          <w:sz w:val="32"/>
          <w:szCs w:val="32"/>
        </w:rPr>
        <w:t>2) The sum of all the probabilities for all possible outcomes is equal to 1.</w:t>
      </w:r>
      <w:r>
        <w:rPr>
          <w:color w:val="333333"/>
          <w:sz w:val="32"/>
          <w:szCs w:val="32"/>
        </w:rPr>
        <w:t xml:space="preserve"> </w:t>
      </w:r>
      <w:r w:rsidRPr="00860E0A">
        <w:rPr>
          <w:color w:val="333333"/>
          <w:sz w:val="32"/>
          <w:szCs w:val="32"/>
        </w:rPr>
        <w:t xml:space="preserve">Note the connection to the </w:t>
      </w:r>
      <w:r w:rsidRPr="00860E0A">
        <w:rPr>
          <w:b/>
          <w:bCs/>
          <w:color w:val="333333"/>
          <w:sz w:val="32"/>
          <w:szCs w:val="32"/>
        </w:rPr>
        <w:t>complement rule.</w:t>
      </w:r>
    </w:p>
    <w:p w14:paraId="4C6CE8B6" w14:textId="77777777" w:rsidR="00860E0A" w:rsidRPr="00860E0A" w:rsidRDefault="00860E0A" w:rsidP="00860E0A">
      <w:pPr>
        <w:pStyle w:val="NormalWeb"/>
        <w:shd w:val="clear" w:color="auto" w:fill="FFFFFF"/>
        <w:spacing w:before="0" w:beforeAutospacing="0" w:after="150" w:afterAutospacing="0"/>
        <w:rPr>
          <w:color w:val="333333"/>
          <w:sz w:val="32"/>
          <w:szCs w:val="32"/>
        </w:rPr>
      </w:pPr>
    </w:p>
    <w:p w14:paraId="68132F71" w14:textId="548D2A51" w:rsidR="00860E0A" w:rsidRDefault="00860E0A" w:rsidP="00860E0A">
      <w:pPr>
        <w:pStyle w:val="NormalWeb"/>
        <w:shd w:val="clear" w:color="auto" w:fill="FFFFFF"/>
        <w:spacing w:before="0" w:beforeAutospacing="0" w:after="150" w:afterAutospacing="0"/>
        <w:rPr>
          <w:color w:val="333333"/>
          <w:sz w:val="32"/>
          <w:szCs w:val="32"/>
        </w:rPr>
      </w:pPr>
      <w:r w:rsidRPr="00860E0A">
        <w:rPr>
          <w:color w:val="333333"/>
          <w:sz w:val="32"/>
          <w:szCs w:val="32"/>
        </w:rPr>
        <w:t xml:space="preserve">3) </w:t>
      </w:r>
      <w:r w:rsidRPr="00860E0A">
        <w:rPr>
          <w:b/>
          <w:bCs/>
          <w:color w:val="333333"/>
          <w:sz w:val="32"/>
          <w:szCs w:val="32"/>
        </w:rPr>
        <w:t>Addition Rule</w:t>
      </w:r>
      <w:r w:rsidRPr="00860E0A">
        <w:rPr>
          <w:color w:val="333333"/>
          <w:sz w:val="32"/>
          <w:szCs w:val="32"/>
        </w:rPr>
        <w:t xml:space="preserve"> </w:t>
      </w:r>
      <w:r>
        <w:rPr>
          <w:color w:val="333333"/>
          <w:sz w:val="32"/>
          <w:szCs w:val="32"/>
        </w:rPr>
        <w:t>–</w:t>
      </w:r>
      <w:r w:rsidRPr="00860E0A">
        <w:rPr>
          <w:color w:val="333333"/>
          <w:sz w:val="32"/>
          <w:szCs w:val="32"/>
        </w:rPr>
        <w:t xml:space="preserve"> </w:t>
      </w:r>
    </w:p>
    <w:p w14:paraId="52C1FFD1" w14:textId="77777777" w:rsidR="00860E0A" w:rsidRDefault="00860E0A" w:rsidP="00860E0A">
      <w:pPr>
        <w:pStyle w:val="NormalWeb"/>
        <w:shd w:val="clear" w:color="auto" w:fill="FFFFFF"/>
        <w:spacing w:before="0" w:beforeAutospacing="0" w:after="150" w:afterAutospacing="0"/>
        <w:rPr>
          <w:color w:val="333333"/>
          <w:sz w:val="32"/>
          <w:szCs w:val="32"/>
        </w:rPr>
      </w:pPr>
      <w:r>
        <w:rPr>
          <w:color w:val="333333"/>
          <w:sz w:val="32"/>
          <w:szCs w:val="32"/>
        </w:rPr>
        <w:t>T</w:t>
      </w:r>
      <w:r w:rsidRPr="00860E0A">
        <w:rPr>
          <w:color w:val="333333"/>
          <w:sz w:val="32"/>
          <w:szCs w:val="32"/>
        </w:rPr>
        <w:t>he probability that one or both events occur</w:t>
      </w:r>
      <w:r>
        <w:rPr>
          <w:color w:val="333333"/>
          <w:sz w:val="32"/>
          <w:szCs w:val="32"/>
        </w:rPr>
        <w:t xml:space="preserve"> </w:t>
      </w:r>
      <w:r w:rsidRPr="00860E0A">
        <w:rPr>
          <w:color w:val="333333"/>
          <w:sz w:val="32"/>
          <w:szCs w:val="32"/>
        </w:rPr>
        <w:t xml:space="preserve">mutually exclusive events: </w:t>
      </w:r>
      <w:r>
        <w:rPr>
          <w:color w:val="333333"/>
          <w:sz w:val="32"/>
          <w:szCs w:val="32"/>
        </w:rPr>
        <w:br/>
      </w:r>
      <w:r w:rsidRPr="00860E0A">
        <w:rPr>
          <w:color w:val="333333"/>
          <w:sz w:val="32"/>
          <w:szCs w:val="32"/>
        </w:rPr>
        <w:t>P(A or B) = P(A) + P(B)</w:t>
      </w:r>
    </w:p>
    <w:p w14:paraId="248E5566" w14:textId="777FC41F" w:rsidR="00860E0A" w:rsidRDefault="00860E0A" w:rsidP="00860E0A">
      <w:pPr>
        <w:pStyle w:val="NormalWeb"/>
        <w:shd w:val="clear" w:color="auto" w:fill="FFFFFF"/>
        <w:spacing w:before="0" w:beforeAutospacing="0" w:after="150" w:afterAutospacing="0"/>
        <w:rPr>
          <w:color w:val="333333"/>
          <w:sz w:val="32"/>
          <w:szCs w:val="32"/>
        </w:rPr>
      </w:pPr>
      <w:r w:rsidRPr="00860E0A">
        <w:rPr>
          <w:color w:val="333333"/>
          <w:sz w:val="32"/>
          <w:szCs w:val="32"/>
        </w:rPr>
        <w:br/>
        <w:t xml:space="preserve">not mutually exclusive events: </w:t>
      </w:r>
      <w:r>
        <w:rPr>
          <w:color w:val="333333"/>
          <w:sz w:val="32"/>
          <w:szCs w:val="32"/>
        </w:rPr>
        <w:br/>
      </w:r>
      <w:r w:rsidRPr="00860E0A">
        <w:rPr>
          <w:color w:val="333333"/>
          <w:sz w:val="32"/>
          <w:szCs w:val="32"/>
        </w:rPr>
        <w:t>P(A or B) = P(A) + P(B) - P(A and B)</w:t>
      </w:r>
    </w:p>
    <w:p w14:paraId="7B93D93C" w14:textId="77777777" w:rsidR="00860E0A" w:rsidRPr="00860E0A" w:rsidRDefault="00860E0A" w:rsidP="00860E0A">
      <w:pPr>
        <w:pStyle w:val="NormalWeb"/>
        <w:shd w:val="clear" w:color="auto" w:fill="FFFFFF"/>
        <w:spacing w:before="0" w:beforeAutospacing="0" w:after="150" w:afterAutospacing="0"/>
        <w:rPr>
          <w:color w:val="333333"/>
          <w:sz w:val="32"/>
          <w:szCs w:val="32"/>
        </w:rPr>
      </w:pPr>
    </w:p>
    <w:p w14:paraId="518E410C" w14:textId="3F13DE3C" w:rsidR="00860E0A" w:rsidRDefault="00860E0A" w:rsidP="00860E0A">
      <w:pPr>
        <w:pStyle w:val="NormalWeb"/>
        <w:shd w:val="clear" w:color="auto" w:fill="FFFFFF"/>
        <w:spacing w:before="0" w:beforeAutospacing="0" w:after="150" w:afterAutospacing="0"/>
        <w:rPr>
          <w:color w:val="333333"/>
          <w:sz w:val="32"/>
          <w:szCs w:val="32"/>
        </w:rPr>
      </w:pPr>
      <w:r w:rsidRPr="00860E0A">
        <w:rPr>
          <w:color w:val="333333"/>
          <w:sz w:val="32"/>
          <w:szCs w:val="32"/>
        </w:rPr>
        <w:t xml:space="preserve">4) </w:t>
      </w:r>
      <w:r w:rsidRPr="00860E0A">
        <w:rPr>
          <w:b/>
          <w:bCs/>
          <w:color w:val="333333"/>
          <w:sz w:val="32"/>
          <w:szCs w:val="32"/>
        </w:rPr>
        <w:t>Multiplication Rule</w:t>
      </w:r>
      <w:r w:rsidRPr="00860E0A">
        <w:rPr>
          <w:color w:val="333333"/>
          <w:sz w:val="32"/>
          <w:szCs w:val="32"/>
        </w:rPr>
        <w:t xml:space="preserve"> - the probability that </w:t>
      </w:r>
      <w:r w:rsidRPr="00860E0A">
        <w:rPr>
          <w:rStyle w:val="Strong"/>
          <w:color w:val="333333"/>
          <w:sz w:val="32"/>
          <w:szCs w:val="32"/>
        </w:rPr>
        <w:t>both </w:t>
      </w:r>
      <w:r w:rsidRPr="00860E0A">
        <w:rPr>
          <w:color w:val="333333"/>
          <w:sz w:val="32"/>
          <w:szCs w:val="32"/>
        </w:rPr>
        <w:t>events occur together</w:t>
      </w:r>
      <w:r>
        <w:rPr>
          <w:color w:val="333333"/>
          <w:sz w:val="32"/>
          <w:szCs w:val="32"/>
        </w:rPr>
        <w:t xml:space="preserve"> </w:t>
      </w:r>
      <w:r w:rsidRPr="00860E0A">
        <w:rPr>
          <w:color w:val="333333"/>
          <w:sz w:val="32"/>
          <w:szCs w:val="32"/>
        </w:rPr>
        <w:t xml:space="preserve">independent events: </w:t>
      </w:r>
      <w:r>
        <w:rPr>
          <w:color w:val="333333"/>
          <w:sz w:val="32"/>
          <w:szCs w:val="32"/>
        </w:rPr>
        <w:br/>
      </w:r>
      <w:r>
        <w:rPr>
          <w:color w:val="333333"/>
          <w:sz w:val="32"/>
          <w:szCs w:val="32"/>
        </w:rPr>
        <w:br/>
      </w:r>
      <w:r w:rsidRPr="00860E0A">
        <w:rPr>
          <w:color w:val="333333"/>
          <w:sz w:val="32"/>
          <w:szCs w:val="32"/>
        </w:rPr>
        <w:t>P(A and B) = P(A) * P(B)</w:t>
      </w:r>
      <w:r w:rsidRPr="00860E0A">
        <w:rPr>
          <w:color w:val="333333"/>
          <w:sz w:val="32"/>
          <w:szCs w:val="32"/>
        </w:rPr>
        <w:br/>
        <w:t>P(A and B) = P(A) * P(B|A)</w:t>
      </w:r>
    </w:p>
    <w:p w14:paraId="4575DC0D" w14:textId="77777777" w:rsidR="00860E0A" w:rsidRPr="00860E0A" w:rsidRDefault="00860E0A" w:rsidP="00860E0A">
      <w:pPr>
        <w:pStyle w:val="NormalWeb"/>
        <w:shd w:val="clear" w:color="auto" w:fill="FFFFFF"/>
        <w:spacing w:before="0" w:beforeAutospacing="0" w:after="150" w:afterAutospacing="0"/>
        <w:ind w:left="600"/>
        <w:rPr>
          <w:color w:val="333333"/>
          <w:sz w:val="32"/>
          <w:szCs w:val="32"/>
        </w:rPr>
      </w:pPr>
    </w:p>
    <w:p w14:paraId="596257CD" w14:textId="77777777" w:rsidR="00860E0A" w:rsidRPr="00860E0A" w:rsidRDefault="00860E0A" w:rsidP="00860E0A">
      <w:pPr>
        <w:pStyle w:val="NormalWeb"/>
        <w:shd w:val="clear" w:color="auto" w:fill="FFFFFF"/>
        <w:spacing w:before="0" w:beforeAutospacing="0" w:after="150" w:afterAutospacing="0"/>
        <w:rPr>
          <w:color w:val="333333"/>
          <w:sz w:val="32"/>
          <w:szCs w:val="32"/>
        </w:rPr>
      </w:pPr>
      <w:r w:rsidRPr="00860E0A">
        <w:rPr>
          <w:color w:val="333333"/>
          <w:sz w:val="32"/>
          <w:szCs w:val="32"/>
        </w:rPr>
        <w:t xml:space="preserve">5) </w:t>
      </w:r>
      <w:r w:rsidRPr="00860E0A">
        <w:rPr>
          <w:b/>
          <w:bCs/>
          <w:color w:val="333333"/>
          <w:sz w:val="32"/>
          <w:szCs w:val="32"/>
        </w:rPr>
        <w:t>Conditional Probability</w:t>
      </w:r>
      <w:r w:rsidRPr="00860E0A">
        <w:rPr>
          <w:color w:val="333333"/>
          <w:sz w:val="32"/>
          <w:szCs w:val="32"/>
        </w:rPr>
        <w:t xml:space="preserve"> - the probability of an event happening </w:t>
      </w:r>
      <w:r w:rsidRPr="00860E0A">
        <w:rPr>
          <w:rStyle w:val="Strong"/>
          <w:color w:val="333333"/>
          <w:sz w:val="32"/>
          <w:szCs w:val="32"/>
        </w:rPr>
        <w:t>given</w:t>
      </w:r>
      <w:r w:rsidRPr="00860E0A">
        <w:rPr>
          <w:color w:val="333333"/>
          <w:sz w:val="32"/>
          <w:szCs w:val="32"/>
        </w:rPr>
        <w:t> that another event has already happened</w:t>
      </w:r>
    </w:p>
    <w:p w14:paraId="2CCF49A3" w14:textId="43F34617" w:rsidR="00943DD0" w:rsidRDefault="00860E0A" w:rsidP="00860E0A">
      <w:pPr>
        <w:pStyle w:val="NormalWeb"/>
        <w:shd w:val="clear" w:color="auto" w:fill="FFFFFF"/>
        <w:spacing w:before="0" w:beforeAutospacing="0" w:after="150" w:afterAutospacing="0"/>
        <w:ind w:left="600"/>
        <w:rPr>
          <w:color w:val="333333"/>
          <w:sz w:val="32"/>
          <w:szCs w:val="32"/>
        </w:rPr>
      </w:pPr>
      <w:r w:rsidRPr="00860E0A">
        <w:rPr>
          <w:color w:val="333333"/>
          <w:sz w:val="32"/>
          <w:szCs w:val="32"/>
        </w:rPr>
        <w:t>P(A|B) = P(A and B) / P(B)</w:t>
      </w:r>
      <w:r w:rsidRPr="00860E0A">
        <w:rPr>
          <w:color w:val="333333"/>
          <w:sz w:val="32"/>
          <w:szCs w:val="32"/>
        </w:rPr>
        <w:br/>
        <w:t>*Note the line | means "given" while the slash / means divide</w:t>
      </w:r>
    </w:p>
    <w:p w14:paraId="66D4B433" w14:textId="77777777" w:rsidR="00943DD0" w:rsidRDefault="00943DD0">
      <w:pPr>
        <w:rPr>
          <w:color w:val="333333"/>
          <w:sz w:val="32"/>
          <w:szCs w:val="32"/>
        </w:rPr>
      </w:pPr>
      <w:r>
        <w:rPr>
          <w:color w:val="333333"/>
          <w:sz w:val="32"/>
          <w:szCs w:val="32"/>
        </w:rPr>
        <w:br w:type="page"/>
      </w:r>
    </w:p>
    <w:p w14:paraId="6FF92452" w14:textId="525F25EC" w:rsidR="00860E0A" w:rsidRDefault="002A4545" w:rsidP="002A4545">
      <w:pPr>
        <w:pStyle w:val="Heading1"/>
        <w:jc w:val="center"/>
        <w:rPr>
          <w:rStyle w:val="selectable-text1"/>
          <w:sz w:val="52"/>
          <w:szCs w:val="52"/>
        </w:rPr>
      </w:pPr>
      <w:r w:rsidRPr="002C77A9">
        <w:rPr>
          <w:rStyle w:val="selectable-text1"/>
          <w:sz w:val="52"/>
          <w:szCs w:val="52"/>
        </w:rPr>
        <w:lastRenderedPageBreak/>
        <w:t>Probability Distributions</w:t>
      </w:r>
    </w:p>
    <w:p w14:paraId="273EB7B6" w14:textId="2C1A86F4" w:rsidR="002A4545" w:rsidRDefault="002A4545" w:rsidP="002A4545"/>
    <w:p w14:paraId="04B0E2BC" w14:textId="77777777" w:rsidR="0065726A" w:rsidRPr="0065726A" w:rsidRDefault="0065726A" w:rsidP="0065726A">
      <w:pPr>
        <w:shd w:val="clear" w:color="auto" w:fill="FFFFFF"/>
        <w:spacing w:before="300" w:after="150" w:line="480" w:lineRule="atLeast"/>
        <w:outlineLvl w:val="1"/>
        <w:rPr>
          <w:b/>
          <w:bCs/>
          <w:sz w:val="32"/>
          <w:szCs w:val="32"/>
        </w:rPr>
      </w:pPr>
      <w:r w:rsidRPr="0065726A">
        <w:rPr>
          <w:b/>
          <w:bCs/>
          <w:sz w:val="32"/>
          <w:szCs w:val="32"/>
        </w:rPr>
        <w:t>What is Probability Distribution?</w:t>
      </w:r>
    </w:p>
    <w:p w14:paraId="66766A23" w14:textId="77777777" w:rsidR="0065726A" w:rsidRDefault="0065726A" w:rsidP="0065726A">
      <w:pPr>
        <w:shd w:val="clear" w:color="auto" w:fill="FFFFFF"/>
        <w:spacing w:after="240" w:line="360" w:lineRule="atLeast"/>
        <w:rPr>
          <w:color w:val="444444"/>
          <w:sz w:val="32"/>
          <w:szCs w:val="32"/>
        </w:rPr>
      </w:pPr>
      <w:r w:rsidRPr="0065726A">
        <w:rPr>
          <w:color w:val="444444"/>
          <w:sz w:val="32"/>
          <w:szCs w:val="32"/>
        </w:rPr>
        <w:t>Probability distribution yields the possible outcomes for any random event. It is also defined based on the underlying sample space as a set of possible outcomes of any random experiment. These settings could be a set of real numbers or a set of vectors or a set of any entities. It is a part of probability and statistics.</w:t>
      </w:r>
    </w:p>
    <w:p w14:paraId="6F62C0E2" w14:textId="46EBFDDA" w:rsidR="0065726A" w:rsidRPr="0065726A" w:rsidRDefault="0065726A" w:rsidP="0065726A">
      <w:pPr>
        <w:shd w:val="clear" w:color="auto" w:fill="FFFFFF"/>
        <w:spacing w:after="240" w:line="360" w:lineRule="atLeast"/>
        <w:rPr>
          <w:color w:val="444444"/>
          <w:sz w:val="32"/>
          <w:szCs w:val="32"/>
        </w:rPr>
      </w:pPr>
      <w:r w:rsidRPr="0065726A">
        <w:rPr>
          <w:color w:val="444444"/>
          <w:sz w:val="32"/>
          <w:szCs w:val="32"/>
        </w:rPr>
        <w:t>Random experiments are defined as the result of an experiment, whose outcome cannot be predicted. Suppose, if we toss a coin, we cannot predict, what outcome it will appear either it will come as Head or as Tail. The possible result of a random experiment is called an outcome. And the set of outcomes is called a sample point. With the help of these experiments or events, we can always create a probability pattern table in terms of variables and probabilities.</w:t>
      </w:r>
    </w:p>
    <w:p w14:paraId="53700CEC" w14:textId="77777777" w:rsidR="0065726A" w:rsidRDefault="0065726A" w:rsidP="0065726A">
      <w:pPr>
        <w:rPr>
          <w:sz w:val="32"/>
          <w:szCs w:val="32"/>
        </w:rPr>
      </w:pPr>
    </w:p>
    <w:p w14:paraId="309FE299" w14:textId="6D398A00" w:rsidR="0065726A" w:rsidRPr="0065726A" w:rsidRDefault="0065726A" w:rsidP="0065726A">
      <w:pPr>
        <w:rPr>
          <w:b/>
          <w:bCs/>
          <w:sz w:val="32"/>
          <w:szCs w:val="32"/>
        </w:rPr>
      </w:pPr>
      <w:r w:rsidRPr="0065726A">
        <w:rPr>
          <w:b/>
          <w:bCs/>
          <w:sz w:val="32"/>
          <w:szCs w:val="32"/>
        </w:rPr>
        <w:t>Probability Distribution of Random Variables</w:t>
      </w:r>
    </w:p>
    <w:p w14:paraId="00C4DE5A" w14:textId="77777777" w:rsidR="0065726A" w:rsidRPr="0065726A" w:rsidRDefault="0065726A" w:rsidP="0065726A">
      <w:pPr>
        <w:pStyle w:val="NormalWeb"/>
        <w:shd w:val="clear" w:color="auto" w:fill="FFFFFF"/>
        <w:spacing w:before="0" w:beforeAutospacing="0" w:after="240" w:afterAutospacing="0" w:line="360" w:lineRule="atLeast"/>
        <w:rPr>
          <w:color w:val="444444"/>
          <w:sz w:val="32"/>
          <w:szCs w:val="32"/>
        </w:rPr>
      </w:pPr>
      <w:r w:rsidRPr="0065726A">
        <w:rPr>
          <w:color w:val="444444"/>
          <w:sz w:val="32"/>
          <w:szCs w:val="32"/>
        </w:rPr>
        <w:t>A random variable has a probability distribution, which defines the probability of its unknown values. Random variables can be discrete (not constant) or continuous or both. That means it takes any of a designated finite or countable list of values, provided with a probability mass function feature of the random variable’s probability distribution or can take any numerical value in an interval or set of intervals. Through a probability density function that is representative of the random variable’s probability distribution or it can be a combination of both discrete and continuous.</w:t>
      </w:r>
    </w:p>
    <w:p w14:paraId="1B92E336" w14:textId="788FF6EB" w:rsidR="0065726A" w:rsidRDefault="0065726A" w:rsidP="0065726A">
      <w:pPr>
        <w:pStyle w:val="NormalWeb"/>
        <w:shd w:val="clear" w:color="auto" w:fill="FFFFFF"/>
        <w:spacing w:before="0" w:beforeAutospacing="0" w:after="240" w:afterAutospacing="0" w:line="360" w:lineRule="atLeast"/>
        <w:rPr>
          <w:rStyle w:val="Strong"/>
          <w:color w:val="444444"/>
          <w:sz w:val="32"/>
          <w:szCs w:val="32"/>
        </w:rPr>
      </w:pPr>
      <w:r w:rsidRPr="0065726A">
        <w:rPr>
          <w:color w:val="444444"/>
          <w:sz w:val="32"/>
          <w:szCs w:val="32"/>
        </w:rPr>
        <w:t>Two random variables with equal probability distribution can yet vary with respect to their relationships with other random variables or whether they are independent of these. The recognition of a random</w:t>
      </w:r>
      <w:r>
        <w:rPr>
          <w:color w:val="444444"/>
          <w:sz w:val="32"/>
          <w:szCs w:val="32"/>
        </w:rPr>
        <w:t xml:space="preserve"> </w:t>
      </w:r>
      <w:r w:rsidRPr="0065726A">
        <w:rPr>
          <w:color w:val="444444"/>
          <w:sz w:val="32"/>
          <w:szCs w:val="32"/>
        </w:rPr>
        <w:t>variable, which means, the outcomes of randomly choosing values as per the variable’s probability distribution function, are called </w:t>
      </w:r>
      <w:r w:rsidRPr="0065726A">
        <w:rPr>
          <w:rStyle w:val="Strong"/>
          <w:color w:val="444444"/>
          <w:sz w:val="32"/>
          <w:szCs w:val="32"/>
        </w:rPr>
        <w:t>random variates.</w:t>
      </w:r>
    </w:p>
    <w:p w14:paraId="5FF5B65D" w14:textId="7A60EA29" w:rsidR="0065726A" w:rsidRDefault="0065726A" w:rsidP="0065726A">
      <w:pPr>
        <w:pStyle w:val="NormalWeb"/>
        <w:shd w:val="clear" w:color="auto" w:fill="FFFFFF"/>
        <w:spacing w:before="0" w:beforeAutospacing="0" w:after="240" w:afterAutospacing="0" w:line="360" w:lineRule="atLeast"/>
        <w:rPr>
          <w:rFonts w:ascii="Poppins" w:hAnsi="Poppins" w:cs="Poppins"/>
          <w:color w:val="444444"/>
        </w:rPr>
      </w:pPr>
    </w:p>
    <w:p w14:paraId="730414E3" w14:textId="0326F3E1" w:rsidR="0065726A" w:rsidRPr="0065726A" w:rsidRDefault="0065726A" w:rsidP="0065726A">
      <w:pPr>
        <w:rPr>
          <w:b/>
          <w:bCs/>
          <w:sz w:val="32"/>
          <w:szCs w:val="32"/>
        </w:rPr>
      </w:pPr>
      <w:r w:rsidRPr="0065726A">
        <w:rPr>
          <w:b/>
          <w:bCs/>
          <w:sz w:val="32"/>
          <w:szCs w:val="32"/>
        </w:rPr>
        <w:t>Probability Distribution Formulas</w:t>
      </w:r>
    </w:p>
    <w:p w14:paraId="10B7FD35" w14:textId="0866B178" w:rsidR="002A4545" w:rsidRDefault="0065726A" w:rsidP="002A4545">
      <w:r>
        <w:rPr>
          <w:noProof/>
        </w:rPr>
        <w:drawing>
          <wp:inline distT="0" distB="0" distL="0" distR="0" wp14:anchorId="66D38724" wp14:editId="0765FEB9">
            <wp:extent cx="5731510" cy="2625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p w14:paraId="66B2FAF2" w14:textId="77777777" w:rsidR="0065726A" w:rsidRPr="002A4545" w:rsidRDefault="0065726A" w:rsidP="002A4545"/>
    <w:p w14:paraId="4CE0AEA6" w14:textId="7C46B429" w:rsidR="006608CC" w:rsidRDefault="006608CC">
      <w:pPr>
        <w:rPr>
          <w:b/>
          <w:bCs/>
          <w:sz w:val="52"/>
          <w:szCs w:val="52"/>
          <w:lang w:val="en-US"/>
        </w:rPr>
      </w:pPr>
      <w:r>
        <w:rPr>
          <w:b/>
          <w:bCs/>
          <w:sz w:val="52"/>
          <w:szCs w:val="52"/>
          <w:lang w:val="en-US"/>
        </w:rPr>
        <w:br w:type="page"/>
      </w:r>
    </w:p>
    <w:p w14:paraId="5C68A48D" w14:textId="77777777" w:rsidR="006608CC" w:rsidRPr="002C77A9" w:rsidRDefault="006608CC" w:rsidP="006608CC">
      <w:pPr>
        <w:pStyle w:val="Heading1"/>
        <w:jc w:val="center"/>
      </w:pPr>
      <w:r w:rsidRPr="002C77A9">
        <w:rPr>
          <w:rStyle w:val="selectable-text1"/>
          <w:sz w:val="52"/>
          <w:szCs w:val="52"/>
        </w:rPr>
        <w:lastRenderedPageBreak/>
        <w:t>Conditional Probability</w:t>
      </w:r>
    </w:p>
    <w:p w14:paraId="25A88E0A" w14:textId="4927AEF8" w:rsidR="00B42285" w:rsidRPr="00B42285" w:rsidRDefault="00B42285" w:rsidP="00B42285">
      <w:pPr>
        <w:shd w:val="clear" w:color="auto" w:fill="FFFFFF"/>
        <w:spacing w:after="240" w:line="360" w:lineRule="atLeast"/>
        <w:rPr>
          <w:color w:val="444444"/>
          <w:sz w:val="32"/>
          <w:szCs w:val="32"/>
        </w:rPr>
      </w:pPr>
      <w:r>
        <w:rPr>
          <w:b/>
          <w:bCs/>
          <w:sz w:val="52"/>
          <w:szCs w:val="52"/>
          <w:lang w:val="en-US"/>
        </w:rPr>
        <w:br/>
      </w:r>
      <w:r w:rsidRPr="00B42285">
        <w:rPr>
          <w:color w:val="444444"/>
          <w:sz w:val="32"/>
          <w:szCs w:val="32"/>
        </w:rPr>
        <w:t>The probability of occurrence of any event A when another event B in relation to A has already occurred is known as conditional probability. It is depicted by P(A|B).</w:t>
      </w:r>
    </w:p>
    <w:p w14:paraId="4E5DCF1A" w14:textId="7EBBD8BB" w:rsidR="00B42285" w:rsidRPr="00B42285" w:rsidRDefault="00B42285" w:rsidP="00B42285">
      <w:pPr>
        <w:shd w:val="clear" w:color="auto" w:fill="FFFFFF"/>
        <w:spacing w:after="240" w:line="360" w:lineRule="atLeast"/>
        <w:jc w:val="center"/>
        <w:rPr>
          <w:color w:val="444444"/>
          <w:sz w:val="32"/>
          <w:szCs w:val="32"/>
        </w:rPr>
      </w:pPr>
      <w:r w:rsidRPr="00B42285">
        <w:rPr>
          <w:color w:val="444444"/>
          <w:sz w:val="32"/>
          <w:szCs w:val="32"/>
        </w:rPr>
        <w:fldChar w:fldCharType="begin"/>
      </w:r>
      <w:r w:rsidRPr="00B42285">
        <w:rPr>
          <w:color w:val="444444"/>
          <w:sz w:val="32"/>
          <w:szCs w:val="32"/>
        </w:rPr>
        <w:instrText xml:space="preserve"> INCLUDEPICTURE "https://cdn1.byjus.com/wp-content/uploads/2019/11/conditional-probability.png" \* MERGEFORMATINET </w:instrText>
      </w:r>
      <w:r w:rsidRPr="00B42285">
        <w:rPr>
          <w:color w:val="444444"/>
          <w:sz w:val="32"/>
          <w:szCs w:val="32"/>
        </w:rPr>
        <w:fldChar w:fldCharType="separate"/>
      </w:r>
      <w:r w:rsidRPr="00B42285">
        <w:rPr>
          <w:noProof/>
          <w:color w:val="444444"/>
          <w:sz w:val="32"/>
          <w:szCs w:val="32"/>
        </w:rPr>
        <w:drawing>
          <wp:inline distT="0" distB="0" distL="0" distR="0" wp14:anchorId="1D7B7E4A" wp14:editId="064ACD8A">
            <wp:extent cx="3585845" cy="2501265"/>
            <wp:effectExtent l="0" t="0" r="0" b="635"/>
            <wp:docPr id="2" name="Picture 2" descr="Conditional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itional Probabi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5845" cy="2501265"/>
                    </a:xfrm>
                    <a:prstGeom prst="rect">
                      <a:avLst/>
                    </a:prstGeom>
                    <a:noFill/>
                    <a:ln>
                      <a:noFill/>
                    </a:ln>
                  </pic:spPr>
                </pic:pic>
              </a:graphicData>
            </a:graphic>
          </wp:inline>
        </w:drawing>
      </w:r>
      <w:r w:rsidRPr="00B42285">
        <w:rPr>
          <w:color w:val="444444"/>
          <w:sz w:val="32"/>
          <w:szCs w:val="32"/>
        </w:rPr>
        <w:fldChar w:fldCharType="end"/>
      </w:r>
    </w:p>
    <w:p w14:paraId="7FDEFE7E" w14:textId="77777777" w:rsidR="00B42285" w:rsidRPr="00B42285" w:rsidRDefault="00B42285" w:rsidP="00B42285">
      <w:pPr>
        <w:shd w:val="clear" w:color="auto" w:fill="FFFFFF"/>
        <w:spacing w:after="240" w:line="360" w:lineRule="atLeast"/>
        <w:rPr>
          <w:color w:val="444444"/>
          <w:sz w:val="32"/>
          <w:szCs w:val="32"/>
        </w:rPr>
      </w:pPr>
      <w:r w:rsidRPr="00B42285">
        <w:rPr>
          <w:color w:val="444444"/>
          <w:sz w:val="32"/>
          <w:szCs w:val="32"/>
        </w:rPr>
        <w:t>As depicted by the above diagram, sample space is given by S, and there are two events A and B. In a situation where event B has already occurred, then our sample space S naturally gets reduced to B because now the chances of occurrence of an event will lie inside B.</w:t>
      </w:r>
    </w:p>
    <w:p w14:paraId="28D6371D" w14:textId="77777777" w:rsidR="00B42285" w:rsidRPr="00B42285" w:rsidRDefault="00B42285" w:rsidP="00B42285">
      <w:pPr>
        <w:shd w:val="clear" w:color="auto" w:fill="FFFFFF"/>
        <w:spacing w:after="240" w:line="360" w:lineRule="atLeast"/>
        <w:rPr>
          <w:color w:val="444444"/>
          <w:sz w:val="32"/>
          <w:szCs w:val="32"/>
        </w:rPr>
      </w:pPr>
      <w:r w:rsidRPr="00B42285">
        <w:rPr>
          <w:color w:val="444444"/>
          <w:sz w:val="32"/>
          <w:szCs w:val="32"/>
        </w:rPr>
        <w:t>As we have to figure out the chances of occurrence of event A, only a portion common to both A and B is enough to represent the probability of occurrence of A, when B has already occurred. The common portion of the events is depicted by the intersection of both the events A and B, i.e. A ∩ B.</w:t>
      </w:r>
    </w:p>
    <w:p w14:paraId="3D0D1972" w14:textId="77777777" w:rsidR="00B42285" w:rsidRPr="00B42285" w:rsidRDefault="00B42285" w:rsidP="00B42285">
      <w:pPr>
        <w:shd w:val="clear" w:color="auto" w:fill="FFFFFF"/>
        <w:spacing w:after="240" w:line="360" w:lineRule="atLeast"/>
        <w:rPr>
          <w:color w:val="444444"/>
          <w:sz w:val="32"/>
          <w:szCs w:val="32"/>
        </w:rPr>
      </w:pPr>
      <w:r w:rsidRPr="00B42285">
        <w:rPr>
          <w:color w:val="444444"/>
          <w:sz w:val="32"/>
          <w:szCs w:val="32"/>
        </w:rPr>
        <w:t>This explains the concept of conditional probability problems, i.e. occurrence of any event when another event in relation to has already occurred.</w:t>
      </w:r>
    </w:p>
    <w:p w14:paraId="41C9C598" w14:textId="43B8B6AA" w:rsidR="00B42285" w:rsidRDefault="00B42285">
      <w:pPr>
        <w:rPr>
          <w:b/>
          <w:bCs/>
          <w:sz w:val="52"/>
          <w:szCs w:val="52"/>
          <w:lang w:val="en-US"/>
        </w:rPr>
      </w:pPr>
      <w:r>
        <w:rPr>
          <w:b/>
          <w:bCs/>
          <w:sz w:val="52"/>
          <w:szCs w:val="52"/>
          <w:lang w:val="en-US"/>
        </w:rPr>
        <w:br w:type="page"/>
      </w:r>
    </w:p>
    <w:p w14:paraId="19D01DED" w14:textId="77777777" w:rsidR="00B42285" w:rsidRPr="002C77A9" w:rsidRDefault="00B42285" w:rsidP="00B42285">
      <w:pPr>
        <w:pStyle w:val="Heading1"/>
        <w:jc w:val="center"/>
      </w:pPr>
      <w:r w:rsidRPr="002C77A9">
        <w:rPr>
          <w:rStyle w:val="selectable-text1"/>
          <w:sz w:val="52"/>
          <w:szCs w:val="52"/>
        </w:rPr>
        <w:lastRenderedPageBreak/>
        <w:t>Bayes' Theorem</w:t>
      </w:r>
    </w:p>
    <w:p w14:paraId="66AE83B3" w14:textId="334BE09C" w:rsidR="00B42285" w:rsidRDefault="00B42285" w:rsidP="00E456B3">
      <w:pPr>
        <w:rPr>
          <w:color w:val="444444"/>
          <w:sz w:val="32"/>
          <w:szCs w:val="32"/>
          <w:shd w:val="clear" w:color="auto" w:fill="FFFFFF"/>
        </w:rPr>
      </w:pPr>
      <w:r w:rsidRPr="00B42285">
        <w:rPr>
          <w:rStyle w:val="Strong"/>
          <w:color w:val="444444"/>
          <w:sz w:val="32"/>
          <w:szCs w:val="32"/>
          <w:shd w:val="clear" w:color="auto" w:fill="FFFFFF"/>
        </w:rPr>
        <w:t>Bayes’ theorem</w:t>
      </w:r>
      <w:r w:rsidRPr="00B42285">
        <w:rPr>
          <w:color w:val="444444"/>
          <w:sz w:val="32"/>
          <w:szCs w:val="32"/>
          <w:shd w:val="clear" w:color="auto" w:fill="FFFFFF"/>
        </w:rPr>
        <w:t> describes the probability of occurrence of an event related to any condition. It is also considered for the case of </w:t>
      </w:r>
      <w:hyperlink r:id="rId12" w:history="1">
        <w:r w:rsidRPr="00B42285">
          <w:rPr>
            <w:rStyle w:val="Hyperlink"/>
            <w:color w:val="8C69FF"/>
            <w:sz w:val="32"/>
            <w:szCs w:val="32"/>
            <w:shd w:val="clear" w:color="auto" w:fill="FFFFFF"/>
          </w:rPr>
          <w:t>conditional probability</w:t>
        </w:r>
      </w:hyperlink>
      <w:r w:rsidRPr="00B42285">
        <w:rPr>
          <w:color w:val="444444"/>
          <w:sz w:val="32"/>
          <w:szCs w:val="32"/>
          <w:shd w:val="clear" w:color="auto" w:fill="FFFFFF"/>
        </w:rPr>
        <w:t>. Bayes theorem is also known as the formula for the probability of “causes”. For example: if we have to calculate the probability of taking a blue ball from the second bag out of three different bags of balls, where each bag contains three different colour balls viz. red, blue, black. In this case, the probability of occurrence of an event is calculated depending on other conditions is known as conditional probability. In this article, let us discuss the statement and proof for Bayes theorem, its derivation, formula, and many solved examples.</w:t>
      </w:r>
    </w:p>
    <w:p w14:paraId="0DBEF0F2" w14:textId="0FF205A8" w:rsidR="0091420A" w:rsidRDefault="00B42285" w:rsidP="0091420A">
      <w:pPr>
        <w:jc w:val="center"/>
        <w:rPr>
          <w:rStyle w:val="selectable-text1"/>
          <w:sz w:val="52"/>
          <w:szCs w:val="52"/>
        </w:rPr>
      </w:pPr>
      <w:r>
        <w:rPr>
          <w:noProof/>
          <w:sz w:val="32"/>
          <w:szCs w:val="32"/>
        </w:rPr>
        <w:drawing>
          <wp:inline distT="0" distB="0" distL="0" distR="0" wp14:anchorId="5A97FC44" wp14:editId="6A8DF218">
            <wp:extent cx="5405804" cy="395343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466548" cy="3997860"/>
                    </a:xfrm>
                    <a:prstGeom prst="rect">
                      <a:avLst/>
                    </a:prstGeom>
                  </pic:spPr>
                </pic:pic>
              </a:graphicData>
            </a:graphic>
          </wp:inline>
        </w:drawing>
      </w:r>
    </w:p>
    <w:p w14:paraId="7EC3A989" w14:textId="628D7043" w:rsidR="00A36503" w:rsidRDefault="00A36503">
      <w:pPr>
        <w:rPr>
          <w:sz w:val="52"/>
          <w:szCs w:val="52"/>
        </w:rPr>
      </w:pPr>
      <w:r>
        <w:rPr>
          <w:sz w:val="52"/>
          <w:szCs w:val="52"/>
        </w:rPr>
        <w:br w:type="page"/>
      </w:r>
    </w:p>
    <w:p w14:paraId="6718A99B" w14:textId="382F9565" w:rsidR="0091420A" w:rsidRPr="0091420A" w:rsidRDefault="00A36503" w:rsidP="00A36503">
      <w:pPr>
        <w:pStyle w:val="Heading1"/>
        <w:jc w:val="center"/>
      </w:pPr>
      <w:r w:rsidRPr="002C77A9">
        <w:rPr>
          <w:rStyle w:val="selectable-text1"/>
          <w:sz w:val="52"/>
          <w:szCs w:val="52"/>
        </w:rPr>
        <w:lastRenderedPageBreak/>
        <w:t>Expected Value</w:t>
      </w:r>
    </w:p>
    <w:p w14:paraId="4B4920D0" w14:textId="77777777" w:rsidR="00A36503" w:rsidRPr="00A36503" w:rsidRDefault="00A36503" w:rsidP="00A36503">
      <w:pPr>
        <w:rPr>
          <w:sz w:val="32"/>
          <w:szCs w:val="32"/>
        </w:rPr>
      </w:pPr>
      <w:r w:rsidRPr="00A36503">
        <w:rPr>
          <w:rStyle w:val="Strong"/>
          <w:color w:val="1A1A1A"/>
          <w:sz w:val="32"/>
          <w:szCs w:val="32"/>
          <w:shd w:val="clear" w:color="auto" w:fill="FFFFFF"/>
        </w:rPr>
        <w:t>Expected value</w:t>
      </w:r>
      <w:r w:rsidRPr="00A36503">
        <w:rPr>
          <w:color w:val="1A1A1A"/>
          <w:sz w:val="32"/>
          <w:szCs w:val="32"/>
          <w:shd w:val="clear" w:color="auto" w:fill="FFFFFF"/>
        </w:rPr>
        <w:t>, in general, the </w:t>
      </w:r>
      <w:hyperlink r:id="rId14" w:history="1">
        <w:r w:rsidRPr="00A36503">
          <w:rPr>
            <w:rStyle w:val="Hyperlink"/>
            <w:sz w:val="32"/>
            <w:szCs w:val="32"/>
            <w:shd w:val="clear" w:color="auto" w:fill="FFFFFF"/>
          </w:rPr>
          <w:t>value</w:t>
        </w:r>
      </w:hyperlink>
      <w:r w:rsidRPr="00A36503">
        <w:rPr>
          <w:color w:val="1A1A1A"/>
          <w:sz w:val="32"/>
          <w:szCs w:val="32"/>
          <w:shd w:val="clear" w:color="auto" w:fill="FFFFFF"/>
        </w:rPr>
        <w:t> that is most likely the result of the next repeated trial of a statistical experiment. The probability of all possible outcomes is factored into the calculations for expected value in order to determine the expected outcome in a random trial of an experiment. Expected value uses all possible outcomes and their probabilities of occurring to find the weighted average of the data in the data set.</w:t>
      </w:r>
    </w:p>
    <w:p w14:paraId="69AA99F3" w14:textId="77777777" w:rsidR="00A36503" w:rsidRPr="00A36503" w:rsidRDefault="00A36503" w:rsidP="00A36503">
      <w:pPr>
        <w:rPr>
          <w:sz w:val="32"/>
          <w:szCs w:val="32"/>
        </w:rPr>
      </w:pPr>
      <w:r w:rsidRPr="00A36503">
        <w:rPr>
          <w:color w:val="1A1A1A"/>
          <w:sz w:val="32"/>
          <w:szCs w:val="32"/>
          <w:shd w:val="clear" w:color="auto" w:fill="FFFFFF"/>
        </w:rPr>
        <w:t>For a game spinner that has 8 equal segments made up of 1 yellow segment, 2 blue segments, 1 red segment, and 4 green segments, the “expected value” would correspond to which colour is statistically most likely to be the result of a single spin. Since 4 of the 8 segments are green, there is a 50 percent </w:t>
      </w:r>
      <w:hyperlink r:id="rId15" w:history="1">
        <w:r w:rsidRPr="00A36503">
          <w:rPr>
            <w:rStyle w:val="Hyperlink"/>
            <w:sz w:val="32"/>
            <w:szCs w:val="32"/>
            <w:shd w:val="clear" w:color="auto" w:fill="FFFFFF"/>
          </w:rPr>
          <w:t>chance</w:t>
        </w:r>
      </w:hyperlink>
      <w:r w:rsidRPr="00A36503">
        <w:rPr>
          <w:color w:val="1A1A1A"/>
          <w:sz w:val="32"/>
          <w:szCs w:val="32"/>
          <w:shd w:val="clear" w:color="auto" w:fill="FFFFFF"/>
        </w:rPr>
        <w:t> the spinner will land on green, which is the colour most likely to occur on a single spin.</w:t>
      </w:r>
    </w:p>
    <w:p w14:paraId="2D92D781" w14:textId="77777777" w:rsidR="00A36503" w:rsidRPr="00A36503" w:rsidRDefault="00A36503" w:rsidP="00A36503">
      <w:pPr>
        <w:rPr>
          <w:color w:val="1A1A1A"/>
          <w:sz w:val="32"/>
          <w:szCs w:val="32"/>
          <w:shd w:val="clear" w:color="auto" w:fill="FFFFFF"/>
        </w:rPr>
      </w:pPr>
      <w:r w:rsidRPr="00A36503">
        <w:rPr>
          <w:color w:val="1A1A1A"/>
          <w:sz w:val="32"/>
          <w:szCs w:val="32"/>
          <w:shd w:val="clear" w:color="auto" w:fill="FFFFFF"/>
        </w:rPr>
        <w:t>When the experiment involves numerical </w:t>
      </w:r>
      <w:hyperlink r:id="rId16" w:history="1">
        <w:r w:rsidRPr="00A36503">
          <w:rPr>
            <w:rStyle w:val="Hyperlink"/>
            <w:sz w:val="32"/>
            <w:szCs w:val="32"/>
            <w:shd w:val="clear" w:color="auto" w:fill="FFFFFF"/>
          </w:rPr>
          <w:t>data</w:t>
        </w:r>
      </w:hyperlink>
      <w:r w:rsidRPr="00A36503">
        <w:rPr>
          <w:color w:val="1A1A1A"/>
          <w:sz w:val="32"/>
          <w:szCs w:val="32"/>
          <w:shd w:val="clear" w:color="auto" w:fill="FFFFFF"/>
        </w:rPr>
        <w:t>, the expected value is found by calculating the weighted value from the data using the formula</w:t>
      </w:r>
    </w:p>
    <w:p w14:paraId="3460B5EA" w14:textId="50C1958B" w:rsidR="00A36503" w:rsidRDefault="00A36503" w:rsidP="00A36503">
      <w:pPr>
        <w:jc w:val="center"/>
      </w:pPr>
      <w:r>
        <w:rPr>
          <w:rFonts w:ascii="Georgia" w:hAnsi="Georgia"/>
          <w:color w:val="1A1A1A"/>
          <w:sz w:val="27"/>
          <w:szCs w:val="27"/>
          <w:shd w:val="clear" w:color="auto" w:fill="FFFFFF"/>
        </w:rPr>
        <w:fldChar w:fldCharType="begin"/>
      </w:r>
      <w:r>
        <w:rPr>
          <w:rFonts w:ascii="Georgia" w:hAnsi="Georgia"/>
          <w:color w:val="1A1A1A"/>
          <w:sz w:val="27"/>
          <w:szCs w:val="27"/>
          <w:shd w:val="clear" w:color="auto" w:fill="FFFFFF"/>
        </w:rPr>
        <w:instrText xml:space="preserve"> INCLUDEPICTURE "https://cdn.britannica.com/87/234787-004-7DEC3B1A/expected-value-statistics-probability.jpg" \* MERGEFORMATINET </w:instrText>
      </w:r>
      <w:r>
        <w:rPr>
          <w:rFonts w:ascii="Georgia" w:hAnsi="Georgia"/>
          <w:color w:val="1A1A1A"/>
          <w:sz w:val="27"/>
          <w:szCs w:val="27"/>
          <w:shd w:val="clear" w:color="auto" w:fill="FFFFFF"/>
        </w:rPr>
        <w:fldChar w:fldCharType="separate"/>
      </w:r>
      <w:r>
        <w:rPr>
          <w:rFonts w:ascii="Georgia" w:hAnsi="Georgia"/>
          <w:noProof/>
          <w:color w:val="1A1A1A"/>
          <w:sz w:val="27"/>
          <w:szCs w:val="27"/>
          <w:shd w:val="clear" w:color="auto" w:fill="FFFFFF"/>
        </w:rPr>
        <w:drawing>
          <wp:inline distT="0" distB="0" distL="0" distR="0" wp14:anchorId="6FE4ADD2" wp14:editId="0CE156D9">
            <wp:extent cx="2348753" cy="995564"/>
            <wp:effectExtent l="0" t="0" r="1270" b="0"/>
            <wp:docPr id="6" name="Picture 6" descr="Expected value formula. Formula 1 of 3. When the experiment involves numerical data, then the expected value is found by calculating the weighted value from the data using the formula. Probability, statistics, math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cted value formula. Formula 1 of 3. When the experiment involves numerical data, then the expected value is found by calculating the weighted value from the data using the formula. Probability, statistics, math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1281" cy="1022068"/>
                    </a:xfrm>
                    <a:prstGeom prst="rect">
                      <a:avLst/>
                    </a:prstGeom>
                    <a:noFill/>
                    <a:ln>
                      <a:noFill/>
                    </a:ln>
                  </pic:spPr>
                </pic:pic>
              </a:graphicData>
            </a:graphic>
          </wp:inline>
        </w:drawing>
      </w:r>
      <w:r>
        <w:rPr>
          <w:rFonts w:ascii="Georgia" w:hAnsi="Georgia"/>
          <w:color w:val="1A1A1A"/>
          <w:sz w:val="27"/>
          <w:szCs w:val="27"/>
          <w:shd w:val="clear" w:color="auto" w:fill="FFFFFF"/>
        </w:rPr>
        <w:fldChar w:fldCharType="end"/>
      </w:r>
    </w:p>
    <w:p w14:paraId="52452E7E" w14:textId="051EEEF2" w:rsidR="00A36503" w:rsidRDefault="00A36503" w:rsidP="00A36503">
      <w:pPr>
        <w:rPr>
          <w:color w:val="1A1A1A"/>
          <w:sz w:val="32"/>
          <w:szCs w:val="32"/>
          <w:shd w:val="clear" w:color="auto" w:fill="FFFFFF"/>
        </w:rPr>
      </w:pPr>
      <w:r w:rsidRPr="00A36503">
        <w:rPr>
          <w:color w:val="1A1A1A"/>
          <w:sz w:val="32"/>
          <w:szCs w:val="32"/>
          <w:shd w:val="clear" w:color="auto" w:fill="FFFFFF"/>
        </w:rPr>
        <w:t>in which </w:t>
      </w:r>
      <w:r w:rsidRPr="00A36503">
        <w:rPr>
          <w:i/>
          <w:iCs/>
          <w:color w:val="1A1A1A"/>
          <w:sz w:val="32"/>
          <w:szCs w:val="32"/>
          <w:shd w:val="clear" w:color="auto" w:fill="FFFFFF"/>
        </w:rPr>
        <w:t>E(x)</w:t>
      </w:r>
      <w:r w:rsidRPr="00A36503">
        <w:rPr>
          <w:color w:val="1A1A1A"/>
          <w:sz w:val="32"/>
          <w:szCs w:val="32"/>
          <w:shd w:val="clear" w:color="auto" w:fill="FFFFFF"/>
        </w:rPr>
        <w:t> represents the expected value, </w:t>
      </w:r>
      <w:r w:rsidRPr="00A36503">
        <w:rPr>
          <w:i/>
          <w:iCs/>
          <w:color w:val="1A1A1A"/>
          <w:sz w:val="32"/>
          <w:szCs w:val="32"/>
          <w:shd w:val="clear" w:color="auto" w:fill="FFFFFF"/>
        </w:rPr>
        <w:t>x</w:t>
      </w:r>
      <w:r w:rsidRPr="00A36503">
        <w:rPr>
          <w:i/>
          <w:iCs/>
          <w:color w:val="1A1A1A"/>
          <w:sz w:val="32"/>
          <w:szCs w:val="32"/>
          <w:shd w:val="clear" w:color="auto" w:fill="FFFFFF"/>
          <w:vertAlign w:val="subscript"/>
        </w:rPr>
        <w:t>i</w:t>
      </w:r>
      <w:r w:rsidRPr="00A36503">
        <w:rPr>
          <w:color w:val="1A1A1A"/>
          <w:sz w:val="32"/>
          <w:szCs w:val="32"/>
          <w:shd w:val="clear" w:color="auto" w:fill="FFFFFF"/>
        </w:rPr>
        <w:t> represents the event, and </w:t>
      </w:r>
      <w:r w:rsidRPr="00A36503">
        <w:rPr>
          <w:i/>
          <w:iCs/>
          <w:color w:val="1A1A1A"/>
          <w:sz w:val="32"/>
          <w:szCs w:val="32"/>
          <w:shd w:val="clear" w:color="auto" w:fill="FFFFFF"/>
        </w:rPr>
        <w:t>P(x</w:t>
      </w:r>
      <w:r w:rsidRPr="00A36503">
        <w:rPr>
          <w:i/>
          <w:iCs/>
          <w:color w:val="1A1A1A"/>
          <w:sz w:val="32"/>
          <w:szCs w:val="32"/>
          <w:shd w:val="clear" w:color="auto" w:fill="FFFFFF"/>
          <w:vertAlign w:val="subscript"/>
        </w:rPr>
        <w:t>i</w:t>
      </w:r>
      <w:r w:rsidRPr="00A36503">
        <w:rPr>
          <w:i/>
          <w:iCs/>
          <w:color w:val="1A1A1A"/>
          <w:sz w:val="32"/>
          <w:szCs w:val="32"/>
          <w:shd w:val="clear" w:color="auto" w:fill="FFFFFF"/>
        </w:rPr>
        <w:t>)</w:t>
      </w:r>
      <w:r w:rsidRPr="00A36503">
        <w:rPr>
          <w:color w:val="1A1A1A"/>
          <w:sz w:val="32"/>
          <w:szCs w:val="32"/>
          <w:shd w:val="clear" w:color="auto" w:fill="FFFFFF"/>
        </w:rPr>
        <w:t> represents the probability of the event. The sigma sign in this formula represents the sum of all events multiplied by their individual probabilities. It is necessary that the sum of all probabilities be equal to 1. It should also be noted that if the probability of each event is the same, the weighted value is the equivalent of the mean value of the data.</w:t>
      </w:r>
    </w:p>
    <w:p w14:paraId="0EC165E6" w14:textId="77777777" w:rsidR="00A36503" w:rsidRDefault="00A36503">
      <w:pPr>
        <w:rPr>
          <w:color w:val="1A1A1A"/>
          <w:sz w:val="32"/>
          <w:szCs w:val="32"/>
          <w:shd w:val="clear" w:color="auto" w:fill="FFFFFF"/>
        </w:rPr>
      </w:pPr>
      <w:r>
        <w:rPr>
          <w:color w:val="1A1A1A"/>
          <w:sz w:val="32"/>
          <w:szCs w:val="32"/>
          <w:shd w:val="clear" w:color="auto" w:fill="FFFFFF"/>
        </w:rPr>
        <w:br w:type="page"/>
      </w:r>
    </w:p>
    <w:p w14:paraId="08C987F1" w14:textId="77777777" w:rsidR="00A36503" w:rsidRPr="002C77A9" w:rsidRDefault="00A36503" w:rsidP="009F71D3">
      <w:pPr>
        <w:pStyle w:val="Heading1"/>
        <w:jc w:val="center"/>
      </w:pPr>
      <w:r w:rsidRPr="002C77A9">
        <w:rPr>
          <w:rStyle w:val="selectable-text1"/>
          <w:sz w:val="52"/>
          <w:szCs w:val="52"/>
        </w:rPr>
        <w:lastRenderedPageBreak/>
        <w:t>Variance and Standard Deviation</w:t>
      </w:r>
    </w:p>
    <w:p w14:paraId="55D91C49" w14:textId="7BE2FDD3" w:rsidR="00B42285" w:rsidRDefault="00B42285" w:rsidP="00A36503">
      <w:pPr>
        <w:rPr>
          <w:sz w:val="32"/>
          <w:szCs w:val="32"/>
        </w:rPr>
      </w:pPr>
    </w:p>
    <w:p w14:paraId="2FC613D0" w14:textId="77777777" w:rsidR="007B54FA" w:rsidRPr="007B54FA" w:rsidRDefault="007B54FA" w:rsidP="007B54FA">
      <w:pPr>
        <w:shd w:val="clear" w:color="auto" w:fill="FFFFFF"/>
        <w:spacing w:before="300" w:after="150" w:line="480" w:lineRule="atLeast"/>
        <w:outlineLvl w:val="1"/>
        <w:rPr>
          <w:b/>
          <w:bCs/>
          <w:color w:val="444444"/>
          <w:sz w:val="32"/>
          <w:szCs w:val="32"/>
        </w:rPr>
      </w:pPr>
      <w:r w:rsidRPr="007B54FA">
        <w:rPr>
          <w:b/>
          <w:bCs/>
          <w:color w:val="444444"/>
          <w:sz w:val="32"/>
          <w:szCs w:val="32"/>
        </w:rPr>
        <w:t>Variance</w:t>
      </w:r>
    </w:p>
    <w:p w14:paraId="5CF2DE50" w14:textId="77777777" w:rsidR="007B54FA" w:rsidRPr="007B54FA" w:rsidRDefault="007B54FA" w:rsidP="007B54FA">
      <w:pPr>
        <w:shd w:val="clear" w:color="auto" w:fill="FFFFFF"/>
        <w:spacing w:after="240" w:line="360" w:lineRule="atLeast"/>
        <w:rPr>
          <w:color w:val="444444"/>
          <w:sz w:val="32"/>
          <w:szCs w:val="32"/>
        </w:rPr>
      </w:pPr>
      <w:r w:rsidRPr="007B54FA">
        <w:rPr>
          <w:color w:val="444444"/>
          <w:sz w:val="32"/>
          <w:szCs w:val="32"/>
        </w:rPr>
        <w:t>According to layman’s words, the variance is a measure of how far a set of data are dispersed out from their mean or average value. It is denoted as ‘σ</w:t>
      </w:r>
      <w:r w:rsidRPr="007B54FA">
        <w:rPr>
          <w:color w:val="444444"/>
          <w:sz w:val="32"/>
          <w:szCs w:val="32"/>
          <w:vertAlign w:val="superscript"/>
        </w:rPr>
        <w:t>2</w:t>
      </w:r>
      <w:r w:rsidRPr="007B54FA">
        <w:rPr>
          <w:color w:val="444444"/>
          <w:sz w:val="32"/>
          <w:szCs w:val="32"/>
        </w:rPr>
        <w:t>’.</w:t>
      </w:r>
    </w:p>
    <w:p w14:paraId="6C479567" w14:textId="77777777" w:rsidR="007B54FA" w:rsidRPr="007B54FA" w:rsidRDefault="007B54FA" w:rsidP="007B54FA">
      <w:pPr>
        <w:shd w:val="clear" w:color="auto" w:fill="FFFFFF"/>
        <w:spacing w:before="300" w:after="150" w:line="420" w:lineRule="atLeast"/>
        <w:outlineLvl w:val="2"/>
        <w:rPr>
          <w:b/>
          <w:bCs/>
          <w:color w:val="444444"/>
          <w:sz w:val="32"/>
          <w:szCs w:val="32"/>
        </w:rPr>
      </w:pPr>
      <w:r w:rsidRPr="007B54FA">
        <w:rPr>
          <w:b/>
          <w:bCs/>
          <w:color w:val="444444"/>
          <w:sz w:val="32"/>
          <w:szCs w:val="32"/>
        </w:rPr>
        <w:t>Properties of Variance</w:t>
      </w:r>
    </w:p>
    <w:p w14:paraId="113B714E" w14:textId="77777777" w:rsidR="007B54FA" w:rsidRPr="007B54FA" w:rsidRDefault="007B54FA" w:rsidP="007B54FA">
      <w:pPr>
        <w:numPr>
          <w:ilvl w:val="0"/>
          <w:numId w:val="14"/>
        </w:numPr>
        <w:shd w:val="clear" w:color="auto" w:fill="FFFFFF"/>
        <w:spacing w:before="100" w:beforeAutospacing="1" w:after="75"/>
        <w:rPr>
          <w:color w:val="444444"/>
          <w:sz w:val="32"/>
          <w:szCs w:val="32"/>
        </w:rPr>
      </w:pPr>
      <w:r w:rsidRPr="007B54FA">
        <w:rPr>
          <w:color w:val="444444"/>
          <w:sz w:val="32"/>
          <w:szCs w:val="32"/>
        </w:rPr>
        <w:t>It is always non-negative since each term in the variance sum is squared and therefore the result is either positive or zero.</w:t>
      </w:r>
    </w:p>
    <w:p w14:paraId="30766B91" w14:textId="77777777" w:rsidR="007B54FA" w:rsidRPr="007B54FA" w:rsidRDefault="007B54FA" w:rsidP="007B54FA">
      <w:pPr>
        <w:numPr>
          <w:ilvl w:val="0"/>
          <w:numId w:val="14"/>
        </w:numPr>
        <w:shd w:val="clear" w:color="auto" w:fill="FFFFFF"/>
        <w:spacing w:before="100" w:beforeAutospacing="1" w:after="75"/>
        <w:rPr>
          <w:color w:val="444444"/>
          <w:sz w:val="32"/>
          <w:szCs w:val="32"/>
        </w:rPr>
      </w:pPr>
      <w:r w:rsidRPr="007B54FA">
        <w:rPr>
          <w:color w:val="444444"/>
          <w:sz w:val="32"/>
          <w:szCs w:val="32"/>
        </w:rPr>
        <w:t>Variance always has squared units. For example, the variance of a set of weights estimated in kilograms will be given in kg squared. Since the population variance is squared, we cannot compare it directly with the mean or the data themselves.</w:t>
      </w:r>
    </w:p>
    <w:p w14:paraId="4A097649" w14:textId="77777777" w:rsidR="007B54FA" w:rsidRPr="007B54FA" w:rsidRDefault="007B54FA" w:rsidP="007B54FA">
      <w:pPr>
        <w:shd w:val="clear" w:color="auto" w:fill="FFFFFF"/>
        <w:spacing w:before="300" w:after="150" w:line="480" w:lineRule="atLeast"/>
        <w:outlineLvl w:val="1"/>
        <w:rPr>
          <w:b/>
          <w:bCs/>
          <w:color w:val="444444"/>
          <w:sz w:val="32"/>
          <w:szCs w:val="32"/>
        </w:rPr>
      </w:pPr>
      <w:r w:rsidRPr="007B54FA">
        <w:rPr>
          <w:b/>
          <w:bCs/>
          <w:color w:val="444444"/>
          <w:sz w:val="32"/>
          <w:szCs w:val="32"/>
        </w:rPr>
        <w:t>Standard Deviation</w:t>
      </w:r>
    </w:p>
    <w:p w14:paraId="680BBBD6" w14:textId="77777777" w:rsidR="007B54FA" w:rsidRPr="007B54FA" w:rsidRDefault="007B54FA" w:rsidP="007B54FA">
      <w:pPr>
        <w:shd w:val="clear" w:color="auto" w:fill="FFFFFF"/>
        <w:spacing w:after="240" w:line="360" w:lineRule="atLeast"/>
        <w:rPr>
          <w:color w:val="444444"/>
          <w:sz w:val="32"/>
          <w:szCs w:val="32"/>
        </w:rPr>
      </w:pPr>
      <w:r w:rsidRPr="007B54FA">
        <w:rPr>
          <w:color w:val="444444"/>
          <w:sz w:val="32"/>
          <w:szCs w:val="32"/>
        </w:rPr>
        <w:t>The spread of statistical data is measured by the standard deviation. Distribution measures the deviation of data from its mean or average position. The degree of dispersion is computed by the method of estimating the deviation of data points. It is denoted by the symbol, ‘σ’.</w:t>
      </w:r>
    </w:p>
    <w:p w14:paraId="25320179" w14:textId="77777777" w:rsidR="007B54FA" w:rsidRPr="007B54FA" w:rsidRDefault="007B54FA" w:rsidP="007B54FA">
      <w:pPr>
        <w:shd w:val="clear" w:color="auto" w:fill="FFFFFF"/>
        <w:spacing w:before="300" w:after="150" w:line="420" w:lineRule="atLeast"/>
        <w:outlineLvl w:val="2"/>
        <w:rPr>
          <w:b/>
          <w:bCs/>
          <w:color w:val="444444"/>
          <w:sz w:val="32"/>
          <w:szCs w:val="32"/>
        </w:rPr>
      </w:pPr>
      <w:r w:rsidRPr="007B54FA">
        <w:rPr>
          <w:b/>
          <w:bCs/>
          <w:color w:val="444444"/>
          <w:sz w:val="32"/>
          <w:szCs w:val="32"/>
        </w:rPr>
        <w:t>Properties of Standard Deviation</w:t>
      </w:r>
    </w:p>
    <w:p w14:paraId="0A6F34AF" w14:textId="77777777" w:rsidR="007B54FA" w:rsidRPr="007B54FA" w:rsidRDefault="007B54FA" w:rsidP="007B54FA">
      <w:pPr>
        <w:numPr>
          <w:ilvl w:val="0"/>
          <w:numId w:val="15"/>
        </w:numPr>
        <w:shd w:val="clear" w:color="auto" w:fill="FFFFFF"/>
        <w:spacing w:before="100" w:beforeAutospacing="1" w:after="75"/>
        <w:rPr>
          <w:color w:val="444444"/>
          <w:sz w:val="32"/>
          <w:szCs w:val="32"/>
        </w:rPr>
      </w:pPr>
      <w:r w:rsidRPr="007B54FA">
        <w:rPr>
          <w:color w:val="444444"/>
          <w:sz w:val="32"/>
          <w:szCs w:val="32"/>
        </w:rPr>
        <w:t>It describes the square root of the mean of the squares of all values in a data set and is also called the root-mean-square deviation.</w:t>
      </w:r>
    </w:p>
    <w:p w14:paraId="6744DA1D" w14:textId="77777777" w:rsidR="007B54FA" w:rsidRPr="007B54FA" w:rsidRDefault="007B54FA" w:rsidP="007B54FA">
      <w:pPr>
        <w:numPr>
          <w:ilvl w:val="0"/>
          <w:numId w:val="15"/>
        </w:numPr>
        <w:shd w:val="clear" w:color="auto" w:fill="FFFFFF"/>
        <w:spacing w:before="100" w:beforeAutospacing="1" w:after="75"/>
        <w:rPr>
          <w:color w:val="444444"/>
          <w:sz w:val="32"/>
          <w:szCs w:val="32"/>
        </w:rPr>
      </w:pPr>
      <w:r w:rsidRPr="007B54FA">
        <w:rPr>
          <w:color w:val="444444"/>
          <w:sz w:val="32"/>
          <w:szCs w:val="32"/>
        </w:rPr>
        <w:t>The smallest value of the standard deviation is 0 since it cannot be negative.</w:t>
      </w:r>
    </w:p>
    <w:p w14:paraId="577081BF" w14:textId="77777777" w:rsidR="007B54FA" w:rsidRPr="007B54FA" w:rsidRDefault="007B54FA" w:rsidP="007B54FA">
      <w:pPr>
        <w:numPr>
          <w:ilvl w:val="0"/>
          <w:numId w:val="15"/>
        </w:numPr>
        <w:shd w:val="clear" w:color="auto" w:fill="FFFFFF"/>
        <w:spacing w:before="100" w:beforeAutospacing="1" w:after="75"/>
        <w:rPr>
          <w:color w:val="444444"/>
          <w:sz w:val="32"/>
          <w:szCs w:val="32"/>
        </w:rPr>
      </w:pPr>
      <w:r w:rsidRPr="007B54FA">
        <w:rPr>
          <w:color w:val="444444"/>
          <w:sz w:val="32"/>
          <w:szCs w:val="32"/>
        </w:rPr>
        <w:lastRenderedPageBreak/>
        <w:t>When the data values of a group are similar, then the standard deviation will be very low or close to zero. But when the data values vary with each other, then the standard variation is high or far from zero.</w:t>
      </w:r>
    </w:p>
    <w:p w14:paraId="122E55DB" w14:textId="77777777" w:rsidR="007B54FA" w:rsidRPr="007B54FA" w:rsidRDefault="007B54FA" w:rsidP="007B54FA">
      <w:pPr>
        <w:shd w:val="clear" w:color="auto" w:fill="FFFFFF"/>
        <w:spacing w:before="300" w:after="150" w:line="480" w:lineRule="atLeast"/>
        <w:outlineLvl w:val="1"/>
        <w:rPr>
          <w:b/>
          <w:bCs/>
          <w:color w:val="444444"/>
          <w:sz w:val="32"/>
          <w:szCs w:val="32"/>
        </w:rPr>
      </w:pPr>
      <w:r w:rsidRPr="007B54FA">
        <w:rPr>
          <w:b/>
          <w:bCs/>
          <w:color w:val="444444"/>
          <w:sz w:val="32"/>
          <w:szCs w:val="32"/>
        </w:rPr>
        <w:t>Variance and Standard Deviation Formula</w:t>
      </w:r>
    </w:p>
    <w:p w14:paraId="16A06164" w14:textId="77777777" w:rsidR="007B54FA" w:rsidRPr="007B54FA" w:rsidRDefault="007B54FA" w:rsidP="007B54FA">
      <w:pPr>
        <w:shd w:val="clear" w:color="auto" w:fill="FFFFFF"/>
        <w:spacing w:after="240" w:line="360" w:lineRule="atLeast"/>
        <w:rPr>
          <w:color w:val="444444"/>
          <w:sz w:val="32"/>
          <w:szCs w:val="32"/>
        </w:rPr>
      </w:pPr>
      <w:r w:rsidRPr="007B54FA">
        <w:rPr>
          <w:color w:val="444444"/>
          <w:sz w:val="32"/>
          <w:szCs w:val="32"/>
        </w:rPr>
        <w:t>As discussed, the variance of the data set is the average square distance between the mean value and each data value. And standard deviation defines the spread of data values around the mean.</w:t>
      </w:r>
    </w:p>
    <w:p w14:paraId="4E3073A0" w14:textId="6B330104" w:rsidR="009F71D3" w:rsidRDefault="009F71D3" w:rsidP="00A36503">
      <w:pPr>
        <w:rPr>
          <w:sz w:val="32"/>
          <w:szCs w:val="32"/>
        </w:rPr>
      </w:pPr>
    </w:p>
    <w:p w14:paraId="1EBAE5E0" w14:textId="6C026FF9" w:rsidR="007B54FA" w:rsidRDefault="007B54FA" w:rsidP="007B54FA">
      <w:pPr>
        <w:ind w:left="-567"/>
        <w:rPr>
          <w:sz w:val="32"/>
          <w:szCs w:val="32"/>
        </w:rPr>
      </w:pPr>
      <w:r>
        <w:rPr>
          <w:noProof/>
          <w:sz w:val="32"/>
          <w:szCs w:val="32"/>
        </w:rPr>
        <w:drawing>
          <wp:inline distT="0" distB="0" distL="0" distR="0" wp14:anchorId="1C5E7329" wp14:editId="20FD3E65">
            <wp:extent cx="6651812" cy="227588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6783103" cy="2320808"/>
                    </a:xfrm>
                    <a:prstGeom prst="rect">
                      <a:avLst/>
                    </a:prstGeom>
                  </pic:spPr>
                </pic:pic>
              </a:graphicData>
            </a:graphic>
          </wp:inline>
        </w:drawing>
      </w:r>
    </w:p>
    <w:p w14:paraId="348E9C78" w14:textId="153C7787" w:rsidR="007B54FA" w:rsidRDefault="007B54FA" w:rsidP="007B54FA">
      <w:pPr>
        <w:ind w:left="-567"/>
        <w:rPr>
          <w:sz w:val="32"/>
          <w:szCs w:val="32"/>
        </w:rPr>
      </w:pPr>
    </w:p>
    <w:p w14:paraId="4BC234AF" w14:textId="6C24F902" w:rsidR="007B54FA" w:rsidRDefault="007B54FA">
      <w:pPr>
        <w:spacing w:before="200" w:after="200" w:line="276" w:lineRule="auto"/>
        <w:rPr>
          <w:sz w:val="32"/>
          <w:szCs w:val="32"/>
        </w:rPr>
      </w:pPr>
      <w:r>
        <w:rPr>
          <w:sz w:val="32"/>
          <w:szCs w:val="32"/>
        </w:rPr>
        <w:br w:type="page"/>
      </w:r>
    </w:p>
    <w:p w14:paraId="5F4FD113" w14:textId="77777777" w:rsidR="007B54FA" w:rsidRPr="002C77A9" w:rsidRDefault="007B54FA" w:rsidP="007B54FA">
      <w:pPr>
        <w:pStyle w:val="Heading1"/>
        <w:jc w:val="center"/>
      </w:pPr>
      <w:r w:rsidRPr="002C77A9">
        <w:rPr>
          <w:rStyle w:val="selectable-text1"/>
          <w:sz w:val="52"/>
          <w:szCs w:val="52"/>
        </w:rPr>
        <w:lastRenderedPageBreak/>
        <w:t>Probability Models</w:t>
      </w:r>
    </w:p>
    <w:p w14:paraId="6171A18F" w14:textId="4BDB44CC" w:rsidR="007B54FA" w:rsidRDefault="007B54FA" w:rsidP="007B54FA">
      <w:pPr>
        <w:ind w:left="-567"/>
        <w:rPr>
          <w:sz w:val="32"/>
          <w:szCs w:val="32"/>
        </w:rPr>
      </w:pPr>
    </w:p>
    <w:p w14:paraId="70ADD56E" w14:textId="77777777" w:rsidR="007B54FA" w:rsidRPr="007B54FA" w:rsidRDefault="007B54FA" w:rsidP="007B54FA">
      <w:pPr>
        <w:shd w:val="clear" w:color="auto" w:fill="FFFFFF"/>
        <w:spacing w:after="204"/>
        <w:rPr>
          <w:color w:val="333333"/>
          <w:spacing w:val="3"/>
          <w:sz w:val="32"/>
          <w:szCs w:val="32"/>
        </w:rPr>
      </w:pPr>
      <w:r w:rsidRPr="007B54FA">
        <w:rPr>
          <w:color w:val="333333"/>
          <w:spacing w:val="3"/>
          <w:sz w:val="32"/>
          <w:szCs w:val="32"/>
        </w:rPr>
        <w:t>Building a probability model involves a few simple steps.</w:t>
      </w:r>
    </w:p>
    <w:p w14:paraId="57E1D585" w14:textId="77777777" w:rsidR="007B54FA" w:rsidRPr="007B54FA" w:rsidRDefault="007B54FA" w:rsidP="007B54FA">
      <w:pPr>
        <w:shd w:val="clear" w:color="auto" w:fill="FFFFFF"/>
        <w:spacing w:after="204"/>
        <w:rPr>
          <w:color w:val="333333"/>
          <w:spacing w:val="3"/>
          <w:sz w:val="32"/>
          <w:szCs w:val="32"/>
        </w:rPr>
      </w:pPr>
      <w:r w:rsidRPr="007B54FA">
        <w:rPr>
          <w:color w:val="333333"/>
          <w:spacing w:val="3"/>
          <w:sz w:val="32"/>
          <w:szCs w:val="32"/>
        </w:rPr>
        <w:t>First, you identify the </w:t>
      </w:r>
      <w:r w:rsidRPr="007B54FA">
        <w:rPr>
          <w:i/>
          <w:iCs/>
          <w:color w:val="333333"/>
          <w:spacing w:val="3"/>
          <w:sz w:val="32"/>
          <w:szCs w:val="32"/>
        </w:rPr>
        <w:t>random variables</w:t>
      </w:r>
      <w:r w:rsidRPr="007B54FA">
        <w:rPr>
          <w:color w:val="333333"/>
          <w:spacing w:val="3"/>
          <w:sz w:val="32"/>
          <w:szCs w:val="32"/>
        </w:rPr>
        <w:t> of interest in your system. A random variable is just </w:t>
      </w:r>
      <w:r w:rsidRPr="007B54FA">
        <w:rPr>
          <w:i/>
          <w:iCs/>
          <w:color w:val="333333"/>
          <w:spacing w:val="3"/>
          <w:sz w:val="32"/>
          <w:szCs w:val="32"/>
        </w:rPr>
        <w:t>a numerical summary of an uncertain outcome.</w:t>
      </w:r>
    </w:p>
    <w:p w14:paraId="0DC93333" w14:textId="77777777" w:rsidR="007B54FA" w:rsidRPr="007B54FA" w:rsidRDefault="007B54FA" w:rsidP="007B54FA">
      <w:pPr>
        <w:numPr>
          <w:ilvl w:val="0"/>
          <w:numId w:val="17"/>
        </w:numPr>
        <w:shd w:val="clear" w:color="auto" w:fill="FFFFFF"/>
        <w:spacing w:beforeAutospacing="1" w:afterAutospacing="1"/>
        <w:rPr>
          <w:color w:val="333333"/>
          <w:spacing w:val="3"/>
          <w:sz w:val="32"/>
          <w:szCs w:val="32"/>
        </w:rPr>
      </w:pPr>
      <w:r w:rsidRPr="007B54FA">
        <w:rPr>
          <w:color w:val="333333"/>
          <w:spacing w:val="3"/>
          <w:sz w:val="32"/>
          <w:szCs w:val="32"/>
        </w:rPr>
        <w:t>In our airline example, we could have any possible combination of passengers fail to show up (seat 2C, 14G, etc). But at the end of the day, if we want to know whether any passengers are likely to get bumped to the next flight, all we care about is </w:t>
      </w:r>
      <w:r w:rsidRPr="007B54FA">
        <w:rPr>
          <w:i/>
          <w:iCs/>
          <w:color w:val="333333"/>
          <w:spacing w:val="3"/>
          <w:sz w:val="32"/>
          <w:szCs w:val="32"/>
        </w:rPr>
        <w:t>how many</w:t>
      </w:r>
      <w:r w:rsidRPr="007B54FA">
        <w:rPr>
          <w:color w:val="333333"/>
          <w:spacing w:val="3"/>
          <w:sz w:val="32"/>
          <w:szCs w:val="32"/>
        </w:rPr>
        <w:t> ticketed passengers are no-shows, not their specific identities or seat numbers. So that’s our numerical summary, i.e. our random variable: </w:t>
      </w:r>
      <w:r w:rsidRPr="007B54FA">
        <w:rPr>
          <w:color w:val="333333"/>
          <w:sz w:val="32"/>
          <w:szCs w:val="32"/>
          <w:bdr w:val="none" w:sz="0" w:space="0" w:color="auto" w:frame="1"/>
        </w:rPr>
        <w:t>X�</w:t>
      </w:r>
      <w:r w:rsidRPr="007B54FA">
        <w:rPr>
          <w:color w:val="333333"/>
          <w:spacing w:val="3"/>
          <w:sz w:val="32"/>
          <w:szCs w:val="32"/>
        </w:rPr>
        <w:t> = the number of no-shows.</w:t>
      </w:r>
    </w:p>
    <w:p w14:paraId="7ABDE3DF" w14:textId="77777777" w:rsidR="007B54FA" w:rsidRPr="007B54FA" w:rsidRDefault="007B54FA" w:rsidP="007B54FA">
      <w:pPr>
        <w:numPr>
          <w:ilvl w:val="0"/>
          <w:numId w:val="17"/>
        </w:numPr>
        <w:shd w:val="clear" w:color="auto" w:fill="FFFFFF"/>
        <w:spacing w:beforeAutospacing="1" w:afterAutospacing="1"/>
        <w:rPr>
          <w:color w:val="333333"/>
          <w:spacing w:val="3"/>
          <w:sz w:val="32"/>
          <w:szCs w:val="32"/>
        </w:rPr>
      </w:pPr>
      <w:r w:rsidRPr="007B54FA">
        <w:rPr>
          <w:color w:val="333333"/>
          <w:spacing w:val="3"/>
          <w:sz w:val="32"/>
          <w:szCs w:val="32"/>
        </w:rPr>
        <w:t>Or in the soccer game between Arsenal and Man City, there are two obvious numerical summaries: </w:t>
      </w:r>
      <w:r w:rsidRPr="007B54FA">
        <w:rPr>
          <w:color w:val="333333"/>
          <w:sz w:val="32"/>
          <w:szCs w:val="32"/>
          <w:bdr w:val="none" w:sz="0" w:space="0" w:color="auto" w:frame="1"/>
        </w:rPr>
        <w:t>X1�1</w:t>
      </w:r>
      <w:r w:rsidRPr="007B54FA">
        <w:rPr>
          <w:color w:val="333333"/>
          <w:spacing w:val="3"/>
          <w:sz w:val="32"/>
          <w:szCs w:val="32"/>
        </w:rPr>
        <w:t> = the number of goals scored by Arsenal, and </w:t>
      </w:r>
      <w:r w:rsidRPr="007B54FA">
        <w:rPr>
          <w:color w:val="333333"/>
          <w:sz w:val="32"/>
          <w:szCs w:val="32"/>
          <w:bdr w:val="none" w:sz="0" w:space="0" w:color="auto" w:frame="1"/>
        </w:rPr>
        <w:t>X2�2</w:t>
      </w:r>
      <w:r w:rsidRPr="007B54FA">
        <w:rPr>
          <w:color w:val="333333"/>
          <w:spacing w:val="3"/>
          <w:sz w:val="32"/>
          <w:szCs w:val="32"/>
        </w:rPr>
        <w:t> = the number of goals scored by Man City.</w:t>
      </w:r>
    </w:p>
    <w:p w14:paraId="61DBD2A1" w14:textId="77777777" w:rsidR="007B54FA" w:rsidRPr="007B54FA" w:rsidRDefault="007B54FA" w:rsidP="007B54FA">
      <w:pPr>
        <w:shd w:val="clear" w:color="auto" w:fill="FFFFFF"/>
        <w:spacing w:after="204"/>
        <w:rPr>
          <w:color w:val="333333"/>
          <w:spacing w:val="3"/>
          <w:sz w:val="32"/>
          <w:szCs w:val="32"/>
        </w:rPr>
      </w:pPr>
      <w:r w:rsidRPr="007B54FA">
        <w:rPr>
          <w:color w:val="333333"/>
          <w:spacing w:val="3"/>
          <w:sz w:val="32"/>
          <w:szCs w:val="32"/>
        </w:rPr>
        <w:t>Second, you identify the set of possible outcomes for your random variable, which we refer to as the </w:t>
      </w:r>
      <w:r w:rsidRPr="007B54FA">
        <w:rPr>
          <w:i/>
          <w:iCs/>
          <w:color w:val="333333"/>
          <w:spacing w:val="3"/>
          <w:sz w:val="32"/>
          <w:szCs w:val="32"/>
        </w:rPr>
        <w:t>sample space</w:t>
      </w:r>
      <w:r w:rsidRPr="007B54FA">
        <w:rPr>
          <w:color w:val="333333"/>
          <w:spacing w:val="3"/>
          <w:sz w:val="32"/>
          <w:szCs w:val="32"/>
        </w:rPr>
        <w:t>. In our airline example, the sample space is the set of whole numbers between 0 and 140 (the maximum number of no-shows possible, because that’s how many tickets were sold).</w:t>
      </w:r>
    </w:p>
    <w:p w14:paraId="492C44A0" w14:textId="77777777" w:rsidR="007B54FA" w:rsidRPr="007B54FA" w:rsidRDefault="007B54FA" w:rsidP="007B54FA">
      <w:pPr>
        <w:shd w:val="clear" w:color="auto" w:fill="FFFFFF"/>
        <w:spacing w:after="204"/>
        <w:rPr>
          <w:color w:val="333333"/>
          <w:spacing w:val="3"/>
          <w:sz w:val="32"/>
          <w:szCs w:val="32"/>
        </w:rPr>
      </w:pPr>
      <w:r w:rsidRPr="007B54FA">
        <w:rPr>
          <w:color w:val="333333"/>
          <w:spacing w:val="3"/>
          <w:sz w:val="32"/>
          <w:szCs w:val="32"/>
        </w:rPr>
        <w:t>Finally, you provide a </w:t>
      </w:r>
      <w:r w:rsidRPr="007B54FA">
        <w:rPr>
          <w:i/>
          <w:iCs/>
          <w:color w:val="333333"/>
          <w:spacing w:val="3"/>
          <w:sz w:val="32"/>
          <w:szCs w:val="32"/>
        </w:rPr>
        <w:t>probability distribution</w:t>
      </w:r>
      <w:r w:rsidRPr="007B54FA">
        <w:rPr>
          <w:color w:val="333333"/>
          <w:spacing w:val="3"/>
          <w:sz w:val="32"/>
          <w:szCs w:val="32"/>
        </w:rPr>
        <w:t>, which is a rule for calculating probabilities associated with each possible outcome in the sample space. In the airline example, this distribution might be described using a simple lookup table based on historical data, e.g. 1% of all flights have 1 no-show, 1.2% have 2 no-shows, 1.7% have 3 no-shows, and so forth. In building a probability model, this final step is usually where the action is, and it’s what we’ll discuss extensively in this lesson.</w:t>
      </w:r>
    </w:p>
    <w:p w14:paraId="42519BAC" w14:textId="77777777" w:rsidR="007B54FA" w:rsidRPr="007B54FA" w:rsidRDefault="007B54FA" w:rsidP="007B54FA">
      <w:pPr>
        <w:shd w:val="clear" w:color="auto" w:fill="FFFFFF"/>
        <w:spacing w:after="204"/>
        <w:rPr>
          <w:color w:val="333333"/>
          <w:spacing w:val="3"/>
          <w:sz w:val="32"/>
          <w:szCs w:val="32"/>
        </w:rPr>
      </w:pPr>
      <w:r w:rsidRPr="007B54FA">
        <w:rPr>
          <w:color w:val="333333"/>
          <w:spacing w:val="3"/>
          <w:sz w:val="32"/>
          <w:szCs w:val="32"/>
        </w:rPr>
        <w:lastRenderedPageBreak/>
        <w:t>There are two common types of random variables, corresponding to two common types of outcomes.</w:t>
      </w:r>
    </w:p>
    <w:p w14:paraId="4FCDDE64" w14:textId="24A0F512" w:rsidR="007B54FA" w:rsidRPr="007B54FA" w:rsidRDefault="007B54FA" w:rsidP="007B54FA">
      <w:pPr>
        <w:numPr>
          <w:ilvl w:val="0"/>
          <w:numId w:val="18"/>
        </w:numPr>
        <w:shd w:val="clear" w:color="auto" w:fill="FFFFFF"/>
        <w:spacing w:before="100" w:beforeAutospacing="1" w:after="100" w:afterAutospacing="1"/>
        <w:rPr>
          <w:color w:val="333333"/>
          <w:spacing w:val="3"/>
          <w:sz w:val="32"/>
          <w:szCs w:val="32"/>
        </w:rPr>
      </w:pPr>
      <w:r w:rsidRPr="007B54FA">
        <w:rPr>
          <w:b/>
          <w:bCs/>
          <w:color w:val="333333"/>
          <w:spacing w:val="3"/>
          <w:sz w:val="32"/>
          <w:szCs w:val="32"/>
        </w:rPr>
        <w:t>Discrete</w:t>
      </w:r>
      <w:r w:rsidRPr="007B54FA">
        <w:rPr>
          <w:color w:val="333333"/>
          <w:spacing w:val="3"/>
          <w:sz w:val="32"/>
          <w:szCs w:val="32"/>
        </w:rPr>
        <w:t>: the sample space consists of whole numbers (0, 1, 2, 3, etc.). Both the number of airline no-shows and the score of a soccer game are discrete random variables: you can’t have 2.4 no-shows or 3.7 goals.</w:t>
      </w:r>
    </w:p>
    <w:p w14:paraId="27D9720E" w14:textId="77777777" w:rsidR="007B54FA" w:rsidRPr="007B54FA" w:rsidRDefault="007B54FA" w:rsidP="007B54FA">
      <w:pPr>
        <w:numPr>
          <w:ilvl w:val="0"/>
          <w:numId w:val="18"/>
        </w:numPr>
        <w:shd w:val="clear" w:color="auto" w:fill="FFFFFF"/>
        <w:spacing w:before="100" w:beforeAutospacing="1" w:after="100" w:afterAutospacing="1"/>
        <w:rPr>
          <w:color w:val="333333"/>
          <w:spacing w:val="3"/>
          <w:sz w:val="32"/>
          <w:szCs w:val="32"/>
        </w:rPr>
      </w:pPr>
      <w:r w:rsidRPr="007B54FA">
        <w:rPr>
          <w:b/>
          <w:bCs/>
          <w:color w:val="333333"/>
          <w:spacing w:val="3"/>
          <w:sz w:val="32"/>
          <w:szCs w:val="32"/>
        </w:rPr>
        <w:t>Continuous</w:t>
      </w:r>
      <w:r w:rsidRPr="007B54FA">
        <w:rPr>
          <w:color w:val="333333"/>
          <w:spacing w:val="3"/>
          <w:sz w:val="32"/>
          <w:szCs w:val="32"/>
        </w:rPr>
        <w:t>: the random variable could be anything within a continuous range of numbers, like the price of Apple stock tomorrow, or the volume of a subsurface oil reservoir.</w:t>
      </w:r>
    </w:p>
    <w:p w14:paraId="35EB3621" w14:textId="64B6059E" w:rsidR="00C83F48" w:rsidRDefault="00C83F48">
      <w:pPr>
        <w:spacing w:before="200" w:after="200" w:line="276" w:lineRule="auto"/>
        <w:rPr>
          <w:sz w:val="32"/>
          <w:szCs w:val="32"/>
        </w:rPr>
      </w:pPr>
      <w:r>
        <w:rPr>
          <w:sz w:val="32"/>
          <w:szCs w:val="32"/>
        </w:rPr>
        <w:br w:type="page"/>
      </w:r>
    </w:p>
    <w:p w14:paraId="15915DA4" w14:textId="77777777" w:rsidR="00C83F48" w:rsidRPr="002C77A9" w:rsidRDefault="00C83F48" w:rsidP="00C83F48">
      <w:pPr>
        <w:pStyle w:val="Heading1"/>
        <w:jc w:val="center"/>
      </w:pPr>
      <w:r w:rsidRPr="002C77A9">
        <w:rPr>
          <w:rStyle w:val="selectable-text1"/>
          <w:sz w:val="52"/>
          <w:szCs w:val="52"/>
        </w:rPr>
        <w:lastRenderedPageBreak/>
        <w:t>Law of Large Numbers</w:t>
      </w:r>
    </w:p>
    <w:p w14:paraId="36025CBC" w14:textId="7C88C4CB" w:rsidR="007B54FA" w:rsidRDefault="007B54FA" w:rsidP="007B54FA">
      <w:pPr>
        <w:ind w:left="-567"/>
        <w:rPr>
          <w:sz w:val="32"/>
          <w:szCs w:val="32"/>
        </w:rPr>
      </w:pPr>
    </w:p>
    <w:p w14:paraId="5D7C973B" w14:textId="77777777" w:rsidR="00C83F48" w:rsidRPr="00C83F48" w:rsidRDefault="00C83F48" w:rsidP="00C83F48">
      <w:pPr>
        <w:rPr>
          <w:sz w:val="32"/>
          <w:szCs w:val="32"/>
        </w:rPr>
      </w:pPr>
      <w:r w:rsidRPr="00C83F48">
        <w:rPr>
          <w:color w:val="333333"/>
          <w:sz w:val="32"/>
          <w:szCs w:val="32"/>
          <w:shd w:val="clear" w:color="auto" w:fill="F6F4F2"/>
        </w:rPr>
        <w:t>The </w:t>
      </w:r>
      <w:r w:rsidRPr="00C83F48">
        <w:rPr>
          <w:b/>
          <w:bCs/>
          <w:color w:val="333333"/>
          <w:sz w:val="32"/>
          <w:szCs w:val="32"/>
          <w:shd w:val="clear" w:color="auto" w:fill="F6F4F2"/>
        </w:rPr>
        <w:t>law of large numbers</w:t>
      </w:r>
      <w:r w:rsidRPr="00C83F48">
        <w:rPr>
          <w:color w:val="333333"/>
          <w:sz w:val="32"/>
          <w:szCs w:val="32"/>
          <w:shd w:val="clear" w:color="auto" w:fill="F6F4F2"/>
        </w:rPr>
        <w:t> has a very central role in probability and statistics. It states that if you repeat an experiment independently a large number of times and average the result, what you obtain should be close to the expected value. There are two main versions of the law of large numbers. They are called the </w:t>
      </w:r>
      <w:r w:rsidRPr="00C83F48">
        <w:rPr>
          <w:b/>
          <w:bCs/>
          <w:color w:val="333333"/>
          <w:sz w:val="32"/>
          <w:szCs w:val="32"/>
          <w:shd w:val="clear" w:color="auto" w:fill="F6F4F2"/>
        </w:rPr>
        <w:t>weak</w:t>
      </w:r>
      <w:r w:rsidRPr="00C83F48">
        <w:rPr>
          <w:color w:val="333333"/>
          <w:sz w:val="32"/>
          <w:szCs w:val="32"/>
          <w:shd w:val="clear" w:color="auto" w:fill="F6F4F2"/>
        </w:rPr>
        <w:t> and </w:t>
      </w:r>
      <w:r w:rsidRPr="00C83F48">
        <w:rPr>
          <w:b/>
          <w:bCs/>
          <w:color w:val="333333"/>
          <w:sz w:val="32"/>
          <w:szCs w:val="32"/>
          <w:shd w:val="clear" w:color="auto" w:fill="F6F4F2"/>
        </w:rPr>
        <w:t>strong</w:t>
      </w:r>
      <w:r w:rsidRPr="00C83F48">
        <w:rPr>
          <w:color w:val="333333"/>
          <w:sz w:val="32"/>
          <w:szCs w:val="32"/>
          <w:shd w:val="clear" w:color="auto" w:fill="F6F4F2"/>
        </w:rPr>
        <w:t> laws of the large numbers. The difference between them is mostly theoretical. In this section, we state and prove the weak law of large numbers (WLLN). The strong law of large numbers is discussed in Section </w:t>
      </w:r>
      <w:hyperlink r:id="rId19" w:history="1">
        <w:r w:rsidRPr="00C83F48">
          <w:rPr>
            <w:color w:val="337810"/>
            <w:sz w:val="32"/>
            <w:szCs w:val="32"/>
            <w:u w:val="single"/>
            <w:shd w:val="clear" w:color="auto" w:fill="F6F4F2"/>
          </w:rPr>
          <w:t>7.2</w:t>
        </w:r>
      </w:hyperlink>
      <w:r w:rsidRPr="00C83F48">
        <w:rPr>
          <w:color w:val="333333"/>
          <w:sz w:val="32"/>
          <w:szCs w:val="32"/>
          <w:shd w:val="clear" w:color="auto" w:fill="F6F4F2"/>
        </w:rPr>
        <w:t>. Before discussing the WLLN, let us define the </w:t>
      </w:r>
      <w:r w:rsidRPr="00C83F48">
        <w:rPr>
          <w:i/>
          <w:iCs/>
          <w:color w:val="333333"/>
          <w:sz w:val="32"/>
          <w:szCs w:val="32"/>
          <w:shd w:val="clear" w:color="auto" w:fill="F6F4F2"/>
        </w:rPr>
        <w:t>sample mean</w:t>
      </w:r>
      <w:r w:rsidRPr="00C83F48">
        <w:rPr>
          <w:color w:val="333333"/>
          <w:sz w:val="32"/>
          <w:szCs w:val="32"/>
          <w:shd w:val="clear" w:color="auto" w:fill="F6F4F2"/>
        </w:rPr>
        <w:t>.</w:t>
      </w:r>
    </w:p>
    <w:p w14:paraId="25F296A9" w14:textId="0FC2999D" w:rsidR="00C83F48" w:rsidRDefault="00C83F48" w:rsidP="00C83F48">
      <w:pPr>
        <w:ind w:left="-567"/>
        <w:rPr>
          <w:sz w:val="32"/>
          <w:szCs w:val="32"/>
        </w:rPr>
      </w:pPr>
    </w:p>
    <w:p w14:paraId="378BD415" w14:textId="04A7BA0B" w:rsidR="00C83F48" w:rsidRDefault="005B37BD" w:rsidP="005B37BD">
      <w:pPr>
        <w:ind w:left="-567"/>
        <w:jc w:val="center"/>
        <w:rPr>
          <w:sz w:val="32"/>
          <w:szCs w:val="32"/>
        </w:rPr>
      </w:pPr>
      <w:r>
        <w:rPr>
          <w:noProof/>
          <w:sz w:val="32"/>
          <w:szCs w:val="32"/>
        </w:rPr>
        <w:drawing>
          <wp:inline distT="0" distB="0" distL="0" distR="0" wp14:anchorId="1C949622" wp14:editId="6A2410DC">
            <wp:extent cx="6596636" cy="360381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65432" cy="3641396"/>
                    </a:xfrm>
                    <a:prstGeom prst="rect">
                      <a:avLst/>
                    </a:prstGeom>
                  </pic:spPr>
                </pic:pic>
              </a:graphicData>
            </a:graphic>
          </wp:inline>
        </w:drawing>
      </w:r>
    </w:p>
    <w:p w14:paraId="3198DD9C" w14:textId="507A8A8E" w:rsidR="005B37BD" w:rsidRDefault="005B37BD" w:rsidP="005B37BD">
      <w:pPr>
        <w:ind w:left="-567"/>
        <w:jc w:val="center"/>
        <w:rPr>
          <w:sz w:val="32"/>
          <w:szCs w:val="32"/>
        </w:rPr>
      </w:pPr>
    </w:p>
    <w:p w14:paraId="08223E1C" w14:textId="24B56774" w:rsidR="005B37BD" w:rsidRDefault="005B37BD">
      <w:pPr>
        <w:spacing w:before="200" w:after="200" w:line="276" w:lineRule="auto"/>
        <w:rPr>
          <w:sz w:val="32"/>
          <w:szCs w:val="32"/>
        </w:rPr>
      </w:pPr>
      <w:r>
        <w:rPr>
          <w:sz w:val="32"/>
          <w:szCs w:val="32"/>
        </w:rPr>
        <w:br w:type="page"/>
      </w:r>
    </w:p>
    <w:p w14:paraId="7B51DE8E" w14:textId="77777777" w:rsidR="005B37BD" w:rsidRPr="00D41A29" w:rsidRDefault="005B37BD" w:rsidP="005B37BD">
      <w:pPr>
        <w:pStyle w:val="Heading1"/>
        <w:jc w:val="center"/>
      </w:pPr>
      <w:r w:rsidRPr="002C77A9">
        <w:rPr>
          <w:rStyle w:val="selectable-text1"/>
          <w:sz w:val="52"/>
          <w:szCs w:val="52"/>
        </w:rPr>
        <w:lastRenderedPageBreak/>
        <w:t>Central Limit Theorem</w:t>
      </w:r>
    </w:p>
    <w:p w14:paraId="25E81714" w14:textId="53CA1A41" w:rsidR="005B37BD" w:rsidRDefault="005B37BD" w:rsidP="005B37BD">
      <w:pPr>
        <w:ind w:left="-567"/>
        <w:rPr>
          <w:sz w:val="32"/>
          <w:szCs w:val="32"/>
        </w:rPr>
      </w:pPr>
    </w:p>
    <w:p w14:paraId="64C09EC8" w14:textId="77777777" w:rsidR="005B37BD" w:rsidRPr="005B37BD" w:rsidRDefault="005B37BD" w:rsidP="005B37BD">
      <w:pPr>
        <w:spacing w:after="100" w:afterAutospacing="1"/>
        <w:rPr>
          <w:color w:val="0D405F"/>
          <w:sz w:val="32"/>
          <w:szCs w:val="32"/>
        </w:rPr>
      </w:pPr>
      <w:r w:rsidRPr="005B37BD">
        <w:rPr>
          <w:color w:val="0D405F"/>
          <w:sz w:val="32"/>
          <w:szCs w:val="32"/>
        </w:rPr>
        <w:t>The central limit theorem relies on the concept of a </w:t>
      </w:r>
      <w:r w:rsidRPr="005B37BD">
        <w:rPr>
          <w:b/>
          <w:bCs/>
          <w:color w:val="0D405F"/>
          <w:sz w:val="32"/>
          <w:szCs w:val="32"/>
        </w:rPr>
        <w:t>sampling distribution</w:t>
      </w:r>
      <w:r w:rsidRPr="005B37BD">
        <w:rPr>
          <w:color w:val="0D405F"/>
          <w:sz w:val="32"/>
          <w:szCs w:val="32"/>
        </w:rPr>
        <w:t>, which is the </w:t>
      </w:r>
      <w:hyperlink r:id="rId21" w:history="1">
        <w:r w:rsidRPr="005B37BD">
          <w:rPr>
            <w:color w:val="1F80E8"/>
            <w:sz w:val="32"/>
            <w:szCs w:val="32"/>
            <w:u w:val="single"/>
          </w:rPr>
          <w:t>probability distribution</w:t>
        </w:r>
      </w:hyperlink>
      <w:r w:rsidRPr="005B37BD">
        <w:rPr>
          <w:color w:val="0D405F"/>
          <w:sz w:val="32"/>
          <w:szCs w:val="32"/>
        </w:rPr>
        <w:t> of a </w:t>
      </w:r>
      <w:r w:rsidRPr="005B37BD">
        <w:rPr>
          <w:b/>
          <w:bCs/>
          <w:color w:val="0D405F"/>
          <w:sz w:val="32"/>
          <w:szCs w:val="32"/>
        </w:rPr>
        <w:t>statistic </w:t>
      </w:r>
      <w:r w:rsidRPr="005B37BD">
        <w:rPr>
          <w:color w:val="0D405F"/>
          <w:sz w:val="32"/>
          <w:szCs w:val="32"/>
        </w:rPr>
        <w:t>for a large number of </w:t>
      </w:r>
      <w:hyperlink r:id="rId22" w:history="1">
        <w:r w:rsidRPr="005B37BD">
          <w:rPr>
            <w:color w:val="1F80E8"/>
            <w:sz w:val="32"/>
            <w:szCs w:val="32"/>
            <w:u w:val="single"/>
          </w:rPr>
          <w:t>samples</w:t>
        </w:r>
      </w:hyperlink>
      <w:r w:rsidRPr="005B37BD">
        <w:rPr>
          <w:color w:val="0D405F"/>
          <w:sz w:val="32"/>
          <w:szCs w:val="32"/>
        </w:rPr>
        <w:t> taken from a population.</w:t>
      </w:r>
    </w:p>
    <w:p w14:paraId="4C984FDF" w14:textId="77777777" w:rsidR="005B37BD" w:rsidRPr="005B37BD" w:rsidRDefault="005B37BD" w:rsidP="005B37BD">
      <w:pPr>
        <w:spacing w:after="100" w:afterAutospacing="1"/>
        <w:rPr>
          <w:color w:val="0D405F"/>
          <w:sz w:val="32"/>
          <w:szCs w:val="32"/>
        </w:rPr>
      </w:pPr>
      <w:r w:rsidRPr="005B37BD">
        <w:rPr>
          <w:color w:val="0D405F"/>
          <w:sz w:val="32"/>
          <w:szCs w:val="32"/>
        </w:rPr>
        <w:t>Imagining an experiment may help you to understand sampling distributions:</w:t>
      </w:r>
    </w:p>
    <w:p w14:paraId="0A3D0976" w14:textId="77777777" w:rsidR="005B37BD" w:rsidRPr="005B37BD" w:rsidRDefault="005B37BD" w:rsidP="005B37BD">
      <w:pPr>
        <w:numPr>
          <w:ilvl w:val="0"/>
          <w:numId w:val="21"/>
        </w:numPr>
        <w:spacing w:before="100" w:beforeAutospacing="1" w:after="100" w:afterAutospacing="1"/>
        <w:rPr>
          <w:color w:val="0D405F"/>
          <w:sz w:val="32"/>
          <w:szCs w:val="32"/>
        </w:rPr>
      </w:pPr>
      <w:r w:rsidRPr="005B37BD">
        <w:rPr>
          <w:color w:val="0D405F"/>
          <w:sz w:val="32"/>
          <w:szCs w:val="32"/>
        </w:rPr>
        <w:t>Suppose that you draw a </w:t>
      </w:r>
      <w:hyperlink r:id="rId23" w:history="1">
        <w:r w:rsidRPr="005B37BD">
          <w:rPr>
            <w:color w:val="1F80E8"/>
            <w:sz w:val="32"/>
            <w:szCs w:val="32"/>
            <w:u w:val="single"/>
          </w:rPr>
          <w:t>random sample</w:t>
        </w:r>
      </w:hyperlink>
      <w:r w:rsidRPr="005B37BD">
        <w:rPr>
          <w:color w:val="0D405F"/>
          <w:sz w:val="32"/>
          <w:szCs w:val="32"/>
        </w:rPr>
        <w:t> from a population and calculate a </w:t>
      </w:r>
      <w:hyperlink r:id="rId24" w:history="1">
        <w:r w:rsidRPr="005B37BD">
          <w:rPr>
            <w:color w:val="1F80E8"/>
            <w:sz w:val="32"/>
            <w:szCs w:val="32"/>
            <w:u w:val="single"/>
          </w:rPr>
          <w:t>statistic</w:t>
        </w:r>
      </w:hyperlink>
      <w:r w:rsidRPr="005B37BD">
        <w:rPr>
          <w:color w:val="0D405F"/>
          <w:sz w:val="32"/>
          <w:szCs w:val="32"/>
        </w:rPr>
        <w:t> for the sample, such as the mean.</w:t>
      </w:r>
    </w:p>
    <w:p w14:paraId="62A0B979" w14:textId="77777777" w:rsidR="005B37BD" w:rsidRPr="005B37BD" w:rsidRDefault="005B37BD" w:rsidP="005B37BD">
      <w:pPr>
        <w:numPr>
          <w:ilvl w:val="0"/>
          <w:numId w:val="21"/>
        </w:numPr>
        <w:spacing w:before="100" w:beforeAutospacing="1" w:after="100" w:afterAutospacing="1"/>
        <w:rPr>
          <w:color w:val="0D405F"/>
          <w:sz w:val="32"/>
          <w:szCs w:val="32"/>
        </w:rPr>
      </w:pPr>
      <w:r w:rsidRPr="005B37BD">
        <w:rPr>
          <w:color w:val="0D405F"/>
          <w:sz w:val="32"/>
          <w:szCs w:val="32"/>
        </w:rPr>
        <w:t>Now you draw another random sample of the same size, and again calculate the </w:t>
      </w:r>
      <w:hyperlink r:id="rId25" w:history="1">
        <w:r w:rsidRPr="005B37BD">
          <w:rPr>
            <w:color w:val="1F80E8"/>
            <w:sz w:val="32"/>
            <w:szCs w:val="32"/>
            <w:u w:val="single"/>
          </w:rPr>
          <w:t>mean</w:t>
        </w:r>
      </w:hyperlink>
      <w:r w:rsidRPr="005B37BD">
        <w:rPr>
          <w:color w:val="0D405F"/>
          <w:sz w:val="32"/>
          <w:szCs w:val="32"/>
        </w:rPr>
        <w:t>.</w:t>
      </w:r>
    </w:p>
    <w:p w14:paraId="4AF84D58" w14:textId="77777777" w:rsidR="005B37BD" w:rsidRPr="005B37BD" w:rsidRDefault="005B37BD" w:rsidP="005B37BD">
      <w:pPr>
        <w:numPr>
          <w:ilvl w:val="0"/>
          <w:numId w:val="21"/>
        </w:numPr>
        <w:spacing w:before="100" w:beforeAutospacing="1" w:after="100" w:afterAutospacing="1"/>
        <w:rPr>
          <w:color w:val="0D405F"/>
          <w:sz w:val="32"/>
          <w:szCs w:val="32"/>
        </w:rPr>
      </w:pPr>
      <w:r w:rsidRPr="005B37BD">
        <w:rPr>
          <w:color w:val="0D405F"/>
          <w:sz w:val="32"/>
          <w:szCs w:val="32"/>
        </w:rPr>
        <w:t>You repeat this process many times, and end up with a large number of means, one for each sample.</w:t>
      </w:r>
    </w:p>
    <w:p w14:paraId="32BC0282" w14:textId="77777777" w:rsidR="005B37BD" w:rsidRPr="005B37BD" w:rsidRDefault="005B37BD" w:rsidP="005B37BD">
      <w:pPr>
        <w:spacing w:after="100" w:afterAutospacing="1"/>
        <w:rPr>
          <w:color w:val="0D405F"/>
          <w:sz w:val="32"/>
          <w:szCs w:val="32"/>
        </w:rPr>
      </w:pPr>
      <w:r w:rsidRPr="005B37BD">
        <w:rPr>
          <w:color w:val="0D405F"/>
          <w:sz w:val="32"/>
          <w:szCs w:val="32"/>
        </w:rPr>
        <w:t>The distribution of the sample means is an example of a </w:t>
      </w:r>
      <w:r w:rsidRPr="005B37BD">
        <w:rPr>
          <w:b/>
          <w:bCs/>
          <w:color w:val="0D405F"/>
          <w:sz w:val="32"/>
          <w:szCs w:val="32"/>
        </w:rPr>
        <w:t>sampling distribution.</w:t>
      </w:r>
    </w:p>
    <w:p w14:paraId="71B91163" w14:textId="77777777" w:rsidR="005B37BD" w:rsidRPr="005B37BD" w:rsidRDefault="005B37BD" w:rsidP="005B37BD">
      <w:pPr>
        <w:spacing w:after="100" w:afterAutospacing="1"/>
        <w:rPr>
          <w:color w:val="0D405F"/>
          <w:sz w:val="32"/>
          <w:szCs w:val="32"/>
        </w:rPr>
      </w:pPr>
      <w:r w:rsidRPr="005B37BD">
        <w:rPr>
          <w:color w:val="0D405F"/>
          <w:sz w:val="32"/>
          <w:szCs w:val="32"/>
        </w:rPr>
        <w:t>The central limit theorem says that the sampling distribution of the mean will always be </w:t>
      </w:r>
      <w:r w:rsidRPr="005B37BD">
        <w:rPr>
          <w:b/>
          <w:bCs/>
          <w:color w:val="0D405F"/>
          <w:sz w:val="32"/>
          <w:szCs w:val="32"/>
        </w:rPr>
        <w:t>normally distributed</w:t>
      </w:r>
      <w:r w:rsidRPr="005B37BD">
        <w:rPr>
          <w:color w:val="0D405F"/>
          <w:sz w:val="32"/>
          <w:szCs w:val="32"/>
        </w:rPr>
        <w:t>, as long as the sample size is large enough. Regardless of whether the population has a normal, Poisson, binomial, or any other distribution, the sampling distribution of the mean will be normal.</w:t>
      </w:r>
    </w:p>
    <w:p w14:paraId="63DCECD6" w14:textId="77777777" w:rsidR="005B37BD" w:rsidRPr="005B37BD" w:rsidRDefault="005B37BD" w:rsidP="005B37BD">
      <w:pPr>
        <w:spacing w:after="100" w:afterAutospacing="1"/>
        <w:rPr>
          <w:color w:val="0D405F"/>
          <w:sz w:val="32"/>
          <w:szCs w:val="32"/>
        </w:rPr>
      </w:pPr>
      <w:r w:rsidRPr="005B37BD">
        <w:rPr>
          <w:color w:val="0D405F"/>
          <w:sz w:val="32"/>
          <w:szCs w:val="32"/>
        </w:rPr>
        <w:t xml:space="preserve">A normal distribution is a symmetrical, bell-shaped distribution, with increasingly fewer observations the further from the </w:t>
      </w:r>
      <w:proofErr w:type="spellStart"/>
      <w:r w:rsidRPr="005B37BD">
        <w:rPr>
          <w:color w:val="0D405F"/>
          <w:sz w:val="32"/>
          <w:szCs w:val="32"/>
        </w:rPr>
        <w:t>center</w:t>
      </w:r>
      <w:proofErr w:type="spellEnd"/>
      <w:r w:rsidRPr="005B37BD">
        <w:rPr>
          <w:color w:val="0D405F"/>
          <w:sz w:val="32"/>
          <w:szCs w:val="32"/>
        </w:rPr>
        <w:t xml:space="preserve"> of the distribution.</w:t>
      </w:r>
    </w:p>
    <w:p w14:paraId="45EA58A7" w14:textId="4A57DA9B" w:rsidR="005B37BD" w:rsidRPr="005B37BD" w:rsidRDefault="005B37BD" w:rsidP="005B37BD">
      <w:pPr>
        <w:rPr>
          <w:b/>
          <w:bCs/>
          <w:sz w:val="32"/>
          <w:szCs w:val="32"/>
        </w:rPr>
      </w:pPr>
      <w:r w:rsidRPr="005B37BD">
        <w:rPr>
          <w:b/>
          <w:bCs/>
          <w:sz w:val="32"/>
          <w:szCs w:val="32"/>
        </w:rPr>
        <w:t>Central limit theorem formula</w:t>
      </w:r>
    </w:p>
    <w:p w14:paraId="3A5BCF28" w14:textId="77777777" w:rsidR="005B37BD" w:rsidRPr="005B37BD" w:rsidRDefault="005B37BD" w:rsidP="005B37BD">
      <w:pPr>
        <w:pStyle w:val="NormalWeb"/>
        <w:spacing w:before="0" w:beforeAutospacing="0"/>
        <w:rPr>
          <w:color w:val="0D405F"/>
          <w:sz w:val="32"/>
          <w:szCs w:val="32"/>
        </w:rPr>
      </w:pPr>
      <w:r w:rsidRPr="005B37BD">
        <w:rPr>
          <w:color w:val="0D405F"/>
          <w:sz w:val="32"/>
          <w:szCs w:val="32"/>
        </w:rPr>
        <w:t>Fortunately, you don’t need to actually repeatedly sample a population to know the shape of the sampling distribution. The </w:t>
      </w:r>
      <w:hyperlink r:id="rId26" w:history="1">
        <w:r w:rsidRPr="005B37BD">
          <w:rPr>
            <w:rStyle w:val="Hyperlink"/>
            <w:color w:val="1F80E8"/>
            <w:sz w:val="32"/>
            <w:szCs w:val="32"/>
          </w:rPr>
          <w:t>parameters</w:t>
        </w:r>
      </w:hyperlink>
      <w:r w:rsidRPr="005B37BD">
        <w:rPr>
          <w:color w:val="0D405F"/>
          <w:sz w:val="32"/>
          <w:szCs w:val="32"/>
        </w:rPr>
        <w:t> of the sampling distribution of the mean are determined by the parameters of the population:</w:t>
      </w:r>
    </w:p>
    <w:p w14:paraId="6F2714CF" w14:textId="77777777" w:rsidR="005B37BD" w:rsidRPr="005B37BD" w:rsidRDefault="005B37BD" w:rsidP="005B37BD">
      <w:pPr>
        <w:numPr>
          <w:ilvl w:val="0"/>
          <w:numId w:val="22"/>
        </w:numPr>
        <w:spacing w:before="100" w:beforeAutospacing="1" w:after="100" w:afterAutospacing="1"/>
        <w:rPr>
          <w:color w:val="0D405F"/>
          <w:sz w:val="32"/>
          <w:szCs w:val="32"/>
        </w:rPr>
      </w:pPr>
      <w:r w:rsidRPr="005B37BD">
        <w:rPr>
          <w:color w:val="0D405F"/>
          <w:sz w:val="32"/>
          <w:szCs w:val="32"/>
        </w:rPr>
        <w:t>The </w:t>
      </w:r>
      <w:hyperlink r:id="rId27" w:history="1">
        <w:r w:rsidRPr="005B37BD">
          <w:rPr>
            <w:rStyle w:val="Hyperlink"/>
            <w:color w:val="1F80E8"/>
            <w:sz w:val="32"/>
            <w:szCs w:val="32"/>
          </w:rPr>
          <w:t>mean</w:t>
        </w:r>
      </w:hyperlink>
      <w:r w:rsidRPr="005B37BD">
        <w:rPr>
          <w:color w:val="0D405F"/>
          <w:sz w:val="32"/>
          <w:szCs w:val="32"/>
        </w:rPr>
        <w:t> of the sampling distribution is the mean of the population.</w:t>
      </w:r>
    </w:p>
    <w:p w14:paraId="49563CE3" w14:textId="276A4147" w:rsidR="005B37BD" w:rsidRPr="005B37BD" w:rsidRDefault="005B37BD" w:rsidP="005B37BD">
      <w:pPr>
        <w:pStyle w:val="ql-left-displayed-equation"/>
        <w:spacing w:before="0" w:beforeAutospacing="0" w:line="180" w:lineRule="atLeast"/>
        <w:jc w:val="center"/>
        <w:rPr>
          <w:color w:val="0D405F"/>
          <w:sz w:val="32"/>
          <w:szCs w:val="32"/>
        </w:rPr>
      </w:pPr>
      <w:r w:rsidRPr="005B37BD">
        <w:rPr>
          <w:color w:val="0D405F"/>
          <w:sz w:val="32"/>
          <w:szCs w:val="32"/>
        </w:rPr>
        <w:lastRenderedPageBreak/>
        <w:fldChar w:fldCharType="begin"/>
      </w:r>
      <w:r w:rsidRPr="005B37BD">
        <w:rPr>
          <w:color w:val="0D405F"/>
          <w:sz w:val="32"/>
          <w:szCs w:val="32"/>
        </w:rPr>
        <w:instrText xml:space="preserve"> INCLUDEPICTURE "https://www.scribbr.com/wp-content/ql-cache/quicklatex.com-7f19c78f3ab7a25bf9edd19b8ba36367_l3.png" \* MERGEFORMATINET </w:instrText>
      </w:r>
      <w:r w:rsidRPr="005B37BD">
        <w:rPr>
          <w:color w:val="0D405F"/>
          <w:sz w:val="32"/>
          <w:szCs w:val="32"/>
        </w:rPr>
        <w:fldChar w:fldCharType="separate"/>
      </w:r>
      <w:r w:rsidRPr="005B37BD">
        <w:rPr>
          <w:noProof/>
          <w:color w:val="0D405F"/>
          <w:sz w:val="32"/>
          <w:szCs w:val="32"/>
        </w:rPr>
        <w:drawing>
          <wp:inline distT="0" distB="0" distL="0" distR="0" wp14:anchorId="21911F37" wp14:editId="11E6F670">
            <wp:extent cx="726440" cy="152400"/>
            <wp:effectExtent l="0" t="0" r="0" b="0"/>
            <wp:docPr id="11" name="Picture 11" descr="\begin{equation*}\mu_{\bar{x}}=\mu\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equation*}\mu_{\bar{x}}=\mu\end{equ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6440" cy="152400"/>
                    </a:xfrm>
                    <a:prstGeom prst="rect">
                      <a:avLst/>
                    </a:prstGeom>
                    <a:noFill/>
                    <a:ln>
                      <a:noFill/>
                    </a:ln>
                  </pic:spPr>
                </pic:pic>
              </a:graphicData>
            </a:graphic>
          </wp:inline>
        </w:drawing>
      </w:r>
      <w:r w:rsidRPr="005B37BD">
        <w:rPr>
          <w:color w:val="0D405F"/>
          <w:sz w:val="32"/>
          <w:szCs w:val="32"/>
        </w:rPr>
        <w:fldChar w:fldCharType="end"/>
      </w:r>
    </w:p>
    <w:p w14:paraId="0C6ABBB1" w14:textId="77777777" w:rsidR="005B37BD" w:rsidRPr="005B37BD" w:rsidRDefault="005B37BD" w:rsidP="005B37BD">
      <w:pPr>
        <w:numPr>
          <w:ilvl w:val="0"/>
          <w:numId w:val="23"/>
        </w:numPr>
        <w:spacing w:before="100" w:beforeAutospacing="1" w:after="100" w:afterAutospacing="1"/>
        <w:rPr>
          <w:color w:val="0D405F"/>
          <w:sz w:val="32"/>
          <w:szCs w:val="32"/>
        </w:rPr>
      </w:pPr>
      <w:r w:rsidRPr="005B37BD">
        <w:rPr>
          <w:color w:val="0D405F"/>
          <w:sz w:val="32"/>
          <w:szCs w:val="32"/>
        </w:rPr>
        <w:t>The </w:t>
      </w:r>
      <w:hyperlink r:id="rId29" w:history="1">
        <w:r w:rsidRPr="005B37BD">
          <w:rPr>
            <w:rStyle w:val="Hyperlink"/>
            <w:color w:val="1F80E8"/>
            <w:sz w:val="32"/>
            <w:szCs w:val="32"/>
          </w:rPr>
          <w:t>standard deviation</w:t>
        </w:r>
      </w:hyperlink>
      <w:r w:rsidRPr="005B37BD">
        <w:rPr>
          <w:color w:val="0D405F"/>
          <w:sz w:val="32"/>
          <w:szCs w:val="32"/>
        </w:rPr>
        <w:t> of the sampling distribution is the standard deviation of the population divided by the square root of the sample size.</w:t>
      </w:r>
    </w:p>
    <w:p w14:paraId="75AF2600" w14:textId="325719E2" w:rsidR="005B37BD" w:rsidRPr="005B37BD" w:rsidRDefault="005B37BD" w:rsidP="005B37BD">
      <w:pPr>
        <w:pStyle w:val="ql-left-displayed-equation"/>
        <w:spacing w:before="0" w:beforeAutospacing="0" w:line="570" w:lineRule="atLeast"/>
        <w:jc w:val="center"/>
        <w:rPr>
          <w:color w:val="0D405F"/>
          <w:sz w:val="32"/>
          <w:szCs w:val="32"/>
        </w:rPr>
      </w:pPr>
      <w:r w:rsidRPr="005B37BD">
        <w:rPr>
          <w:color w:val="0D405F"/>
          <w:sz w:val="32"/>
          <w:szCs w:val="32"/>
        </w:rPr>
        <w:fldChar w:fldCharType="begin"/>
      </w:r>
      <w:r w:rsidRPr="005B37BD">
        <w:rPr>
          <w:color w:val="0D405F"/>
          <w:sz w:val="32"/>
          <w:szCs w:val="32"/>
        </w:rPr>
        <w:instrText xml:space="preserve"> INCLUDEPICTURE "https://www.scribbr.com/wp-content/ql-cache/quicklatex.com-6443a361247d9c6f5764e4503e390634_l3.png" \* MERGEFORMATINET </w:instrText>
      </w:r>
      <w:r w:rsidRPr="005B37BD">
        <w:rPr>
          <w:color w:val="0D405F"/>
          <w:sz w:val="32"/>
          <w:szCs w:val="32"/>
        </w:rPr>
        <w:fldChar w:fldCharType="separate"/>
      </w:r>
      <w:r w:rsidRPr="005B37BD">
        <w:rPr>
          <w:noProof/>
          <w:color w:val="0D405F"/>
          <w:sz w:val="32"/>
          <w:szCs w:val="32"/>
        </w:rPr>
        <w:drawing>
          <wp:inline distT="0" distB="0" distL="0" distR="0" wp14:anchorId="57673667" wp14:editId="7E7C915A">
            <wp:extent cx="941070" cy="483870"/>
            <wp:effectExtent l="0" t="0" r="0" b="0"/>
            <wp:docPr id="10" name="Picture 10" descr="\begin{equation*}\sigma_{\bar{x}} = \dfrac{\sigma}{\sqrt{n}}\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equation*}\sigma_{\bar{x}} = \dfrac{\sigma}{\sqrt{n}}\end{equ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41070" cy="483870"/>
                    </a:xfrm>
                    <a:prstGeom prst="rect">
                      <a:avLst/>
                    </a:prstGeom>
                    <a:noFill/>
                    <a:ln>
                      <a:noFill/>
                    </a:ln>
                  </pic:spPr>
                </pic:pic>
              </a:graphicData>
            </a:graphic>
          </wp:inline>
        </w:drawing>
      </w:r>
      <w:r w:rsidRPr="005B37BD">
        <w:rPr>
          <w:color w:val="0D405F"/>
          <w:sz w:val="32"/>
          <w:szCs w:val="32"/>
        </w:rPr>
        <w:fldChar w:fldCharType="end"/>
      </w:r>
    </w:p>
    <w:p w14:paraId="5B51D0C0" w14:textId="77777777" w:rsidR="005B37BD" w:rsidRPr="005B37BD" w:rsidRDefault="005B37BD" w:rsidP="005B37BD">
      <w:pPr>
        <w:pStyle w:val="NormalWeb"/>
        <w:spacing w:before="0" w:beforeAutospacing="0"/>
        <w:rPr>
          <w:color w:val="0D405F"/>
          <w:sz w:val="32"/>
          <w:szCs w:val="32"/>
        </w:rPr>
      </w:pPr>
      <w:r w:rsidRPr="005B37BD">
        <w:rPr>
          <w:color w:val="0D405F"/>
          <w:sz w:val="32"/>
          <w:szCs w:val="32"/>
        </w:rPr>
        <w:t>We can describe the sampling distribution of the mean using this notation:</w:t>
      </w:r>
    </w:p>
    <w:p w14:paraId="6CC22E3D" w14:textId="5288CBD1" w:rsidR="005B37BD" w:rsidRPr="005B37BD" w:rsidRDefault="005B37BD" w:rsidP="005B37BD">
      <w:pPr>
        <w:pStyle w:val="ql-left-displayed-equation"/>
        <w:spacing w:before="0" w:beforeAutospacing="0" w:line="570" w:lineRule="atLeast"/>
        <w:jc w:val="center"/>
        <w:rPr>
          <w:color w:val="0D405F"/>
          <w:sz w:val="32"/>
          <w:szCs w:val="32"/>
        </w:rPr>
      </w:pPr>
      <w:r w:rsidRPr="005B37BD">
        <w:rPr>
          <w:color w:val="0D405F"/>
          <w:sz w:val="32"/>
          <w:szCs w:val="32"/>
        </w:rPr>
        <w:fldChar w:fldCharType="begin"/>
      </w:r>
      <w:r w:rsidRPr="005B37BD">
        <w:rPr>
          <w:color w:val="0D405F"/>
          <w:sz w:val="32"/>
          <w:szCs w:val="32"/>
        </w:rPr>
        <w:instrText xml:space="preserve"> INCLUDEPICTURE "https://www.scribbr.com/wp-content/ql-cache/quicklatex.com-34ffb4548c9499a6e0972093a9d2b1ae_l3.png" \* MERGEFORMATINET </w:instrText>
      </w:r>
      <w:r w:rsidRPr="005B37BD">
        <w:rPr>
          <w:color w:val="0D405F"/>
          <w:sz w:val="32"/>
          <w:szCs w:val="32"/>
        </w:rPr>
        <w:fldChar w:fldCharType="separate"/>
      </w:r>
      <w:r w:rsidRPr="005B37BD">
        <w:rPr>
          <w:noProof/>
          <w:color w:val="0D405F"/>
          <w:sz w:val="32"/>
          <w:szCs w:val="32"/>
        </w:rPr>
        <w:drawing>
          <wp:inline distT="0" distB="0" distL="0" distR="0" wp14:anchorId="2D9EFAD1" wp14:editId="068DDF87">
            <wp:extent cx="1559560" cy="483870"/>
            <wp:effectExtent l="0" t="0" r="2540" b="0"/>
            <wp:docPr id="9" name="Picture 9" descr="\begin{equation*}\bar{X}\sim N (\mu,\dfrac{\sigma}{\sqrt{n}})\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bar{X}\sim N (\mu,\dfrac{\sigma}{\sqrt{n}})\end{equ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9560" cy="483870"/>
                    </a:xfrm>
                    <a:prstGeom prst="rect">
                      <a:avLst/>
                    </a:prstGeom>
                    <a:noFill/>
                    <a:ln>
                      <a:noFill/>
                    </a:ln>
                  </pic:spPr>
                </pic:pic>
              </a:graphicData>
            </a:graphic>
          </wp:inline>
        </w:drawing>
      </w:r>
      <w:r w:rsidRPr="005B37BD">
        <w:rPr>
          <w:color w:val="0D405F"/>
          <w:sz w:val="32"/>
          <w:szCs w:val="32"/>
        </w:rPr>
        <w:fldChar w:fldCharType="end"/>
      </w:r>
    </w:p>
    <w:p w14:paraId="7074C7DA" w14:textId="77777777" w:rsidR="005B37BD" w:rsidRPr="005B37BD" w:rsidRDefault="005B37BD" w:rsidP="005B37BD">
      <w:pPr>
        <w:pStyle w:val="NormalWeb"/>
        <w:spacing w:before="0" w:beforeAutospacing="0"/>
        <w:rPr>
          <w:color w:val="0D405F"/>
          <w:sz w:val="32"/>
          <w:szCs w:val="32"/>
        </w:rPr>
      </w:pPr>
      <w:r w:rsidRPr="005B37BD">
        <w:rPr>
          <w:color w:val="0D405F"/>
          <w:sz w:val="32"/>
          <w:szCs w:val="32"/>
        </w:rPr>
        <w:t>Where:</w:t>
      </w:r>
    </w:p>
    <w:p w14:paraId="4B23F366"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color w:val="0D405F"/>
          <w:sz w:val="32"/>
          <w:szCs w:val="32"/>
        </w:rPr>
        <w:t>X̄ is the sampling distribution of the sample means</w:t>
      </w:r>
    </w:p>
    <w:p w14:paraId="3D3D7DFA"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color w:val="0D405F"/>
          <w:sz w:val="32"/>
          <w:szCs w:val="32"/>
        </w:rPr>
        <w:t>~ means “follows the distribution”</w:t>
      </w:r>
    </w:p>
    <w:p w14:paraId="7B16A533"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rStyle w:val="Emphasis"/>
          <w:color w:val="0D405F"/>
          <w:sz w:val="32"/>
          <w:szCs w:val="32"/>
        </w:rPr>
        <w:t>N </w:t>
      </w:r>
      <w:r w:rsidRPr="005B37BD">
        <w:rPr>
          <w:color w:val="0D405F"/>
          <w:sz w:val="32"/>
          <w:szCs w:val="32"/>
        </w:rPr>
        <w:t>is the </w:t>
      </w:r>
      <w:hyperlink r:id="rId32" w:history="1">
        <w:r w:rsidRPr="005B37BD">
          <w:rPr>
            <w:rStyle w:val="Hyperlink"/>
            <w:color w:val="1F80E8"/>
            <w:sz w:val="32"/>
            <w:szCs w:val="32"/>
          </w:rPr>
          <w:t>normal distribution</w:t>
        </w:r>
      </w:hyperlink>
    </w:p>
    <w:p w14:paraId="2ECC9D60"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color w:val="0D405F"/>
          <w:sz w:val="32"/>
          <w:szCs w:val="32"/>
        </w:rPr>
        <w:t>µ is the mean of the population</w:t>
      </w:r>
    </w:p>
    <w:p w14:paraId="7ABE2B7C"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color w:val="0D405F"/>
          <w:sz w:val="32"/>
          <w:szCs w:val="32"/>
        </w:rPr>
        <w:t>σ is the standard deviation of the population</w:t>
      </w:r>
    </w:p>
    <w:p w14:paraId="6C973C6A" w14:textId="77777777" w:rsidR="005B37BD" w:rsidRPr="005B37BD" w:rsidRDefault="005B37BD" w:rsidP="005B37BD">
      <w:pPr>
        <w:numPr>
          <w:ilvl w:val="0"/>
          <w:numId w:val="24"/>
        </w:numPr>
        <w:spacing w:before="100" w:beforeAutospacing="1" w:after="100" w:afterAutospacing="1"/>
        <w:rPr>
          <w:color w:val="0D405F"/>
          <w:sz w:val="32"/>
          <w:szCs w:val="32"/>
        </w:rPr>
      </w:pPr>
      <w:r w:rsidRPr="005B37BD">
        <w:rPr>
          <w:rStyle w:val="Emphasis"/>
          <w:color w:val="0D405F"/>
          <w:sz w:val="32"/>
          <w:szCs w:val="32"/>
        </w:rPr>
        <w:t>n </w:t>
      </w:r>
      <w:r w:rsidRPr="005B37BD">
        <w:rPr>
          <w:color w:val="0D405F"/>
          <w:sz w:val="32"/>
          <w:szCs w:val="32"/>
        </w:rPr>
        <w:t>is the sample size</w:t>
      </w:r>
    </w:p>
    <w:p w14:paraId="0B5E0E1A" w14:textId="16FB53E7" w:rsidR="00AE0392" w:rsidRDefault="00AE0392">
      <w:pPr>
        <w:spacing w:before="200" w:after="200" w:line="276" w:lineRule="auto"/>
        <w:rPr>
          <w:sz w:val="32"/>
          <w:szCs w:val="32"/>
        </w:rPr>
      </w:pPr>
      <w:r>
        <w:rPr>
          <w:sz w:val="32"/>
          <w:szCs w:val="32"/>
        </w:rPr>
        <w:br w:type="page"/>
      </w:r>
    </w:p>
    <w:p w14:paraId="42CE94B7" w14:textId="6EFEE971" w:rsidR="005B37BD" w:rsidRPr="00160344" w:rsidRDefault="00AE0392" w:rsidP="005B37BD">
      <w:pPr>
        <w:ind w:left="-567"/>
        <w:rPr>
          <w:b/>
          <w:bCs/>
          <w:sz w:val="32"/>
          <w:szCs w:val="32"/>
        </w:rPr>
      </w:pPr>
      <w:r w:rsidRPr="00160344">
        <w:rPr>
          <w:b/>
          <w:bCs/>
          <w:sz w:val="32"/>
          <w:szCs w:val="32"/>
        </w:rPr>
        <w:lastRenderedPageBreak/>
        <w:t>References Links:-</w:t>
      </w:r>
    </w:p>
    <w:p w14:paraId="25E72695" w14:textId="039487DB" w:rsidR="00AE0392" w:rsidRPr="00160344" w:rsidRDefault="00AE0392" w:rsidP="00AE0392">
      <w:pPr>
        <w:ind w:left="-567"/>
        <w:rPr>
          <w:sz w:val="32"/>
          <w:szCs w:val="32"/>
        </w:rPr>
      </w:pPr>
    </w:p>
    <w:p w14:paraId="742C822B" w14:textId="41A24486" w:rsidR="00AE0392" w:rsidRPr="00160344" w:rsidRDefault="00885282" w:rsidP="00AE0392">
      <w:pPr>
        <w:pStyle w:val="ListParagraph"/>
        <w:numPr>
          <w:ilvl w:val="0"/>
          <w:numId w:val="25"/>
        </w:numPr>
        <w:rPr>
          <w:sz w:val="32"/>
          <w:szCs w:val="32"/>
        </w:rPr>
      </w:pPr>
      <w:hyperlink r:id="rId33" w:history="1">
        <w:r w:rsidR="00AE0392" w:rsidRPr="00160344">
          <w:rPr>
            <w:rStyle w:val="Hyperlink"/>
            <w:sz w:val="32"/>
            <w:szCs w:val="32"/>
          </w:rPr>
          <w:t>https://www.scribbr.com/statistics/</w:t>
        </w:r>
      </w:hyperlink>
    </w:p>
    <w:p w14:paraId="500F8FBC" w14:textId="35088AD3" w:rsidR="00AE0392" w:rsidRPr="00160344" w:rsidRDefault="00885282" w:rsidP="00AE0392">
      <w:pPr>
        <w:pStyle w:val="ListParagraph"/>
        <w:numPr>
          <w:ilvl w:val="0"/>
          <w:numId w:val="25"/>
        </w:numPr>
        <w:rPr>
          <w:sz w:val="32"/>
          <w:szCs w:val="32"/>
        </w:rPr>
      </w:pPr>
      <w:hyperlink r:id="rId34" w:history="1">
        <w:r w:rsidR="00AE0392" w:rsidRPr="00160344">
          <w:rPr>
            <w:rStyle w:val="Hyperlink"/>
            <w:sz w:val="32"/>
            <w:szCs w:val="32"/>
          </w:rPr>
          <w:t>https://byjus.com/</w:t>
        </w:r>
      </w:hyperlink>
    </w:p>
    <w:p w14:paraId="64DD63DC" w14:textId="09A88EEE" w:rsidR="00AE0392" w:rsidRPr="00160344" w:rsidRDefault="00885282" w:rsidP="00AE0392">
      <w:pPr>
        <w:pStyle w:val="ListParagraph"/>
        <w:numPr>
          <w:ilvl w:val="0"/>
          <w:numId w:val="25"/>
        </w:numPr>
        <w:rPr>
          <w:sz w:val="32"/>
          <w:szCs w:val="32"/>
        </w:rPr>
      </w:pPr>
      <w:hyperlink r:id="rId35" w:history="1">
        <w:r w:rsidR="00AE0392" w:rsidRPr="00160344">
          <w:rPr>
            <w:rStyle w:val="Hyperlink"/>
            <w:sz w:val="32"/>
            <w:szCs w:val="32"/>
          </w:rPr>
          <w:t>https://www.investopedia.com/</w:t>
        </w:r>
      </w:hyperlink>
    </w:p>
    <w:p w14:paraId="36B78FC5" w14:textId="7F2A293E" w:rsidR="00AE0392" w:rsidRPr="00160344" w:rsidRDefault="00885282" w:rsidP="00AE0392">
      <w:pPr>
        <w:pStyle w:val="ListParagraph"/>
        <w:numPr>
          <w:ilvl w:val="0"/>
          <w:numId w:val="25"/>
        </w:numPr>
        <w:rPr>
          <w:sz w:val="32"/>
          <w:szCs w:val="32"/>
        </w:rPr>
      </w:pPr>
      <w:hyperlink r:id="rId36" w:history="1">
        <w:r w:rsidR="00AE0392" w:rsidRPr="00160344">
          <w:rPr>
            <w:rStyle w:val="Hyperlink"/>
            <w:sz w:val="32"/>
            <w:szCs w:val="32"/>
          </w:rPr>
          <w:t>https://www.geeksforgeeks.org/</w:t>
        </w:r>
      </w:hyperlink>
    </w:p>
    <w:p w14:paraId="16ABC8D1" w14:textId="1F2C4046" w:rsidR="00AE0392" w:rsidRPr="00160344" w:rsidRDefault="00885282" w:rsidP="00AE0392">
      <w:pPr>
        <w:pStyle w:val="ListParagraph"/>
        <w:numPr>
          <w:ilvl w:val="0"/>
          <w:numId w:val="25"/>
        </w:numPr>
        <w:rPr>
          <w:sz w:val="32"/>
          <w:szCs w:val="32"/>
        </w:rPr>
      </w:pPr>
      <w:hyperlink r:id="rId37" w:history="1">
        <w:r w:rsidR="00AE0392" w:rsidRPr="00160344">
          <w:rPr>
            <w:rStyle w:val="Hyperlink"/>
            <w:sz w:val="32"/>
            <w:szCs w:val="32"/>
          </w:rPr>
          <w:t>https://www.cuemath.com/data/probability-rules/</w:t>
        </w:r>
      </w:hyperlink>
    </w:p>
    <w:p w14:paraId="589452D4" w14:textId="7A64A735" w:rsidR="00AE0392" w:rsidRPr="00160344" w:rsidRDefault="00885282" w:rsidP="00AE0392">
      <w:pPr>
        <w:pStyle w:val="ListParagraph"/>
        <w:numPr>
          <w:ilvl w:val="0"/>
          <w:numId w:val="25"/>
        </w:numPr>
        <w:rPr>
          <w:sz w:val="32"/>
          <w:szCs w:val="32"/>
        </w:rPr>
      </w:pPr>
      <w:hyperlink r:id="rId38" w:history="1">
        <w:r w:rsidR="00AE0392" w:rsidRPr="00160344">
          <w:rPr>
            <w:rStyle w:val="Hyperlink"/>
            <w:sz w:val="32"/>
            <w:szCs w:val="32"/>
          </w:rPr>
          <w:t>https://online.stat.psu.edu/stat800/lesson/general-probability-rules</w:t>
        </w:r>
      </w:hyperlink>
    </w:p>
    <w:p w14:paraId="76C52BA1" w14:textId="3C8D1DA1" w:rsidR="00AE0392" w:rsidRPr="00160344" w:rsidRDefault="00885282" w:rsidP="00AE0392">
      <w:pPr>
        <w:pStyle w:val="ListParagraph"/>
        <w:numPr>
          <w:ilvl w:val="0"/>
          <w:numId w:val="25"/>
        </w:numPr>
        <w:rPr>
          <w:sz w:val="32"/>
          <w:szCs w:val="32"/>
        </w:rPr>
      </w:pPr>
      <w:hyperlink r:id="rId39" w:history="1">
        <w:r w:rsidR="00AE0392" w:rsidRPr="00160344">
          <w:rPr>
            <w:rStyle w:val="Hyperlink"/>
            <w:sz w:val="32"/>
            <w:szCs w:val="32"/>
          </w:rPr>
          <w:t>https://resources.nu.edu/statsresources/BasicProbabilityRules</w:t>
        </w:r>
      </w:hyperlink>
    </w:p>
    <w:p w14:paraId="41236920" w14:textId="0D68213D" w:rsidR="00AE0392" w:rsidRPr="00160344" w:rsidRDefault="00885282" w:rsidP="00AE0392">
      <w:pPr>
        <w:pStyle w:val="ListParagraph"/>
        <w:numPr>
          <w:ilvl w:val="0"/>
          <w:numId w:val="25"/>
        </w:numPr>
        <w:rPr>
          <w:sz w:val="32"/>
          <w:szCs w:val="32"/>
        </w:rPr>
      </w:pPr>
      <w:hyperlink r:id="rId40" w:anchor="google_vignette" w:history="1">
        <w:r w:rsidR="00AE0392" w:rsidRPr="00160344">
          <w:rPr>
            <w:rStyle w:val="Hyperlink"/>
            <w:sz w:val="32"/>
            <w:szCs w:val="32"/>
          </w:rPr>
          <w:t>https://stattrek.com/probability/probability-rules#google_vignette</w:t>
        </w:r>
      </w:hyperlink>
    </w:p>
    <w:p w14:paraId="07E08B1D" w14:textId="437231BC" w:rsidR="00AE0392" w:rsidRPr="00160344" w:rsidRDefault="00885282" w:rsidP="00AE0392">
      <w:pPr>
        <w:pStyle w:val="ListParagraph"/>
        <w:numPr>
          <w:ilvl w:val="0"/>
          <w:numId w:val="25"/>
        </w:numPr>
        <w:rPr>
          <w:sz w:val="32"/>
          <w:szCs w:val="32"/>
        </w:rPr>
      </w:pPr>
      <w:hyperlink r:id="rId41" w:anchor=":~:text=Conditional%20probabilities%20are%20written%20like,P(B%7CA)" w:history="1">
        <w:r w:rsidR="00AE0392" w:rsidRPr="00160344">
          <w:rPr>
            <w:rStyle w:val="Hyperlink"/>
            <w:sz w:val="32"/>
            <w:szCs w:val="32"/>
          </w:rPr>
          <w:t>https://www.khanacademy.org/math/statistics-probability/probability-library/conditional-probability-independence/v/calculating-conditional-probability#:~:text=Conditional%20probabilities%20are%20written%20like,P(B%7CA)</w:t>
        </w:r>
      </w:hyperlink>
      <w:r w:rsidR="00AE0392" w:rsidRPr="00160344">
        <w:rPr>
          <w:sz w:val="32"/>
          <w:szCs w:val="32"/>
        </w:rPr>
        <w:t>.</w:t>
      </w:r>
    </w:p>
    <w:p w14:paraId="38FA33FB" w14:textId="1A6E26D1" w:rsidR="00AE0392" w:rsidRPr="00160344" w:rsidRDefault="00885282" w:rsidP="00AE0392">
      <w:pPr>
        <w:pStyle w:val="ListParagraph"/>
        <w:numPr>
          <w:ilvl w:val="0"/>
          <w:numId w:val="25"/>
        </w:numPr>
        <w:rPr>
          <w:sz w:val="32"/>
          <w:szCs w:val="32"/>
        </w:rPr>
      </w:pPr>
      <w:hyperlink r:id="rId42" w:history="1">
        <w:r w:rsidR="00AE0392" w:rsidRPr="00160344">
          <w:rPr>
            <w:rStyle w:val="Hyperlink"/>
            <w:sz w:val="32"/>
            <w:szCs w:val="32"/>
          </w:rPr>
          <w:t>https://study.com/academy/lesson/basic-probability-theory-rules-formulas.html</w:t>
        </w:r>
      </w:hyperlink>
    </w:p>
    <w:p w14:paraId="1FC1E82A" w14:textId="5FFF47FF" w:rsidR="00AE0392" w:rsidRPr="00160344" w:rsidRDefault="00885282" w:rsidP="00AE0392">
      <w:pPr>
        <w:pStyle w:val="ListParagraph"/>
        <w:numPr>
          <w:ilvl w:val="0"/>
          <w:numId w:val="25"/>
        </w:numPr>
        <w:rPr>
          <w:sz w:val="32"/>
          <w:szCs w:val="32"/>
        </w:rPr>
      </w:pPr>
      <w:hyperlink r:id="rId43" w:history="1">
        <w:r w:rsidR="00AE0392" w:rsidRPr="00160344">
          <w:rPr>
            <w:rStyle w:val="Hyperlink"/>
            <w:sz w:val="32"/>
            <w:szCs w:val="32"/>
          </w:rPr>
          <w:t>https://www.youtube.com/</w:t>
        </w:r>
      </w:hyperlink>
    </w:p>
    <w:p w14:paraId="5C79B143" w14:textId="5DFE0444" w:rsidR="00AE0392" w:rsidRPr="00160344" w:rsidRDefault="00885282" w:rsidP="00AE0392">
      <w:pPr>
        <w:pStyle w:val="ListParagraph"/>
        <w:numPr>
          <w:ilvl w:val="0"/>
          <w:numId w:val="25"/>
        </w:numPr>
        <w:rPr>
          <w:sz w:val="32"/>
          <w:szCs w:val="32"/>
        </w:rPr>
      </w:pPr>
      <w:hyperlink r:id="rId44" w:history="1">
        <w:r w:rsidR="00AE0392" w:rsidRPr="00160344">
          <w:rPr>
            <w:rStyle w:val="Hyperlink"/>
            <w:sz w:val="32"/>
            <w:szCs w:val="32"/>
          </w:rPr>
          <w:t>https://chat.openai.com/</w:t>
        </w:r>
      </w:hyperlink>
    </w:p>
    <w:p w14:paraId="4F66AD35" w14:textId="77777777" w:rsidR="00AE0392" w:rsidRPr="00AE0392" w:rsidRDefault="00AE0392" w:rsidP="00AE0392">
      <w:pPr>
        <w:rPr>
          <w:sz w:val="32"/>
          <w:szCs w:val="32"/>
        </w:rPr>
      </w:pPr>
    </w:p>
    <w:sectPr w:rsidR="00AE0392" w:rsidRPr="00AE0392" w:rsidSect="00F05671">
      <w:pgSz w:w="11906" w:h="16838"/>
      <w:pgMar w:top="204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D3871" w14:textId="77777777" w:rsidR="00885282" w:rsidRDefault="00885282" w:rsidP="0069379F">
      <w:r>
        <w:separator/>
      </w:r>
    </w:p>
  </w:endnote>
  <w:endnote w:type="continuationSeparator" w:id="0">
    <w:p w14:paraId="398FAD1C" w14:textId="77777777" w:rsidR="00885282" w:rsidRDefault="00885282" w:rsidP="0069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DD394" w14:textId="77777777" w:rsidR="00885282" w:rsidRDefault="00885282" w:rsidP="0069379F">
      <w:r>
        <w:separator/>
      </w:r>
    </w:p>
  </w:footnote>
  <w:footnote w:type="continuationSeparator" w:id="0">
    <w:p w14:paraId="0B0A2C16" w14:textId="77777777" w:rsidR="00885282" w:rsidRDefault="00885282" w:rsidP="00693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6DC2"/>
    <w:multiLevelType w:val="multilevel"/>
    <w:tmpl w:val="077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2DEA"/>
    <w:multiLevelType w:val="multilevel"/>
    <w:tmpl w:val="52A0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264C"/>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3" w15:restartNumberingAfterBreak="0">
    <w:nsid w:val="0D7D215B"/>
    <w:multiLevelType w:val="multilevel"/>
    <w:tmpl w:val="B7E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371B4"/>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5" w15:restartNumberingAfterBreak="0">
    <w:nsid w:val="121725BA"/>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6" w15:restartNumberingAfterBreak="0">
    <w:nsid w:val="14147990"/>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7" w15:restartNumberingAfterBreak="0">
    <w:nsid w:val="1DBA2D38"/>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8" w15:restartNumberingAfterBreak="0">
    <w:nsid w:val="1E4028FC"/>
    <w:multiLevelType w:val="multilevel"/>
    <w:tmpl w:val="27C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17832"/>
    <w:multiLevelType w:val="multilevel"/>
    <w:tmpl w:val="C1B4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962FB"/>
    <w:multiLevelType w:val="multilevel"/>
    <w:tmpl w:val="E23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02470"/>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2" w15:restartNumberingAfterBreak="0">
    <w:nsid w:val="39B64399"/>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3" w15:restartNumberingAfterBreak="0">
    <w:nsid w:val="51BA1537"/>
    <w:multiLevelType w:val="multilevel"/>
    <w:tmpl w:val="0B7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07494"/>
    <w:multiLevelType w:val="multilevel"/>
    <w:tmpl w:val="370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E6648"/>
    <w:multiLevelType w:val="hybridMultilevel"/>
    <w:tmpl w:val="31E68E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8A61111"/>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7" w15:restartNumberingAfterBreak="0">
    <w:nsid w:val="6018319D"/>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8" w15:restartNumberingAfterBreak="0">
    <w:nsid w:val="626039A0"/>
    <w:multiLevelType w:val="hybridMultilevel"/>
    <w:tmpl w:val="B1F8FC36"/>
    <w:lvl w:ilvl="0" w:tplc="E30CDDD4">
      <w:start w:val="1"/>
      <w:numFmt w:val="decimal"/>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15:restartNumberingAfterBreak="0">
    <w:nsid w:val="639812C3"/>
    <w:multiLevelType w:val="hybridMultilevel"/>
    <w:tmpl w:val="CE9CF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A66401"/>
    <w:multiLevelType w:val="multilevel"/>
    <w:tmpl w:val="7CF2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965FB"/>
    <w:multiLevelType w:val="hybridMultilevel"/>
    <w:tmpl w:val="59B4D0A6"/>
    <w:lvl w:ilvl="0" w:tplc="E30CDDD4">
      <w:start w:val="1"/>
      <w:numFmt w:val="decimal"/>
      <w:lvlText w:val="%1."/>
      <w:lvlJc w:val="left"/>
      <w:pPr>
        <w:ind w:left="1430" w:hanging="72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2" w15:restartNumberingAfterBreak="0">
    <w:nsid w:val="750B6C52"/>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2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D36E5A"/>
    <w:multiLevelType w:val="hybridMultilevel"/>
    <w:tmpl w:val="B1F8FC36"/>
    <w:lvl w:ilvl="0" w:tplc="E30CDDD4">
      <w:start w:val="1"/>
      <w:numFmt w:val="decimal"/>
      <w:lvlText w:val="%1."/>
      <w:lvlJc w:val="left"/>
      <w:pPr>
        <w:ind w:left="1997" w:hanging="720"/>
      </w:pPr>
      <w:rPr>
        <w:rFonts w:hint="default"/>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num w:numId="1">
    <w:abstractNumId w:val="23"/>
  </w:num>
  <w:num w:numId="2">
    <w:abstractNumId w:val="15"/>
  </w:num>
  <w:num w:numId="3">
    <w:abstractNumId w:val="24"/>
  </w:num>
  <w:num w:numId="4">
    <w:abstractNumId w:val="18"/>
  </w:num>
  <w:num w:numId="5">
    <w:abstractNumId w:val="7"/>
  </w:num>
  <w:num w:numId="6">
    <w:abstractNumId w:val="1"/>
  </w:num>
  <w:num w:numId="7">
    <w:abstractNumId w:val="16"/>
  </w:num>
  <w:num w:numId="8">
    <w:abstractNumId w:val="19"/>
  </w:num>
  <w:num w:numId="9">
    <w:abstractNumId w:val="22"/>
  </w:num>
  <w:num w:numId="10">
    <w:abstractNumId w:val="12"/>
  </w:num>
  <w:num w:numId="11">
    <w:abstractNumId w:val="17"/>
  </w:num>
  <w:num w:numId="12">
    <w:abstractNumId w:val="5"/>
  </w:num>
  <w:num w:numId="13">
    <w:abstractNumId w:val="11"/>
  </w:num>
  <w:num w:numId="14">
    <w:abstractNumId w:val="9"/>
  </w:num>
  <w:num w:numId="15">
    <w:abstractNumId w:val="13"/>
  </w:num>
  <w:num w:numId="16">
    <w:abstractNumId w:val="6"/>
  </w:num>
  <w:num w:numId="17">
    <w:abstractNumId w:val="8"/>
  </w:num>
  <w:num w:numId="18">
    <w:abstractNumId w:val="0"/>
  </w:num>
  <w:num w:numId="19">
    <w:abstractNumId w:val="2"/>
  </w:num>
  <w:num w:numId="20">
    <w:abstractNumId w:val="4"/>
  </w:num>
  <w:num w:numId="21">
    <w:abstractNumId w:val="3"/>
  </w:num>
  <w:num w:numId="22">
    <w:abstractNumId w:val="10"/>
  </w:num>
  <w:num w:numId="23">
    <w:abstractNumId w:val="14"/>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9F"/>
    <w:rsid w:val="000663DA"/>
    <w:rsid w:val="00107762"/>
    <w:rsid w:val="001427F4"/>
    <w:rsid w:val="00160344"/>
    <w:rsid w:val="002A4545"/>
    <w:rsid w:val="002C724E"/>
    <w:rsid w:val="002C77A9"/>
    <w:rsid w:val="002F0EEC"/>
    <w:rsid w:val="00395B98"/>
    <w:rsid w:val="003B407D"/>
    <w:rsid w:val="00430CBE"/>
    <w:rsid w:val="004B5109"/>
    <w:rsid w:val="004F5650"/>
    <w:rsid w:val="00505410"/>
    <w:rsid w:val="00580FC4"/>
    <w:rsid w:val="005B09FB"/>
    <w:rsid w:val="005B37BD"/>
    <w:rsid w:val="005F6441"/>
    <w:rsid w:val="0062531E"/>
    <w:rsid w:val="0065726A"/>
    <w:rsid w:val="006608CC"/>
    <w:rsid w:val="0069379F"/>
    <w:rsid w:val="007B54FA"/>
    <w:rsid w:val="00860E0A"/>
    <w:rsid w:val="00885282"/>
    <w:rsid w:val="0088777C"/>
    <w:rsid w:val="0091420A"/>
    <w:rsid w:val="00943DD0"/>
    <w:rsid w:val="009F71D3"/>
    <w:rsid w:val="00A36503"/>
    <w:rsid w:val="00A52799"/>
    <w:rsid w:val="00A53B97"/>
    <w:rsid w:val="00A56142"/>
    <w:rsid w:val="00AE0392"/>
    <w:rsid w:val="00B42285"/>
    <w:rsid w:val="00B7520A"/>
    <w:rsid w:val="00C83F48"/>
    <w:rsid w:val="00D41A29"/>
    <w:rsid w:val="00D91816"/>
    <w:rsid w:val="00D95D8A"/>
    <w:rsid w:val="00D9636F"/>
    <w:rsid w:val="00DA6E6C"/>
    <w:rsid w:val="00E173AE"/>
    <w:rsid w:val="00E456B3"/>
    <w:rsid w:val="00E535B9"/>
    <w:rsid w:val="00EE0874"/>
    <w:rsid w:val="00F05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9DD9"/>
  <w15:chartTrackingRefBased/>
  <w15:docId w15:val="{EF9BB961-8ACE-4142-BE5B-5E5C97D3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BD"/>
    <w:pPr>
      <w:spacing w:before="0"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69379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9379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69379F"/>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69379F"/>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69379F"/>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9379F"/>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9379F"/>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9379F"/>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6937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79F"/>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69379F"/>
    <w:rPr>
      <w:caps/>
      <w:spacing w:val="15"/>
      <w:shd w:val="clear" w:color="auto" w:fill="D9E2F3" w:themeFill="accent1" w:themeFillTint="33"/>
    </w:rPr>
  </w:style>
  <w:style w:type="character" w:customStyle="1" w:styleId="Heading3Char">
    <w:name w:val="Heading 3 Char"/>
    <w:basedOn w:val="DefaultParagraphFont"/>
    <w:link w:val="Heading3"/>
    <w:uiPriority w:val="9"/>
    <w:rsid w:val="0069379F"/>
    <w:rPr>
      <w:caps/>
      <w:color w:val="1F3763" w:themeColor="accent1" w:themeShade="7F"/>
      <w:spacing w:val="15"/>
    </w:rPr>
  </w:style>
  <w:style w:type="character" w:customStyle="1" w:styleId="Heading4Char">
    <w:name w:val="Heading 4 Char"/>
    <w:basedOn w:val="DefaultParagraphFont"/>
    <w:link w:val="Heading4"/>
    <w:uiPriority w:val="9"/>
    <w:semiHidden/>
    <w:rsid w:val="0069379F"/>
    <w:rPr>
      <w:caps/>
      <w:color w:val="2F5496" w:themeColor="accent1" w:themeShade="BF"/>
      <w:spacing w:val="10"/>
    </w:rPr>
  </w:style>
  <w:style w:type="character" w:customStyle="1" w:styleId="Heading5Char">
    <w:name w:val="Heading 5 Char"/>
    <w:basedOn w:val="DefaultParagraphFont"/>
    <w:link w:val="Heading5"/>
    <w:uiPriority w:val="9"/>
    <w:semiHidden/>
    <w:rsid w:val="0069379F"/>
    <w:rPr>
      <w:caps/>
      <w:color w:val="2F5496" w:themeColor="accent1" w:themeShade="BF"/>
      <w:spacing w:val="10"/>
    </w:rPr>
  </w:style>
  <w:style w:type="character" w:customStyle="1" w:styleId="Heading6Char">
    <w:name w:val="Heading 6 Char"/>
    <w:basedOn w:val="DefaultParagraphFont"/>
    <w:link w:val="Heading6"/>
    <w:uiPriority w:val="9"/>
    <w:semiHidden/>
    <w:rsid w:val="0069379F"/>
    <w:rPr>
      <w:caps/>
      <w:color w:val="2F5496" w:themeColor="accent1" w:themeShade="BF"/>
      <w:spacing w:val="10"/>
    </w:rPr>
  </w:style>
  <w:style w:type="character" w:customStyle="1" w:styleId="Heading7Char">
    <w:name w:val="Heading 7 Char"/>
    <w:basedOn w:val="DefaultParagraphFont"/>
    <w:link w:val="Heading7"/>
    <w:uiPriority w:val="9"/>
    <w:semiHidden/>
    <w:rsid w:val="0069379F"/>
    <w:rPr>
      <w:caps/>
      <w:color w:val="2F5496" w:themeColor="accent1" w:themeShade="BF"/>
      <w:spacing w:val="10"/>
    </w:rPr>
  </w:style>
  <w:style w:type="character" w:customStyle="1" w:styleId="Heading8Char">
    <w:name w:val="Heading 8 Char"/>
    <w:basedOn w:val="DefaultParagraphFont"/>
    <w:link w:val="Heading8"/>
    <w:uiPriority w:val="9"/>
    <w:semiHidden/>
    <w:rsid w:val="0069379F"/>
    <w:rPr>
      <w:caps/>
      <w:spacing w:val="10"/>
      <w:sz w:val="18"/>
      <w:szCs w:val="18"/>
    </w:rPr>
  </w:style>
  <w:style w:type="character" w:customStyle="1" w:styleId="Heading9Char">
    <w:name w:val="Heading 9 Char"/>
    <w:basedOn w:val="DefaultParagraphFont"/>
    <w:link w:val="Heading9"/>
    <w:uiPriority w:val="9"/>
    <w:semiHidden/>
    <w:rsid w:val="0069379F"/>
    <w:rPr>
      <w:i/>
      <w:caps/>
      <w:spacing w:val="10"/>
      <w:sz w:val="18"/>
      <w:szCs w:val="18"/>
    </w:rPr>
  </w:style>
  <w:style w:type="paragraph" w:styleId="Caption">
    <w:name w:val="caption"/>
    <w:basedOn w:val="Normal"/>
    <w:next w:val="Normal"/>
    <w:uiPriority w:val="35"/>
    <w:semiHidden/>
    <w:unhideWhenUsed/>
    <w:qFormat/>
    <w:rsid w:val="0069379F"/>
    <w:rPr>
      <w:b/>
      <w:bCs/>
      <w:color w:val="2F5496" w:themeColor="accent1" w:themeShade="BF"/>
      <w:sz w:val="16"/>
      <w:szCs w:val="16"/>
    </w:rPr>
  </w:style>
  <w:style w:type="paragraph" w:styleId="Title">
    <w:name w:val="Title"/>
    <w:basedOn w:val="Normal"/>
    <w:next w:val="Normal"/>
    <w:link w:val="TitleChar"/>
    <w:uiPriority w:val="10"/>
    <w:qFormat/>
    <w:rsid w:val="0069379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9379F"/>
    <w:rPr>
      <w:caps/>
      <w:color w:val="4472C4" w:themeColor="accent1"/>
      <w:spacing w:val="10"/>
      <w:kern w:val="28"/>
      <w:sz w:val="52"/>
      <w:szCs w:val="52"/>
    </w:rPr>
  </w:style>
  <w:style w:type="paragraph" w:styleId="Subtitle">
    <w:name w:val="Subtitle"/>
    <w:basedOn w:val="Normal"/>
    <w:next w:val="Normal"/>
    <w:link w:val="SubtitleChar"/>
    <w:uiPriority w:val="11"/>
    <w:qFormat/>
    <w:rsid w:val="0069379F"/>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69379F"/>
    <w:rPr>
      <w:caps/>
      <w:color w:val="595959" w:themeColor="text1" w:themeTint="A6"/>
      <w:spacing w:val="10"/>
      <w:sz w:val="24"/>
      <w:szCs w:val="24"/>
    </w:rPr>
  </w:style>
  <w:style w:type="character" w:styleId="Strong">
    <w:name w:val="Strong"/>
    <w:uiPriority w:val="22"/>
    <w:qFormat/>
    <w:rsid w:val="0069379F"/>
    <w:rPr>
      <w:b/>
      <w:bCs/>
    </w:rPr>
  </w:style>
  <w:style w:type="character" w:styleId="Emphasis">
    <w:name w:val="Emphasis"/>
    <w:uiPriority w:val="20"/>
    <w:qFormat/>
    <w:rsid w:val="0069379F"/>
    <w:rPr>
      <w:caps/>
      <w:color w:val="1F3763" w:themeColor="accent1" w:themeShade="7F"/>
      <w:spacing w:val="5"/>
    </w:rPr>
  </w:style>
  <w:style w:type="paragraph" w:styleId="NoSpacing">
    <w:name w:val="No Spacing"/>
    <w:basedOn w:val="Normal"/>
    <w:link w:val="NoSpacingChar"/>
    <w:uiPriority w:val="1"/>
    <w:qFormat/>
    <w:rsid w:val="0069379F"/>
  </w:style>
  <w:style w:type="character" w:customStyle="1" w:styleId="NoSpacingChar">
    <w:name w:val="No Spacing Char"/>
    <w:basedOn w:val="DefaultParagraphFont"/>
    <w:link w:val="NoSpacing"/>
    <w:uiPriority w:val="1"/>
    <w:rsid w:val="0069379F"/>
    <w:rPr>
      <w:sz w:val="20"/>
      <w:szCs w:val="20"/>
    </w:rPr>
  </w:style>
  <w:style w:type="paragraph" w:styleId="ListParagraph">
    <w:name w:val="List Paragraph"/>
    <w:basedOn w:val="Normal"/>
    <w:uiPriority w:val="34"/>
    <w:qFormat/>
    <w:rsid w:val="0069379F"/>
    <w:pPr>
      <w:ind w:left="720"/>
      <w:contextualSpacing/>
    </w:pPr>
  </w:style>
  <w:style w:type="paragraph" w:styleId="Quote">
    <w:name w:val="Quote"/>
    <w:basedOn w:val="Normal"/>
    <w:next w:val="Normal"/>
    <w:link w:val="QuoteChar"/>
    <w:uiPriority w:val="29"/>
    <w:qFormat/>
    <w:rsid w:val="0069379F"/>
    <w:rPr>
      <w:i/>
      <w:iCs/>
    </w:rPr>
  </w:style>
  <w:style w:type="character" w:customStyle="1" w:styleId="QuoteChar">
    <w:name w:val="Quote Char"/>
    <w:basedOn w:val="DefaultParagraphFont"/>
    <w:link w:val="Quote"/>
    <w:uiPriority w:val="29"/>
    <w:rsid w:val="0069379F"/>
    <w:rPr>
      <w:i/>
      <w:iCs/>
      <w:sz w:val="20"/>
      <w:szCs w:val="20"/>
    </w:rPr>
  </w:style>
  <w:style w:type="paragraph" w:styleId="IntenseQuote">
    <w:name w:val="Intense Quote"/>
    <w:basedOn w:val="Normal"/>
    <w:next w:val="Normal"/>
    <w:link w:val="IntenseQuoteChar"/>
    <w:uiPriority w:val="30"/>
    <w:qFormat/>
    <w:rsid w:val="0069379F"/>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9379F"/>
    <w:rPr>
      <w:i/>
      <w:iCs/>
      <w:color w:val="4472C4" w:themeColor="accent1"/>
      <w:sz w:val="20"/>
      <w:szCs w:val="20"/>
    </w:rPr>
  </w:style>
  <w:style w:type="character" w:styleId="SubtleEmphasis">
    <w:name w:val="Subtle Emphasis"/>
    <w:uiPriority w:val="19"/>
    <w:qFormat/>
    <w:rsid w:val="0069379F"/>
    <w:rPr>
      <w:i/>
      <w:iCs/>
      <w:color w:val="1F3763" w:themeColor="accent1" w:themeShade="7F"/>
    </w:rPr>
  </w:style>
  <w:style w:type="character" w:styleId="IntenseEmphasis">
    <w:name w:val="Intense Emphasis"/>
    <w:uiPriority w:val="21"/>
    <w:qFormat/>
    <w:rsid w:val="0069379F"/>
    <w:rPr>
      <w:b/>
      <w:bCs/>
      <w:caps/>
      <w:color w:val="1F3763" w:themeColor="accent1" w:themeShade="7F"/>
      <w:spacing w:val="10"/>
    </w:rPr>
  </w:style>
  <w:style w:type="character" w:styleId="SubtleReference">
    <w:name w:val="Subtle Reference"/>
    <w:uiPriority w:val="31"/>
    <w:qFormat/>
    <w:rsid w:val="0069379F"/>
    <w:rPr>
      <w:b/>
      <w:bCs/>
      <w:color w:val="4472C4" w:themeColor="accent1"/>
    </w:rPr>
  </w:style>
  <w:style w:type="character" w:styleId="IntenseReference">
    <w:name w:val="Intense Reference"/>
    <w:uiPriority w:val="32"/>
    <w:qFormat/>
    <w:rsid w:val="0069379F"/>
    <w:rPr>
      <w:b/>
      <w:bCs/>
      <w:i/>
      <w:iCs/>
      <w:caps/>
      <w:color w:val="4472C4" w:themeColor="accent1"/>
    </w:rPr>
  </w:style>
  <w:style w:type="character" w:styleId="BookTitle">
    <w:name w:val="Book Title"/>
    <w:uiPriority w:val="33"/>
    <w:qFormat/>
    <w:rsid w:val="0069379F"/>
    <w:rPr>
      <w:b/>
      <w:bCs/>
      <w:i/>
      <w:iCs/>
      <w:spacing w:val="9"/>
    </w:rPr>
  </w:style>
  <w:style w:type="paragraph" w:styleId="TOCHeading">
    <w:name w:val="TOC Heading"/>
    <w:basedOn w:val="Heading1"/>
    <w:next w:val="Normal"/>
    <w:uiPriority w:val="39"/>
    <w:semiHidden/>
    <w:unhideWhenUsed/>
    <w:qFormat/>
    <w:rsid w:val="0069379F"/>
    <w:pPr>
      <w:outlineLvl w:val="9"/>
    </w:pPr>
  </w:style>
  <w:style w:type="paragraph" w:styleId="Header">
    <w:name w:val="header"/>
    <w:basedOn w:val="Normal"/>
    <w:link w:val="HeaderChar"/>
    <w:uiPriority w:val="99"/>
    <w:unhideWhenUsed/>
    <w:rsid w:val="0069379F"/>
    <w:pPr>
      <w:tabs>
        <w:tab w:val="center" w:pos="4513"/>
        <w:tab w:val="right" w:pos="9026"/>
      </w:tabs>
    </w:pPr>
  </w:style>
  <w:style w:type="character" w:customStyle="1" w:styleId="HeaderChar">
    <w:name w:val="Header Char"/>
    <w:basedOn w:val="DefaultParagraphFont"/>
    <w:link w:val="Header"/>
    <w:uiPriority w:val="99"/>
    <w:rsid w:val="0069379F"/>
    <w:rPr>
      <w:sz w:val="20"/>
      <w:szCs w:val="20"/>
    </w:rPr>
  </w:style>
  <w:style w:type="paragraph" w:styleId="Footer">
    <w:name w:val="footer"/>
    <w:basedOn w:val="Normal"/>
    <w:link w:val="FooterChar"/>
    <w:uiPriority w:val="99"/>
    <w:unhideWhenUsed/>
    <w:rsid w:val="0069379F"/>
    <w:pPr>
      <w:tabs>
        <w:tab w:val="center" w:pos="4513"/>
        <w:tab w:val="right" w:pos="9026"/>
      </w:tabs>
    </w:pPr>
  </w:style>
  <w:style w:type="character" w:customStyle="1" w:styleId="FooterChar">
    <w:name w:val="Footer Char"/>
    <w:basedOn w:val="DefaultParagraphFont"/>
    <w:link w:val="Footer"/>
    <w:uiPriority w:val="99"/>
    <w:rsid w:val="0069379F"/>
    <w:rPr>
      <w:sz w:val="20"/>
      <w:szCs w:val="20"/>
    </w:rPr>
  </w:style>
  <w:style w:type="paragraph" w:customStyle="1" w:styleId="selectable-text">
    <w:name w:val="selectable-text"/>
    <w:basedOn w:val="Normal"/>
    <w:rsid w:val="002C77A9"/>
    <w:pPr>
      <w:spacing w:before="100" w:beforeAutospacing="1" w:after="100" w:afterAutospacing="1"/>
    </w:pPr>
  </w:style>
  <w:style w:type="character" w:customStyle="1" w:styleId="selectable-text1">
    <w:name w:val="selectable-text1"/>
    <w:basedOn w:val="DefaultParagraphFont"/>
    <w:rsid w:val="002C77A9"/>
  </w:style>
  <w:style w:type="paragraph" w:styleId="NormalWeb">
    <w:name w:val="Normal (Web)"/>
    <w:basedOn w:val="Normal"/>
    <w:uiPriority w:val="99"/>
    <w:unhideWhenUsed/>
    <w:rsid w:val="00E173AE"/>
    <w:pPr>
      <w:spacing w:before="100" w:beforeAutospacing="1" w:after="100" w:afterAutospacing="1"/>
    </w:pPr>
  </w:style>
  <w:style w:type="character" w:styleId="Hyperlink">
    <w:name w:val="Hyperlink"/>
    <w:basedOn w:val="DefaultParagraphFont"/>
    <w:uiPriority w:val="99"/>
    <w:unhideWhenUsed/>
    <w:rsid w:val="00E456B3"/>
    <w:rPr>
      <w:color w:val="0000FF"/>
      <w:u w:val="single"/>
    </w:rPr>
  </w:style>
  <w:style w:type="character" w:styleId="FollowedHyperlink">
    <w:name w:val="FollowedHyperlink"/>
    <w:basedOn w:val="DefaultParagraphFont"/>
    <w:uiPriority w:val="99"/>
    <w:semiHidden/>
    <w:unhideWhenUsed/>
    <w:rsid w:val="00395B98"/>
    <w:rPr>
      <w:color w:val="954F72" w:themeColor="followedHyperlink"/>
      <w:u w:val="single"/>
    </w:rPr>
  </w:style>
  <w:style w:type="table" w:styleId="TableGrid">
    <w:name w:val="Table Grid"/>
    <w:basedOn w:val="TableNormal"/>
    <w:uiPriority w:val="39"/>
    <w:rsid w:val="005B09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860E0A"/>
  </w:style>
  <w:style w:type="character" w:customStyle="1" w:styleId="mjxassistivemathml">
    <w:name w:val="mjx_assistive_mathml"/>
    <w:basedOn w:val="DefaultParagraphFont"/>
    <w:rsid w:val="00860E0A"/>
  </w:style>
  <w:style w:type="paragraph" w:customStyle="1" w:styleId="ql-left-displayed-equation">
    <w:name w:val="ql-left-displayed-equation"/>
    <w:basedOn w:val="Normal"/>
    <w:rsid w:val="005B37BD"/>
    <w:pPr>
      <w:spacing w:before="100" w:beforeAutospacing="1" w:after="100" w:afterAutospacing="1"/>
    </w:pPr>
  </w:style>
  <w:style w:type="character" w:customStyle="1" w:styleId="ql-right-eqno">
    <w:name w:val="ql-right-eqno"/>
    <w:basedOn w:val="DefaultParagraphFont"/>
    <w:rsid w:val="005B37BD"/>
  </w:style>
  <w:style w:type="character" w:customStyle="1" w:styleId="ql-left-eqno">
    <w:name w:val="ql-left-eqno"/>
    <w:basedOn w:val="DefaultParagraphFont"/>
    <w:rsid w:val="005B37BD"/>
  </w:style>
  <w:style w:type="character" w:styleId="UnresolvedMention">
    <w:name w:val="Unresolved Mention"/>
    <w:basedOn w:val="DefaultParagraphFont"/>
    <w:uiPriority w:val="99"/>
    <w:semiHidden/>
    <w:unhideWhenUsed/>
    <w:rsid w:val="00AE0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768">
      <w:bodyDiv w:val="1"/>
      <w:marLeft w:val="0"/>
      <w:marRight w:val="0"/>
      <w:marTop w:val="0"/>
      <w:marBottom w:val="0"/>
      <w:divBdr>
        <w:top w:val="none" w:sz="0" w:space="0" w:color="auto"/>
        <w:left w:val="none" w:sz="0" w:space="0" w:color="auto"/>
        <w:bottom w:val="none" w:sz="0" w:space="0" w:color="auto"/>
        <w:right w:val="none" w:sz="0" w:space="0" w:color="auto"/>
      </w:divBdr>
    </w:div>
    <w:div w:id="11105253">
      <w:bodyDiv w:val="1"/>
      <w:marLeft w:val="0"/>
      <w:marRight w:val="0"/>
      <w:marTop w:val="0"/>
      <w:marBottom w:val="0"/>
      <w:divBdr>
        <w:top w:val="none" w:sz="0" w:space="0" w:color="auto"/>
        <w:left w:val="none" w:sz="0" w:space="0" w:color="auto"/>
        <w:bottom w:val="none" w:sz="0" w:space="0" w:color="auto"/>
        <w:right w:val="none" w:sz="0" w:space="0" w:color="auto"/>
      </w:divBdr>
    </w:div>
    <w:div w:id="21904559">
      <w:bodyDiv w:val="1"/>
      <w:marLeft w:val="0"/>
      <w:marRight w:val="0"/>
      <w:marTop w:val="0"/>
      <w:marBottom w:val="0"/>
      <w:divBdr>
        <w:top w:val="none" w:sz="0" w:space="0" w:color="auto"/>
        <w:left w:val="none" w:sz="0" w:space="0" w:color="auto"/>
        <w:bottom w:val="none" w:sz="0" w:space="0" w:color="auto"/>
        <w:right w:val="none" w:sz="0" w:space="0" w:color="auto"/>
      </w:divBdr>
    </w:div>
    <w:div w:id="151146244">
      <w:bodyDiv w:val="1"/>
      <w:marLeft w:val="0"/>
      <w:marRight w:val="0"/>
      <w:marTop w:val="0"/>
      <w:marBottom w:val="0"/>
      <w:divBdr>
        <w:top w:val="none" w:sz="0" w:space="0" w:color="auto"/>
        <w:left w:val="none" w:sz="0" w:space="0" w:color="auto"/>
        <w:bottom w:val="none" w:sz="0" w:space="0" w:color="auto"/>
        <w:right w:val="none" w:sz="0" w:space="0" w:color="auto"/>
      </w:divBdr>
    </w:div>
    <w:div w:id="155658348">
      <w:bodyDiv w:val="1"/>
      <w:marLeft w:val="0"/>
      <w:marRight w:val="0"/>
      <w:marTop w:val="0"/>
      <w:marBottom w:val="0"/>
      <w:divBdr>
        <w:top w:val="none" w:sz="0" w:space="0" w:color="auto"/>
        <w:left w:val="none" w:sz="0" w:space="0" w:color="auto"/>
        <w:bottom w:val="none" w:sz="0" w:space="0" w:color="auto"/>
        <w:right w:val="none" w:sz="0" w:space="0" w:color="auto"/>
      </w:divBdr>
      <w:divsChild>
        <w:div w:id="66004958">
          <w:marLeft w:val="0"/>
          <w:marRight w:val="0"/>
          <w:marTop w:val="0"/>
          <w:marBottom w:val="0"/>
          <w:divBdr>
            <w:top w:val="none" w:sz="0" w:space="0" w:color="auto"/>
            <w:left w:val="none" w:sz="0" w:space="0" w:color="auto"/>
            <w:bottom w:val="none" w:sz="0" w:space="0" w:color="auto"/>
            <w:right w:val="none" w:sz="0" w:space="0" w:color="auto"/>
          </w:divBdr>
        </w:div>
      </w:divsChild>
    </w:div>
    <w:div w:id="271018162">
      <w:bodyDiv w:val="1"/>
      <w:marLeft w:val="0"/>
      <w:marRight w:val="0"/>
      <w:marTop w:val="0"/>
      <w:marBottom w:val="0"/>
      <w:divBdr>
        <w:top w:val="none" w:sz="0" w:space="0" w:color="auto"/>
        <w:left w:val="none" w:sz="0" w:space="0" w:color="auto"/>
        <w:bottom w:val="none" w:sz="0" w:space="0" w:color="auto"/>
        <w:right w:val="none" w:sz="0" w:space="0" w:color="auto"/>
      </w:divBdr>
    </w:div>
    <w:div w:id="284897113">
      <w:bodyDiv w:val="1"/>
      <w:marLeft w:val="0"/>
      <w:marRight w:val="0"/>
      <w:marTop w:val="0"/>
      <w:marBottom w:val="0"/>
      <w:divBdr>
        <w:top w:val="none" w:sz="0" w:space="0" w:color="auto"/>
        <w:left w:val="none" w:sz="0" w:space="0" w:color="auto"/>
        <w:bottom w:val="none" w:sz="0" w:space="0" w:color="auto"/>
        <w:right w:val="none" w:sz="0" w:space="0" w:color="auto"/>
      </w:divBdr>
    </w:div>
    <w:div w:id="335422204">
      <w:bodyDiv w:val="1"/>
      <w:marLeft w:val="0"/>
      <w:marRight w:val="0"/>
      <w:marTop w:val="0"/>
      <w:marBottom w:val="0"/>
      <w:divBdr>
        <w:top w:val="none" w:sz="0" w:space="0" w:color="auto"/>
        <w:left w:val="none" w:sz="0" w:space="0" w:color="auto"/>
        <w:bottom w:val="none" w:sz="0" w:space="0" w:color="auto"/>
        <w:right w:val="none" w:sz="0" w:space="0" w:color="auto"/>
      </w:divBdr>
    </w:div>
    <w:div w:id="348994614">
      <w:bodyDiv w:val="1"/>
      <w:marLeft w:val="0"/>
      <w:marRight w:val="0"/>
      <w:marTop w:val="0"/>
      <w:marBottom w:val="0"/>
      <w:divBdr>
        <w:top w:val="none" w:sz="0" w:space="0" w:color="auto"/>
        <w:left w:val="none" w:sz="0" w:space="0" w:color="auto"/>
        <w:bottom w:val="none" w:sz="0" w:space="0" w:color="auto"/>
        <w:right w:val="none" w:sz="0" w:space="0" w:color="auto"/>
      </w:divBdr>
    </w:div>
    <w:div w:id="359935040">
      <w:bodyDiv w:val="1"/>
      <w:marLeft w:val="0"/>
      <w:marRight w:val="0"/>
      <w:marTop w:val="0"/>
      <w:marBottom w:val="0"/>
      <w:divBdr>
        <w:top w:val="none" w:sz="0" w:space="0" w:color="auto"/>
        <w:left w:val="none" w:sz="0" w:space="0" w:color="auto"/>
        <w:bottom w:val="none" w:sz="0" w:space="0" w:color="auto"/>
        <w:right w:val="none" w:sz="0" w:space="0" w:color="auto"/>
      </w:divBdr>
    </w:div>
    <w:div w:id="390005795">
      <w:bodyDiv w:val="1"/>
      <w:marLeft w:val="0"/>
      <w:marRight w:val="0"/>
      <w:marTop w:val="0"/>
      <w:marBottom w:val="0"/>
      <w:divBdr>
        <w:top w:val="none" w:sz="0" w:space="0" w:color="auto"/>
        <w:left w:val="none" w:sz="0" w:space="0" w:color="auto"/>
        <w:bottom w:val="none" w:sz="0" w:space="0" w:color="auto"/>
        <w:right w:val="none" w:sz="0" w:space="0" w:color="auto"/>
      </w:divBdr>
    </w:div>
    <w:div w:id="402333104">
      <w:bodyDiv w:val="1"/>
      <w:marLeft w:val="0"/>
      <w:marRight w:val="0"/>
      <w:marTop w:val="0"/>
      <w:marBottom w:val="0"/>
      <w:divBdr>
        <w:top w:val="none" w:sz="0" w:space="0" w:color="auto"/>
        <w:left w:val="none" w:sz="0" w:space="0" w:color="auto"/>
        <w:bottom w:val="none" w:sz="0" w:space="0" w:color="auto"/>
        <w:right w:val="none" w:sz="0" w:space="0" w:color="auto"/>
      </w:divBdr>
    </w:div>
    <w:div w:id="435252806">
      <w:bodyDiv w:val="1"/>
      <w:marLeft w:val="0"/>
      <w:marRight w:val="0"/>
      <w:marTop w:val="0"/>
      <w:marBottom w:val="0"/>
      <w:divBdr>
        <w:top w:val="none" w:sz="0" w:space="0" w:color="auto"/>
        <w:left w:val="none" w:sz="0" w:space="0" w:color="auto"/>
        <w:bottom w:val="none" w:sz="0" w:space="0" w:color="auto"/>
        <w:right w:val="none" w:sz="0" w:space="0" w:color="auto"/>
      </w:divBdr>
    </w:div>
    <w:div w:id="486440866">
      <w:bodyDiv w:val="1"/>
      <w:marLeft w:val="0"/>
      <w:marRight w:val="0"/>
      <w:marTop w:val="0"/>
      <w:marBottom w:val="0"/>
      <w:divBdr>
        <w:top w:val="none" w:sz="0" w:space="0" w:color="auto"/>
        <w:left w:val="none" w:sz="0" w:space="0" w:color="auto"/>
        <w:bottom w:val="none" w:sz="0" w:space="0" w:color="auto"/>
        <w:right w:val="none" w:sz="0" w:space="0" w:color="auto"/>
      </w:divBdr>
    </w:div>
    <w:div w:id="510678230">
      <w:bodyDiv w:val="1"/>
      <w:marLeft w:val="0"/>
      <w:marRight w:val="0"/>
      <w:marTop w:val="0"/>
      <w:marBottom w:val="0"/>
      <w:divBdr>
        <w:top w:val="none" w:sz="0" w:space="0" w:color="auto"/>
        <w:left w:val="none" w:sz="0" w:space="0" w:color="auto"/>
        <w:bottom w:val="none" w:sz="0" w:space="0" w:color="auto"/>
        <w:right w:val="none" w:sz="0" w:space="0" w:color="auto"/>
      </w:divBdr>
    </w:div>
    <w:div w:id="518541522">
      <w:bodyDiv w:val="1"/>
      <w:marLeft w:val="0"/>
      <w:marRight w:val="0"/>
      <w:marTop w:val="0"/>
      <w:marBottom w:val="0"/>
      <w:divBdr>
        <w:top w:val="none" w:sz="0" w:space="0" w:color="auto"/>
        <w:left w:val="none" w:sz="0" w:space="0" w:color="auto"/>
        <w:bottom w:val="none" w:sz="0" w:space="0" w:color="auto"/>
        <w:right w:val="none" w:sz="0" w:space="0" w:color="auto"/>
      </w:divBdr>
      <w:divsChild>
        <w:div w:id="1180631041">
          <w:marLeft w:val="0"/>
          <w:marRight w:val="0"/>
          <w:marTop w:val="0"/>
          <w:marBottom w:val="0"/>
          <w:divBdr>
            <w:top w:val="none" w:sz="0" w:space="0" w:color="auto"/>
            <w:left w:val="none" w:sz="0" w:space="0" w:color="auto"/>
            <w:bottom w:val="none" w:sz="0" w:space="0" w:color="auto"/>
            <w:right w:val="none" w:sz="0" w:space="0" w:color="auto"/>
          </w:divBdr>
          <w:divsChild>
            <w:div w:id="826942492">
              <w:marLeft w:val="0"/>
              <w:marRight w:val="0"/>
              <w:marTop w:val="0"/>
              <w:marBottom w:val="0"/>
              <w:divBdr>
                <w:top w:val="none" w:sz="0" w:space="0" w:color="auto"/>
                <w:left w:val="none" w:sz="0" w:space="0" w:color="auto"/>
                <w:bottom w:val="none" w:sz="0" w:space="0" w:color="auto"/>
                <w:right w:val="none" w:sz="0" w:space="0" w:color="auto"/>
              </w:divBdr>
              <w:divsChild>
                <w:div w:id="1184779894">
                  <w:marLeft w:val="0"/>
                  <w:marRight w:val="180"/>
                  <w:marTop w:val="0"/>
                  <w:marBottom w:val="0"/>
                  <w:divBdr>
                    <w:top w:val="none" w:sz="0" w:space="0" w:color="auto"/>
                    <w:left w:val="none" w:sz="0" w:space="0" w:color="auto"/>
                    <w:bottom w:val="none" w:sz="0" w:space="0" w:color="auto"/>
                    <w:right w:val="none" w:sz="0" w:space="0" w:color="auto"/>
                  </w:divBdr>
                </w:div>
                <w:div w:id="115149832">
                  <w:marLeft w:val="0"/>
                  <w:marRight w:val="0"/>
                  <w:marTop w:val="0"/>
                  <w:marBottom w:val="0"/>
                  <w:divBdr>
                    <w:top w:val="none" w:sz="0" w:space="0" w:color="auto"/>
                    <w:left w:val="none" w:sz="0" w:space="0" w:color="auto"/>
                    <w:bottom w:val="none" w:sz="0" w:space="0" w:color="auto"/>
                    <w:right w:val="none" w:sz="0" w:space="0" w:color="auto"/>
                  </w:divBdr>
                  <w:divsChild>
                    <w:div w:id="1568035012">
                      <w:marLeft w:val="0"/>
                      <w:marRight w:val="0"/>
                      <w:marTop w:val="0"/>
                      <w:marBottom w:val="0"/>
                      <w:divBdr>
                        <w:top w:val="none" w:sz="0" w:space="0" w:color="auto"/>
                        <w:left w:val="none" w:sz="0" w:space="0" w:color="auto"/>
                        <w:bottom w:val="none" w:sz="0" w:space="0" w:color="auto"/>
                        <w:right w:val="none" w:sz="0" w:space="0" w:color="auto"/>
                      </w:divBdr>
                      <w:divsChild>
                        <w:div w:id="4279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1176">
                  <w:marLeft w:val="0"/>
                  <w:marRight w:val="180"/>
                  <w:marTop w:val="0"/>
                  <w:marBottom w:val="0"/>
                  <w:divBdr>
                    <w:top w:val="none" w:sz="0" w:space="0" w:color="auto"/>
                    <w:left w:val="none" w:sz="0" w:space="0" w:color="auto"/>
                    <w:bottom w:val="none" w:sz="0" w:space="0" w:color="auto"/>
                    <w:right w:val="none" w:sz="0" w:space="0" w:color="auto"/>
                  </w:divBdr>
                </w:div>
                <w:div w:id="919750776">
                  <w:marLeft w:val="0"/>
                  <w:marRight w:val="0"/>
                  <w:marTop w:val="0"/>
                  <w:marBottom w:val="0"/>
                  <w:divBdr>
                    <w:top w:val="none" w:sz="0" w:space="0" w:color="auto"/>
                    <w:left w:val="none" w:sz="0" w:space="0" w:color="auto"/>
                    <w:bottom w:val="none" w:sz="0" w:space="0" w:color="auto"/>
                    <w:right w:val="none" w:sz="0" w:space="0" w:color="auto"/>
                  </w:divBdr>
                  <w:divsChild>
                    <w:div w:id="1485002069">
                      <w:marLeft w:val="0"/>
                      <w:marRight w:val="0"/>
                      <w:marTop w:val="0"/>
                      <w:marBottom w:val="0"/>
                      <w:divBdr>
                        <w:top w:val="none" w:sz="0" w:space="0" w:color="auto"/>
                        <w:left w:val="none" w:sz="0" w:space="0" w:color="auto"/>
                        <w:bottom w:val="none" w:sz="0" w:space="0" w:color="auto"/>
                        <w:right w:val="none" w:sz="0" w:space="0" w:color="auto"/>
                      </w:divBdr>
                      <w:divsChild>
                        <w:div w:id="17265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251">
                  <w:marLeft w:val="0"/>
                  <w:marRight w:val="180"/>
                  <w:marTop w:val="0"/>
                  <w:marBottom w:val="0"/>
                  <w:divBdr>
                    <w:top w:val="none" w:sz="0" w:space="0" w:color="auto"/>
                    <w:left w:val="none" w:sz="0" w:space="0" w:color="auto"/>
                    <w:bottom w:val="none" w:sz="0" w:space="0" w:color="auto"/>
                    <w:right w:val="none" w:sz="0" w:space="0" w:color="auto"/>
                  </w:divBdr>
                </w:div>
                <w:div w:id="222369775">
                  <w:marLeft w:val="0"/>
                  <w:marRight w:val="0"/>
                  <w:marTop w:val="0"/>
                  <w:marBottom w:val="0"/>
                  <w:divBdr>
                    <w:top w:val="none" w:sz="0" w:space="0" w:color="auto"/>
                    <w:left w:val="none" w:sz="0" w:space="0" w:color="auto"/>
                    <w:bottom w:val="none" w:sz="0" w:space="0" w:color="auto"/>
                    <w:right w:val="none" w:sz="0" w:space="0" w:color="auto"/>
                  </w:divBdr>
                  <w:divsChild>
                    <w:div w:id="1755737856">
                      <w:marLeft w:val="0"/>
                      <w:marRight w:val="0"/>
                      <w:marTop w:val="0"/>
                      <w:marBottom w:val="0"/>
                      <w:divBdr>
                        <w:top w:val="none" w:sz="0" w:space="0" w:color="auto"/>
                        <w:left w:val="none" w:sz="0" w:space="0" w:color="auto"/>
                        <w:bottom w:val="none" w:sz="0" w:space="0" w:color="auto"/>
                        <w:right w:val="none" w:sz="0" w:space="0" w:color="auto"/>
                      </w:divBdr>
                      <w:divsChild>
                        <w:div w:id="1242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1762">
                  <w:marLeft w:val="0"/>
                  <w:marRight w:val="180"/>
                  <w:marTop w:val="0"/>
                  <w:marBottom w:val="0"/>
                  <w:divBdr>
                    <w:top w:val="none" w:sz="0" w:space="0" w:color="auto"/>
                    <w:left w:val="none" w:sz="0" w:space="0" w:color="auto"/>
                    <w:bottom w:val="none" w:sz="0" w:space="0" w:color="auto"/>
                    <w:right w:val="none" w:sz="0" w:space="0" w:color="auto"/>
                  </w:divBdr>
                </w:div>
                <w:div w:id="961419912">
                  <w:marLeft w:val="0"/>
                  <w:marRight w:val="0"/>
                  <w:marTop w:val="0"/>
                  <w:marBottom w:val="0"/>
                  <w:divBdr>
                    <w:top w:val="none" w:sz="0" w:space="0" w:color="auto"/>
                    <w:left w:val="none" w:sz="0" w:space="0" w:color="auto"/>
                    <w:bottom w:val="none" w:sz="0" w:space="0" w:color="auto"/>
                    <w:right w:val="none" w:sz="0" w:space="0" w:color="auto"/>
                  </w:divBdr>
                  <w:divsChild>
                    <w:div w:id="1107696753">
                      <w:marLeft w:val="0"/>
                      <w:marRight w:val="0"/>
                      <w:marTop w:val="0"/>
                      <w:marBottom w:val="0"/>
                      <w:divBdr>
                        <w:top w:val="none" w:sz="0" w:space="0" w:color="auto"/>
                        <w:left w:val="none" w:sz="0" w:space="0" w:color="auto"/>
                        <w:bottom w:val="none" w:sz="0" w:space="0" w:color="auto"/>
                        <w:right w:val="none" w:sz="0" w:space="0" w:color="auto"/>
                      </w:divBdr>
                      <w:divsChild>
                        <w:div w:id="20729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4208">
                  <w:marLeft w:val="0"/>
                  <w:marRight w:val="180"/>
                  <w:marTop w:val="0"/>
                  <w:marBottom w:val="0"/>
                  <w:divBdr>
                    <w:top w:val="none" w:sz="0" w:space="0" w:color="auto"/>
                    <w:left w:val="none" w:sz="0" w:space="0" w:color="auto"/>
                    <w:bottom w:val="none" w:sz="0" w:space="0" w:color="auto"/>
                    <w:right w:val="none" w:sz="0" w:space="0" w:color="auto"/>
                  </w:divBdr>
                </w:div>
                <w:div w:id="619652583">
                  <w:marLeft w:val="0"/>
                  <w:marRight w:val="0"/>
                  <w:marTop w:val="0"/>
                  <w:marBottom w:val="0"/>
                  <w:divBdr>
                    <w:top w:val="none" w:sz="0" w:space="0" w:color="auto"/>
                    <w:left w:val="none" w:sz="0" w:space="0" w:color="auto"/>
                    <w:bottom w:val="none" w:sz="0" w:space="0" w:color="auto"/>
                    <w:right w:val="none" w:sz="0" w:space="0" w:color="auto"/>
                  </w:divBdr>
                  <w:divsChild>
                    <w:div w:id="74981886">
                      <w:marLeft w:val="0"/>
                      <w:marRight w:val="0"/>
                      <w:marTop w:val="0"/>
                      <w:marBottom w:val="0"/>
                      <w:divBdr>
                        <w:top w:val="none" w:sz="0" w:space="0" w:color="auto"/>
                        <w:left w:val="none" w:sz="0" w:space="0" w:color="auto"/>
                        <w:bottom w:val="none" w:sz="0" w:space="0" w:color="auto"/>
                        <w:right w:val="none" w:sz="0" w:space="0" w:color="auto"/>
                      </w:divBdr>
                      <w:divsChild>
                        <w:div w:id="4342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95373">
      <w:bodyDiv w:val="1"/>
      <w:marLeft w:val="0"/>
      <w:marRight w:val="0"/>
      <w:marTop w:val="0"/>
      <w:marBottom w:val="0"/>
      <w:divBdr>
        <w:top w:val="none" w:sz="0" w:space="0" w:color="auto"/>
        <w:left w:val="none" w:sz="0" w:space="0" w:color="auto"/>
        <w:bottom w:val="none" w:sz="0" w:space="0" w:color="auto"/>
        <w:right w:val="none" w:sz="0" w:space="0" w:color="auto"/>
      </w:divBdr>
    </w:div>
    <w:div w:id="551582193">
      <w:bodyDiv w:val="1"/>
      <w:marLeft w:val="0"/>
      <w:marRight w:val="0"/>
      <w:marTop w:val="0"/>
      <w:marBottom w:val="0"/>
      <w:divBdr>
        <w:top w:val="none" w:sz="0" w:space="0" w:color="auto"/>
        <w:left w:val="none" w:sz="0" w:space="0" w:color="auto"/>
        <w:bottom w:val="none" w:sz="0" w:space="0" w:color="auto"/>
        <w:right w:val="none" w:sz="0" w:space="0" w:color="auto"/>
      </w:divBdr>
    </w:div>
    <w:div w:id="575744672">
      <w:bodyDiv w:val="1"/>
      <w:marLeft w:val="0"/>
      <w:marRight w:val="0"/>
      <w:marTop w:val="0"/>
      <w:marBottom w:val="0"/>
      <w:divBdr>
        <w:top w:val="none" w:sz="0" w:space="0" w:color="auto"/>
        <w:left w:val="none" w:sz="0" w:space="0" w:color="auto"/>
        <w:bottom w:val="none" w:sz="0" w:space="0" w:color="auto"/>
        <w:right w:val="none" w:sz="0" w:space="0" w:color="auto"/>
      </w:divBdr>
    </w:div>
    <w:div w:id="594477662">
      <w:bodyDiv w:val="1"/>
      <w:marLeft w:val="0"/>
      <w:marRight w:val="0"/>
      <w:marTop w:val="0"/>
      <w:marBottom w:val="0"/>
      <w:divBdr>
        <w:top w:val="none" w:sz="0" w:space="0" w:color="auto"/>
        <w:left w:val="none" w:sz="0" w:space="0" w:color="auto"/>
        <w:bottom w:val="none" w:sz="0" w:space="0" w:color="auto"/>
        <w:right w:val="none" w:sz="0" w:space="0" w:color="auto"/>
      </w:divBdr>
    </w:div>
    <w:div w:id="639919908">
      <w:bodyDiv w:val="1"/>
      <w:marLeft w:val="0"/>
      <w:marRight w:val="0"/>
      <w:marTop w:val="0"/>
      <w:marBottom w:val="0"/>
      <w:divBdr>
        <w:top w:val="none" w:sz="0" w:space="0" w:color="auto"/>
        <w:left w:val="none" w:sz="0" w:space="0" w:color="auto"/>
        <w:bottom w:val="none" w:sz="0" w:space="0" w:color="auto"/>
        <w:right w:val="none" w:sz="0" w:space="0" w:color="auto"/>
      </w:divBdr>
    </w:div>
    <w:div w:id="683240796">
      <w:bodyDiv w:val="1"/>
      <w:marLeft w:val="0"/>
      <w:marRight w:val="0"/>
      <w:marTop w:val="0"/>
      <w:marBottom w:val="0"/>
      <w:divBdr>
        <w:top w:val="none" w:sz="0" w:space="0" w:color="auto"/>
        <w:left w:val="none" w:sz="0" w:space="0" w:color="auto"/>
        <w:bottom w:val="none" w:sz="0" w:space="0" w:color="auto"/>
        <w:right w:val="none" w:sz="0" w:space="0" w:color="auto"/>
      </w:divBdr>
    </w:div>
    <w:div w:id="777915959">
      <w:bodyDiv w:val="1"/>
      <w:marLeft w:val="0"/>
      <w:marRight w:val="0"/>
      <w:marTop w:val="0"/>
      <w:marBottom w:val="0"/>
      <w:divBdr>
        <w:top w:val="none" w:sz="0" w:space="0" w:color="auto"/>
        <w:left w:val="none" w:sz="0" w:space="0" w:color="auto"/>
        <w:bottom w:val="none" w:sz="0" w:space="0" w:color="auto"/>
        <w:right w:val="none" w:sz="0" w:space="0" w:color="auto"/>
      </w:divBdr>
    </w:div>
    <w:div w:id="791290468">
      <w:bodyDiv w:val="1"/>
      <w:marLeft w:val="0"/>
      <w:marRight w:val="0"/>
      <w:marTop w:val="0"/>
      <w:marBottom w:val="0"/>
      <w:divBdr>
        <w:top w:val="none" w:sz="0" w:space="0" w:color="auto"/>
        <w:left w:val="none" w:sz="0" w:space="0" w:color="auto"/>
        <w:bottom w:val="none" w:sz="0" w:space="0" w:color="auto"/>
        <w:right w:val="none" w:sz="0" w:space="0" w:color="auto"/>
      </w:divBdr>
    </w:div>
    <w:div w:id="801192231">
      <w:bodyDiv w:val="1"/>
      <w:marLeft w:val="0"/>
      <w:marRight w:val="0"/>
      <w:marTop w:val="0"/>
      <w:marBottom w:val="0"/>
      <w:divBdr>
        <w:top w:val="none" w:sz="0" w:space="0" w:color="auto"/>
        <w:left w:val="none" w:sz="0" w:space="0" w:color="auto"/>
        <w:bottom w:val="none" w:sz="0" w:space="0" w:color="auto"/>
        <w:right w:val="none" w:sz="0" w:space="0" w:color="auto"/>
      </w:divBdr>
    </w:div>
    <w:div w:id="914626514">
      <w:bodyDiv w:val="1"/>
      <w:marLeft w:val="0"/>
      <w:marRight w:val="0"/>
      <w:marTop w:val="0"/>
      <w:marBottom w:val="0"/>
      <w:divBdr>
        <w:top w:val="none" w:sz="0" w:space="0" w:color="auto"/>
        <w:left w:val="none" w:sz="0" w:space="0" w:color="auto"/>
        <w:bottom w:val="none" w:sz="0" w:space="0" w:color="auto"/>
        <w:right w:val="none" w:sz="0" w:space="0" w:color="auto"/>
      </w:divBdr>
    </w:div>
    <w:div w:id="959646929">
      <w:bodyDiv w:val="1"/>
      <w:marLeft w:val="0"/>
      <w:marRight w:val="0"/>
      <w:marTop w:val="0"/>
      <w:marBottom w:val="0"/>
      <w:divBdr>
        <w:top w:val="none" w:sz="0" w:space="0" w:color="auto"/>
        <w:left w:val="none" w:sz="0" w:space="0" w:color="auto"/>
        <w:bottom w:val="none" w:sz="0" w:space="0" w:color="auto"/>
        <w:right w:val="none" w:sz="0" w:space="0" w:color="auto"/>
      </w:divBdr>
    </w:div>
    <w:div w:id="1063673564">
      <w:bodyDiv w:val="1"/>
      <w:marLeft w:val="0"/>
      <w:marRight w:val="0"/>
      <w:marTop w:val="0"/>
      <w:marBottom w:val="0"/>
      <w:divBdr>
        <w:top w:val="none" w:sz="0" w:space="0" w:color="auto"/>
        <w:left w:val="none" w:sz="0" w:space="0" w:color="auto"/>
        <w:bottom w:val="none" w:sz="0" w:space="0" w:color="auto"/>
        <w:right w:val="none" w:sz="0" w:space="0" w:color="auto"/>
      </w:divBdr>
    </w:div>
    <w:div w:id="1069229099">
      <w:bodyDiv w:val="1"/>
      <w:marLeft w:val="0"/>
      <w:marRight w:val="0"/>
      <w:marTop w:val="0"/>
      <w:marBottom w:val="0"/>
      <w:divBdr>
        <w:top w:val="none" w:sz="0" w:space="0" w:color="auto"/>
        <w:left w:val="none" w:sz="0" w:space="0" w:color="auto"/>
        <w:bottom w:val="none" w:sz="0" w:space="0" w:color="auto"/>
        <w:right w:val="none" w:sz="0" w:space="0" w:color="auto"/>
      </w:divBdr>
    </w:div>
    <w:div w:id="1101146820">
      <w:bodyDiv w:val="1"/>
      <w:marLeft w:val="0"/>
      <w:marRight w:val="0"/>
      <w:marTop w:val="0"/>
      <w:marBottom w:val="0"/>
      <w:divBdr>
        <w:top w:val="none" w:sz="0" w:space="0" w:color="auto"/>
        <w:left w:val="none" w:sz="0" w:space="0" w:color="auto"/>
        <w:bottom w:val="none" w:sz="0" w:space="0" w:color="auto"/>
        <w:right w:val="none" w:sz="0" w:space="0" w:color="auto"/>
      </w:divBdr>
    </w:div>
    <w:div w:id="1131094365">
      <w:bodyDiv w:val="1"/>
      <w:marLeft w:val="0"/>
      <w:marRight w:val="0"/>
      <w:marTop w:val="0"/>
      <w:marBottom w:val="0"/>
      <w:divBdr>
        <w:top w:val="none" w:sz="0" w:space="0" w:color="auto"/>
        <w:left w:val="none" w:sz="0" w:space="0" w:color="auto"/>
        <w:bottom w:val="none" w:sz="0" w:space="0" w:color="auto"/>
        <w:right w:val="none" w:sz="0" w:space="0" w:color="auto"/>
      </w:divBdr>
    </w:div>
    <w:div w:id="1158574811">
      <w:bodyDiv w:val="1"/>
      <w:marLeft w:val="0"/>
      <w:marRight w:val="0"/>
      <w:marTop w:val="0"/>
      <w:marBottom w:val="0"/>
      <w:divBdr>
        <w:top w:val="none" w:sz="0" w:space="0" w:color="auto"/>
        <w:left w:val="none" w:sz="0" w:space="0" w:color="auto"/>
        <w:bottom w:val="none" w:sz="0" w:space="0" w:color="auto"/>
        <w:right w:val="none" w:sz="0" w:space="0" w:color="auto"/>
      </w:divBdr>
    </w:div>
    <w:div w:id="1163544844">
      <w:bodyDiv w:val="1"/>
      <w:marLeft w:val="0"/>
      <w:marRight w:val="0"/>
      <w:marTop w:val="0"/>
      <w:marBottom w:val="0"/>
      <w:divBdr>
        <w:top w:val="none" w:sz="0" w:space="0" w:color="auto"/>
        <w:left w:val="none" w:sz="0" w:space="0" w:color="auto"/>
        <w:bottom w:val="none" w:sz="0" w:space="0" w:color="auto"/>
        <w:right w:val="none" w:sz="0" w:space="0" w:color="auto"/>
      </w:divBdr>
    </w:div>
    <w:div w:id="1191644086">
      <w:bodyDiv w:val="1"/>
      <w:marLeft w:val="0"/>
      <w:marRight w:val="0"/>
      <w:marTop w:val="0"/>
      <w:marBottom w:val="0"/>
      <w:divBdr>
        <w:top w:val="none" w:sz="0" w:space="0" w:color="auto"/>
        <w:left w:val="none" w:sz="0" w:space="0" w:color="auto"/>
        <w:bottom w:val="none" w:sz="0" w:space="0" w:color="auto"/>
        <w:right w:val="none" w:sz="0" w:space="0" w:color="auto"/>
      </w:divBdr>
    </w:div>
    <w:div w:id="1230841852">
      <w:bodyDiv w:val="1"/>
      <w:marLeft w:val="0"/>
      <w:marRight w:val="0"/>
      <w:marTop w:val="0"/>
      <w:marBottom w:val="0"/>
      <w:divBdr>
        <w:top w:val="none" w:sz="0" w:space="0" w:color="auto"/>
        <w:left w:val="none" w:sz="0" w:space="0" w:color="auto"/>
        <w:bottom w:val="none" w:sz="0" w:space="0" w:color="auto"/>
        <w:right w:val="none" w:sz="0" w:space="0" w:color="auto"/>
      </w:divBdr>
    </w:div>
    <w:div w:id="1233193872">
      <w:bodyDiv w:val="1"/>
      <w:marLeft w:val="0"/>
      <w:marRight w:val="0"/>
      <w:marTop w:val="0"/>
      <w:marBottom w:val="0"/>
      <w:divBdr>
        <w:top w:val="none" w:sz="0" w:space="0" w:color="auto"/>
        <w:left w:val="none" w:sz="0" w:space="0" w:color="auto"/>
        <w:bottom w:val="none" w:sz="0" w:space="0" w:color="auto"/>
        <w:right w:val="none" w:sz="0" w:space="0" w:color="auto"/>
      </w:divBdr>
    </w:div>
    <w:div w:id="1244022581">
      <w:bodyDiv w:val="1"/>
      <w:marLeft w:val="0"/>
      <w:marRight w:val="0"/>
      <w:marTop w:val="0"/>
      <w:marBottom w:val="0"/>
      <w:divBdr>
        <w:top w:val="none" w:sz="0" w:space="0" w:color="auto"/>
        <w:left w:val="none" w:sz="0" w:space="0" w:color="auto"/>
        <w:bottom w:val="none" w:sz="0" w:space="0" w:color="auto"/>
        <w:right w:val="none" w:sz="0" w:space="0" w:color="auto"/>
      </w:divBdr>
    </w:div>
    <w:div w:id="1314796094">
      <w:bodyDiv w:val="1"/>
      <w:marLeft w:val="0"/>
      <w:marRight w:val="0"/>
      <w:marTop w:val="0"/>
      <w:marBottom w:val="0"/>
      <w:divBdr>
        <w:top w:val="none" w:sz="0" w:space="0" w:color="auto"/>
        <w:left w:val="none" w:sz="0" w:space="0" w:color="auto"/>
        <w:bottom w:val="none" w:sz="0" w:space="0" w:color="auto"/>
        <w:right w:val="none" w:sz="0" w:space="0" w:color="auto"/>
      </w:divBdr>
    </w:div>
    <w:div w:id="1330408226">
      <w:bodyDiv w:val="1"/>
      <w:marLeft w:val="0"/>
      <w:marRight w:val="0"/>
      <w:marTop w:val="0"/>
      <w:marBottom w:val="0"/>
      <w:divBdr>
        <w:top w:val="none" w:sz="0" w:space="0" w:color="auto"/>
        <w:left w:val="none" w:sz="0" w:space="0" w:color="auto"/>
        <w:bottom w:val="none" w:sz="0" w:space="0" w:color="auto"/>
        <w:right w:val="none" w:sz="0" w:space="0" w:color="auto"/>
      </w:divBdr>
    </w:div>
    <w:div w:id="1388186408">
      <w:bodyDiv w:val="1"/>
      <w:marLeft w:val="0"/>
      <w:marRight w:val="0"/>
      <w:marTop w:val="0"/>
      <w:marBottom w:val="0"/>
      <w:divBdr>
        <w:top w:val="none" w:sz="0" w:space="0" w:color="auto"/>
        <w:left w:val="none" w:sz="0" w:space="0" w:color="auto"/>
        <w:bottom w:val="none" w:sz="0" w:space="0" w:color="auto"/>
        <w:right w:val="none" w:sz="0" w:space="0" w:color="auto"/>
      </w:divBdr>
    </w:div>
    <w:div w:id="1401058809">
      <w:bodyDiv w:val="1"/>
      <w:marLeft w:val="0"/>
      <w:marRight w:val="0"/>
      <w:marTop w:val="0"/>
      <w:marBottom w:val="0"/>
      <w:divBdr>
        <w:top w:val="none" w:sz="0" w:space="0" w:color="auto"/>
        <w:left w:val="none" w:sz="0" w:space="0" w:color="auto"/>
        <w:bottom w:val="none" w:sz="0" w:space="0" w:color="auto"/>
        <w:right w:val="none" w:sz="0" w:space="0" w:color="auto"/>
      </w:divBdr>
    </w:div>
    <w:div w:id="1464302770">
      <w:bodyDiv w:val="1"/>
      <w:marLeft w:val="0"/>
      <w:marRight w:val="0"/>
      <w:marTop w:val="0"/>
      <w:marBottom w:val="0"/>
      <w:divBdr>
        <w:top w:val="none" w:sz="0" w:space="0" w:color="auto"/>
        <w:left w:val="none" w:sz="0" w:space="0" w:color="auto"/>
        <w:bottom w:val="none" w:sz="0" w:space="0" w:color="auto"/>
        <w:right w:val="none" w:sz="0" w:space="0" w:color="auto"/>
      </w:divBdr>
    </w:div>
    <w:div w:id="1482624964">
      <w:bodyDiv w:val="1"/>
      <w:marLeft w:val="0"/>
      <w:marRight w:val="0"/>
      <w:marTop w:val="0"/>
      <w:marBottom w:val="0"/>
      <w:divBdr>
        <w:top w:val="none" w:sz="0" w:space="0" w:color="auto"/>
        <w:left w:val="none" w:sz="0" w:space="0" w:color="auto"/>
        <w:bottom w:val="none" w:sz="0" w:space="0" w:color="auto"/>
        <w:right w:val="none" w:sz="0" w:space="0" w:color="auto"/>
      </w:divBdr>
    </w:div>
    <w:div w:id="1501433074">
      <w:bodyDiv w:val="1"/>
      <w:marLeft w:val="0"/>
      <w:marRight w:val="0"/>
      <w:marTop w:val="0"/>
      <w:marBottom w:val="0"/>
      <w:divBdr>
        <w:top w:val="none" w:sz="0" w:space="0" w:color="auto"/>
        <w:left w:val="none" w:sz="0" w:space="0" w:color="auto"/>
        <w:bottom w:val="none" w:sz="0" w:space="0" w:color="auto"/>
        <w:right w:val="none" w:sz="0" w:space="0" w:color="auto"/>
      </w:divBdr>
    </w:div>
    <w:div w:id="1542787574">
      <w:bodyDiv w:val="1"/>
      <w:marLeft w:val="0"/>
      <w:marRight w:val="0"/>
      <w:marTop w:val="0"/>
      <w:marBottom w:val="0"/>
      <w:divBdr>
        <w:top w:val="none" w:sz="0" w:space="0" w:color="auto"/>
        <w:left w:val="none" w:sz="0" w:space="0" w:color="auto"/>
        <w:bottom w:val="none" w:sz="0" w:space="0" w:color="auto"/>
        <w:right w:val="none" w:sz="0" w:space="0" w:color="auto"/>
      </w:divBdr>
    </w:div>
    <w:div w:id="1560045404">
      <w:bodyDiv w:val="1"/>
      <w:marLeft w:val="0"/>
      <w:marRight w:val="0"/>
      <w:marTop w:val="0"/>
      <w:marBottom w:val="0"/>
      <w:divBdr>
        <w:top w:val="none" w:sz="0" w:space="0" w:color="auto"/>
        <w:left w:val="none" w:sz="0" w:space="0" w:color="auto"/>
        <w:bottom w:val="none" w:sz="0" w:space="0" w:color="auto"/>
        <w:right w:val="none" w:sz="0" w:space="0" w:color="auto"/>
      </w:divBdr>
    </w:div>
    <w:div w:id="1577976172">
      <w:bodyDiv w:val="1"/>
      <w:marLeft w:val="0"/>
      <w:marRight w:val="0"/>
      <w:marTop w:val="0"/>
      <w:marBottom w:val="0"/>
      <w:divBdr>
        <w:top w:val="none" w:sz="0" w:space="0" w:color="auto"/>
        <w:left w:val="none" w:sz="0" w:space="0" w:color="auto"/>
        <w:bottom w:val="none" w:sz="0" w:space="0" w:color="auto"/>
        <w:right w:val="none" w:sz="0" w:space="0" w:color="auto"/>
      </w:divBdr>
    </w:div>
    <w:div w:id="1578130196">
      <w:bodyDiv w:val="1"/>
      <w:marLeft w:val="0"/>
      <w:marRight w:val="0"/>
      <w:marTop w:val="0"/>
      <w:marBottom w:val="0"/>
      <w:divBdr>
        <w:top w:val="none" w:sz="0" w:space="0" w:color="auto"/>
        <w:left w:val="none" w:sz="0" w:space="0" w:color="auto"/>
        <w:bottom w:val="none" w:sz="0" w:space="0" w:color="auto"/>
        <w:right w:val="none" w:sz="0" w:space="0" w:color="auto"/>
      </w:divBdr>
      <w:divsChild>
        <w:div w:id="1505165462">
          <w:marLeft w:val="0"/>
          <w:marRight w:val="0"/>
          <w:marTop w:val="240"/>
          <w:marBottom w:val="240"/>
          <w:divBdr>
            <w:top w:val="none" w:sz="0" w:space="0" w:color="auto"/>
            <w:left w:val="none" w:sz="0" w:space="0" w:color="auto"/>
            <w:bottom w:val="none" w:sz="0" w:space="0" w:color="auto"/>
            <w:right w:val="none" w:sz="0" w:space="0" w:color="auto"/>
          </w:divBdr>
        </w:div>
        <w:div w:id="206262223">
          <w:marLeft w:val="0"/>
          <w:marRight w:val="0"/>
          <w:marTop w:val="240"/>
          <w:marBottom w:val="240"/>
          <w:divBdr>
            <w:top w:val="none" w:sz="0" w:space="0" w:color="auto"/>
            <w:left w:val="none" w:sz="0" w:space="0" w:color="auto"/>
            <w:bottom w:val="none" w:sz="0" w:space="0" w:color="auto"/>
            <w:right w:val="none" w:sz="0" w:space="0" w:color="auto"/>
          </w:divBdr>
        </w:div>
      </w:divsChild>
    </w:div>
    <w:div w:id="1632663953">
      <w:bodyDiv w:val="1"/>
      <w:marLeft w:val="0"/>
      <w:marRight w:val="0"/>
      <w:marTop w:val="0"/>
      <w:marBottom w:val="0"/>
      <w:divBdr>
        <w:top w:val="none" w:sz="0" w:space="0" w:color="auto"/>
        <w:left w:val="none" w:sz="0" w:space="0" w:color="auto"/>
        <w:bottom w:val="none" w:sz="0" w:space="0" w:color="auto"/>
        <w:right w:val="none" w:sz="0" w:space="0" w:color="auto"/>
      </w:divBdr>
    </w:div>
    <w:div w:id="1633052315">
      <w:bodyDiv w:val="1"/>
      <w:marLeft w:val="0"/>
      <w:marRight w:val="0"/>
      <w:marTop w:val="0"/>
      <w:marBottom w:val="0"/>
      <w:divBdr>
        <w:top w:val="none" w:sz="0" w:space="0" w:color="auto"/>
        <w:left w:val="none" w:sz="0" w:space="0" w:color="auto"/>
        <w:bottom w:val="none" w:sz="0" w:space="0" w:color="auto"/>
        <w:right w:val="none" w:sz="0" w:space="0" w:color="auto"/>
      </w:divBdr>
    </w:div>
    <w:div w:id="1680422003">
      <w:bodyDiv w:val="1"/>
      <w:marLeft w:val="0"/>
      <w:marRight w:val="0"/>
      <w:marTop w:val="0"/>
      <w:marBottom w:val="0"/>
      <w:divBdr>
        <w:top w:val="none" w:sz="0" w:space="0" w:color="auto"/>
        <w:left w:val="none" w:sz="0" w:space="0" w:color="auto"/>
        <w:bottom w:val="none" w:sz="0" w:space="0" w:color="auto"/>
        <w:right w:val="none" w:sz="0" w:space="0" w:color="auto"/>
      </w:divBdr>
    </w:div>
    <w:div w:id="1682047432">
      <w:bodyDiv w:val="1"/>
      <w:marLeft w:val="0"/>
      <w:marRight w:val="0"/>
      <w:marTop w:val="0"/>
      <w:marBottom w:val="0"/>
      <w:divBdr>
        <w:top w:val="none" w:sz="0" w:space="0" w:color="auto"/>
        <w:left w:val="none" w:sz="0" w:space="0" w:color="auto"/>
        <w:bottom w:val="none" w:sz="0" w:space="0" w:color="auto"/>
        <w:right w:val="none" w:sz="0" w:space="0" w:color="auto"/>
      </w:divBdr>
    </w:div>
    <w:div w:id="1694570295">
      <w:bodyDiv w:val="1"/>
      <w:marLeft w:val="0"/>
      <w:marRight w:val="0"/>
      <w:marTop w:val="0"/>
      <w:marBottom w:val="0"/>
      <w:divBdr>
        <w:top w:val="none" w:sz="0" w:space="0" w:color="auto"/>
        <w:left w:val="none" w:sz="0" w:space="0" w:color="auto"/>
        <w:bottom w:val="none" w:sz="0" w:space="0" w:color="auto"/>
        <w:right w:val="none" w:sz="0" w:space="0" w:color="auto"/>
      </w:divBdr>
    </w:div>
    <w:div w:id="1713188111">
      <w:bodyDiv w:val="1"/>
      <w:marLeft w:val="0"/>
      <w:marRight w:val="0"/>
      <w:marTop w:val="0"/>
      <w:marBottom w:val="0"/>
      <w:divBdr>
        <w:top w:val="none" w:sz="0" w:space="0" w:color="auto"/>
        <w:left w:val="none" w:sz="0" w:space="0" w:color="auto"/>
        <w:bottom w:val="none" w:sz="0" w:space="0" w:color="auto"/>
        <w:right w:val="none" w:sz="0" w:space="0" w:color="auto"/>
      </w:divBdr>
    </w:div>
    <w:div w:id="1775898588">
      <w:bodyDiv w:val="1"/>
      <w:marLeft w:val="0"/>
      <w:marRight w:val="0"/>
      <w:marTop w:val="0"/>
      <w:marBottom w:val="0"/>
      <w:divBdr>
        <w:top w:val="none" w:sz="0" w:space="0" w:color="auto"/>
        <w:left w:val="none" w:sz="0" w:space="0" w:color="auto"/>
        <w:bottom w:val="none" w:sz="0" w:space="0" w:color="auto"/>
        <w:right w:val="none" w:sz="0" w:space="0" w:color="auto"/>
      </w:divBdr>
    </w:div>
    <w:div w:id="1859392503">
      <w:bodyDiv w:val="1"/>
      <w:marLeft w:val="0"/>
      <w:marRight w:val="0"/>
      <w:marTop w:val="0"/>
      <w:marBottom w:val="0"/>
      <w:divBdr>
        <w:top w:val="none" w:sz="0" w:space="0" w:color="auto"/>
        <w:left w:val="none" w:sz="0" w:space="0" w:color="auto"/>
        <w:bottom w:val="none" w:sz="0" w:space="0" w:color="auto"/>
        <w:right w:val="none" w:sz="0" w:space="0" w:color="auto"/>
      </w:divBdr>
    </w:div>
    <w:div w:id="1939096362">
      <w:bodyDiv w:val="1"/>
      <w:marLeft w:val="0"/>
      <w:marRight w:val="0"/>
      <w:marTop w:val="0"/>
      <w:marBottom w:val="0"/>
      <w:divBdr>
        <w:top w:val="none" w:sz="0" w:space="0" w:color="auto"/>
        <w:left w:val="none" w:sz="0" w:space="0" w:color="auto"/>
        <w:bottom w:val="none" w:sz="0" w:space="0" w:color="auto"/>
        <w:right w:val="none" w:sz="0" w:space="0" w:color="auto"/>
      </w:divBdr>
    </w:div>
    <w:div w:id="1962498028">
      <w:bodyDiv w:val="1"/>
      <w:marLeft w:val="0"/>
      <w:marRight w:val="0"/>
      <w:marTop w:val="0"/>
      <w:marBottom w:val="0"/>
      <w:divBdr>
        <w:top w:val="none" w:sz="0" w:space="0" w:color="auto"/>
        <w:left w:val="none" w:sz="0" w:space="0" w:color="auto"/>
        <w:bottom w:val="none" w:sz="0" w:space="0" w:color="auto"/>
        <w:right w:val="none" w:sz="0" w:space="0" w:color="auto"/>
      </w:divBdr>
    </w:div>
    <w:div w:id="1963027249">
      <w:bodyDiv w:val="1"/>
      <w:marLeft w:val="0"/>
      <w:marRight w:val="0"/>
      <w:marTop w:val="0"/>
      <w:marBottom w:val="0"/>
      <w:divBdr>
        <w:top w:val="none" w:sz="0" w:space="0" w:color="auto"/>
        <w:left w:val="none" w:sz="0" w:space="0" w:color="auto"/>
        <w:bottom w:val="none" w:sz="0" w:space="0" w:color="auto"/>
        <w:right w:val="none" w:sz="0" w:space="0" w:color="auto"/>
      </w:divBdr>
    </w:div>
    <w:div w:id="2015303106">
      <w:bodyDiv w:val="1"/>
      <w:marLeft w:val="0"/>
      <w:marRight w:val="0"/>
      <w:marTop w:val="0"/>
      <w:marBottom w:val="0"/>
      <w:divBdr>
        <w:top w:val="none" w:sz="0" w:space="0" w:color="auto"/>
        <w:left w:val="none" w:sz="0" w:space="0" w:color="auto"/>
        <w:bottom w:val="none" w:sz="0" w:space="0" w:color="auto"/>
        <w:right w:val="none" w:sz="0" w:space="0" w:color="auto"/>
      </w:divBdr>
    </w:div>
    <w:div w:id="2050302978">
      <w:bodyDiv w:val="1"/>
      <w:marLeft w:val="0"/>
      <w:marRight w:val="0"/>
      <w:marTop w:val="0"/>
      <w:marBottom w:val="0"/>
      <w:divBdr>
        <w:top w:val="none" w:sz="0" w:space="0" w:color="auto"/>
        <w:left w:val="none" w:sz="0" w:space="0" w:color="auto"/>
        <w:bottom w:val="none" w:sz="0" w:space="0" w:color="auto"/>
        <w:right w:val="none" w:sz="0" w:space="0" w:color="auto"/>
      </w:divBdr>
    </w:div>
    <w:div w:id="2074038961">
      <w:bodyDiv w:val="1"/>
      <w:marLeft w:val="0"/>
      <w:marRight w:val="0"/>
      <w:marTop w:val="0"/>
      <w:marBottom w:val="0"/>
      <w:divBdr>
        <w:top w:val="none" w:sz="0" w:space="0" w:color="auto"/>
        <w:left w:val="none" w:sz="0" w:space="0" w:color="auto"/>
        <w:bottom w:val="none" w:sz="0" w:space="0" w:color="auto"/>
        <w:right w:val="none" w:sz="0" w:space="0" w:color="auto"/>
      </w:divBdr>
    </w:div>
    <w:div w:id="2081755100">
      <w:bodyDiv w:val="1"/>
      <w:marLeft w:val="0"/>
      <w:marRight w:val="0"/>
      <w:marTop w:val="0"/>
      <w:marBottom w:val="0"/>
      <w:divBdr>
        <w:top w:val="none" w:sz="0" w:space="0" w:color="auto"/>
        <w:left w:val="none" w:sz="0" w:space="0" w:color="auto"/>
        <w:bottom w:val="none" w:sz="0" w:space="0" w:color="auto"/>
        <w:right w:val="none" w:sz="0" w:space="0" w:color="auto"/>
      </w:divBdr>
    </w:div>
    <w:div w:id="20992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s://www.scribbr.com/statistics/parameter-vs-statistic/" TargetMode="External"/><Relationship Id="rId39" Type="http://schemas.openxmlformats.org/officeDocument/2006/relationships/hyperlink" Target="https://resources.nu.edu/statsresources/BasicProbabilityRules" TargetMode="External"/><Relationship Id="rId21" Type="http://schemas.openxmlformats.org/officeDocument/2006/relationships/hyperlink" Target="https://www.scribbr.com/statistics/probability-distributions/" TargetMode="External"/><Relationship Id="rId34" Type="http://schemas.openxmlformats.org/officeDocument/2006/relationships/hyperlink" Target="https://byjus.com/" TargetMode="External"/><Relationship Id="rId42" Type="http://schemas.openxmlformats.org/officeDocument/2006/relationships/hyperlink" Target="https://study.com/academy/lesson/basic-probability-theory-rules-formula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ritannica.com/dictionary/data" TargetMode="External"/><Relationship Id="rId29" Type="http://schemas.openxmlformats.org/officeDocument/2006/relationships/hyperlink" Target="https://www.scribbr.com/statistics/standard-devi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ribbr.com/statistics/parameter-vs-statistic/" TargetMode="External"/><Relationship Id="rId32" Type="http://schemas.openxmlformats.org/officeDocument/2006/relationships/hyperlink" Target="https://www.scribbr.com/statistics/normal-distribution/" TargetMode="External"/><Relationship Id="rId37" Type="http://schemas.openxmlformats.org/officeDocument/2006/relationships/hyperlink" Target="https://www.cuemath.com/data/probability-rules/" TargetMode="External"/><Relationship Id="rId40" Type="http://schemas.openxmlformats.org/officeDocument/2006/relationships/hyperlink" Target="https://stattrek.com/probability/probability-rul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ritannica.com/science/likelihood" TargetMode="External"/><Relationship Id="rId23" Type="http://schemas.openxmlformats.org/officeDocument/2006/relationships/hyperlink" Target="https://www.scribbr.com/methodology/simple-random-sampling/" TargetMode="External"/><Relationship Id="rId28" Type="http://schemas.openxmlformats.org/officeDocument/2006/relationships/image" Target="media/image9.png"/><Relationship Id="rId36"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hyperlink" Target="https://www.probabilitycourse.com/chapter7/7_2_0_convergence_of_random_variables.php" TargetMode="External"/><Relationship Id="rId31" Type="http://schemas.openxmlformats.org/officeDocument/2006/relationships/image" Target="media/image11.png"/><Relationship Id="rId44"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ritannica.com/dictionary/value" TargetMode="External"/><Relationship Id="rId22" Type="http://schemas.openxmlformats.org/officeDocument/2006/relationships/hyperlink" Target="https://www.scribbr.com/methodology/population-vs-sample/" TargetMode="External"/><Relationship Id="rId27" Type="http://schemas.openxmlformats.org/officeDocument/2006/relationships/hyperlink" Target="https://www.scribbr.com/statistics/mean/" TargetMode="External"/><Relationship Id="rId30" Type="http://schemas.openxmlformats.org/officeDocument/2006/relationships/image" Target="media/image10.png"/><Relationship Id="rId35" Type="http://schemas.openxmlformats.org/officeDocument/2006/relationships/hyperlink" Target="https://www.investopedia.com/" TargetMode="External"/><Relationship Id="rId43" Type="http://schemas.openxmlformats.org/officeDocument/2006/relationships/hyperlink" Target="https://www.youtub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yjus.com/maths/conditional-probability-and-conditional-probability-examples/" TargetMode="External"/><Relationship Id="rId17" Type="http://schemas.openxmlformats.org/officeDocument/2006/relationships/image" Target="media/image6.jpeg"/><Relationship Id="rId25" Type="http://schemas.openxmlformats.org/officeDocument/2006/relationships/hyperlink" Target="https://www.scribbr.com/statistics/mean/" TargetMode="External"/><Relationship Id="rId33" Type="http://schemas.openxmlformats.org/officeDocument/2006/relationships/hyperlink" Target="https://www.scribbr.com/statistics/" TargetMode="External"/><Relationship Id="rId38" Type="http://schemas.openxmlformats.org/officeDocument/2006/relationships/hyperlink" Target="https://online.stat.psu.edu/stat800/lesson/general-probability-rules"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www.khanacademy.org/math/statistics-probability/probability-library/conditional-probability-independence/v/calculating-conditional-prob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1715C-BE0D-0E41-887A-F5F415C8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2024-03-12T15:36:00Z</dcterms:created>
  <dcterms:modified xsi:type="dcterms:W3CDTF">2024-03-19T15:41:00Z</dcterms:modified>
</cp:coreProperties>
</file>