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6880" w:type="dxa"/>
        <w:tblInd w:w="-5" w:type="dxa"/>
        <w:tblLook w:val="04A0" w:firstRow="1" w:lastRow="0" w:firstColumn="1" w:lastColumn="0" w:noHBand="0" w:noVBand="1"/>
      </w:tblPr>
      <w:tblGrid>
        <w:gridCol w:w="960"/>
        <w:gridCol w:w="2320"/>
        <w:gridCol w:w="3600"/>
      </w:tblGrid>
      <w:tr w:rsidR="00D96DDC" w:rsidRPr="00D96DDC" w14:paraId="622480AD" w14:textId="77777777" w:rsidTr="00D96DDC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98A4D1" w14:textId="77777777" w:rsidR="00D96DDC" w:rsidRPr="00D96DDC" w:rsidRDefault="00D96DDC" w:rsidP="00D96DDC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gu-IN"/>
              </w:rPr>
            </w:pPr>
            <w:r w:rsidRPr="00D96DDC">
              <w:rPr>
                <w:rFonts w:ascii="Calibri" w:eastAsia="Calibri" w:hAnsi="Calibri" w:cs="Calibri"/>
                <w:b/>
                <w:bCs/>
                <w:color w:val="000000"/>
                <w:lang w:eastAsia="en-US" w:bidi="gu-IN"/>
              </w:rPr>
              <w:t>Sr. No.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F7D917" w14:textId="77777777" w:rsidR="00D96DDC" w:rsidRPr="00D96DDC" w:rsidRDefault="00D96DDC" w:rsidP="00D96DDC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gu-IN"/>
              </w:rPr>
            </w:pPr>
            <w:r w:rsidRPr="00D96DDC">
              <w:rPr>
                <w:rFonts w:ascii="Calibri" w:eastAsia="Calibri" w:hAnsi="Calibri" w:cs="Calibri"/>
                <w:b/>
                <w:bCs/>
                <w:color w:val="000000"/>
                <w:lang w:eastAsia="en-US" w:bidi="gu-IN"/>
              </w:rPr>
              <w:t>Checklist Point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0283E" w14:textId="77777777" w:rsidR="00D96DDC" w:rsidRPr="00D96DDC" w:rsidRDefault="00D96DDC" w:rsidP="00D96DDC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gu-IN"/>
              </w:rPr>
            </w:pPr>
            <w:r w:rsidRPr="00D96DDC">
              <w:rPr>
                <w:rFonts w:ascii="Calibri" w:eastAsia="Calibri" w:hAnsi="Calibri" w:cs="Calibri"/>
                <w:b/>
                <w:bCs/>
                <w:color w:val="000000"/>
                <w:lang w:eastAsia="en-US" w:bidi="gu-IN"/>
              </w:rPr>
              <w:t>Ideal Value/Comment</w:t>
            </w:r>
          </w:p>
        </w:tc>
      </w:tr>
      <w:tr w:rsidR="00D96DDC" w:rsidRPr="00D96DDC" w14:paraId="5B73F97F" w14:textId="77777777" w:rsidTr="00D96DDC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968DB" w14:textId="77777777" w:rsidR="00D96DDC" w:rsidRPr="00D96DDC" w:rsidRDefault="00D96DDC" w:rsidP="00D96DD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 w:rsidRPr="00D96DDC"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  <w:t>1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864A3" w14:textId="77777777" w:rsidR="00D96DDC" w:rsidRPr="00D96DDC" w:rsidRDefault="00D96DDC" w:rsidP="00D96DD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 w:rsidRPr="00D96DDC">
              <w:rPr>
                <w:rFonts w:ascii="Calibri" w:eastAsia="Times New Roman" w:hAnsi="Calibri" w:cs="Calibri"/>
                <w:color w:val="000000"/>
                <w:lang w:eastAsia="en-US" w:bidi="gu-IN"/>
              </w:rPr>
              <w:t>P/E Ratio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699B34" w14:textId="77777777" w:rsidR="00D96DDC" w:rsidRPr="00D96DDC" w:rsidRDefault="00D96DDC" w:rsidP="00D96DD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 w:rsidRPr="00D96DDC">
              <w:rPr>
                <w:rFonts w:ascii="Calibri" w:eastAsia="Times New Roman" w:hAnsi="Calibri" w:cs="Calibri"/>
                <w:color w:val="000000"/>
                <w:lang w:eastAsia="en-US" w:bidi="gu-IN"/>
              </w:rPr>
              <w:t>Less than 30 ( UNDERVALUED) / more than 30       ( OVERVALUED )</w:t>
            </w:r>
          </w:p>
        </w:tc>
      </w:tr>
      <w:tr w:rsidR="00D96DDC" w:rsidRPr="00D96DDC" w14:paraId="4C4F4EC7" w14:textId="77777777" w:rsidTr="00D96DDC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774A7" w14:textId="77777777" w:rsidR="00D96DDC" w:rsidRPr="00D96DDC" w:rsidRDefault="00D96DDC" w:rsidP="00D96DD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 w:rsidRPr="00D96DDC"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  <w:t>2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82D347" w14:textId="77777777" w:rsidR="00D96DDC" w:rsidRPr="00D96DDC" w:rsidRDefault="00D96DDC" w:rsidP="00D96DD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 w:rsidRPr="00D96DDC">
              <w:rPr>
                <w:rFonts w:ascii="Calibri" w:eastAsia="Times New Roman" w:hAnsi="Calibri" w:cs="Calibri"/>
                <w:color w:val="000000"/>
                <w:lang w:eastAsia="en-US" w:bidi="gu-IN"/>
              </w:rPr>
              <w:t>P/B Ratio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F035DD" w14:textId="77777777" w:rsidR="00D96DDC" w:rsidRPr="00D96DDC" w:rsidRDefault="00D96DDC" w:rsidP="00D96DD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 w:rsidRPr="00D96DDC">
              <w:rPr>
                <w:rFonts w:ascii="Calibri" w:eastAsia="Times New Roman" w:hAnsi="Calibri" w:cs="Calibri"/>
                <w:color w:val="000000"/>
                <w:lang w:eastAsia="en-US" w:bidi="gu-IN"/>
              </w:rPr>
              <w:t>&lt; 3(less than  , more than 3 then it is overvalued )</w:t>
            </w:r>
          </w:p>
        </w:tc>
      </w:tr>
      <w:tr w:rsidR="00D96DDC" w:rsidRPr="00D96DDC" w14:paraId="7C90F389" w14:textId="77777777" w:rsidTr="00D96DDC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E0CED" w14:textId="77777777" w:rsidR="00D96DDC" w:rsidRPr="00D96DDC" w:rsidRDefault="00D96DDC" w:rsidP="00D96DD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 w:rsidRPr="00D96DDC"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  <w:t>3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929166" w14:textId="77777777" w:rsidR="00D96DDC" w:rsidRPr="00D96DDC" w:rsidRDefault="00D96DDC" w:rsidP="00D96DD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 w:rsidRPr="00D96DDC">
              <w:rPr>
                <w:rFonts w:ascii="Calibri" w:eastAsia="Times New Roman" w:hAnsi="Calibri" w:cs="Calibri"/>
                <w:color w:val="000000"/>
                <w:lang w:eastAsia="en-US" w:bidi="gu-IN"/>
              </w:rPr>
              <w:t>PEG Ratio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E0E3D4" w14:textId="77777777" w:rsidR="00D96DDC" w:rsidRPr="00D96DDC" w:rsidRDefault="00D96DDC" w:rsidP="00D96DD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 w:rsidRPr="00D96DDC">
              <w:rPr>
                <w:rFonts w:ascii="Calibri" w:eastAsia="Times New Roman" w:hAnsi="Calibri" w:cs="Calibri"/>
                <w:color w:val="000000"/>
                <w:lang w:eastAsia="en-US" w:bidi="gu-IN"/>
              </w:rPr>
              <w:t>&lt; 1(less than  , more than 1 then it is overvalued )</w:t>
            </w:r>
          </w:p>
        </w:tc>
      </w:tr>
      <w:tr w:rsidR="00D96DDC" w:rsidRPr="00D96DDC" w14:paraId="07B0F47F" w14:textId="77777777" w:rsidTr="00D96DD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BBF76" w14:textId="77777777" w:rsidR="00D96DDC" w:rsidRPr="00D96DDC" w:rsidRDefault="00D96DDC" w:rsidP="00D96DD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 w:rsidRPr="00D96DDC"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  <w:t>4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4CF2E7" w14:textId="77777777" w:rsidR="00D96DDC" w:rsidRPr="00D96DDC" w:rsidRDefault="00D96DDC" w:rsidP="00D96DD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 w:rsidRPr="00D96DDC">
              <w:rPr>
                <w:rFonts w:ascii="Calibri" w:eastAsia="Calibri" w:hAnsi="Calibri" w:cs="Calibri"/>
                <w:color w:val="000000"/>
                <w:lang w:eastAsia="en-US" w:bidi="gu-IN"/>
              </w:rPr>
              <w:t>Market Cap to Sales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F4402" w14:textId="4C0DA86B" w:rsidR="00D96DDC" w:rsidRPr="00D96DDC" w:rsidRDefault="00C63689" w:rsidP="00D96DD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 w:rsidRPr="00D96DDC">
              <w:rPr>
                <w:rFonts w:ascii="Calibri" w:eastAsia="Times New Roman" w:hAnsi="Calibri" w:cs="Calibri"/>
                <w:color w:val="000000"/>
                <w:lang w:eastAsia="en-US" w:bidi="gu-IN"/>
              </w:rPr>
              <w:t>&lt; 3(less than  , more than 3 then it is overvalued )</w:t>
            </w:r>
          </w:p>
        </w:tc>
      </w:tr>
      <w:tr w:rsidR="00FF59FE" w:rsidRPr="00D96DDC" w14:paraId="3AF67BF4" w14:textId="77777777" w:rsidTr="00D96DD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051AD" w14:textId="77777777" w:rsidR="00FF59FE" w:rsidRPr="00D96DDC" w:rsidRDefault="00FF59FE" w:rsidP="00FF59F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 w:rsidRPr="00D96DDC"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  <w:t>5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6A33C3" w14:textId="77777777" w:rsidR="00FF59FE" w:rsidRPr="00D96DDC" w:rsidRDefault="00FF59FE" w:rsidP="00FF59F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 w:rsidRPr="00D96DDC">
              <w:rPr>
                <w:rFonts w:ascii="Calibri" w:eastAsia="Calibri" w:hAnsi="Calibri" w:cs="Calibri"/>
                <w:color w:val="000000"/>
                <w:lang w:eastAsia="en-US" w:bidi="gu-IN"/>
              </w:rPr>
              <w:t>Sales Growth (5Y CAGR)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50987A" w14:textId="5E84498A" w:rsidR="00FF59FE" w:rsidRPr="00D96DDC" w:rsidRDefault="00FF59FE" w:rsidP="00FF59F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US" w:bidi="gu-IN"/>
              </w:rPr>
              <w:t>&gt; 10%(more than 10</w:t>
            </w:r>
            <w:r w:rsidRPr="00D96DDC">
              <w:rPr>
                <w:rFonts w:ascii="Calibri" w:eastAsia="Times New Roman" w:hAnsi="Calibri" w:cs="Calibri"/>
                <w:color w:val="000000"/>
                <w:lang w:eastAsia="en-US" w:bidi="gu-IN"/>
              </w:rPr>
              <w:t xml:space="preserve"> it is good)</w:t>
            </w:r>
          </w:p>
        </w:tc>
      </w:tr>
      <w:tr w:rsidR="00FF59FE" w:rsidRPr="00D96DDC" w14:paraId="474E74FE" w14:textId="77777777" w:rsidTr="00D96DDC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E0E65" w14:textId="77777777" w:rsidR="00FF59FE" w:rsidRPr="00D96DDC" w:rsidRDefault="00FF59FE" w:rsidP="00FF59F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 w:rsidRPr="00D96DDC"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  <w:t>6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7AE87F" w14:textId="77777777" w:rsidR="00FF59FE" w:rsidRPr="00D96DDC" w:rsidRDefault="00FF59FE" w:rsidP="00FF59F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 w:rsidRPr="00D96DDC">
              <w:rPr>
                <w:rFonts w:ascii="Calibri" w:eastAsia="Calibri" w:hAnsi="Calibri" w:cs="Calibri"/>
                <w:color w:val="000000"/>
                <w:lang w:eastAsia="en-US" w:bidi="gu-IN"/>
              </w:rPr>
              <w:t>Profit Growth (5Y CAGR)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625A1" w14:textId="5FE4ED3F" w:rsidR="00FF59FE" w:rsidRPr="00D96DDC" w:rsidRDefault="00FF59FE" w:rsidP="00FF59F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 w:rsidRPr="00D96DDC">
              <w:rPr>
                <w:rFonts w:ascii="Calibri" w:eastAsia="Times New Roman" w:hAnsi="Calibri" w:cs="Calibri"/>
                <w:color w:val="000000"/>
                <w:lang w:eastAsia="en-US" w:bidi="gu-IN"/>
              </w:rPr>
              <w:t>&gt; 15%(more than 15 it is good)</w:t>
            </w:r>
          </w:p>
        </w:tc>
      </w:tr>
      <w:tr w:rsidR="00FF59FE" w:rsidRPr="00D96DDC" w14:paraId="6E2F975C" w14:textId="77777777" w:rsidTr="00D96DD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6C434" w14:textId="6E749733" w:rsidR="00FF59FE" w:rsidRPr="00D96DDC" w:rsidRDefault="00EB23A2" w:rsidP="00FF59F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  <w:t>7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81D386" w14:textId="77777777" w:rsidR="00FF59FE" w:rsidRPr="00D96DDC" w:rsidRDefault="00FF59FE" w:rsidP="00FF59F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 w:rsidRPr="00D96DDC">
              <w:rPr>
                <w:rFonts w:ascii="Calibri" w:eastAsia="Calibri" w:hAnsi="Calibri" w:cs="Calibri"/>
                <w:color w:val="000000"/>
                <w:lang w:eastAsia="en-US" w:bidi="gu-IN"/>
              </w:rPr>
              <w:t>ROE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9C888E" w14:textId="55965841" w:rsidR="00FF59FE" w:rsidRPr="00D96DDC" w:rsidRDefault="00FF59FE" w:rsidP="00FF59F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 w:rsidRPr="00D96DDC">
              <w:rPr>
                <w:rFonts w:ascii="Calibri" w:eastAsia="Times New Roman" w:hAnsi="Calibri" w:cs="Calibri"/>
                <w:color w:val="000000"/>
                <w:lang w:eastAsia="en-US" w:bidi="gu-IN"/>
              </w:rPr>
              <w:t>&gt; 15%(more than 15 it is good)</w:t>
            </w:r>
          </w:p>
        </w:tc>
      </w:tr>
      <w:tr w:rsidR="00FF59FE" w:rsidRPr="00D96DDC" w14:paraId="13FD906A" w14:textId="77777777" w:rsidTr="00D96DD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E944A" w14:textId="7320B310" w:rsidR="00FF59FE" w:rsidRPr="00D96DDC" w:rsidRDefault="00EB23A2" w:rsidP="00FF59F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  <w:t>8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1BBC11" w14:textId="77777777" w:rsidR="00FF59FE" w:rsidRPr="00D96DDC" w:rsidRDefault="00FF59FE" w:rsidP="00FF59F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 w:rsidRPr="00D96DDC">
              <w:rPr>
                <w:rFonts w:ascii="Calibri" w:eastAsia="Times New Roman" w:hAnsi="Calibri" w:cs="Calibri"/>
                <w:color w:val="000000"/>
                <w:lang w:eastAsia="en-US" w:bidi="gu-IN"/>
              </w:rPr>
              <w:t>ROCE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0AA234" w14:textId="77777777" w:rsidR="00FF59FE" w:rsidRPr="00D96DDC" w:rsidRDefault="00FF59FE" w:rsidP="00FF59F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 w:rsidRPr="00D96DDC">
              <w:rPr>
                <w:rFonts w:ascii="Calibri" w:eastAsia="Times New Roman" w:hAnsi="Calibri" w:cs="Calibri"/>
                <w:color w:val="000000"/>
                <w:lang w:eastAsia="en-US" w:bidi="gu-IN"/>
              </w:rPr>
              <w:t>&gt; 15%(more than 15 it is good)</w:t>
            </w:r>
          </w:p>
        </w:tc>
      </w:tr>
      <w:tr w:rsidR="00FF59FE" w:rsidRPr="00D96DDC" w14:paraId="496C98F3" w14:textId="77777777" w:rsidTr="00D96DD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9FF17" w14:textId="4EA5A3E3" w:rsidR="00FF59FE" w:rsidRPr="00D96DDC" w:rsidRDefault="00EB23A2" w:rsidP="00FF59F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  <w:t>9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DBBAE6" w14:textId="77777777" w:rsidR="00FF59FE" w:rsidRPr="00D96DDC" w:rsidRDefault="00FF59FE" w:rsidP="00FF59F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 w:rsidRPr="00D96DDC">
              <w:rPr>
                <w:rFonts w:ascii="Calibri" w:eastAsia="Calibri" w:hAnsi="Calibri" w:cs="Calibri"/>
                <w:color w:val="000000"/>
                <w:lang w:eastAsia="en-US" w:bidi="gu-IN"/>
              </w:rPr>
              <w:t>Asset Turnover Ratio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9DBD1C" w14:textId="360360BC" w:rsidR="00FF59FE" w:rsidRPr="00D96DDC" w:rsidRDefault="00FF59FE" w:rsidP="00FF59F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 w:rsidRPr="00D96DDC">
              <w:rPr>
                <w:rFonts w:ascii="Calibri" w:eastAsia="Calibri" w:hAnsi="Calibri" w:cs="Calibri"/>
                <w:color w:val="000000"/>
                <w:lang w:eastAsia="en-US" w:bidi="gu-IN"/>
              </w:rPr>
              <w:t>&gt; 1</w:t>
            </w:r>
            <w:r w:rsidR="00D137BB">
              <w:rPr>
                <w:rFonts w:ascii="Calibri" w:eastAsia="Times New Roman" w:hAnsi="Calibri" w:cs="Calibri"/>
                <w:color w:val="000000"/>
                <w:lang w:eastAsia="en-US" w:bidi="gu-IN"/>
              </w:rPr>
              <w:t>%(more than 1</w:t>
            </w:r>
            <w:r w:rsidR="00D137BB" w:rsidRPr="00D96DDC">
              <w:rPr>
                <w:rFonts w:ascii="Calibri" w:eastAsia="Times New Roman" w:hAnsi="Calibri" w:cs="Calibri"/>
                <w:color w:val="000000"/>
                <w:lang w:eastAsia="en-US" w:bidi="gu-IN"/>
              </w:rPr>
              <w:t xml:space="preserve"> it is good)</w:t>
            </w:r>
          </w:p>
        </w:tc>
      </w:tr>
      <w:tr w:rsidR="00FF59FE" w:rsidRPr="00D96DDC" w14:paraId="4F5A0683" w14:textId="77777777" w:rsidTr="00D96DDC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48631" w14:textId="16A24112" w:rsidR="00FF59FE" w:rsidRPr="00D96DDC" w:rsidRDefault="00FF59FE" w:rsidP="00EB23A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 w:rsidRPr="00D96DDC"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  <w:t>1</w:t>
            </w:r>
            <w:r w:rsidR="00EB23A2"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  <w:t>0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0CFB24" w14:textId="77777777" w:rsidR="00FF59FE" w:rsidRPr="00D96DDC" w:rsidRDefault="00FF59FE" w:rsidP="00FF59F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 w:rsidRPr="00D96DDC">
              <w:rPr>
                <w:rFonts w:ascii="Calibri" w:eastAsia="Calibri" w:hAnsi="Calibri" w:cs="Calibri"/>
                <w:color w:val="000000"/>
                <w:lang w:eastAsia="en-US" w:bidi="gu-IN"/>
              </w:rPr>
              <w:t>Operating Profit Margin (OPM)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0B58C9" w14:textId="2615CCBA" w:rsidR="00FF59FE" w:rsidRPr="00D96DDC" w:rsidRDefault="00FF59FE" w:rsidP="00FF59F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 w:rsidRPr="00D96DDC">
              <w:rPr>
                <w:rFonts w:ascii="Calibri" w:eastAsia="Times New Roman" w:hAnsi="Calibri" w:cs="Calibri"/>
                <w:color w:val="000000"/>
                <w:lang w:eastAsia="en-US" w:bidi="gu-IN"/>
              </w:rPr>
              <w:t>&gt; 15%(more than 15 it is good)</w:t>
            </w:r>
          </w:p>
        </w:tc>
      </w:tr>
      <w:tr w:rsidR="00FF59FE" w:rsidRPr="00D96DDC" w14:paraId="3DBD97F3" w14:textId="77777777" w:rsidTr="00D96DDC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8B438" w14:textId="4956492A" w:rsidR="00FF59FE" w:rsidRPr="00D96DDC" w:rsidRDefault="00EB23A2" w:rsidP="00FF59F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  <w:t>11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E6A003" w14:textId="77777777" w:rsidR="00FF59FE" w:rsidRPr="00D96DDC" w:rsidRDefault="00FF59FE" w:rsidP="00FF59F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 w:rsidRPr="00D96DDC">
              <w:rPr>
                <w:rFonts w:ascii="Calibri" w:eastAsia="Calibri" w:hAnsi="Calibri" w:cs="Calibri"/>
                <w:color w:val="000000"/>
                <w:lang w:eastAsia="en-US" w:bidi="gu-IN"/>
              </w:rPr>
              <w:t>Net Profit Margin (NPM)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955A7F" w14:textId="75DB2BF5" w:rsidR="00FF59FE" w:rsidRPr="00D96DDC" w:rsidRDefault="00FF59FE" w:rsidP="00FF59F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US" w:bidi="gu-IN"/>
              </w:rPr>
              <w:t>&gt; 10%(more than 10</w:t>
            </w:r>
            <w:r w:rsidRPr="00D96DDC">
              <w:rPr>
                <w:rFonts w:ascii="Calibri" w:eastAsia="Times New Roman" w:hAnsi="Calibri" w:cs="Calibri"/>
                <w:color w:val="000000"/>
                <w:lang w:eastAsia="en-US" w:bidi="gu-IN"/>
              </w:rPr>
              <w:t xml:space="preserve"> it is good)</w:t>
            </w:r>
          </w:p>
        </w:tc>
      </w:tr>
      <w:tr w:rsidR="00FF59FE" w:rsidRPr="00D96DDC" w14:paraId="1A304A5C" w14:textId="77777777" w:rsidTr="00D96DDC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B08A4" w14:textId="099FE1D1" w:rsidR="00FF59FE" w:rsidRPr="00D96DDC" w:rsidRDefault="00EB23A2" w:rsidP="00FF59F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  <w:t>12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073A5E" w14:textId="77777777" w:rsidR="00FF59FE" w:rsidRPr="00D96DDC" w:rsidRDefault="00FF59FE" w:rsidP="00FF59F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 w:rsidRPr="00D96DDC">
              <w:rPr>
                <w:rFonts w:ascii="Calibri" w:eastAsia="Times New Roman" w:hAnsi="Calibri" w:cs="Calibri"/>
                <w:color w:val="000000"/>
                <w:lang w:eastAsia="en-US" w:bidi="gu-IN"/>
              </w:rPr>
              <w:t>Debt to Equity Ratio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570A3C" w14:textId="77777777" w:rsidR="00FF59FE" w:rsidRPr="00D96DDC" w:rsidRDefault="00FF59FE" w:rsidP="00FF59F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 w:rsidRPr="00D96DDC">
              <w:rPr>
                <w:rFonts w:ascii="Calibri" w:eastAsia="Times New Roman" w:hAnsi="Calibri" w:cs="Calibri"/>
                <w:color w:val="000000"/>
                <w:lang w:eastAsia="en-US" w:bidi="gu-IN"/>
              </w:rPr>
              <w:t>&lt; 0-0.20 best ( More than this then it is risky)</w:t>
            </w:r>
          </w:p>
        </w:tc>
      </w:tr>
      <w:tr w:rsidR="00FF59FE" w:rsidRPr="00D96DDC" w14:paraId="7A4557EF" w14:textId="77777777" w:rsidTr="00D96DD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1657E" w14:textId="790120A6" w:rsidR="00FF59FE" w:rsidRPr="00D96DDC" w:rsidRDefault="00EB23A2" w:rsidP="00FF59F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  <w:t>13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BF63D8" w14:textId="77777777" w:rsidR="00FF59FE" w:rsidRPr="00D96DDC" w:rsidRDefault="00FF59FE" w:rsidP="00FF59F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 w:rsidRPr="00D96DDC">
              <w:rPr>
                <w:rFonts w:ascii="Calibri" w:eastAsia="Times New Roman" w:hAnsi="Calibri" w:cs="Calibri"/>
                <w:color w:val="000000"/>
                <w:lang w:eastAsia="en-US" w:bidi="gu-IN"/>
              </w:rPr>
              <w:t>Interest Coverage Ratio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6643D6" w14:textId="77777777" w:rsidR="00FF59FE" w:rsidRPr="00D96DDC" w:rsidRDefault="00FF59FE" w:rsidP="00FF59F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 w:rsidRPr="00D96DDC">
              <w:rPr>
                <w:rFonts w:ascii="Calibri" w:eastAsia="Times New Roman" w:hAnsi="Calibri" w:cs="Calibri"/>
                <w:color w:val="000000"/>
                <w:lang w:eastAsia="en-US" w:bidi="gu-IN"/>
              </w:rPr>
              <w:t xml:space="preserve">20-40 ( average ) , above 40 is good  </w:t>
            </w:r>
          </w:p>
        </w:tc>
      </w:tr>
      <w:tr w:rsidR="00FF59FE" w:rsidRPr="00D96DDC" w14:paraId="0F14F0AC" w14:textId="77777777" w:rsidTr="00D96DDC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AD17D" w14:textId="6743FF41" w:rsidR="00FF59FE" w:rsidRPr="00D96DDC" w:rsidRDefault="00FB3565" w:rsidP="00FF59F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  <w:t>14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35C30" w14:textId="77777777" w:rsidR="00FF59FE" w:rsidRPr="00D96DDC" w:rsidRDefault="00FF59FE" w:rsidP="00FF59F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 w:rsidRPr="00D96DDC">
              <w:rPr>
                <w:rFonts w:ascii="Calibri" w:eastAsia="Calibri" w:hAnsi="Calibri" w:cs="Calibri"/>
                <w:color w:val="000000"/>
                <w:lang w:eastAsia="en-US" w:bidi="gu-IN"/>
              </w:rPr>
              <w:t>Inventory Turnover Ratio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84649F" w14:textId="7CCF21EB" w:rsidR="00FF59FE" w:rsidRPr="00D96DDC" w:rsidRDefault="00FF59FE" w:rsidP="00FF59F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 w:rsidRPr="00D96DDC">
              <w:rPr>
                <w:rFonts w:ascii="Calibri" w:eastAsia="Calibri" w:hAnsi="Calibri" w:cs="Calibri"/>
                <w:color w:val="000000"/>
                <w:lang w:eastAsia="en-US" w:bidi="gu-IN"/>
              </w:rPr>
              <w:t>&gt; 4</w:t>
            </w:r>
            <w:r w:rsidR="007C1B6F">
              <w:rPr>
                <w:rFonts w:ascii="Calibri" w:eastAsia="Times New Roman" w:hAnsi="Calibri" w:cs="Calibri"/>
                <w:color w:val="000000"/>
                <w:lang w:eastAsia="en-US" w:bidi="gu-IN"/>
              </w:rPr>
              <w:t>%(more than 4</w:t>
            </w:r>
            <w:r w:rsidR="007C1B6F" w:rsidRPr="00D96DDC">
              <w:rPr>
                <w:rFonts w:ascii="Calibri" w:eastAsia="Times New Roman" w:hAnsi="Calibri" w:cs="Calibri"/>
                <w:color w:val="000000"/>
                <w:lang w:eastAsia="en-US" w:bidi="gu-IN"/>
              </w:rPr>
              <w:t xml:space="preserve"> it is good)</w:t>
            </w:r>
          </w:p>
        </w:tc>
      </w:tr>
      <w:tr w:rsidR="00FF59FE" w:rsidRPr="00D96DDC" w14:paraId="7A617207" w14:textId="77777777" w:rsidTr="00D96DD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19FD9" w14:textId="5B0644E4" w:rsidR="00FF59FE" w:rsidRPr="00D96DDC" w:rsidRDefault="00FB3565" w:rsidP="00FF59F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  <w:t>15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3E0580" w14:textId="77777777" w:rsidR="00FF59FE" w:rsidRPr="00D96DDC" w:rsidRDefault="00FF59FE" w:rsidP="00FF59F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 w:rsidRPr="00D96DDC">
              <w:rPr>
                <w:rFonts w:ascii="Calibri" w:eastAsia="Calibri" w:hAnsi="Calibri" w:cs="Calibri"/>
                <w:color w:val="000000"/>
                <w:lang w:eastAsia="en-US" w:bidi="gu-IN"/>
              </w:rPr>
              <w:t>Current Ratio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65C5C9" w14:textId="77777777" w:rsidR="00FF59FE" w:rsidRPr="00D96DDC" w:rsidRDefault="00FF59FE" w:rsidP="00FF59F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 w:rsidRPr="00D96DDC">
              <w:rPr>
                <w:rFonts w:ascii="Calibri" w:eastAsia="Calibri" w:hAnsi="Calibri" w:cs="Calibri"/>
                <w:color w:val="000000"/>
                <w:lang w:eastAsia="en-US" w:bidi="gu-IN"/>
              </w:rPr>
              <w:t>1.5 – 2</w:t>
            </w:r>
          </w:p>
        </w:tc>
      </w:tr>
      <w:tr w:rsidR="00FB3565" w:rsidRPr="00D96DDC" w14:paraId="3DA55FAC" w14:textId="77777777" w:rsidTr="00D96DD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1DA7EC" w14:textId="4A4E45A7" w:rsidR="00FB3565" w:rsidRDefault="00FB3565" w:rsidP="00FB3565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  <w:t>16</w:t>
            </w:r>
            <w:bookmarkStart w:id="0" w:name="_GoBack"/>
            <w:bookmarkEnd w:id="0"/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BFE92B" w14:textId="73EE4914" w:rsidR="00FB3565" w:rsidRPr="00D96DDC" w:rsidRDefault="00FB3565" w:rsidP="00FB3565">
            <w:pP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lang w:eastAsia="en-US" w:bidi="gu-IN"/>
              </w:rPr>
            </w:pPr>
            <w:r w:rsidRPr="00D96DDC">
              <w:rPr>
                <w:rFonts w:ascii="Calibri" w:eastAsia="Calibri" w:hAnsi="Calibri" w:cs="Calibri"/>
                <w:color w:val="000000"/>
                <w:lang w:eastAsia="en-US" w:bidi="gu-IN"/>
              </w:rPr>
              <w:t>Cash Conversion Cycle (CCC)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60E7B2" w14:textId="1776884B" w:rsidR="00FB3565" w:rsidRPr="00D96DDC" w:rsidRDefault="00FB3565" w:rsidP="00FB3565">
            <w:pP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lang w:eastAsia="en-US" w:bidi="gu-IN"/>
              </w:rPr>
            </w:pPr>
            <w:r w:rsidRPr="00D96DDC">
              <w:rPr>
                <w:rFonts w:ascii="Calibri" w:eastAsia="Calibri" w:hAnsi="Calibri" w:cs="Calibri"/>
                <w:color w:val="000000"/>
                <w:lang w:eastAsia="en-US" w:bidi="gu-IN"/>
              </w:rPr>
              <w:t>Low / Negative</w:t>
            </w:r>
          </w:p>
        </w:tc>
      </w:tr>
      <w:tr w:rsidR="00FB3565" w:rsidRPr="00D96DDC" w14:paraId="5621D7F7" w14:textId="77777777" w:rsidTr="00D96DD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077B9" w14:textId="0AE670C9" w:rsidR="00FB3565" w:rsidRPr="00D96DDC" w:rsidRDefault="00FB3565" w:rsidP="00FB3565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  <w:t>17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DDAD61" w14:textId="77777777" w:rsidR="00FB3565" w:rsidRPr="00D96DDC" w:rsidRDefault="00FB3565" w:rsidP="00FB3565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 w:rsidRPr="00D96DDC">
              <w:rPr>
                <w:rFonts w:ascii="Calibri" w:eastAsia="Calibri" w:hAnsi="Calibri" w:cs="Calibri"/>
                <w:color w:val="000000"/>
                <w:lang w:eastAsia="en-US" w:bidi="gu-IN"/>
              </w:rPr>
              <w:t>Free Cash Flow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512C6B" w14:textId="77777777" w:rsidR="00FB3565" w:rsidRPr="00D96DDC" w:rsidRDefault="00FB3565" w:rsidP="00FB3565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 w:rsidRPr="00D96DDC">
              <w:rPr>
                <w:rFonts w:ascii="Calibri" w:eastAsia="Calibri" w:hAnsi="Calibri" w:cs="Calibri"/>
                <w:color w:val="000000"/>
                <w:lang w:eastAsia="en-US" w:bidi="gu-IN"/>
              </w:rPr>
              <w:t>Positive &amp; Consistent</w:t>
            </w:r>
          </w:p>
        </w:tc>
      </w:tr>
      <w:tr w:rsidR="00FB3565" w:rsidRPr="00D96DDC" w14:paraId="7FCD8404" w14:textId="77777777" w:rsidTr="00D96DD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7096D" w14:textId="138F3E49" w:rsidR="00FB3565" w:rsidRPr="00D96DDC" w:rsidRDefault="00FB3565" w:rsidP="00FB3565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  <w:t>18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18D9C" w14:textId="77777777" w:rsidR="00FB3565" w:rsidRPr="00D96DDC" w:rsidRDefault="00FB3565" w:rsidP="00FB3565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 w:rsidRPr="00D96DDC">
              <w:rPr>
                <w:rFonts w:ascii="Calibri" w:eastAsia="Calibri" w:hAnsi="Calibri" w:cs="Calibri"/>
                <w:color w:val="000000"/>
                <w:lang w:eastAsia="en-US" w:bidi="gu-IN"/>
              </w:rPr>
              <w:t>Promoter Holding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0292FB" w14:textId="6CAC3DFA" w:rsidR="00FB3565" w:rsidRPr="00D96DDC" w:rsidRDefault="00FB3565" w:rsidP="00FB3565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 w:rsidRPr="00D96DDC">
              <w:rPr>
                <w:rFonts w:ascii="Calibri" w:eastAsia="Calibri" w:hAnsi="Calibri" w:cs="Calibri"/>
                <w:color w:val="000000"/>
                <w:lang w:eastAsia="en-US" w:bidi="gu-IN"/>
              </w:rPr>
              <w:t>&gt; 50%</w:t>
            </w:r>
            <w:r>
              <w:rPr>
                <w:rFonts w:ascii="Calibri" w:eastAsia="Times New Roman" w:hAnsi="Calibri" w:cs="Calibri"/>
                <w:color w:val="000000"/>
                <w:lang w:eastAsia="en-US" w:bidi="gu-IN"/>
              </w:rPr>
              <w:t xml:space="preserve">(more than </w:t>
            </w:r>
            <w:r w:rsidRPr="00D96DDC">
              <w:rPr>
                <w:rFonts w:ascii="Calibri" w:eastAsia="Times New Roman" w:hAnsi="Calibri" w:cs="Calibri"/>
                <w:color w:val="000000"/>
                <w:lang w:eastAsia="en-US" w:bidi="gu-IN"/>
              </w:rPr>
              <w:t>5</w:t>
            </w:r>
            <w:r>
              <w:rPr>
                <w:rFonts w:ascii="Calibri" w:eastAsia="Times New Roman" w:hAnsi="Calibri" w:cs="Calibri"/>
                <w:color w:val="000000"/>
                <w:lang w:eastAsia="en-US" w:bidi="gu-IN"/>
              </w:rPr>
              <w:t>0</w:t>
            </w:r>
            <w:r w:rsidRPr="00D96DDC">
              <w:rPr>
                <w:rFonts w:ascii="Calibri" w:eastAsia="Times New Roman" w:hAnsi="Calibri" w:cs="Calibri"/>
                <w:color w:val="000000"/>
                <w:lang w:eastAsia="en-US" w:bidi="gu-IN"/>
              </w:rPr>
              <w:t xml:space="preserve"> it is good)</w:t>
            </w:r>
          </w:p>
        </w:tc>
      </w:tr>
      <w:tr w:rsidR="00FB3565" w:rsidRPr="00D96DDC" w14:paraId="07A99DF0" w14:textId="77777777" w:rsidTr="00D96DD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3FB38" w14:textId="572F9FA8" w:rsidR="00FB3565" w:rsidRPr="00D96DDC" w:rsidRDefault="00FB3565" w:rsidP="00FB3565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  <w:t>19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C95309" w14:textId="77777777" w:rsidR="00FB3565" w:rsidRPr="00D96DDC" w:rsidRDefault="00FB3565" w:rsidP="00FB3565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 w:rsidRPr="00D96DDC">
              <w:rPr>
                <w:rFonts w:ascii="Calibri" w:eastAsia="Times New Roman" w:hAnsi="Calibri" w:cs="Calibri"/>
                <w:color w:val="000000"/>
                <w:lang w:eastAsia="en-US" w:bidi="gu-IN"/>
              </w:rPr>
              <w:t>FII/DII Holding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342E2" w14:textId="77777777" w:rsidR="00FB3565" w:rsidRPr="00D96DDC" w:rsidRDefault="00FB3565" w:rsidP="00FB3565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 w:rsidRPr="00D96DDC">
              <w:rPr>
                <w:rFonts w:ascii="Calibri" w:eastAsia="Times New Roman" w:hAnsi="Calibri" w:cs="Calibri"/>
                <w:color w:val="000000"/>
                <w:lang w:eastAsia="en-US" w:bidi="gu-IN"/>
              </w:rPr>
              <w:t>Stable or Increasing</w:t>
            </w:r>
          </w:p>
        </w:tc>
      </w:tr>
      <w:tr w:rsidR="00FB3565" w:rsidRPr="00D96DDC" w14:paraId="0D55EBEF" w14:textId="77777777" w:rsidTr="00D96DD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CBEC1" w14:textId="5B10BD07" w:rsidR="00FB3565" w:rsidRPr="00D96DDC" w:rsidRDefault="00FB3565" w:rsidP="00FB3565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  <w:t>20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CEBF4B" w14:textId="77777777" w:rsidR="00FB3565" w:rsidRPr="00D96DDC" w:rsidRDefault="00FB3565" w:rsidP="00FB3565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 w:rsidRPr="00D96DDC">
              <w:rPr>
                <w:rFonts w:ascii="Calibri" w:eastAsia="Calibri" w:hAnsi="Calibri" w:cs="Calibri"/>
                <w:color w:val="000000"/>
                <w:lang w:eastAsia="en-US" w:bidi="gu-IN"/>
              </w:rPr>
              <w:t>Dividend Payout Ratio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8D572C" w14:textId="77777777" w:rsidR="00FB3565" w:rsidRPr="00D96DDC" w:rsidRDefault="00FB3565" w:rsidP="00FB3565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 w:bidi="gu-IN"/>
              </w:rPr>
            </w:pPr>
            <w:r w:rsidRPr="00D96DDC">
              <w:rPr>
                <w:rFonts w:ascii="Calibri" w:eastAsia="Calibri" w:hAnsi="Calibri" w:cs="Calibri"/>
                <w:color w:val="000000"/>
                <w:lang w:eastAsia="en-US" w:bidi="gu-IN"/>
              </w:rPr>
              <w:t>20% – 50%</w:t>
            </w:r>
          </w:p>
        </w:tc>
      </w:tr>
    </w:tbl>
    <w:p w14:paraId="22891F24" w14:textId="77777777" w:rsidR="00D33601" w:rsidRPr="00D96DDC" w:rsidRDefault="00D33601" w:rsidP="00D96DDC"/>
    <w:sectPr w:rsidR="00D33601" w:rsidRPr="00D96DD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601"/>
    <w:rsid w:val="00117B15"/>
    <w:rsid w:val="0021546D"/>
    <w:rsid w:val="002C27F2"/>
    <w:rsid w:val="00456397"/>
    <w:rsid w:val="005B62E1"/>
    <w:rsid w:val="006071B5"/>
    <w:rsid w:val="00651A8D"/>
    <w:rsid w:val="007C1B6F"/>
    <w:rsid w:val="008530D0"/>
    <w:rsid w:val="00A065C0"/>
    <w:rsid w:val="00A54E53"/>
    <w:rsid w:val="00C63689"/>
    <w:rsid w:val="00D137BB"/>
    <w:rsid w:val="00D33601"/>
    <w:rsid w:val="00D96DDC"/>
    <w:rsid w:val="00EB23A2"/>
    <w:rsid w:val="00EF4B09"/>
    <w:rsid w:val="00FB3565"/>
    <w:rsid w:val="00FF5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B8910"/>
  <w15:docId w15:val="{837BC560-72BC-4295-98A3-8A6F4C5D9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8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Krishana</dc:creator>
  <cp:lastModifiedBy>DELL</cp:lastModifiedBy>
  <cp:revision>18</cp:revision>
  <dcterms:created xsi:type="dcterms:W3CDTF">2025-07-30T09:45:00Z</dcterms:created>
  <dcterms:modified xsi:type="dcterms:W3CDTF">2026-03-08T12:30:00Z</dcterms:modified>
</cp:coreProperties>
</file>