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8355A" w14:textId="77777777" w:rsidR="00DF4A2D" w:rsidRPr="009F2458" w:rsidRDefault="004646DF" w:rsidP="009513E7">
      <w:pPr>
        <w:spacing w:after="0"/>
        <w:rPr>
          <w:rFonts w:ascii="Arial" w:hAnsi="Arial" w:cs="Arial"/>
          <w:b/>
          <w:sz w:val="24"/>
        </w:rPr>
      </w:pPr>
      <w:r w:rsidRPr="009F2458">
        <w:rPr>
          <w:rFonts w:ascii="Arial" w:hAnsi="Arial" w:cs="Arial"/>
          <w:b/>
          <w:sz w:val="24"/>
        </w:rPr>
        <w:t xml:space="preserve">Review of the 2016 NCEA and </w:t>
      </w:r>
      <w:r w:rsidR="007E3DEC" w:rsidRPr="009F2458">
        <w:rPr>
          <w:rFonts w:ascii="Arial" w:hAnsi="Arial" w:cs="Arial"/>
          <w:b/>
          <w:sz w:val="24"/>
        </w:rPr>
        <w:t xml:space="preserve">NZ </w:t>
      </w:r>
      <w:r w:rsidRPr="009F2458">
        <w:rPr>
          <w:rFonts w:ascii="Arial" w:hAnsi="Arial" w:cs="Arial"/>
          <w:b/>
          <w:sz w:val="24"/>
        </w:rPr>
        <w:t xml:space="preserve">Scholarship </w:t>
      </w:r>
      <w:r w:rsidR="007E3DEC" w:rsidRPr="009F2458">
        <w:rPr>
          <w:rFonts w:ascii="Arial" w:hAnsi="Arial" w:cs="Arial"/>
          <w:b/>
          <w:sz w:val="24"/>
        </w:rPr>
        <w:t>M</w:t>
      </w:r>
      <w:r w:rsidRPr="009F2458">
        <w:rPr>
          <w:rFonts w:ascii="Arial" w:hAnsi="Arial" w:cs="Arial"/>
          <w:b/>
          <w:sz w:val="24"/>
        </w:rPr>
        <w:t>athematics and Statistics examinations – Questions and Answers</w:t>
      </w:r>
    </w:p>
    <w:p w14:paraId="43038B2C" w14:textId="77777777" w:rsidR="004646DF" w:rsidRPr="009F2458" w:rsidRDefault="004646DF" w:rsidP="009513E7">
      <w:pPr>
        <w:spacing w:after="0"/>
        <w:rPr>
          <w:rFonts w:ascii="Arial" w:hAnsi="Arial" w:cs="Arial"/>
          <w:b/>
        </w:rPr>
      </w:pPr>
    </w:p>
    <w:p w14:paraId="460B1C03" w14:textId="77777777" w:rsidR="00A2296A" w:rsidRPr="009F2458" w:rsidRDefault="00A2296A" w:rsidP="00A2296A">
      <w:pPr>
        <w:spacing w:after="0"/>
        <w:rPr>
          <w:rFonts w:ascii="Arial" w:hAnsi="Arial" w:cs="Arial"/>
          <w:b/>
        </w:rPr>
      </w:pPr>
      <w:r w:rsidRPr="009F2458">
        <w:rPr>
          <w:rFonts w:ascii="Arial" w:hAnsi="Arial" w:cs="Arial"/>
          <w:b/>
        </w:rPr>
        <w:t>Is NZQA implementing the recommendations arising from the Mathematics review?</w:t>
      </w:r>
    </w:p>
    <w:p w14:paraId="333E77BB" w14:textId="1421685B" w:rsidR="00A2296A" w:rsidRPr="009F2458" w:rsidRDefault="00A2296A" w:rsidP="00A2296A">
      <w:pPr>
        <w:spacing w:after="0"/>
        <w:rPr>
          <w:rFonts w:ascii="Arial" w:hAnsi="Arial" w:cs="Arial"/>
        </w:rPr>
      </w:pPr>
      <w:r w:rsidRPr="009F2458">
        <w:rPr>
          <w:rFonts w:ascii="Arial" w:hAnsi="Arial" w:cs="Arial"/>
        </w:rPr>
        <w:t xml:space="preserve">The review has given us the opportunity to reconsider our end-to-end processes relating to examinations and we </w:t>
      </w:r>
      <w:r w:rsidR="00FB6149" w:rsidRPr="009F2458">
        <w:rPr>
          <w:rFonts w:ascii="Arial" w:hAnsi="Arial" w:cs="Arial"/>
        </w:rPr>
        <w:t>are</w:t>
      </w:r>
      <w:r w:rsidRPr="009F2458">
        <w:rPr>
          <w:rFonts w:ascii="Arial" w:hAnsi="Arial" w:cs="Arial"/>
        </w:rPr>
        <w:t xml:space="preserve"> implementing the recommendations immediately so they are fully embedded in time for the 2017 examinations. </w:t>
      </w:r>
      <w:r w:rsidR="008B3620" w:rsidRPr="009F2458">
        <w:rPr>
          <w:rFonts w:ascii="Arial" w:hAnsi="Arial" w:cs="Arial"/>
        </w:rPr>
        <w:t xml:space="preserve">    </w:t>
      </w:r>
    </w:p>
    <w:p w14:paraId="7E841633" w14:textId="77777777" w:rsidR="00A2296A" w:rsidRPr="009F2458" w:rsidRDefault="00A2296A" w:rsidP="00A2296A">
      <w:pPr>
        <w:spacing w:after="0"/>
        <w:rPr>
          <w:rFonts w:ascii="Arial" w:hAnsi="Arial" w:cs="Arial"/>
        </w:rPr>
      </w:pPr>
    </w:p>
    <w:p w14:paraId="13B234F9" w14:textId="6C9CEC90" w:rsidR="00A2296A" w:rsidRPr="009F2458" w:rsidRDefault="00A2296A" w:rsidP="00A2296A">
      <w:pPr>
        <w:spacing w:after="0"/>
        <w:rPr>
          <w:rFonts w:ascii="Arial" w:hAnsi="Arial" w:cs="Arial"/>
        </w:rPr>
      </w:pPr>
      <w:r w:rsidRPr="009F2458">
        <w:rPr>
          <w:rFonts w:ascii="Arial" w:hAnsi="Arial" w:cs="Arial"/>
        </w:rPr>
        <w:t xml:space="preserve">NZQA has extensively considered recommendation 10 and discussed </w:t>
      </w:r>
      <w:r w:rsidR="008B3620" w:rsidRPr="009F2458">
        <w:rPr>
          <w:rFonts w:ascii="Arial" w:hAnsi="Arial" w:cs="Arial"/>
        </w:rPr>
        <w:t xml:space="preserve">it with the panel the reasons why we believe the existing established processes are more likely to result in a better outcome for students. The approach taken by the Marking Panel to take account of the error has delivered results which are consistent with previous years. </w:t>
      </w:r>
      <w:r w:rsidRPr="009F2458">
        <w:rPr>
          <w:rFonts w:ascii="Arial" w:hAnsi="Arial" w:cs="Arial"/>
        </w:rPr>
        <w:t>All students who sat the Level 3 Statistics achievement standard 91585 have been made aware of the opportunity to apply for a reconsideration at no cost. Extending the deadline for reconsiderations could cause stud</w:t>
      </w:r>
      <w:bookmarkStart w:id="0" w:name="_GoBack"/>
      <w:bookmarkEnd w:id="0"/>
      <w:r w:rsidRPr="009F2458">
        <w:rPr>
          <w:rFonts w:ascii="Arial" w:hAnsi="Arial" w:cs="Arial"/>
        </w:rPr>
        <w:t xml:space="preserve">ents to delay their applications, and risk impacting their applications for tertiary study. </w:t>
      </w:r>
    </w:p>
    <w:p w14:paraId="36A6ECBB" w14:textId="77777777" w:rsidR="00A2296A" w:rsidRPr="009F2458" w:rsidRDefault="00A2296A" w:rsidP="00A2296A">
      <w:pPr>
        <w:spacing w:after="0"/>
        <w:rPr>
          <w:rFonts w:ascii="Arial" w:hAnsi="Arial" w:cs="Arial"/>
        </w:rPr>
      </w:pPr>
    </w:p>
    <w:p w14:paraId="292CBB47" w14:textId="77777777" w:rsidR="009513E7" w:rsidRPr="009F2458" w:rsidRDefault="009513E7" w:rsidP="009513E7">
      <w:pPr>
        <w:spacing w:after="0"/>
        <w:rPr>
          <w:rFonts w:ascii="Arial" w:hAnsi="Arial" w:cs="Arial"/>
          <w:b/>
        </w:rPr>
      </w:pPr>
      <w:r w:rsidRPr="009F2458">
        <w:rPr>
          <w:rFonts w:ascii="Arial" w:hAnsi="Arial" w:cs="Arial"/>
          <w:b/>
        </w:rPr>
        <w:t>Will the recommendations be implemented across all examination subjects?</w:t>
      </w:r>
    </w:p>
    <w:p w14:paraId="34194B24" w14:textId="77777777" w:rsidR="009513E7" w:rsidRPr="009F2458" w:rsidRDefault="009513E7" w:rsidP="009513E7">
      <w:pPr>
        <w:spacing w:after="0"/>
        <w:rPr>
          <w:rFonts w:ascii="Arial" w:hAnsi="Arial" w:cs="Arial"/>
        </w:rPr>
      </w:pPr>
      <w:r w:rsidRPr="009F2458">
        <w:rPr>
          <w:rFonts w:ascii="Arial" w:hAnsi="Arial" w:cs="Arial"/>
        </w:rPr>
        <w:t xml:space="preserve">Yes. </w:t>
      </w:r>
    </w:p>
    <w:p w14:paraId="49646E55" w14:textId="77777777" w:rsidR="009513E7" w:rsidRPr="009F2458" w:rsidRDefault="009513E7" w:rsidP="009513E7">
      <w:pPr>
        <w:spacing w:after="0"/>
        <w:rPr>
          <w:rFonts w:ascii="Arial" w:hAnsi="Arial" w:cs="Arial"/>
          <w:b/>
        </w:rPr>
      </w:pPr>
    </w:p>
    <w:p w14:paraId="2CE98CF2" w14:textId="77777777" w:rsidR="009513E7" w:rsidRPr="009F2458" w:rsidRDefault="009513E7" w:rsidP="009513E7">
      <w:pPr>
        <w:spacing w:after="0"/>
        <w:rPr>
          <w:rFonts w:ascii="Arial" w:hAnsi="Arial" w:cs="Arial"/>
          <w:b/>
        </w:rPr>
      </w:pPr>
      <w:r w:rsidRPr="009F2458">
        <w:rPr>
          <w:rFonts w:ascii="Arial" w:hAnsi="Arial" w:cs="Arial"/>
          <w:b/>
        </w:rPr>
        <w:t>How will NZQA ensu</w:t>
      </w:r>
      <w:r w:rsidR="00F80C87" w:rsidRPr="009F2458">
        <w:rPr>
          <w:rFonts w:ascii="Arial" w:hAnsi="Arial" w:cs="Arial"/>
          <w:b/>
        </w:rPr>
        <w:t>re an error like the one in the Level 3 Statistics achievement standard</w:t>
      </w:r>
      <w:r w:rsidRPr="009F2458">
        <w:rPr>
          <w:rFonts w:ascii="Arial" w:hAnsi="Arial" w:cs="Arial"/>
          <w:b/>
        </w:rPr>
        <w:t xml:space="preserve"> do</w:t>
      </w:r>
      <w:r w:rsidR="00F80C87" w:rsidRPr="009F2458">
        <w:rPr>
          <w:rFonts w:ascii="Arial" w:hAnsi="Arial" w:cs="Arial"/>
          <w:b/>
        </w:rPr>
        <w:t>es</w:t>
      </w:r>
      <w:r w:rsidRPr="009F2458">
        <w:rPr>
          <w:rFonts w:ascii="Arial" w:hAnsi="Arial" w:cs="Arial"/>
          <w:b/>
        </w:rPr>
        <w:t>n’t happen again?</w:t>
      </w:r>
    </w:p>
    <w:p w14:paraId="4333A1ED" w14:textId="709367CC" w:rsidR="008B3620" w:rsidRPr="009F2458" w:rsidRDefault="008B3620" w:rsidP="008B3620">
      <w:pPr>
        <w:pStyle w:val="CommentText"/>
        <w:spacing w:after="0"/>
        <w:rPr>
          <w:rFonts w:ascii="Arial" w:hAnsi="Arial" w:cs="Arial"/>
          <w:sz w:val="22"/>
          <w:szCs w:val="22"/>
        </w:rPr>
      </w:pPr>
      <w:r w:rsidRPr="009F2458">
        <w:rPr>
          <w:rFonts w:ascii="Arial" w:hAnsi="Arial" w:cs="Arial"/>
          <w:sz w:val="22"/>
          <w:szCs w:val="22"/>
        </w:rPr>
        <w:t xml:space="preserve">We are committed to ensuring the quality of our examination processes and we </w:t>
      </w:r>
      <w:r w:rsidR="00FB6149" w:rsidRPr="009F2458">
        <w:rPr>
          <w:rFonts w:ascii="Arial" w:hAnsi="Arial" w:cs="Arial"/>
          <w:sz w:val="22"/>
          <w:szCs w:val="22"/>
        </w:rPr>
        <w:t>are</w:t>
      </w:r>
      <w:r w:rsidRPr="009F2458">
        <w:rPr>
          <w:rFonts w:ascii="Arial" w:hAnsi="Arial" w:cs="Arial"/>
          <w:sz w:val="22"/>
          <w:szCs w:val="22"/>
        </w:rPr>
        <w:t xml:space="preserve"> implementing the panel’s recommendations immediately as part of the work for the 2017 examinations. Implementing the recommendations will help to further strengthen our processes, and we will continue to look for opportunities to further improve our quality assurance practices.</w:t>
      </w:r>
    </w:p>
    <w:p w14:paraId="66331F03" w14:textId="77777777" w:rsidR="009513E7" w:rsidRPr="009F2458" w:rsidRDefault="009513E7" w:rsidP="009513E7">
      <w:pPr>
        <w:spacing w:after="0"/>
        <w:rPr>
          <w:rFonts w:ascii="Arial" w:hAnsi="Arial" w:cs="Arial"/>
          <w:b/>
        </w:rPr>
      </w:pPr>
    </w:p>
    <w:p w14:paraId="5239ABCD" w14:textId="77777777" w:rsidR="009513E7" w:rsidRPr="009F2458" w:rsidRDefault="000B2514" w:rsidP="009513E7">
      <w:pPr>
        <w:spacing w:after="0"/>
        <w:rPr>
          <w:rFonts w:ascii="Arial" w:hAnsi="Arial" w:cs="Arial"/>
          <w:b/>
        </w:rPr>
      </w:pPr>
      <w:r w:rsidRPr="009F2458">
        <w:rPr>
          <w:rFonts w:ascii="Arial" w:hAnsi="Arial" w:cs="Arial"/>
          <w:b/>
        </w:rPr>
        <w:t>Apart from</w:t>
      </w:r>
      <w:r w:rsidR="00307272" w:rsidRPr="009F2458">
        <w:rPr>
          <w:rFonts w:ascii="Arial" w:hAnsi="Arial" w:cs="Arial"/>
          <w:b/>
        </w:rPr>
        <w:t xml:space="preserve"> the p</w:t>
      </w:r>
      <w:r w:rsidR="009513E7" w:rsidRPr="009F2458">
        <w:rPr>
          <w:rFonts w:ascii="Arial" w:hAnsi="Arial" w:cs="Arial"/>
          <w:b/>
        </w:rPr>
        <w:t>anel’s recommendations, what other internal processes will NZQA be putting in place to minimise the possibility of errors in examination papers?</w:t>
      </w:r>
    </w:p>
    <w:p w14:paraId="0980BF07" w14:textId="2B1F38FC" w:rsidR="009513E7" w:rsidRPr="009F2458" w:rsidRDefault="009513E7" w:rsidP="009513E7">
      <w:pPr>
        <w:spacing w:after="0"/>
        <w:rPr>
          <w:rFonts w:ascii="Arial" w:hAnsi="Arial" w:cs="Arial"/>
        </w:rPr>
      </w:pPr>
      <w:r w:rsidRPr="009F2458">
        <w:rPr>
          <w:rFonts w:ascii="Arial" w:hAnsi="Arial" w:cs="Arial"/>
        </w:rPr>
        <w:t xml:space="preserve">Following each examination season, NZQA carries out a formal quality improvement review </w:t>
      </w:r>
      <w:r w:rsidR="007E3DEC" w:rsidRPr="009F2458">
        <w:rPr>
          <w:rFonts w:ascii="Arial" w:hAnsi="Arial" w:cs="Arial"/>
        </w:rPr>
        <w:t xml:space="preserve">across all systems and processes </w:t>
      </w:r>
      <w:r w:rsidRPr="009F2458">
        <w:rPr>
          <w:rFonts w:ascii="Arial" w:hAnsi="Arial" w:cs="Arial"/>
        </w:rPr>
        <w:t>to identify what worked well and what didn’t. In addition to this, NZQA will continue to look for opportunities to further improve</w:t>
      </w:r>
      <w:r w:rsidR="00307272" w:rsidRPr="009F2458">
        <w:rPr>
          <w:rFonts w:ascii="Arial" w:hAnsi="Arial" w:cs="Arial"/>
        </w:rPr>
        <w:t xml:space="preserve"> our quality assurance practices</w:t>
      </w:r>
      <w:r w:rsidRPr="009F2458">
        <w:rPr>
          <w:rFonts w:ascii="Arial" w:hAnsi="Arial" w:cs="Arial"/>
        </w:rPr>
        <w:t xml:space="preserve">. </w:t>
      </w:r>
    </w:p>
    <w:p w14:paraId="67D9DB9C" w14:textId="3538EDD8" w:rsidR="008B3620" w:rsidRPr="009F2458" w:rsidRDefault="008B3620" w:rsidP="009513E7">
      <w:pPr>
        <w:spacing w:after="0"/>
        <w:rPr>
          <w:rFonts w:ascii="Arial" w:hAnsi="Arial" w:cs="Arial"/>
        </w:rPr>
      </w:pPr>
    </w:p>
    <w:p w14:paraId="7DCD86AD" w14:textId="77777777" w:rsidR="009513E7" w:rsidRPr="009F2458" w:rsidRDefault="009513E7" w:rsidP="009513E7">
      <w:pPr>
        <w:spacing w:after="0"/>
        <w:rPr>
          <w:rFonts w:ascii="Arial" w:hAnsi="Arial" w:cs="Arial"/>
          <w:b/>
        </w:rPr>
      </w:pPr>
      <w:r w:rsidRPr="009F2458">
        <w:rPr>
          <w:rFonts w:ascii="Arial" w:hAnsi="Arial" w:cs="Arial"/>
          <w:b/>
        </w:rPr>
        <w:t>How does the performance of students in the affected examinations compare with 2015?</w:t>
      </w:r>
    </w:p>
    <w:p w14:paraId="50B48745" w14:textId="50A3AD77" w:rsidR="009513E7" w:rsidRPr="009F2458" w:rsidRDefault="003424BD" w:rsidP="009513E7">
      <w:pPr>
        <w:spacing w:after="0"/>
        <w:rPr>
          <w:rFonts w:ascii="Arial" w:hAnsi="Arial" w:cs="Arial"/>
        </w:rPr>
      </w:pPr>
      <w:r w:rsidRPr="009F2458">
        <w:rPr>
          <w:rFonts w:ascii="Arial" w:hAnsi="Arial" w:cs="Arial"/>
        </w:rPr>
        <w:t xml:space="preserve">Overall achievement was similar to previous years, including </w:t>
      </w:r>
      <w:r w:rsidR="009513E7" w:rsidRPr="009F2458">
        <w:rPr>
          <w:rFonts w:ascii="Arial" w:hAnsi="Arial" w:cs="Arial"/>
        </w:rPr>
        <w:t xml:space="preserve">the distribution of candidates across the four grades in the NCEA examinations </w:t>
      </w:r>
      <w:r w:rsidRPr="009F2458">
        <w:rPr>
          <w:rFonts w:ascii="Arial" w:hAnsi="Arial" w:cs="Arial"/>
        </w:rPr>
        <w:t>(Not Achieved, Achieved, Merit and Excellence)</w:t>
      </w:r>
      <w:r w:rsidR="00307272" w:rsidRPr="009F2458">
        <w:rPr>
          <w:rFonts w:ascii="Arial" w:hAnsi="Arial" w:cs="Arial"/>
        </w:rPr>
        <w:t xml:space="preserve">. </w:t>
      </w:r>
    </w:p>
    <w:p w14:paraId="1168B1D9" w14:textId="128F6B45" w:rsidR="008B3620" w:rsidRPr="009F2458" w:rsidRDefault="008B3620" w:rsidP="009513E7">
      <w:pPr>
        <w:spacing w:after="0"/>
        <w:rPr>
          <w:rFonts w:ascii="Arial" w:hAnsi="Arial" w:cs="Arial"/>
          <w:b/>
        </w:rPr>
      </w:pPr>
    </w:p>
    <w:sectPr w:rsidR="008B3620" w:rsidRPr="009F245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C02E6" w14:textId="77777777" w:rsidR="00480B5A" w:rsidRDefault="00480B5A" w:rsidP="007E3DEC">
      <w:pPr>
        <w:spacing w:after="0" w:line="240" w:lineRule="auto"/>
      </w:pPr>
      <w:r>
        <w:separator/>
      </w:r>
    </w:p>
  </w:endnote>
  <w:endnote w:type="continuationSeparator" w:id="0">
    <w:p w14:paraId="4C6BBB45" w14:textId="77777777" w:rsidR="00480B5A" w:rsidRDefault="00480B5A" w:rsidP="007E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A7436" w14:textId="77777777" w:rsidR="00A25F3B" w:rsidRDefault="00A25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511051"/>
      <w:docPartObj>
        <w:docPartGallery w:val="Page Numbers (Bottom of Page)"/>
        <w:docPartUnique/>
      </w:docPartObj>
    </w:sdtPr>
    <w:sdtEndPr>
      <w:rPr>
        <w:noProof/>
      </w:rPr>
    </w:sdtEndPr>
    <w:sdtContent>
      <w:p w14:paraId="6759F7B5" w14:textId="770A1412" w:rsidR="007E3DEC" w:rsidRDefault="007E3DEC">
        <w:pPr>
          <w:pStyle w:val="Footer"/>
          <w:jc w:val="center"/>
        </w:pPr>
        <w:r>
          <w:fldChar w:fldCharType="begin"/>
        </w:r>
        <w:r>
          <w:instrText xml:space="preserve"> PAGE   \* MERGEFORMAT </w:instrText>
        </w:r>
        <w:r>
          <w:fldChar w:fldCharType="separate"/>
        </w:r>
        <w:r w:rsidR="00C84440">
          <w:rPr>
            <w:noProof/>
          </w:rPr>
          <w:t>1</w:t>
        </w:r>
        <w:r>
          <w:rPr>
            <w:noProof/>
          </w:rPr>
          <w:fldChar w:fldCharType="end"/>
        </w:r>
      </w:p>
    </w:sdtContent>
  </w:sdt>
  <w:p w14:paraId="0180BCF4" w14:textId="77777777" w:rsidR="007E3DEC" w:rsidRDefault="007E3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D9949" w14:textId="77777777" w:rsidR="00A25F3B" w:rsidRDefault="00A2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C16E3" w14:textId="77777777" w:rsidR="00480B5A" w:rsidRDefault="00480B5A" w:rsidP="007E3DEC">
      <w:pPr>
        <w:spacing w:after="0" w:line="240" w:lineRule="auto"/>
      </w:pPr>
      <w:r>
        <w:separator/>
      </w:r>
    </w:p>
  </w:footnote>
  <w:footnote w:type="continuationSeparator" w:id="0">
    <w:p w14:paraId="7D923C3B" w14:textId="77777777" w:rsidR="00480B5A" w:rsidRDefault="00480B5A" w:rsidP="007E3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2546A" w14:textId="45885EF3" w:rsidR="00A25F3B" w:rsidRDefault="00A25F3B">
    <w:pPr>
      <w:pStyle w:val="Header"/>
    </w:pPr>
    <w:r>
      <w:rPr>
        <w:noProof/>
      </w:rPr>
      <w:pict w14:anchorId="52F614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78pt;height:41.25pt;rotation:315;z-index:-251655168;mso-position-horizontal:center;mso-position-horizontal-relative:margin;mso-position-vertical:center;mso-position-vertical-relative:margin" o:allowincell="f" fillcolor="gray [1629]" stroked="f">
          <v:textpath style="font-family:&quot;Arial&quot;" string="Under embargo until 10am 15 March 2017"/>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1E7AE" w14:textId="3C43B934" w:rsidR="00A25F3B" w:rsidRDefault="00A25F3B">
    <w:pPr>
      <w:pStyle w:val="Header"/>
    </w:pPr>
    <w:r>
      <w:rPr>
        <w:noProof/>
      </w:rPr>
      <w:pict w14:anchorId="084E3B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78pt;height:41.25pt;rotation:315;z-index:-251653120;mso-position-horizontal:center;mso-position-horizontal-relative:margin;mso-position-vertical:center;mso-position-vertical-relative:margin" o:allowincell="f" fillcolor="gray [1629]" stroked="f">
          <v:textpath style="font-family:&quot;Arial&quot;" string="Under embargo until 10am 15 March 2017"/>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EEDAE" w14:textId="73CAFCF1" w:rsidR="00A25F3B" w:rsidRDefault="00A25F3B">
    <w:pPr>
      <w:pStyle w:val="Header"/>
    </w:pPr>
    <w:r>
      <w:rPr>
        <w:noProof/>
      </w:rPr>
      <w:pict w14:anchorId="30E59D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78pt;height:41.25pt;rotation:315;z-index:-251657216;mso-position-horizontal:center;mso-position-horizontal-relative:margin;mso-position-vertical:center;mso-position-vertical-relative:margin" o:allowincell="f" fillcolor="gray [1629]" stroked="f">
          <v:textpath style="font-family:&quot;Arial&quot;" string="Under embargo until 10am 15 March 2017"/>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0D0A"/>
    <w:multiLevelType w:val="hybridMultilevel"/>
    <w:tmpl w:val="ED84671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4331702A"/>
    <w:multiLevelType w:val="hybridMultilevel"/>
    <w:tmpl w:val="B9BC142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4A904B12"/>
    <w:multiLevelType w:val="hybridMultilevel"/>
    <w:tmpl w:val="8C30A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A484AA8"/>
    <w:multiLevelType w:val="hybridMultilevel"/>
    <w:tmpl w:val="AD7AB8C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DF"/>
    <w:rsid w:val="00050A79"/>
    <w:rsid w:val="00075902"/>
    <w:rsid w:val="000B2514"/>
    <w:rsid w:val="00141295"/>
    <w:rsid w:val="00165B6D"/>
    <w:rsid w:val="00177F4D"/>
    <w:rsid w:val="001C762B"/>
    <w:rsid w:val="001E0CE7"/>
    <w:rsid w:val="001E2231"/>
    <w:rsid w:val="00250694"/>
    <w:rsid w:val="002E1B06"/>
    <w:rsid w:val="00307272"/>
    <w:rsid w:val="003424BD"/>
    <w:rsid w:val="003E2A6D"/>
    <w:rsid w:val="00461C08"/>
    <w:rsid w:val="00462DDD"/>
    <w:rsid w:val="004646DF"/>
    <w:rsid w:val="00472C46"/>
    <w:rsid w:val="00480B5A"/>
    <w:rsid w:val="004B3F68"/>
    <w:rsid w:val="00507C91"/>
    <w:rsid w:val="00561B15"/>
    <w:rsid w:val="00581D51"/>
    <w:rsid w:val="00606033"/>
    <w:rsid w:val="006475B8"/>
    <w:rsid w:val="006D66C7"/>
    <w:rsid w:val="006E2C9B"/>
    <w:rsid w:val="006E62B2"/>
    <w:rsid w:val="00772968"/>
    <w:rsid w:val="007751BE"/>
    <w:rsid w:val="007E3DEC"/>
    <w:rsid w:val="007F67FB"/>
    <w:rsid w:val="00803A99"/>
    <w:rsid w:val="00805187"/>
    <w:rsid w:val="00884948"/>
    <w:rsid w:val="008A55BD"/>
    <w:rsid w:val="008B3620"/>
    <w:rsid w:val="008E32C3"/>
    <w:rsid w:val="009510A2"/>
    <w:rsid w:val="009513E7"/>
    <w:rsid w:val="009B2384"/>
    <w:rsid w:val="009D532F"/>
    <w:rsid w:val="009F2458"/>
    <w:rsid w:val="00A15AAD"/>
    <w:rsid w:val="00A2296A"/>
    <w:rsid w:val="00A25F3B"/>
    <w:rsid w:val="00AB354B"/>
    <w:rsid w:val="00AE2E76"/>
    <w:rsid w:val="00B267CE"/>
    <w:rsid w:val="00BB1C72"/>
    <w:rsid w:val="00BC7110"/>
    <w:rsid w:val="00C44764"/>
    <w:rsid w:val="00C84440"/>
    <w:rsid w:val="00CA27C4"/>
    <w:rsid w:val="00CF5ABD"/>
    <w:rsid w:val="00D24A3B"/>
    <w:rsid w:val="00D431FD"/>
    <w:rsid w:val="00DF4A2D"/>
    <w:rsid w:val="00EB6921"/>
    <w:rsid w:val="00F1768B"/>
    <w:rsid w:val="00F3553C"/>
    <w:rsid w:val="00F5168A"/>
    <w:rsid w:val="00F80C87"/>
    <w:rsid w:val="00FA2561"/>
    <w:rsid w:val="00FB6149"/>
    <w:rsid w:val="00FC57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7CA8BF"/>
  <w15:chartTrackingRefBased/>
  <w15:docId w15:val="{7BD6C5B6-7FF9-4517-90F6-B455302D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66C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6C7"/>
    <w:rPr>
      <w:rFonts w:ascii="Calibri" w:hAnsi="Calibri"/>
      <w:szCs w:val="21"/>
    </w:rPr>
  </w:style>
  <w:style w:type="paragraph" w:styleId="BalloonText">
    <w:name w:val="Balloon Text"/>
    <w:basedOn w:val="Normal"/>
    <w:link w:val="BalloonTextChar"/>
    <w:uiPriority w:val="99"/>
    <w:semiHidden/>
    <w:unhideWhenUsed/>
    <w:rsid w:val="002E1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B06"/>
    <w:rPr>
      <w:rFonts w:ascii="Segoe UI" w:hAnsi="Segoe UI" w:cs="Segoe UI"/>
      <w:sz w:val="18"/>
      <w:szCs w:val="18"/>
    </w:rPr>
  </w:style>
  <w:style w:type="character" w:styleId="CommentReference">
    <w:name w:val="annotation reference"/>
    <w:basedOn w:val="DefaultParagraphFont"/>
    <w:uiPriority w:val="99"/>
    <w:semiHidden/>
    <w:unhideWhenUsed/>
    <w:rsid w:val="00D431FD"/>
    <w:rPr>
      <w:sz w:val="16"/>
      <w:szCs w:val="16"/>
    </w:rPr>
  </w:style>
  <w:style w:type="paragraph" w:styleId="CommentText">
    <w:name w:val="annotation text"/>
    <w:basedOn w:val="Normal"/>
    <w:link w:val="CommentTextChar"/>
    <w:uiPriority w:val="99"/>
    <w:unhideWhenUsed/>
    <w:rsid w:val="00D431FD"/>
    <w:pPr>
      <w:spacing w:line="240" w:lineRule="auto"/>
    </w:pPr>
    <w:rPr>
      <w:sz w:val="20"/>
      <w:szCs w:val="20"/>
    </w:rPr>
  </w:style>
  <w:style w:type="character" w:customStyle="1" w:styleId="CommentTextChar">
    <w:name w:val="Comment Text Char"/>
    <w:basedOn w:val="DefaultParagraphFont"/>
    <w:link w:val="CommentText"/>
    <w:uiPriority w:val="99"/>
    <w:rsid w:val="00D431FD"/>
    <w:rPr>
      <w:sz w:val="20"/>
      <w:szCs w:val="20"/>
    </w:rPr>
  </w:style>
  <w:style w:type="paragraph" w:styleId="CommentSubject">
    <w:name w:val="annotation subject"/>
    <w:basedOn w:val="CommentText"/>
    <w:next w:val="CommentText"/>
    <w:link w:val="CommentSubjectChar"/>
    <w:uiPriority w:val="99"/>
    <w:semiHidden/>
    <w:unhideWhenUsed/>
    <w:rsid w:val="00D431FD"/>
    <w:rPr>
      <w:b/>
      <w:bCs/>
    </w:rPr>
  </w:style>
  <w:style w:type="character" w:customStyle="1" w:styleId="CommentSubjectChar">
    <w:name w:val="Comment Subject Char"/>
    <w:basedOn w:val="CommentTextChar"/>
    <w:link w:val="CommentSubject"/>
    <w:uiPriority w:val="99"/>
    <w:semiHidden/>
    <w:rsid w:val="00D431FD"/>
    <w:rPr>
      <w:b/>
      <w:bCs/>
      <w:sz w:val="20"/>
      <w:szCs w:val="20"/>
    </w:rPr>
  </w:style>
  <w:style w:type="paragraph" w:styleId="ListParagraph">
    <w:name w:val="List Paragraph"/>
    <w:basedOn w:val="Normal"/>
    <w:uiPriority w:val="34"/>
    <w:qFormat/>
    <w:rsid w:val="006475B8"/>
    <w:pPr>
      <w:ind w:left="720"/>
      <w:contextualSpacing/>
    </w:pPr>
  </w:style>
  <w:style w:type="paragraph" w:styleId="Header">
    <w:name w:val="header"/>
    <w:basedOn w:val="Normal"/>
    <w:link w:val="HeaderChar"/>
    <w:uiPriority w:val="99"/>
    <w:unhideWhenUsed/>
    <w:rsid w:val="007E3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DEC"/>
  </w:style>
  <w:style w:type="paragraph" w:styleId="Footer">
    <w:name w:val="footer"/>
    <w:basedOn w:val="Normal"/>
    <w:link w:val="FooterChar"/>
    <w:uiPriority w:val="99"/>
    <w:unhideWhenUsed/>
    <w:rsid w:val="007E3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08780">
      <w:bodyDiv w:val="1"/>
      <w:marLeft w:val="0"/>
      <w:marRight w:val="0"/>
      <w:marTop w:val="0"/>
      <w:marBottom w:val="0"/>
      <w:divBdr>
        <w:top w:val="none" w:sz="0" w:space="0" w:color="auto"/>
        <w:left w:val="none" w:sz="0" w:space="0" w:color="auto"/>
        <w:bottom w:val="none" w:sz="0" w:space="0" w:color="auto"/>
        <w:right w:val="none" w:sz="0" w:space="0" w:color="auto"/>
      </w:divBdr>
    </w:div>
    <w:div w:id="819153190">
      <w:bodyDiv w:val="1"/>
      <w:marLeft w:val="0"/>
      <w:marRight w:val="0"/>
      <w:marTop w:val="0"/>
      <w:marBottom w:val="0"/>
      <w:divBdr>
        <w:top w:val="none" w:sz="0" w:space="0" w:color="auto"/>
        <w:left w:val="none" w:sz="0" w:space="0" w:color="auto"/>
        <w:bottom w:val="none" w:sz="0" w:space="0" w:color="auto"/>
        <w:right w:val="none" w:sz="0" w:space="0" w:color="auto"/>
      </w:divBdr>
    </w:div>
    <w:div w:id="1390493264">
      <w:bodyDiv w:val="1"/>
      <w:marLeft w:val="0"/>
      <w:marRight w:val="0"/>
      <w:marTop w:val="0"/>
      <w:marBottom w:val="0"/>
      <w:divBdr>
        <w:top w:val="none" w:sz="0" w:space="0" w:color="auto"/>
        <w:left w:val="none" w:sz="0" w:space="0" w:color="auto"/>
        <w:bottom w:val="none" w:sz="0" w:space="0" w:color="auto"/>
        <w:right w:val="none" w:sz="0" w:space="0" w:color="auto"/>
      </w:divBdr>
    </w:div>
    <w:div w:id="14859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D28F-EDB5-4C39-B17C-C21DFFDF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285388E.dotm</Template>
  <TotalTime>136</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Aimie Hines</dc:creator>
  <cp:keywords/>
  <dc:description/>
  <cp:lastModifiedBy>Aimie Hines</cp:lastModifiedBy>
  <cp:revision>16</cp:revision>
  <cp:lastPrinted>2017-03-12T20:49:00Z</cp:lastPrinted>
  <dcterms:created xsi:type="dcterms:W3CDTF">2017-03-10T03:13:00Z</dcterms:created>
  <dcterms:modified xsi:type="dcterms:W3CDTF">2017-03-13T21:55:00Z</dcterms:modified>
</cp:coreProperties>
</file>