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560CE" w14:textId="4F26D72D" w:rsidR="00EA5AB7" w:rsidRPr="00532640" w:rsidRDefault="00B85A58" w:rsidP="004A6AC0">
      <w:pPr>
        <w:jc w:val="center"/>
      </w:pPr>
      <w:r>
        <w:t>Year 9</w:t>
      </w:r>
      <w:r w:rsidR="005E7BF0">
        <w:t xml:space="preserve"> </w:t>
      </w:r>
      <w:r w:rsidR="000D5D4F">
        <w:t>Algebra</w:t>
      </w:r>
      <w:r w:rsidR="00385BD6">
        <w:t xml:space="preserve"> (NZC: </w:t>
      </w:r>
      <w:r w:rsidR="000D5D4F">
        <w:t>NA4.7, NA4.8, NA5.7, NA5.8</w:t>
      </w:r>
      <w:r w:rsidR="00385BD6">
        <w:t>)</w:t>
      </w:r>
    </w:p>
    <w:p w14:paraId="5E6560CF" w14:textId="59411EBB" w:rsidR="00EA5AB7" w:rsidRPr="004A6AC0" w:rsidRDefault="005F254B" w:rsidP="004A6AC0">
      <w:pPr>
        <w:jc w:val="center"/>
        <w:rPr>
          <w:b/>
          <w:sz w:val="32"/>
          <w:szCs w:val="32"/>
        </w:rPr>
      </w:pPr>
      <w:r>
        <w:rPr>
          <w:b/>
          <w:sz w:val="32"/>
          <w:szCs w:val="32"/>
        </w:rPr>
        <w:t>9.9</w:t>
      </w:r>
      <w:r w:rsidR="00B85A58">
        <w:rPr>
          <w:b/>
          <w:sz w:val="32"/>
          <w:szCs w:val="32"/>
        </w:rPr>
        <w:t xml:space="preserve"> </w:t>
      </w:r>
      <w:r w:rsidR="000D5D4F" w:rsidRPr="000D5D4F">
        <w:rPr>
          <w:b/>
          <w:sz w:val="32"/>
          <w:szCs w:val="32"/>
        </w:rPr>
        <w:t>Use algebra skills when solving problems</w:t>
      </w:r>
    </w:p>
    <w:p w14:paraId="5E6560D0" w14:textId="37A30A7F" w:rsidR="00EA5AB7" w:rsidRPr="00532640" w:rsidRDefault="00EA5AB7" w:rsidP="004A6AC0">
      <w:pPr>
        <w:jc w:val="center"/>
      </w:pPr>
      <w:r w:rsidRPr="00532640">
        <w:t xml:space="preserve">Written by </w:t>
      </w:r>
      <w:r w:rsidR="007B56DD">
        <w:t>Jake Wills</w:t>
      </w:r>
      <w:r w:rsidRPr="00532640">
        <w:t xml:space="preserve"> – </w:t>
      </w:r>
      <w:r w:rsidR="0027326A" w:rsidRPr="00532640">
        <w:t>MathsNZ</w:t>
      </w:r>
      <w:r w:rsidRPr="00532640">
        <w:t xml:space="preserve"> – </w:t>
      </w:r>
      <w:hyperlink r:id="rId11" w:history="1">
        <w:r w:rsidR="005F7D0F" w:rsidRPr="00EE626D">
          <w:rPr>
            <w:rStyle w:val="Hyperlink"/>
          </w:rPr>
          <w:t>jwills@mathsnz.com</w:t>
        </w:r>
      </w:hyperlink>
    </w:p>
    <w:p w14:paraId="5E6560D1" w14:textId="77777777" w:rsidR="00EA5AB7" w:rsidRPr="00783219" w:rsidRDefault="00EA5AB7" w:rsidP="00B16CCB"/>
    <w:tbl>
      <w:tblPr>
        <w:tblStyle w:val="TableGrid"/>
        <w:tblW w:w="0" w:type="auto"/>
        <w:tblLook w:val="04A0" w:firstRow="1" w:lastRow="0" w:firstColumn="1" w:lastColumn="0" w:noHBand="0" w:noVBand="1"/>
      </w:tblPr>
      <w:tblGrid>
        <w:gridCol w:w="3485"/>
        <w:gridCol w:w="3485"/>
        <w:gridCol w:w="3486"/>
      </w:tblGrid>
      <w:tr w:rsidR="00EA5AB7" w:rsidRPr="00BD4A3D" w14:paraId="5E6560D5" w14:textId="77777777" w:rsidTr="0093186A">
        <w:tc>
          <w:tcPr>
            <w:tcW w:w="3485" w:type="dxa"/>
          </w:tcPr>
          <w:p w14:paraId="5E6560D2" w14:textId="77777777" w:rsidR="00EA5AB7" w:rsidRPr="004A6AC0" w:rsidRDefault="00EA5AB7" w:rsidP="00B16CCB">
            <w:pPr>
              <w:rPr>
                <w:b/>
              </w:rPr>
            </w:pPr>
            <w:r w:rsidRPr="004A6AC0">
              <w:rPr>
                <w:b/>
              </w:rPr>
              <w:t>Achievement</w:t>
            </w:r>
          </w:p>
        </w:tc>
        <w:tc>
          <w:tcPr>
            <w:tcW w:w="3485" w:type="dxa"/>
          </w:tcPr>
          <w:p w14:paraId="5E6560D3" w14:textId="77777777" w:rsidR="00EA5AB7" w:rsidRPr="004A6AC0" w:rsidRDefault="00EA5AB7" w:rsidP="00B16CCB">
            <w:pPr>
              <w:rPr>
                <w:b/>
              </w:rPr>
            </w:pPr>
            <w:r w:rsidRPr="004A6AC0">
              <w:rPr>
                <w:b/>
              </w:rPr>
              <w:t>Achievement with Merit</w:t>
            </w:r>
          </w:p>
        </w:tc>
        <w:tc>
          <w:tcPr>
            <w:tcW w:w="3486" w:type="dxa"/>
          </w:tcPr>
          <w:p w14:paraId="5E6560D4" w14:textId="77777777" w:rsidR="00EA5AB7" w:rsidRPr="004A6AC0" w:rsidRDefault="00EA5AB7" w:rsidP="00B16CCB">
            <w:pPr>
              <w:rPr>
                <w:b/>
              </w:rPr>
            </w:pPr>
            <w:r w:rsidRPr="004A6AC0">
              <w:rPr>
                <w:b/>
              </w:rPr>
              <w:t>Achievement with Excellence</w:t>
            </w:r>
          </w:p>
        </w:tc>
      </w:tr>
      <w:tr w:rsidR="00B85A58" w:rsidRPr="00BD4A3D" w14:paraId="5E6560D9" w14:textId="77777777" w:rsidTr="004A6AC0">
        <w:trPr>
          <w:trHeight w:val="570"/>
        </w:trPr>
        <w:tc>
          <w:tcPr>
            <w:tcW w:w="3485" w:type="dxa"/>
          </w:tcPr>
          <w:p w14:paraId="5E6560D6" w14:textId="687A76DB" w:rsidR="00B85A58" w:rsidRPr="006D6EC0" w:rsidRDefault="000D5D4F" w:rsidP="00B85A58">
            <w:r w:rsidRPr="000D5D4F">
              <w:t>Use algebra skills when solving problems</w:t>
            </w:r>
          </w:p>
        </w:tc>
        <w:tc>
          <w:tcPr>
            <w:tcW w:w="3485" w:type="dxa"/>
          </w:tcPr>
          <w:p w14:paraId="5E6560D7" w14:textId="06D861F8" w:rsidR="00B85A58" w:rsidRPr="00BD4A3D" w:rsidRDefault="000D5D4F" w:rsidP="00B85A58">
            <w:r w:rsidRPr="000D5D4F">
              <w:t>Use algebra skills, using relational thinking, when solving problems</w:t>
            </w:r>
          </w:p>
        </w:tc>
        <w:tc>
          <w:tcPr>
            <w:tcW w:w="3486" w:type="dxa"/>
          </w:tcPr>
          <w:p w14:paraId="5E6560D8" w14:textId="39E8D124" w:rsidR="00B85A58" w:rsidRPr="00BD4A3D" w:rsidRDefault="000D5D4F" w:rsidP="00B85A58">
            <w:r w:rsidRPr="000D5D4F">
              <w:t>Use algebra skills, using extended abstract thinking, when solving problems</w:t>
            </w:r>
          </w:p>
        </w:tc>
      </w:tr>
    </w:tbl>
    <w:p w14:paraId="5E6560DA" w14:textId="7EF7DA26" w:rsidR="00EA5AB7" w:rsidRDefault="00622242" w:rsidP="00B16CCB">
      <w:r>
        <w:t xml:space="preserve"> </w:t>
      </w:r>
    </w:p>
    <w:sdt>
      <w:sdtPr>
        <w:id w:val="-1653587112"/>
        <w:docPartObj>
          <w:docPartGallery w:val="Table of Contents"/>
          <w:docPartUnique/>
        </w:docPartObj>
      </w:sdtPr>
      <w:sdtEndPr>
        <w:rPr>
          <w:noProof/>
        </w:rPr>
      </w:sdtEndPr>
      <w:sdtContent>
        <w:p w14:paraId="2423B133" w14:textId="64BC5257" w:rsidR="00127D49" w:rsidRPr="00127D49" w:rsidRDefault="00127D49" w:rsidP="00B16CCB"/>
        <w:p w14:paraId="7276971A" w14:textId="52396166" w:rsidR="007F2B61" w:rsidRDefault="00127D49">
          <w:pPr>
            <w:pStyle w:val="TOC1"/>
            <w:tabs>
              <w:tab w:val="right" w:leader="dot" w:pos="10456"/>
            </w:tabs>
            <w:rPr>
              <w:rFonts w:asciiTheme="minorHAnsi" w:eastAsiaTheme="minorEastAsia" w:hAnsiTheme="minorHAnsi"/>
              <w:noProof/>
              <w:lang w:eastAsia="en-NZ"/>
            </w:rPr>
          </w:pPr>
          <w:r>
            <w:fldChar w:fldCharType="begin"/>
          </w:r>
          <w:r>
            <w:instrText xml:space="preserve"> TOC \o "1-3" \h \z \u </w:instrText>
          </w:r>
          <w:r>
            <w:fldChar w:fldCharType="separate"/>
          </w:r>
          <w:hyperlink w:anchor="_Toc486847185" w:history="1">
            <w:r w:rsidR="007F2B61" w:rsidRPr="006C5F0B">
              <w:rPr>
                <w:rStyle w:val="Hyperlink"/>
                <w:noProof/>
              </w:rPr>
              <w:t>Finding Like Terms</w:t>
            </w:r>
            <w:r w:rsidR="007F2B61">
              <w:rPr>
                <w:noProof/>
                <w:webHidden/>
              </w:rPr>
              <w:tab/>
            </w:r>
            <w:r w:rsidR="007F2B61">
              <w:rPr>
                <w:noProof/>
                <w:webHidden/>
              </w:rPr>
              <w:fldChar w:fldCharType="begin"/>
            </w:r>
            <w:r w:rsidR="007F2B61">
              <w:rPr>
                <w:noProof/>
                <w:webHidden/>
              </w:rPr>
              <w:instrText xml:space="preserve"> PAGEREF _Toc486847185 \h </w:instrText>
            </w:r>
            <w:r w:rsidR="007F2B61">
              <w:rPr>
                <w:noProof/>
                <w:webHidden/>
              </w:rPr>
            </w:r>
            <w:r w:rsidR="007F2B61">
              <w:rPr>
                <w:noProof/>
                <w:webHidden/>
              </w:rPr>
              <w:fldChar w:fldCharType="separate"/>
            </w:r>
            <w:r w:rsidR="007F2B61">
              <w:rPr>
                <w:noProof/>
                <w:webHidden/>
              </w:rPr>
              <w:t>2</w:t>
            </w:r>
            <w:r w:rsidR="007F2B61">
              <w:rPr>
                <w:noProof/>
                <w:webHidden/>
              </w:rPr>
              <w:fldChar w:fldCharType="end"/>
            </w:r>
          </w:hyperlink>
        </w:p>
        <w:p w14:paraId="4A8FC717" w14:textId="30CC01F8" w:rsidR="007F2B61" w:rsidRDefault="007F2B61">
          <w:pPr>
            <w:pStyle w:val="TOC1"/>
            <w:tabs>
              <w:tab w:val="right" w:leader="dot" w:pos="10456"/>
            </w:tabs>
            <w:rPr>
              <w:rFonts w:asciiTheme="minorHAnsi" w:eastAsiaTheme="minorEastAsia" w:hAnsiTheme="minorHAnsi"/>
              <w:noProof/>
              <w:lang w:eastAsia="en-NZ"/>
            </w:rPr>
          </w:pPr>
          <w:hyperlink w:anchor="_Toc486847186" w:history="1">
            <w:r w:rsidRPr="006C5F0B">
              <w:rPr>
                <w:rStyle w:val="Hyperlink"/>
                <w:noProof/>
              </w:rPr>
              <w:t>Simplifying Like Terms (Addition and Subtraction)</w:t>
            </w:r>
            <w:r>
              <w:rPr>
                <w:noProof/>
                <w:webHidden/>
              </w:rPr>
              <w:tab/>
            </w:r>
            <w:r>
              <w:rPr>
                <w:noProof/>
                <w:webHidden/>
              </w:rPr>
              <w:fldChar w:fldCharType="begin"/>
            </w:r>
            <w:r>
              <w:rPr>
                <w:noProof/>
                <w:webHidden/>
              </w:rPr>
              <w:instrText xml:space="preserve"> PAGEREF _Toc486847186 \h </w:instrText>
            </w:r>
            <w:r>
              <w:rPr>
                <w:noProof/>
                <w:webHidden/>
              </w:rPr>
            </w:r>
            <w:r>
              <w:rPr>
                <w:noProof/>
                <w:webHidden/>
              </w:rPr>
              <w:fldChar w:fldCharType="separate"/>
            </w:r>
            <w:r>
              <w:rPr>
                <w:noProof/>
                <w:webHidden/>
              </w:rPr>
              <w:t>2</w:t>
            </w:r>
            <w:r>
              <w:rPr>
                <w:noProof/>
                <w:webHidden/>
              </w:rPr>
              <w:fldChar w:fldCharType="end"/>
            </w:r>
          </w:hyperlink>
        </w:p>
        <w:p w14:paraId="08D5A6EF" w14:textId="2248AE07" w:rsidR="007F2B61" w:rsidRDefault="007F2B61">
          <w:pPr>
            <w:pStyle w:val="TOC1"/>
            <w:tabs>
              <w:tab w:val="right" w:leader="dot" w:pos="10456"/>
            </w:tabs>
            <w:rPr>
              <w:rFonts w:asciiTheme="minorHAnsi" w:eastAsiaTheme="minorEastAsia" w:hAnsiTheme="minorHAnsi"/>
              <w:noProof/>
              <w:lang w:eastAsia="en-NZ"/>
            </w:rPr>
          </w:pPr>
          <w:hyperlink w:anchor="_Toc486847187" w:history="1">
            <w:r w:rsidRPr="006C5F0B">
              <w:rPr>
                <w:rStyle w:val="Hyperlink"/>
                <w:noProof/>
              </w:rPr>
              <w:t>Simplifying Multiplication</w:t>
            </w:r>
            <w:r>
              <w:rPr>
                <w:noProof/>
                <w:webHidden/>
              </w:rPr>
              <w:tab/>
            </w:r>
            <w:r>
              <w:rPr>
                <w:noProof/>
                <w:webHidden/>
              </w:rPr>
              <w:fldChar w:fldCharType="begin"/>
            </w:r>
            <w:r>
              <w:rPr>
                <w:noProof/>
                <w:webHidden/>
              </w:rPr>
              <w:instrText xml:space="preserve"> PAGEREF _Toc486847187 \h </w:instrText>
            </w:r>
            <w:r>
              <w:rPr>
                <w:noProof/>
                <w:webHidden/>
              </w:rPr>
            </w:r>
            <w:r>
              <w:rPr>
                <w:noProof/>
                <w:webHidden/>
              </w:rPr>
              <w:fldChar w:fldCharType="separate"/>
            </w:r>
            <w:r>
              <w:rPr>
                <w:noProof/>
                <w:webHidden/>
              </w:rPr>
              <w:t>2</w:t>
            </w:r>
            <w:r>
              <w:rPr>
                <w:noProof/>
                <w:webHidden/>
              </w:rPr>
              <w:fldChar w:fldCharType="end"/>
            </w:r>
          </w:hyperlink>
        </w:p>
        <w:bookmarkStart w:id="0" w:name="_GoBack"/>
        <w:p w14:paraId="0771CFAE" w14:textId="762DBA5B" w:rsidR="007F2B61" w:rsidRDefault="007F2B61">
          <w:pPr>
            <w:pStyle w:val="TOC1"/>
            <w:tabs>
              <w:tab w:val="right" w:leader="dot" w:pos="10456"/>
            </w:tabs>
            <w:rPr>
              <w:rFonts w:asciiTheme="minorHAnsi" w:eastAsiaTheme="minorEastAsia" w:hAnsiTheme="minorHAnsi"/>
              <w:noProof/>
              <w:lang w:eastAsia="en-NZ"/>
            </w:rPr>
          </w:pPr>
          <w:r w:rsidRPr="006C5F0B">
            <w:rPr>
              <w:rStyle w:val="Hyperlink"/>
              <w:noProof/>
            </w:rPr>
            <w:fldChar w:fldCharType="begin"/>
          </w:r>
          <w:r w:rsidRPr="006C5F0B">
            <w:rPr>
              <w:rStyle w:val="Hyperlink"/>
              <w:noProof/>
            </w:rPr>
            <w:instrText xml:space="preserve"> </w:instrText>
          </w:r>
          <w:r>
            <w:rPr>
              <w:noProof/>
            </w:rPr>
            <w:instrText>HYPERLINK \l "_Toc486847188"</w:instrText>
          </w:r>
          <w:r w:rsidRPr="006C5F0B">
            <w:rPr>
              <w:rStyle w:val="Hyperlink"/>
              <w:noProof/>
            </w:rPr>
            <w:instrText xml:space="preserve"> </w:instrText>
          </w:r>
          <w:r w:rsidRPr="006C5F0B">
            <w:rPr>
              <w:rStyle w:val="Hyperlink"/>
              <w:noProof/>
            </w:rPr>
          </w:r>
          <w:r w:rsidRPr="006C5F0B">
            <w:rPr>
              <w:rStyle w:val="Hyperlink"/>
              <w:noProof/>
            </w:rPr>
            <w:fldChar w:fldCharType="separate"/>
          </w:r>
          <w:r w:rsidRPr="006C5F0B">
            <w:rPr>
              <w:rStyle w:val="Hyperlink"/>
              <w:noProof/>
            </w:rPr>
            <w:t>Simplifying Division (Fractions)</w:t>
          </w:r>
          <w:r>
            <w:rPr>
              <w:noProof/>
              <w:webHidden/>
            </w:rPr>
            <w:tab/>
          </w:r>
          <w:r>
            <w:rPr>
              <w:noProof/>
              <w:webHidden/>
            </w:rPr>
            <w:fldChar w:fldCharType="begin"/>
          </w:r>
          <w:r>
            <w:rPr>
              <w:noProof/>
              <w:webHidden/>
            </w:rPr>
            <w:instrText xml:space="preserve"> PAGEREF _Toc486847188 \h </w:instrText>
          </w:r>
          <w:r>
            <w:rPr>
              <w:noProof/>
              <w:webHidden/>
            </w:rPr>
          </w:r>
          <w:r>
            <w:rPr>
              <w:noProof/>
              <w:webHidden/>
            </w:rPr>
            <w:fldChar w:fldCharType="separate"/>
          </w:r>
          <w:r>
            <w:rPr>
              <w:noProof/>
              <w:webHidden/>
            </w:rPr>
            <w:t>2</w:t>
          </w:r>
          <w:r>
            <w:rPr>
              <w:noProof/>
              <w:webHidden/>
            </w:rPr>
            <w:fldChar w:fldCharType="end"/>
          </w:r>
          <w:r w:rsidRPr="006C5F0B">
            <w:rPr>
              <w:rStyle w:val="Hyperlink"/>
              <w:noProof/>
            </w:rPr>
            <w:fldChar w:fldCharType="end"/>
          </w:r>
        </w:p>
        <w:bookmarkEnd w:id="0"/>
        <w:p w14:paraId="34390A2C" w14:textId="0E366C96" w:rsidR="007F2B61" w:rsidRDefault="007F2B61">
          <w:pPr>
            <w:pStyle w:val="TOC1"/>
            <w:tabs>
              <w:tab w:val="right" w:leader="dot" w:pos="10456"/>
            </w:tabs>
            <w:rPr>
              <w:rFonts w:asciiTheme="minorHAnsi" w:eastAsiaTheme="minorEastAsia" w:hAnsiTheme="minorHAnsi"/>
              <w:noProof/>
              <w:lang w:eastAsia="en-NZ"/>
            </w:rPr>
          </w:pPr>
          <w:r w:rsidRPr="006C5F0B">
            <w:rPr>
              <w:rStyle w:val="Hyperlink"/>
              <w:noProof/>
            </w:rPr>
            <w:fldChar w:fldCharType="begin"/>
          </w:r>
          <w:r w:rsidRPr="006C5F0B">
            <w:rPr>
              <w:rStyle w:val="Hyperlink"/>
              <w:noProof/>
            </w:rPr>
            <w:instrText xml:space="preserve"> </w:instrText>
          </w:r>
          <w:r>
            <w:rPr>
              <w:noProof/>
            </w:rPr>
            <w:instrText>HYPERLINK \l "_Toc486847189"</w:instrText>
          </w:r>
          <w:r w:rsidRPr="006C5F0B">
            <w:rPr>
              <w:rStyle w:val="Hyperlink"/>
              <w:noProof/>
            </w:rPr>
            <w:instrText xml:space="preserve"> </w:instrText>
          </w:r>
          <w:r w:rsidRPr="006C5F0B">
            <w:rPr>
              <w:rStyle w:val="Hyperlink"/>
              <w:noProof/>
            </w:rPr>
          </w:r>
          <w:r w:rsidRPr="006C5F0B">
            <w:rPr>
              <w:rStyle w:val="Hyperlink"/>
              <w:noProof/>
            </w:rPr>
            <w:fldChar w:fldCharType="separate"/>
          </w:r>
          <w:r w:rsidRPr="006C5F0B">
            <w:rPr>
              <w:rStyle w:val="Hyperlink"/>
              <w:noProof/>
            </w:rPr>
            <w:t>Identities</w:t>
          </w:r>
          <w:r>
            <w:rPr>
              <w:noProof/>
              <w:webHidden/>
            </w:rPr>
            <w:tab/>
          </w:r>
          <w:r>
            <w:rPr>
              <w:noProof/>
              <w:webHidden/>
            </w:rPr>
            <w:fldChar w:fldCharType="begin"/>
          </w:r>
          <w:r>
            <w:rPr>
              <w:noProof/>
              <w:webHidden/>
            </w:rPr>
            <w:instrText xml:space="preserve"> PAGEREF _Toc486847189 \h </w:instrText>
          </w:r>
          <w:r>
            <w:rPr>
              <w:noProof/>
              <w:webHidden/>
            </w:rPr>
          </w:r>
          <w:r>
            <w:rPr>
              <w:noProof/>
              <w:webHidden/>
            </w:rPr>
            <w:fldChar w:fldCharType="separate"/>
          </w:r>
          <w:r>
            <w:rPr>
              <w:noProof/>
              <w:webHidden/>
            </w:rPr>
            <w:t>2</w:t>
          </w:r>
          <w:r>
            <w:rPr>
              <w:noProof/>
              <w:webHidden/>
            </w:rPr>
            <w:fldChar w:fldCharType="end"/>
          </w:r>
          <w:r w:rsidRPr="006C5F0B">
            <w:rPr>
              <w:rStyle w:val="Hyperlink"/>
              <w:noProof/>
            </w:rPr>
            <w:fldChar w:fldCharType="end"/>
          </w:r>
        </w:p>
        <w:p w14:paraId="0B480A29" w14:textId="6E1D9256" w:rsidR="007F2B61" w:rsidRDefault="007F2B61">
          <w:pPr>
            <w:pStyle w:val="TOC1"/>
            <w:tabs>
              <w:tab w:val="right" w:leader="dot" w:pos="10456"/>
            </w:tabs>
            <w:rPr>
              <w:rFonts w:asciiTheme="minorHAnsi" w:eastAsiaTheme="minorEastAsia" w:hAnsiTheme="minorHAnsi"/>
              <w:noProof/>
              <w:lang w:eastAsia="en-NZ"/>
            </w:rPr>
          </w:pPr>
          <w:hyperlink w:anchor="_Toc486847190" w:history="1">
            <w:r w:rsidRPr="006C5F0B">
              <w:rPr>
                <w:rStyle w:val="Hyperlink"/>
                <w:noProof/>
              </w:rPr>
              <w:t>Expanding</w:t>
            </w:r>
            <w:r>
              <w:rPr>
                <w:noProof/>
                <w:webHidden/>
              </w:rPr>
              <w:tab/>
            </w:r>
            <w:r>
              <w:rPr>
                <w:noProof/>
                <w:webHidden/>
              </w:rPr>
              <w:fldChar w:fldCharType="begin"/>
            </w:r>
            <w:r>
              <w:rPr>
                <w:noProof/>
                <w:webHidden/>
              </w:rPr>
              <w:instrText xml:space="preserve"> PAGEREF _Toc486847190 \h </w:instrText>
            </w:r>
            <w:r>
              <w:rPr>
                <w:noProof/>
                <w:webHidden/>
              </w:rPr>
            </w:r>
            <w:r>
              <w:rPr>
                <w:noProof/>
                <w:webHidden/>
              </w:rPr>
              <w:fldChar w:fldCharType="separate"/>
            </w:r>
            <w:r>
              <w:rPr>
                <w:noProof/>
                <w:webHidden/>
              </w:rPr>
              <w:t>2</w:t>
            </w:r>
            <w:r>
              <w:rPr>
                <w:noProof/>
                <w:webHidden/>
              </w:rPr>
              <w:fldChar w:fldCharType="end"/>
            </w:r>
          </w:hyperlink>
        </w:p>
        <w:p w14:paraId="65BA8801" w14:textId="72614871" w:rsidR="007F2B61" w:rsidRDefault="007F2B61">
          <w:pPr>
            <w:pStyle w:val="TOC1"/>
            <w:tabs>
              <w:tab w:val="right" w:leader="dot" w:pos="10456"/>
            </w:tabs>
            <w:rPr>
              <w:rFonts w:asciiTheme="minorHAnsi" w:eastAsiaTheme="minorEastAsia" w:hAnsiTheme="minorHAnsi"/>
              <w:noProof/>
              <w:lang w:eastAsia="en-NZ"/>
            </w:rPr>
          </w:pPr>
          <w:hyperlink w:anchor="_Toc486847191" w:history="1">
            <w:r w:rsidRPr="006C5F0B">
              <w:rPr>
                <w:rStyle w:val="Hyperlink"/>
                <w:noProof/>
              </w:rPr>
              <w:t>Factorising</w:t>
            </w:r>
            <w:r>
              <w:rPr>
                <w:noProof/>
                <w:webHidden/>
              </w:rPr>
              <w:tab/>
            </w:r>
            <w:r>
              <w:rPr>
                <w:noProof/>
                <w:webHidden/>
              </w:rPr>
              <w:fldChar w:fldCharType="begin"/>
            </w:r>
            <w:r>
              <w:rPr>
                <w:noProof/>
                <w:webHidden/>
              </w:rPr>
              <w:instrText xml:space="preserve"> PAGEREF _Toc486847191 \h </w:instrText>
            </w:r>
            <w:r>
              <w:rPr>
                <w:noProof/>
                <w:webHidden/>
              </w:rPr>
            </w:r>
            <w:r>
              <w:rPr>
                <w:noProof/>
                <w:webHidden/>
              </w:rPr>
              <w:fldChar w:fldCharType="separate"/>
            </w:r>
            <w:r>
              <w:rPr>
                <w:noProof/>
                <w:webHidden/>
              </w:rPr>
              <w:t>3</w:t>
            </w:r>
            <w:r>
              <w:rPr>
                <w:noProof/>
                <w:webHidden/>
              </w:rPr>
              <w:fldChar w:fldCharType="end"/>
            </w:r>
          </w:hyperlink>
        </w:p>
        <w:p w14:paraId="400088A6" w14:textId="5239C4BD" w:rsidR="007F2B61" w:rsidRDefault="007F2B61">
          <w:pPr>
            <w:pStyle w:val="TOC1"/>
            <w:tabs>
              <w:tab w:val="right" w:leader="dot" w:pos="10456"/>
            </w:tabs>
            <w:rPr>
              <w:rFonts w:asciiTheme="minorHAnsi" w:eastAsiaTheme="minorEastAsia" w:hAnsiTheme="minorHAnsi"/>
              <w:noProof/>
              <w:lang w:eastAsia="en-NZ"/>
            </w:rPr>
          </w:pPr>
          <w:hyperlink w:anchor="_Toc486847192" w:history="1">
            <w:r w:rsidRPr="006C5F0B">
              <w:rPr>
                <w:rStyle w:val="Hyperlink"/>
                <w:noProof/>
              </w:rPr>
              <w:t>Substitution</w:t>
            </w:r>
            <w:r>
              <w:rPr>
                <w:noProof/>
                <w:webHidden/>
              </w:rPr>
              <w:tab/>
            </w:r>
            <w:r>
              <w:rPr>
                <w:noProof/>
                <w:webHidden/>
              </w:rPr>
              <w:fldChar w:fldCharType="begin"/>
            </w:r>
            <w:r>
              <w:rPr>
                <w:noProof/>
                <w:webHidden/>
              </w:rPr>
              <w:instrText xml:space="preserve"> PAGEREF _Toc486847192 \h </w:instrText>
            </w:r>
            <w:r>
              <w:rPr>
                <w:noProof/>
                <w:webHidden/>
              </w:rPr>
            </w:r>
            <w:r>
              <w:rPr>
                <w:noProof/>
                <w:webHidden/>
              </w:rPr>
              <w:fldChar w:fldCharType="separate"/>
            </w:r>
            <w:r>
              <w:rPr>
                <w:noProof/>
                <w:webHidden/>
              </w:rPr>
              <w:t>3</w:t>
            </w:r>
            <w:r>
              <w:rPr>
                <w:noProof/>
                <w:webHidden/>
              </w:rPr>
              <w:fldChar w:fldCharType="end"/>
            </w:r>
          </w:hyperlink>
        </w:p>
        <w:p w14:paraId="6F870C90" w14:textId="0B562947" w:rsidR="007F2B61" w:rsidRDefault="007F2B61">
          <w:pPr>
            <w:pStyle w:val="TOC1"/>
            <w:tabs>
              <w:tab w:val="right" w:leader="dot" w:pos="10456"/>
            </w:tabs>
            <w:rPr>
              <w:rFonts w:asciiTheme="minorHAnsi" w:eastAsiaTheme="minorEastAsia" w:hAnsiTheme="minorHAnsi"/>
              <w:noProof/>
              <w:lang w:eastAsia="en-NZ"/>
            </w:rPr>
          </w:pPr>
          <w:hyperlink w:anchor="_Toc486847193" w:history="1">
            <w:r w:rsidRPr="006C5F0B">
              <w:rPr>
                <w:rStyle w:val="Hyperlink"/>
                <w:noProof/>
              </w:rPr>
              <w:t>Solving Equations</w:t>
            </w:r>
            <w:r>
              <w:rPr>
                <w:noProof/>
                <w:webHidden/>
              </w:rPr>
              <w:tab/>
            </w:r>
            <w:r>
              <w:rPr>
                <w:noProof/>
                <w:webHidden/>
              </w:rPr>
              <w:fldChar w:fldCharType="begin"/>
            </w:r>
            <w:r>
              <w:rPr>
                <w:noProof/>
                <w:webHidden/>
              </w:rPr>
              <w:instrText xml:space="preserve"> PAGEREF _Toc486847193 \h </w:instrText>
            </w:r>
            <w:r>
              <w:rPr>
                <w:noProof/>
                <w:webHidden/>
              </w:rPr>
            </w:r>
            <w:r>
              <w:rPr>
                <w:noProof/>
                <w:webHidden/>
              </w:rPr>
              <w:fldChar w:fldCharType="separate"/>
            </w:r>
            <w:r>
              <w:rPr>
                <w:noProof/>
                <w:webHidden/>
              </w:rPr>
              <w:t>3</w:t>
            </w:r>
            <w:r>
              <w:rPr>
                <w:noProof/>
                <w:webHidden/>
              </w:rPr>
              <w:fldChar w:fldCharType="end"/>
            </w:r>
          </w:hyperlink>
        </w:p>
        <w:p w14:paraId="2AF9DC5C" w14:textId="0B855CF9" w:rsidR="007F2B61" w:rsidRDefault="007F2B61">
          <w:pPr>
            <w:pStyle w:val="TOC1"/>
            <w:tabs>
              <w:tab w:val="right" w:leader="dot" w:pos="10456"/>
            </w:tabs>
            <w:rPr>
              <w:rFonts w:asciiTheme="minorHAnsi" w:eastAsiaTheme="minorEastAsia" w:hAnsiTheme="minorHAnsi"/>
              <w:noProof/>
              <w:lang w:eastAsia="en-NZ"/>
            </w:rPr>
          </w:pPr>
          <w:hyperlink w:anchor="_Toc486847194" w:history="1">
            <w:r w:rsidRPr="006C5F0B">
              <w:rPr>
                <w:rStyle w:val="Hyperlink"/>
                <w:noProof/>
              </w:rPr>
              <w:t>Forming Equations</w:t>
            </w:r>
            <w:r>
              <w:rPr>
                <w:noProof/>
                <w:webHidden/>
              </w:rPr>
              <w:tab/>
            </w:r>
            <w:r>
              <w:rPr>
                <w:noProof/>
                <w:webHidden/>
              </w:rPr>
              <w:fldChar w:fldCharType="begin"/>
            </w:r>
            <w:r>
              <w:rPr>
                <w:noProof/>
                <w:webHidden/>
              </w:rPr>
              <w:instrText xml:space="preserve"> PAGEREF _Toc486847194 \h </w:instrText>
            </w:r>
            <w:r>
              <w:rPr>
                <w:noProof/>
                <w:webHidden/>
              </w:rPr>
            </w:r>
            <w:r>
              <w:rPr>
                <w:noProof/>
                <w:webHidden/>
              </w:rPr>
              <w:fldChar w:fldCharType="separate"/>
            </w:r>
            <w:r>
              <w:rPr>
                <w:noProof/>
                <w:webHidden/>
              </w:rPr>
              <w:t>3</w:t>
            </w:r>
            <w:r>
              <w:rPr>
                <w:noProof/>
                <w:webHidden/>
              </w:rPr>
              <w:fldChar w:fldCharType="end"/>
            </w:r>
          </w:hyperlink>
        </w:p>
        <w:p w14:paraId="4E878C90" w14:textId="45ED636C" w:rsidR="007F2B61" w:rsidRDefault="007F2B61">
          <w:pPr>
            <w:pStyle w:val="TOC1"/>
            <w:tabs>
              <w:tab w:val="right" w:leader="dot" w:pos="10456"/>
            </w:tabs>
            <w:rPr>
              <w:rFonts w:asciiTheme="minorHAnsi" w:eastAsiaTheme="minorEastAsia" w:hAnsiTheme="minorHAnsi"/>
              <w:noProof/>
              <w:lang w:eastAsia="en-NZ"/>
            </w:rPr>
          </w:pPr>
          <w:hyperlink w:anchor="_Toc486847195" w:history="1">
            <w:r w:rsidRPr="006C5F0B">
              <w:rPr>
                <w:rStyle w:val="Hyperlink"/>
                <w:noProof/>
              </w:rPr>
              <w:t>Teaching Plan</w:t>
            </w:r>
            <w:r>
              <w:rPr>
                <w:noProof/>
                <w:webHidden/>
              </w:rPr>
              <w:tab/>
            </w:r>
            <w:r>
              <w:rPr>
                <w:noProof/>
                <w:webHidden/>
              </w:rPr>
              <w:fldChar w:fldCharType="begin"/>
            </w:r>
            <w:r>
              <w:rPr>
                <w:noProof/>
                <w:webHidden/>
              </w:rPr>
              <w:instrText xml:space="preserve"> PAGEREF _Toc486847195 \h </w:instrText>
            </w:r>
            <w:r>
              <w:rPr>
                <w:noProof/>
                <w:webHidden/>
              </w:rPr>
            </w:r>
            <w:r>
              <w:rPr>
                <w:noProof/>
                <w:webHidden/>
              </w:rPr>
              <w:fldChar w:fldCharType="separate"/>
            </w:r>
            <w:r>
              <w:rPr>
                <w:noProof/>
                <w:webHidden/>
              </w:rPr>
              <w:t>4</w:t>
            </w:r>
            <w:r>
              <w:rPr>
                <w:noProof/>
                <w:webHidden/>
              </w:rPr>
              <w:fldChar w:fldCharType="end"/>
            </w:r>
          </w:hyperlink>
        </w:p>
        <w:p w14:paraId="0627B2AF" w14:textId="7B226B2D" w:rsidR="00FF6934" w:rsidRPr="00B85A58" w:rsidRDefault="00127D49" w:rsidP="00B85A58">
          <w:r>
            <w:rPr>
              <w:noProof/>
            </w:rPr>
            <w:fldChar w:fldCharType="end"/>
          </w:r>
        </w:p>
      </w:sdtContent>
    </w:sdt>
    <w:p w14:paraId="26E8B873" w14:textId="3E95CB8C" w:rsidR="00094BBE" w:rsidRPr="00FF6934" w:rsidRDefault="00094BBE" w:rsidP="00B16CCB">
      <w:pPr>
        <w:rPr>
          <w:rFonts w:eastAsiaTheme="minorEastAsia"/>
        </w:rPr>
      </w:pPr>
      <w:r>
        <w:br w:type="page"/>
      </w:r>
    </w:p>
    <w:p w14:paraId="012988D9" w14:textId="40C577DE" w:rsidR="005F254B" w:rsidRDefault="004677FF" w:rsidP="005F254B">
      <w:pPr>
        <w:pStyle w:val="Heading1"/>
      </w:pPr>
      <w:bookmarkStart w:id="1" w:name="_Toc486847185"/>
      <w:r>
        <w:lastRenderedPageBreak/>
        <w:t xml:space="preserve">Finding </w:t>
      </w:r>
      <w:r w:rsidR="000D5D4F">
        <w:t>Like Terms</w:t>
      </w:r>
      <w:bookmarkEnd w:id="1"/>
    </w:p>
    <w:p w14:paraId="2CD40568" w14:textId="46C3DED9" w:rsidR="00F42932" w:rsidRDefault="00F42932" w:rsidP="005F254B"/>
    <w:p w14:paraId="6348FC6D" w14:textId="4498FDF9" w:rsidR="004677FF" w:rsidRPr="004677FF" w:rsidRDefault="004677FF" w:rsidP="005F254B">
      <w:pPr>
        <w:rPr>
          <w:b/>
        </w:rPr>
      </w:pPr>
      <w:r>
        <w:rPr>
          <w:b/>
        </w:rPr>
        <w:t>Do this as a drag and drop matching exercise</w:t>
      </w:r>
    </w:p>
    <w:p w14:paraId="302424A2" w14:textId="72C7AFCE" w:rsidR="000D5D4F" w:rsidRDefault="000D5D4F" w:rsidP="005F254B">
      <w:r>
        <w:t xml:space="preserve">ab = </w:t>
      </w:r>
      <w:proofErr w:type="spellStart"/>
      <w:r>
        <w:t>ba</w:t>
      </w:r>
      <w:proofErr w:type="spellEnd"/>
    </w:p>
    <w:p w14:paraId="71B062AD" w14:textId="3959DD8F" w:rsidR="000D5D4F" w:rsidRDefault="000D5D4F" w:rsidP="005F254B">
      <w:r>
        <w:t>a + b = b + a</w:t>
      </w:r>
    </w:p>
    <w:p w14:paraId="479590A3" w14:textId="72945E5B" w:rsidR="004677FF" w:rsidRDefault="004677FF" w:rsidP="005F254B"/>
    <w:p w14:paraId="40F4B9AD" w14:textId="7822E3D4" w:rsidR="004677FF" w:rsidRDefault="004677FF" w:rsidP="004677FF">
      <w:pPr>
        <w:pStyle w:val="Heading1"/>
      </w:pPr>
      <w:bookmarkStart w:id="2" w:name="_Toc486847186"/>
      <w:r>
        <w:t>Simplifying Like Terms</w:t>
      </w:r>
      <w:r w:rsidR="00ED1CE6">
        <w:t xml:space="preserve"> (Addition and Subtraction)</w:t>
      </w:r>
      <w:bookmarkEnd w:id="2"/>
    </w:p>
    <w:p w14:paraId="45D4B305" w14:textId="0BE4A096" w:rsidR="004677FF" w:rsidRDefault="004677FF" w:rsidP="004677FF"/>
    <w:p w14:paraId="5CF13ED5" w14:textId="112470C5" w:rsidR="004677FF" w:rsidRDefault="004677FF" w:rsidP="004677FF">
      <w:r>
        <w:t>a + a = 2a</w:t>
      </w:r>
    </w:p>
    <w:p w14:paraId="3E06EC7D" w14:textId="5E63759C" w:rsidR="004677FF" w:rsidRDefault="004677FF" w:rsidP="004677FF">
      <w:r>
        <w:t>a + 2a = 3a</w:t>
      </w:r>
    </w:p>
    <w:p w14:paraId="28A3C720" w14:textId="6316408C" w:rsidR="004677FF" w:rsidRDefault="004677FF" w:rsidP="004677FF">
      <w:r>
        <w:t>2a + 3a = 5a</w:t>
      </w:r>
    </w:p>
    <w:p w14:paraId="67B715BF" w14:textId="460B9302" w:rsidR="004677FF" w:rsidRDefault="004677FF" w:rsidP="004677FF">
      <w:r>
        <w:t>3a + 4a + 5a = 12a</w:t>
      </w:r>
    </w:p>
    <w:p w14:paraId="45139908" w14:textId="1BE29190" w:rsidR="004677FF" w:rsidRDefault="004677FF" w:rsidP="004677FF"/>
    <w:p w14:paraId="5DF709FE" w14:textId="6D232FF0" w:rsidR="004677FF" w:rsidRDefault="004677FF" w:rsidP="004677FF">
      <w:r>
        <w:t>8a – 2a = 6a</w:t>
      </w:r>
    </w:p>
    <w:p w14:paraId="79F30C1C" w14:textId="2C979B02" w:rsidR="004677FF" w:rsidRDefault="004677FF" w:rsidP="004677FF">
      <w:r>
        <w:t>8a + 3a – 2a = 9a</w:t>
      </w:r>
    </w:p>
    <w:p w14:paraId="4F2257F8" w14:textId="6745B1CE" w:rsidR="00041613" w:rsidRDefault="00041613" w:rsidP="004677FF">
      <w:r>
        <w:t>And some that give negative answers</w:t>
      </w:r>
    </w:p>
    <w:p w14:paraId="7D4E448D" w14:textId="3EA8C7CA" w:rsidR="004677FF" w:rsidRDefault="004677FF" w:rsidP="004677FF"/>
    <w:p w14:paraId="6C055FE1" w14:textId="2238519A" w:rsidR="004677FF" w:rsidRDefault="004677FF" w:rsidP="004677FF">
      <w:r>
        <w:t>a + a + b = 2a + b</w:t>
      </w:r>
    </w:p>
    <w:p w14:paraId="659F4B33" w14:textId="67E54F0B" w:rsidR="004677FF" w:rsidRPr="004677FF" w:rsidRDefault="004677FF" w:rsidP="004677FF">
      <w:r>
        <w:t>etc.</w:t>
      </w:r>
    </w:p>
    <w:p w14:paraId="1E6C63F4" w14:textId="7E8FF258" w:rsidR="000D5D4F" w:rsidRDefault="000D5D4F" w:rsidP="005F254B"/>
    <w:p w14:paraId="7351112D" w14:textId="1E10F2A8" w:rsidR="00041613" w:rsidRDefault="00041613" w:rsidP="005F254B">
      <w:r>
        <w:t>And some with some subtractions</w:t>
      </w:r>
    </w:p>
    <w:p w14:paraId="0B39D872" w14:textId="5936F1EC" w:rsidR="0030307B" w:rsidRDefault="0030307B" w:rsidP="005F254B">
      <w:r>
        <w:t>Including some negative answers</w:t>
      </w:r>
    </w:p>
    <w:p w14:paraId="2BEBDA4E" w14:textId="1222A793" w:rsidR="00ED1CE6" w:rsidRDefault="00ED1CE6" w:rsidP="005F254B"/>
    <w:p w14:paraId="56835F95" w14:textId="6D8B2CEE" w:rsidR="00ED1CE6" w:rsidRDefault="00ED1CE6" w:rsidP="00ED1CE6">
      <w:pPr>
        <w:pStyle w:val="Heading1"/>
      </w:pPr>
      <w:bookmarkStart w:id="3" w:name="_Toc486847187"/>
      <w:r>
        <w:t>Simplifying Multiplication</w:t>
      </w:r>
      <w:bookmarkEnd w:id="3"/>
    </w:p>
    <w:p w14:paraId="637D5AA5" w14:textId="77777777" w:rsidR="00ED1CE6" w:rsidRDefault="00ED1CE6" w:rsidP="00ED1CE6"/>
    <w:p w14:paraId="0F479C7A" w14:textId="0131830E" w:rsidR="00ED1CE6" w:rsidRDefault="00ED1CE6" w:rsidP="00ED1CE6">
      <w:proofErr w:type="spellStart"/>
      <w:r>
        <w:t>Sd</w:t>
      </w:r>
      <w:proofErr w:type="spellEnd"/>
    </w:p>
    <w:p w14:paraId="05FBAB83" w14:textId="610031F6" w:rsidR="00ED1CE6" w:rsidRDefault="00ED1CE6" w:rsidP="00ED1CE6"/>
    <w:p w14:paraId="5F899DC1" w14:textId="64D0E5D9" w:rsidR="00ED1CE6" w:rsidRDefault="00ED1CE6" w:rsidP="00ED1CE6">
      <w:pPr>
        <w:pStyle w:val="Heading1"/>
      </w:pPr>
      <w:bookmarkStart w:id="4" w:name="_Toc486847188"/>
      <w:r>
        <w:t>Simplifying Division (Fractions)</w:t>
      </w:r>
      <w:bookmarkEnd w:id="4"/>
    </w:p>
    <w:p w14:paraId="3D0EB3DD" w14:textId="7816ECB0" w:rsidR="00ED1CE6" w:rsidRDefault="00ED1CE6" w:rsidP="00ED1CE6"/>
    <w:p w14:paraId="2283201D" w14:textId="41FC2558" w:rsidR="00ED1CE6" w:rsidRPr="00ED1CE6" w:rsidRDefault="00ED1CE6" w:rsidP="00ED1CE6">
      <w:proofErr w:type="spellStart"/>
      <w:r>
        <w:t>sd</w:t>
      </w:r>
      <w:proofErr w:type="spellEnd"/>
    </w:p>
    <w:p w14:paraId="146F1977" w14:textId="77777777" w:rsidR="00041613" w:rsidRDefault="00041613" w:rsidP="005F254B"/>
    <w:p w14:paraId="644A4106" w14:textId="491DDBA2" w:rsidR="000D5D4F" w:rsidRDefault="000D5D4F" w:rsidP="000D5D4F">
      <w:pPr>
        <w:pStyle w:val="Heading1"/>
      </w:pPr>
      <w:bookmarkStart w:id="5" w:name="_Toc486847189"/>
      <w:r>
        <w:t>Identities</w:t>
      </w:r>
      <w:bookmarkEnd w:id="5"/>
    </w:p>
    <w:p w14:paraId="0C545245" w14:textId="77777777" w:rsidR="000D5D4F" w:rsidRDefault="000D5D4F" w:rsidP="005F254B"/>
    <w:p w14:paraId="0CEBF39D" w14:textId="4399D858" w:rsidR="000D5D4F" w:rsidRDefault="000D5D4F" w:rsidP="005F254B">
      <w:r>
        <w:t>a + 0 = a</w:t>
      </w:r>
    </w:p>
    <w:p w14:paraId="000D7FA4" w14:textId="36203C7A" w:rsidR="000D5D4F" w:rsidRDefault="000D5D4F" w:rsidP="005F254B">
      <w:r>
        <w:t>a + 1 = a+1</w:t>
      </w:r>
    </w:p>
    <w:p w14:paraId="2B453F08" w14:textId="1B6F03A8" w:rsidR="000D5D4F" w:rsidRDefault="000D5D4F" w:rsidP="005F254B">
      <w:r>
        <w:t>a + a = 2a</w:t>
      </w:r>
    </w:p>
    <w:p w14:paraId="32B77DCD" w14:textId="71A18005" w:rsidR="000D5D4F" w:rsidRDefault="000D5D4F" w:rsidP="005F254B">
      <w:r>
        <w:t>a x 1 = a</w:t>
      </w:r>
    </w:p>
    <w:p w14:paraId="5BB93E72" w14:textId="423CBCD1" w:rsidR="000D5D4F" w:rsidRDefault="000D5D4F" w:rsidP="005F254B">
      <w:r>
        <w:t>a x 2 = 2a</w:t>
      </w:r>
    </w:p>
    <w:p w14:paraId="2F246748" w14:textId="77777777" w:rsidR="000D5D4F" w:rsidRDefault="000D5D4F" w:rsidP="005F254B"/>
    <w:p w14:paraId="77BEF4AA" w14:textId="0DBCE339" w:rsidR="000D5D4F" w:rsidRDefault="000D5D4F" w:rsidP="005F254B">
      <w:r>
        <w:t>a – 0 = a</w:t>
      </w:r>
    </w:p>
    <w:p w14:paraId="2265BF73" w14:textId="17B7D89E" w:rsidR="000D5D4F" w:rsidRDefault="000D5D4F" w:rsidP="005F254B">
      <w:r>
        <w:t>a – 1 = a-1</w:t>
      </w:r>
    </w:p>
    <w:p w14:paraId="46C0CDF8" w14:textId="229B0854" w:rsidR="000D5D4F" w:rsidRDefault="000D5D4F" w:rsidP="005F254B">
      <w:r>
        <w:t>a – a = 0</w:t>
      </w:r>
    </w:p>
    <w:p w14:paraId="309B49D2" w14:textId="0F5775F9" w:rsidR="000D5D4F" w:rsidRDefault="000D5D4F" w:rsidP="005F254B">
      <w:r>
        <w:t>a / 1 = a</w:t>
      </w:r>
    </w:p>
    <w:p w14:paraId="295589F4" w14:textId="6F9EBE40" w:rsidR="000D5D4F" w:rsidRDefault="000D5D4F" w:rsidP="005F254B">
      <w:r>
        <w:t>a / 2 = a/2</w:t>
      </w:r>
    </w:p>
    <w:p w14:paraId="51441CE1" w14:textId="5C7C1C4C" w:rsidR="000D5D4F" w:rsidRDefault="000D5D4F" w:rsidP="005F254B"/>
    <w:p w14:paraId="197C8DE7" w14:textId="49BE3410" w:rsidR="00191438" w:rsidRDefault="00191438" w:rsidP="00191438">
      <w:pPr>
        <w:pStyle w:val="Heading1"/>
      </w:pPr>
      <w:bookmarkStart w:id="6" w:name="_Toc486847190"/>
      <w:r>
        <w:t>Expanding</w:t>
      </w:r>
      <w:bookmarkEnd w:id="6"/>
    </w:p>
    <w:p w14:paraId="51F28D45" w14:textId="01D2691C" w:rsidR="00191438" w:rsidRDefault="00191438" w:rsidP="00191438">
      <w:r>
        <w:lastRenderedPageBreak/>
        <w:t>One set of bracket</w:t>
      </w:r>
      <w:r>
        <w:t>s</w:t>
      </w:r>
      <w:r>
        <w:t xml:space="preserve"> – 2 terms inside</w:t>
      </w:r>
    </w:p>
    <w:p w14:paraId="20E024DA" w14:textId="49BD4D06" w:rsidR="00191438" w:rsidRPr="00191438" w:rsidRDefault="00191438" w:rsidP="00191438">
      <w:r>
        <w:t>3 terms inside</w:t>
      </w:r>
    </w:p>
    <w:p w14:paraId="02E3B01E" w14:textId="77777777" w:rsidR="00191438" w:rsidRPr="00191438" w:rsidRDefault="00191438" w:rsidP="00191438"/>
    <w:p w14:paraId="0BB86F18" w14:textId="4BDC11F8" w:rsidR="00191438" w:rsidRDefault="00191438" w:rsidP="00191438">
      <w:pPr>
        <w:pStyle w:val="Heading1"/>
      </w:pPr>
      <w:bookmarkStart w:id="7" w:name="_Toc486847191"/>
      <w:r>
        <w:t>Factorising</w:t>
      </w:r>
      <w:bookmarkEnd w:id="7"/>
    </w:p>
    <w:p w14:paraId="54AA4516" w14:textId="001710F2" w:rsidR="00191438" w:rsidRDefault="00191438" w:rsidP="00191438">
      <w:r>
        <w:t>One set of brackets – 2 terms inside</w:t>
      </w:r>
    </w:p>
    <w:p w14:paraId="4EB2A407" w14:textId="067D1B74" w:rsidR="00191438" w:rsidRDefault="00191438" w:rsidP="00191438">
      <w:r>
        <w:t>3 terms inside</w:t>
      </w:r>
    </w:p>
    <w:p w14:paraId="2ADE01CE" w14:textId="77777777" w:rsidR="00191438" w:rsidRPr="00191438" w:rsidRDefault="00191438" w:rsidP="00191438"/>
    <w:p w14:paraId="20567AAF" w14:textId="5D6F7F89" w:rsidR="00191438" w:rsidRDefault="00191438" w:rsidP="00191438">
      <w:pPr>
        <w:pStyle w:val="Heading1"/>
      </w:pPr>
      <w:bookmarkStart w:id="8" w:name="_Toc486847192"/>
      <w:r>
        <w:t>Substitution</w:t>
      </w:r>
      <w:bookmarkEnd w:id="8"/>
    </w:p>
    <w:p w14:paraId="4C359E71" w14:textId="2BDCD235" w:rsidR="00191438" w:rsidRDefault="00191438" w:rsidP="00191438">
      <w:r>
        <w:t>One variable</w:t>
      </w:r>
    </w:p>
    <w:p w14:paraId="517914CB" w14:textId="680CD0F4" w:rsidR="00191438" w:rsidRDefault="00191438" w:rsidP="00191438">
      <w:r>
        <w:t>2 Variables</w:t>
      </w:r>
    </w:p>
    <w:p w14:paraId="0BCFC6EC" w14:textId="3E19C1BC" w:rsidR="00191438" w:rsidRDefault="00191438" w:rsidP="00191438"/>
    <w:p w14:paraId="7D2A2C93" w14:textId="73E82ECF" w:rsidR="00191438" w:rsidRDefault="00191438" w:rsidP="00191438">
      <w:pPr>
        <w:pStyle w:val="Heading1"/>
      </w:pPr>
      <w:bookmarkStart w:id="9" w:name="_Toc486847193"/>
      <w:r>
        <w:t>Solving Equations</w:t>
      </w:r>
      <w:bookmarkEnd w:id="9"/>
    </w:p>
    <w:p w14:paraId="2D58B915" w14:textId="70A5DA77" w:rsidR="00191438" w:rsidRDefault="00191438" w:rsidP="00191438">
      <w:r>
        <w:t>Max 2 step</w:t>
      </w:r>
    </w:p>
    <w:p w14:paraId="0E8B26E8" w14:textId="77777777" w:rsidR="00191438" w:rsidRDefault="00191438" w:rsidP="00191438"/>
    <w:p w14:paraId="70A2414D" w14:textId="27A57679" w:rsidR="00191438" w:rsidRDefault="00191438" w:rsidP="00191438">
      <w:pPr>
        <w:pStyle w:val="Heading1"/>
      </w:pPr>
      <w:bookmarkStart w:id="10" w:name="_Toc486847194"/>
      <w:r>
        <w:t>Forming Equations</w:t>
      </w:r>
      <w:bookmarkEnd w:id="10"/>
    </w:p>
    <w:p w14:paraId="11BED95A" w14:textId="2902C622" w:rsidR="00191438" w:rsidRPr="00191438" w:rsidRDefault="00191438" w:rsidP="00191438">
      <w:r>
        <w:t>Max 2 step from problems</w:t>
      </w:r>
    </w:p>
    <w:p w14:paraId="5E3E3982" w14:textId="77777777" w:rsidR="000D5D4F" w:rsidRDefault="000D5D4F">
      <w:pPr>
        <w:spacing w:after="160"/>
        <w:rPr>
          <w:b/>
          <w:sz w:val="32"/>
        </w:rPr>
      </w:pPr>
      <w:r>
        <w:br w:type="page"/>
      </w:r>
    </w:p>
    <w:p w14:paraId="3701821E" w14:textId="3D14B3B0" w:rsidR="005534AF" w:rsidRDefault="005534AF" w:rsidP="005534AF">
      <w:pPr>
        <w:pStyle w:val="Heading1"/>
      </w:pPr>
      <w:bookmarkStart w:id="11" w:name="_Toc486847195"/>
      <w:r>
        <w:lastRenderedPageBreak/>
        <w:t>Teaching Plan</w:t>
      </w:r>
      <w:bookmarkEnd w:id="11"/>
    </w:p>
    <w:p w14:paraId="066852CB" w14:textId="2DFA75A1" w:rsidR="005534AF" w:rsidRDefault="005534AF" w:rsidP="005534AF"/>
    <w:tbl>
      <w:tblPr>
        <w:tblStyle w:val="TableGrid"/>
        <w:tblW w:w="0" w:type="auto"/>
        <w:tblLook w:val="04A0" w:firstRow="1" w:lastRow="0" w:firstColumn="1" w:lastColumn="0" w:noHBand="0" w:noVBand="1"/>
      </w:tblPr>
      <w:tblGrid>
        <w:gridCol w:w="988"/>
        <w:gridCol w:w="2367"/>
        <w:gridCol w:w="2367"/>
        <w:gridCol w:w="2367"/>
        <w:gridCol w:w="2367"/>
      </w:tblGrid>
      <w:tr w:rsidR="004C1989" w14:paraId="30303097" w14:textId="77777777" w:rsidTr="003665ED">
        <w:tc>
          <w:tcPr>
            <w:tcW w:w="988" w:type="dxa"/>
          </w:tcPr>
          <w:p w14:paraId="3D6F67F2" w14:textId="77777777" w:rsidR="004C1989" w:rsidRPr="00B42253" w:rsidRDefault="004C1989" w:rsidP="003665ED">
            <w:pPr>
              <w:jc w:val="center"/>
              <w:rPr>
                <w:b/>
              </w:rPr>
            </w:pPr>
            <w:r w:rsidRPr="00B42253">
              <w:rPr>
                <w:b/>
              </w:rPr>
              <w:t>Week</w:t>
            </w:r>
          </w:p>
        </w:tc>
        <w:tc>
          <w:tcPr>
            <w:tcW w:w="2367" w:type="dxa"/>
          </w:tcPr>
          <w:p w14:paraId="75F3751E" w14:textId="77777777" w:rsidR="004C1989" w:rsidRPr="00B42253" w:rsidRDefault="004C1989" w:rsidP="003665ED">
            <w:pPr>
              <w:jc w:val="center"/>
              <w:rPr>
                <w:b/>
              </w:rPr>
            </w:pPr>
            <w:r>
              <w:rPr>
                <w:b/>
              </w:rPr>
              <w:t>Lesson 1</w:t>
            </w:r>
          </w:p>
        </w:tc>
        <w:tc>
          <w:tcPr>
            <w:tcW w:w="2367" w:type="dxa"/>
          </w:tcPr>
          <w:p w14:paraId="17E107AC" w14:textId="77777777" w:rsidR="004C1989" w:rsidRPr="00B42253" w:rsidRDefault="004C1989" w:rsidP="003665ED">
            <w:pPr>
              <w:jc w:val="center"/>
              <w:rPr>
                <w:b/>
              </w:rPr>
            </w:pPr>
            <w:r>
              <w:rPr>
                <w:b/>
              </w:rPr>
              <w:t>Lesson 2</w:t>
            </w:r>
          </w:p>
        </w:tc>
        <w:tc>
          <w:tcPr>
            <w:tcW w:w="2367" w:type="dxa"/>
          </w:tcPr>
          <w:p w14:paraId="2EF00A0E" w14:textId="77777777" w:rsidR="004C1989" w:rsidRPr="00B42253" w:rsidRDefault="004C1989" w:rsidP="003665ED">
            <w:pPr>
              <w:jc w:val="center"/>
              <w:rPr>
                <w:b/>
              </w:rPr>
            </w:pPr>
            <w:r>
              <w:rPr>
                <w:b/>
              </w:rPr>
              <w:t>Lesson 3</w:t>
            </w:r>
          </w:p>
        </w:tc>
        <w:tc>
          <w:tcPr>
            <w:tcW w:w="2367" w:type="dxa"/>
          </w:tcPr>
          <w:p w14:paraId="49BE9A3F" w14:textId="77777777" w:rsidR="004C1989" w:rsidRPr="00B42253" w:rsidRDefault="004C1989" w:rsidP="003665ED">
            <w:pPr>
              <w:jc w:val="center"/>
              <w:rPr>
                <w:b/>
              </w:rPr>
            </w:pPr>
            <w:r>
              <w:rPr>
                <w:b/>
              </w:rPr>
              <w:t>Lesson 4</w:t>
            </w:r>
          </w:p>
        </w:tc>
      </w:tr>
      <w:tr w:rsidR="004C1989" w14:paraId="4054A2AF" w14:textId="77777777" w:rsidTr="003665ED">
        <w:tc>
          <w:tcPr>
            <w:tcW w:w="988" w:type="dxa"/>
          </w:tcPr>
          <w:p w14:paraId="70BFF42B" w14:textId="3702B895" w:rsidR="004C1989" w:rsidRPr="00B42253" w:rsidRDefault="004C1989" w:rsidP="003665ED">
            <w:pPr>
              <w:jc w:val="center"/>
              <w:rPr>
                <w:b/>
              </w:rPr>
            </w:pPr>
            <w:r>
              <w:rPr>
                <w:b/>
              </w:rPr>
              <w:t>1</w:t>
            </w:r>
          </w:p>
        </w:tc>
        <w:tc>
          <w:tcPr>
            <w:tcW w:w="2367" w:type="dxa"/>
          </w:tcPr>
          <w:p w14:paraId="0F071BD2" w14:textId="75030A21" w:rsidR="004C1989" w:rsidRDefault="004C1989" w:rsidP="003665ED">
            <w:r>
              <w:t>Regular Shapes and Triangles</w:t>
            </w:r>
          </w:p>
        </w:tc>
        <w:tc>
          <w:tcPr>
            <w:tcW w:w="2367" w:type="dxa"/>
          </w:tcPr>
          <w:p w14:paraId="1EC3070E" w14:textId="33678C0E" w:rsidR="004C1989" w:rsidRDefault="004C1989" w:rsidP="003665ED">
            <w:r>
              <w:t>Quadrilaterals</w:t>
            </w:r>
          </w:p>
        </w:tc>
        <w:tc>
          <w:tcPr>
            <w:tcW w:w="2367" w:type="dxa"/>
          </w:tcPr>
          <w:p w14:paraId="3AF26DAB" w14:textId="5F59E262" w:rsidR="004C1989" w:rsidRDefault="004C1989" w:rsidP="003665ED">
            <w:r>
              <w:t>Solids and Nets</w:t>
            </w:r>
          </w:p>
        </w:tc>
        <w:tc>
          <w:tcPr>
            <w:tcW w:w="2367" w:type="dxa"/>
          </w:tcPr>
          <w:p w14:paraId="0165FAD6" w14:textId="17A6AFFE" w:rsidR="004C1989" w:rsidRDefault="004C1989" w:rsidP="003665ED">
            <w:r>
              <w:t>Properties of Solids</w:t>
            </w:r>
          </w:p>
        </w:tc>
      </w:tr>
      <w:tr w:rsidR="004C1989" w14:paraId="6495BBAC" w14:textId="77777777" w:rsidTr="003665ED">
        <w:tc>
          <w:tcPr>
            <w:tcW w:w="988" w:type="dxa"/>
          </w:tcPr>
          <w:p w14:paraId="09F1DD3C" w14:textId="6EC73FA0" w:rsidR="004C1989" w:rsidRPr="00B42253" w:rsidRDefault="004C1989" w:rsidP="003665ED">
            <w:pPr>
              <w:jc w:val="center"/>
              <w:rPr>
                <w:b/>
              </w:rPr>
            </w:pPr>
            <w:r>
              <w:rPr>
                <w:b/>
              </w:rPr>
              <w:t>2</w:t>
            </w:r>
          </w:p>
        </w:tc>
        <w:tc>
          <w:tcPr>
            <w:tcW w:w="2367" w:type="dxa"/>
          </w:tcPr>
          <w:p w14:paraId="1EC0F495" w14:textId="1D20772D" w:rsidR="004C1989" w:rsidRDefault="004C1989" w:rsidP="003665ED">
            <w:r>
              <w:t>Isometric Drawing and Side Views</w:t>
            </w:r>
          </w:p>
        </w:tc>
        <w:tc>
          <w:tcPr>
            <w:tcW w:w="2367" w:type="dxa"/>
          </w:tcPr>
          <w:p w14:paraId="6B73AAEE" w14:textId="52416345" w:rsidR="004C1989" w:rsidRDefault="004C1989" w:rsidP="003665ED">
            <w:r>
              <w:t>Isometric Drawing from Side Views</w:t>
            </w:r>
          </w:p>
        </w:tc>
        <w:tc>
          <w:tcPr>
            <w:tcW w:w="2367" w:type="dxa"/>
          </w:tcPr>
          <w:p w14:paraId="4F714C25" w14:textId="11DD5EA1" w:rsidR="004C1989" w:rsidRDefault="004C1989" w:rsidP="003665ED">
            <w:r>
              <w:t>Reflection and Translation</w:t>
            </w:r>
          </w:p>
        </w:tc>
        <w:tc>
          <w:tcPr>
            <w:tcW w:w="2367" w:type="dxa"/>
          </w:tcPr>
          <w:p w14:paraId="4882FFA2" w14:textId="77D0BFEF" w:rsidR="004C1989" w:rsidRDefault="004C1989" w:rsidP="003665ED">
            <w:r>
              <w:t>Enlargement and Rotation</w:t>
            </w:r>
          </w:p>
        </w:tc>
      </w:tr>
      <w:tr w:rsidR="004C1989" w14:paraId="72BBA400" w14:textId="77777777" w:rsidTr="003665ED">
        <w:tc>
          <w:tcPr>
            <w:tcW w:w="988" w:type="dxa"/>
          </w:tcPr>
          <w:p w14:paraId="5F4D9CCF" w14:textId="66CAC9BE" w:rsidR="004C1989" w:rsidRPr="00B42253" w:rsidRDefault="004C1989" w:rsidP="004C1989">
            <w:pPr>
              <w:jc w:val="center"/>
              <w:rPr>
                <w:b/>
              </w:rPr>
            </w:pPr>
            <w:r>
              <w:rPr>
                <w:b/>
              </w:rPr>
              <w:t>3</w:t>
            </w:r>
          </w:p>
        </w:tc>
        <w:tc>
          <w:tcPr>
            <w:tcW w:w="2367" w:type="dxa"/>
          </w:tcPr>
          <w:p w14:paraId="3F859D8C" w14:textId="02941D1A" w:rsidR="004C1989" w:rsidRDefault="004C1989" w:rsidP="004C1989">
            <w:r>
              <w:t>Angles on a Line and Angles at a Point</w:t>
            </w:r>
          </w:p>
        </w:tc>
        <w:tc>
          <w:tcPr>
            <w:tcW w:w="2367" w:type="dxa"/>
          </w:tcPr>
          <w:p w14:paraId="03F9D05D" w14:textId="1AD1932D" w:rsidR="004C1989" w:rsidRDefault="004C1989" w:rsidP="004C1989">
            <w:r>
              <w:t>Vertically Opposite Angles and Angles in a Triangle</w:t>
            </w:r>
          </w:p>
        </w:tc>
        <w:tc>
          <w:tcPr>
            <w:tcW w:w="2367" w:type="dxa"/>
          </w:tcPr>
          <w:p w14:paraId="21BB44B9" w14:textId="6C1DAA40" w:rsidR="004C1989" w:rsidRDefault="004C1989" w:rsidP="004C1989">
            <w:r>
              <w:t>Catch up Day</w:t>
            </w:r>
          </w:p>
        </w:tc>
        <w:tc>
          <w:tcPr>
            <w:tcW w:w="2367" w:type="dxa"/>
          </w:tcPr>
          <w:p w14:paraId="284824E1" w14:textId="0FF711B0" w:rsidR="004C1989" w:rsidRDefault="004C1989" w:rsidP="004C1989">
            <w:r>
              <w:t>Give out assessment</w:t>
            </w:r>
          </w:p>
        </w:tc>
      </w:tr>
      <w:tr w:rsidR="004C1989" w14:paraId="3A7F87D3" w14:textId="77777777" w:rsidTr="003665ED">
        <w:tc>
          <w:tcPr>
            <w:tcW w:w="988" w:type="dxa"/>
          </w:tcPr>
          <w:p w14:paraId="238F9328" w14:textId="710F5FC1" w:rsidR="004C1989" w:rsidRPr="00B42253" w:rsidRDefault="004C1989" w:rsidP="004C1989">
            <w:pPr>
              <w:jc w:val="center"/>
              <w:rPr>
                <w:b/>
              </w:rPr>
            </w:pPr>
            <w:r>
              <w:rPr>
                <w:b/>
              </w:rPr>
              <w:t>4</w:t>
            </w:r>
          </w:p>
        </w:tc>
        <w:tc>
          <w:tcPr>
            <w:tcW w:w="2367" w:type="dxa"/>
          </w:tcPr>
          <w:p w14:paraId="560D2272" w14:textId="04F0466E" w:rsidR="004C1989" w:rsidRDefault="004C1989" w:rsidP="004C1989">
            <w:r>
              <w:t>Working on assessment</w:t>
            </w:r>
          </w:p>
        </w:tc>
        <w:tc>
          <w:tcPr>
            <w:tcW w:w="2367" w:type="dxa"/>
          </w:tcPr>
          <w:p w14:paraId="50EF631A" w14:textId="77777777" w:rsidR="004C1989" w:rsidRDefault="004C1989" w:rsidP="004C1989">
            <w:r>
              <w:t>Working on assessment</w:t>
            </w:r>
          </w:p>
        </w:tc>
        <w:tc>
          <w:tcPr>
            <w:tcW w:w="2367" w:type="dxa"/>
          </w:tcPr>
          <w:p w14:paraId="0AB9C7AC" w14:textId="7C52861F" w:rsidR="004C1989" w:rsidRDefault="004C1989" w:rsidP="004C1989">
            <w:r>
              <w:t>Working on assessment</w:t>
            </w:r>
          </w:p>
        </w:tc>
        <w:tc>
          <w:tcPr>
            <w:tcW w:w="2367" w:type="dxa"/>
          </w:tcPr>
          <w:p w14:paraId="142DC231" w14:textId="77777777" w:rsidR="004C1989" w:rsidRDefault="004C1989" w:rsidP="004C1989">
            <w:r>
              <w:t>Working on assessment</w:t>
            </w:r>
          </w:p>
        </w:tc>
      </w:tr>
      <w:tr w:rsidR="004C1989" w14:paraId="2935416F" w14:textId="77777777" w:rsidTr="003665ED">
        <w:tc>
          <w:tcPr>
            <w:tcW w:w="988" w:type="dxa"/>
          </w:tcPr>
          <w:p w14:paraId="498A8211" w14:textId="5C5D1E28" w:rsidR="004C1989" w:rsidRPr="00B42253" w:rsidRDefault="004C1989" w:rsidP="004C1989">
            <w:pPr>
              <w:jc w:val="center"/>
              <w:rPr>
                <w:b/>
              </w:rPr>
            </w:pPr>
            <w:r>
              <w:rPr>
                <w:b/>
              </w:rPr>
              <w:t>5</w:t>
            </w:r>
          </w:p>
        </w:tc>
        <w:tc>
          <w:tcPr>
            <w:tcW w:w="2367" w:type="dxa"/>
          </w:tcPr>
          <w:p w14:paraId="61ACACE7" w14:textId="77777777" w:rsidR="004C1989" w:rsidRDefault="004C1989" w:rsidP="004C1989">
            <w:r>
              <w:t>Assessment due in – start next topic</w:t>
            </w:r>
          </w:p>
        </w:tc>
        <w:tc>
          <w:tcPr>
            <w:tcW w:w="2367" w:type="dxa"/>
            <w:shd w:val="clear" w:color="auto" w:fill="D9D9D9" w:themeFill="background1" w:themeFillShade="D9"/>
          </w:tcPr>
          <w:p w14:paraId="3871F4E2" w14:textId="77777777" w:rsidR="004C1989" w:rsidRDefault="004C1989" w:rsidP="004C1989"/>
        </w:tc>
        <w:tc>
          <w:tcPr>
            <w:tcW w:w="2367" w:type="dxa"/>
            <w:shd w:val="clear" w:color="auto" w:fill="D9D9D9" w:themeFill="background1" w:themeFillShade="D9"/>
          </w:tcPr>
          <w:p w14:paraId="06CC4936" w14:textId="77777777" w:rsidR="004C1989" w:rsidRDefault="004C1989" w:rsidP="004C1989"/>
        </w:tc>
        <w:tc>
          <w:tcPr>
            <w:tcW w:w="2367" w:type="dxa"/>
            <w:shd w:val="clear" w:color="auto" w:fill="D9D9D9" w:themeFill="background1" w:themeFillShade="D9"/>
          </w:tcPr>
          <w:p w14:paraId="66215E8D" w14:textId="77777777" w:rsidR="004C1989" w:rsidRDefault="004C1989" w:rsidP="004C1989"/>
        </w:tc>
      </w:tr>
    </w:tbl>
    <w:p w14:paraId="7C7F5F13" w14:textId="49194766" w:rsidR="004C1989" w:rsidRDefault="004C1989" w:rsidP="005534AF"/>
    <w:p w14:paraId="69D4DF0E" w14:textId="4FFB28D0" w:rsidR="004C1989" w:rsidRPr="005534AF" w:rsidRDefault="004C1989" w:rsidP="005534AF">
      <w:r>
        <w:t xml:space="preserve">Note: for this </w:t>
      </w:r>
      <w:proofErr w:type="gramStart"/>
      <w:r>
        <w:t>topic</w:t>
      </w:r>
      <w:proofErr w:type="gramEnd"/>
      <w:r>
        <w:t xml:space="preserve"> we gave out an open ended assignment looking at modular housing</w:t>
      </w:r>
      <w:r w:rsidR="00E73072">
        <w:t xml:space="preserve"> and the different layouts that could be formed, linking this to isometric drawing, symmetry and rotation, the costings of these different layouts and students needed to produce an advertising brochure for a suburb based off these modular homes.</w:t>
      </w:r>
    </w:p>
    <w:sectPr w:rsidR="004C1989" w:rsidRPr="005534AF" w:rsidSect="001E0D8F">
      <w:headerReference w:type="default" r:id="rId12"/>
      <w:headerReference w:type="first" r:id="rId1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46141" w14:textId="77777777" w:rsidR="0060608B" w:rsidRDefault="0060608B" w:rsidP="00B16CCB">
      <w:r>
        <w:separator/>
      </w:r>
    </w:p>
  </w:endnote>
  <w:endnote w:type="continuationSeparator" w:id="0">
    <w:p w14:paraId="2EEF9A89" w14:textId="77777777" w:rsidR="0060608B" w:rsidRDefault="0060608B" w:rsidP="00B1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92E9E" w14:textId="77777777" w:rsidR="0060608B" w:rsidRDefault="0060608B" w:rsidP="00B16CCB">
      <w:r>
        <w:separator/>
      </w:r>
    </w:p>
  </w:footnote>
  <w:footnote w:type="continuationSeparator" w:id="0">
    <w:p w14:paraId="0FDB2817" w14:textId="77777777" w:rsidR="0060608B" w:rsidRDefault="0060608B" w:rsidP="00B16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87729" w14:textId="5CA3A91F" w:rsidR="00280D09" w:rsidRPr="00787C15" w:rsidRDefault="00280D09" w:rsidP="004A6AC0">
    <w:pPr>
      <w:pStyle w:val="Header"/>
      <w:tabs>
        <w:tab w:val="clear" w:pos="9026"/>
        <w:tab w:val="right" w:pos="10466"/>
      </w:tabs>
    </w:pPr>
    <w:r>
      <w:rPr>
        <w:noProof/>
        <w:lang w:eastAsia="en-NZ"/>
      </w:rPr>
      <w:drawing>
        <wp:anchor distT="0" distB="0" distL="114300" distR="114300" simplePos="0" relativeHeight="251660288" behindDoc="0" locked="0" layoutInCell="1" allowOverlap="1" wp14:anchorId="407B19F4" wp14:editId="7C144E3A">
          <wp:simplePos x="0" y="0"/>
          <wp:positionH relativeFrom="column">
            <wp:posOffset>-67310</wp:posOffset>
          </wp:positionH>
          <wp:positionV relativeFrom="paragraph">
            <wp:posOffset>-250856</wp:posOffset>
          </wp:positionV>
          <wp:extent cx="1604791" cy="720912"/>
          <wp:effectExtent l="0" t="0" r="0" b="0"/>
          <wp:wrapNone/>
          <wp:docPr id="45" name="Picture 45" descr="../../../../../../Maths%20NZ/Branding/MathsNZ%20Students%20Logo%202016%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s%20NZ/Branding/MathsNZ%20Students%20Logo%202016%20-%2"/>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1604791" cy="720912"/>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Year 9 </w:t>
    </w:r>
    <w:r w:rsidR="000D5D4F">
      <w:t>Algebra</w:t>
    </w:r>
  </w:p>
  <w:p w14:paraId="551E272C" w14:textId="7501C27C" w:rsidR="00280D09" w:rsidRPr="004A6AC0" w:rsidRDefault="00280D09" w:rsidP="004A6AC0">
    <w:pPr>
      <w:pStyle w:val="Header"/>
      <w:tabs>
        <w:tab w:val="clear" w:pos="9026"/>
        <w:tab w:val="right" w:pos="10466"/>
      </w:tabs>
      <w:rPr>
        <w:color w:val="538135" w:themeColor="accent6" w:themeShade="BF"/>
      </w:rPr>
    </w:pPr>
    <w:r w:rsidRPr="00787C15">
      <w:tab/>
    </w:r>
    <w:r w:rsidRPr="00787C15">
      <w:tab/>
    </w:r>
    <w:hyperlink r:id="rId2" w:history="1">
      <w:r w:rsidRPr="004A6AC0">
        <w:rPr>
          <w:rStyle w:val="Hyperlink"/>
        </w:rPr>
        <w:t>students.mathsnz.com</w:t>
      </w:r>
    </w:hyperlink>
    <w:r w:rsidRPr="004A6AC0">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5945E" w14:textId="44C68A4C" w:rsidR="00280D09" w:rsidRPr="00787C15" w:rsidRDefault="00280D09" w:rsidP="00B16CCB">
    <w:pPr>
      <w:pStyle w:val="Header"/>
    </w:pPr>
    <w:r w:rsidRPr="00787C15">
      <w:rPr>
        <w:noProof/>
        <w:lang w:eastAsia="en-NZ"/>
      </w:rPr>
      <w:drawing>
        <wp:anchor distT="0" distB="0" distL="114300" distR="114300" simplePos="0" relativeHeight="251659264" behindDoc="0" locked="0" layoutInCell="1" allowOverlap="1" wp14:anchorId="087170AF" wp14:editId="02FC9184">
          <wp:simplePos x="0" y="0"/>
          <wp:positionH relativeFrom="column">
            <wp:posOffset>635</wp:posOffset>
          </wp:positionH>
          <wp:positionV relativeFrom="paragraph">
            <wp:posOffset>-96520</wp:posOffset>
          </wp:positionV>
          <wp:extent cx="1422400" cy="633730"/>
          <wp:effectExtent l="0" t="0" r="6350" b="0"/>
          <wp:wrapNone/>
          <wp:docPr id="8" name="Picture 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w:t>
    </w:r>
    <w:r>
      <w:t>8 Time Series</w:t>
    </w:r>
  </w:p>
  <w:p w14:paraId="775D8BA2" w14:textId="519D4CA1" w:rsidR="00280D09" w:rsidRPr="00532640" w:rsidRDefault="00280D09" w:rsidP="00B16CCB">
    <w:pPr>
      <w:pStyle w:val="Header"/>
      <w:rPr>
        <w:color w:val="538135" w:themeColor="accent6" w:themeShade="BF"/>
      </w:rPr>
    </w:pPr>
    <w:r w:rsidRPr="00787C15">
      <w:tab/>
    </w:r>
    <w:r>
      <w:tab/>
    </w:r>
    <w:r w:rsidRPr="00787C15">
      <w:tab/>
    </w:r>
    <w:hyperlink r:id="rId2" w:history="1">
      <w:r w:rsidRPr="00F86AB2">
        <w:rPr>
          <w:rStyle w:val="Hyperlink"/>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ACC"/>
    <w:multiLevelType w:val="hybridMultilevel"/>
    <w:tmpl w:val="7DACCBA4"/>
    <w:lvl w:ilvl="0" w:tplc="A7D4EA20">
      <w:start w:val="2"/>
      <w:numFmt w:val="bullet"/>
      <w:lvlText w:val="-"/>
      <w:lvlJc w:val="left"/>
      <w:pPr>
        <w:ind w:left="720" w:hanging="360"/>
      </w:pPr>
      <w:rPr>
        <w:rFonts w:ascii="Palatino Linotype" w:eastAsiaTheme="minorHAnsi" w:hAnsi="Palatino Linotype" w:cstheme="minorBid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D86755"/>
    <w:multiLevelType w:val="hybridMultilevel"/>
    <w:tmpl w:val="FB3028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D11020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1B86E7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250494C"/>
    <w:multiLevelType w:val="multilevel"/>
    <w:tmpl w:val="35BA72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F590F"/>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6015947"/>
    <w:multiLevelType w:val="hybridMultilevel"/>
    <w:tmpl w:val="563C9C8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16DE0A82"/>
    <w:multiLevelType w:val="hybridMultilevel"/>
    <w:tmpl w:val="BF1E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059C2"/>
    <w:multiLevelType w:val="hybridMultilevel"/>
    <w:tmpl w:val="EF2CF6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8C60C6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AB71AE6"/>
    <w:multiLevelType w:val="hybridMultilevel"/>
    <w:tmpl w:val="26A2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4254B"/>
    <w:multiLevelType w:val="hybridMultilevel"/>
    <w:tmpl w:val="534E37F4"/>
    <w:lvl w:ilvl="0" w:tplc="7C18341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64466"/>
    <w:multiLevelType w:val="hybridMultilevel"/>
    <w:tmpl w:val="81B6B3A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236E68D6"/>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6D333BB"/>
    <w:multiLevelType w:val="multilevel"/>
    <w:tmpl w:val="8C76256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2FE80CE8"/>
    <w:multiLevelType w:val="hybridMultilevel"/>
    <w:tmpl w:val="0E58BB2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7" w15:restartNumberingAfterBreak="0">
    <w:nsid w:val="30170EB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11416B5"/>
    <w:multiLevelType w:val="hybridMultilevel"/>
    <w:tmpl w:val="966A0A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2580BAF"/>
    <w:multiLevelType w:val="hybridMultilevel"/>
    <w:tmpl w:val="C2EEB942"/>
    <w:lvl w:ilvl="0" w:tplc="E39C988C">
      <w:start w:val="9"/>
      <w:numFmt w:val="bullet"/>
      <w:lvlText w:val="-"/>
      <w:lvlJc w:val="left"/>
      <w:pPr>
        <w:ind w:left="720" w:hanging="360"/>
      </w:pPr>
      <w:rPr>
        <w:rFonts w:ascii="Century Gothic" w:eastAsiaTheme="minorHAnsi"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2A2410D"/>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3B2682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3C84C4B"/>
    <w:multiLevelType w:val="hybridMultilevel"/>
    <w:tmpl w:val="6726B580"/>
    <w:lvl w:ilvl="0" w:tplc="F6861FA6">
      <w:start w:val="1"/>
      <w:numFmt w:val="decimal"/>
      <w:lvlText w:val="%1."/>
      <w:lvlJc w:val="left"/>
      <w:pPr>
        <w:ind w:left="360" w:hanging="360"/>
      </w:pPr>
      <w:rPr>
        <w:rFonts w:hint="default"/>
        <w:sz w:val="14"/>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3C3A37A0"/>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D0059E1"/>
    <w:multiLevelType w:val="hybridMultilevel"/>
    <w:tmpl w:val="D0F040EE"/>
    <w:lvl w:ilvl="0" w:tplc="7C18341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62337A"/>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5D53A7F"/>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65F6F78"/>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469049E5"/>
    <w:multiLevelType w:val="multilevel"/>
    <w:tmpl w:val="38301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D49D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47D91DB7"/>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487276CC"/>
    <w:multiLevelType w:val="hybridMultilevel"/>
    <w:tmpl w:val="FF4485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49C3023D"/>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4C2E3366"/>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4EC63518"/>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1F45626"/>
    <w:multiLevelType w:val="hybridMultilevel"/>
    <w:tmpl w:val="3E5A6B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5854444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5C1D0096"/>
    <w:multiLevelType w:val="hybridMultilevel"/>
    <w:tmpl w:val="71A8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4970B5"/>
    <w:multiLevelType w:val="hybridMultilevel"/>
    <w:tmpl w:val="1D84A3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627E3EAB"/>
    <w:multiLevelType w:val="hybridMultilevel"/>
    <w:tmpl w:val="B662706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0C3430A"/>
    <w:multiLevelType w:val="hybridMultilevel"/>
    <w:tmpl w:val="5F468C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712A1E8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72E33894"/>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AD347CF"/>
    <w:multiLevelType w:val="hybridMultilevel"/>
    <w:tmpl w:val="578E3E8A"/>
    <w:lvl w:ilvl="0" w:tplc="3AE00404">
      <w:numFmt w:val="bullet"/>
      <w:lvlText w:val="-"/>
      <w:lvlJc w:val="left"/>
      <w:pPr>
        <w:ind w:left="720" w:hanging="360"/>
      </w:pPr>
      <w:rPr>
        <w:rFonts w:ascii="Palatino Linotype" w:eastAsiaTheme="minorHAnsi" w:hAnsi="Palatino Linotype"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7D686334"/>
    <w:multiLevelType w:val="hybridMultilevel"/>
    <w:tmpl w:val="7A6E50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7E914B9A"/>
    <w:multiLevelType w:val="hybridMultilevel"/>
    <w:tmpl w:val="1B829BBC"/>
    <w:lvl w:ilvl="0" w:tplc="51963900">
      <w:start w:val="9"/>
      <w:numFmt w:val="bullet"/>
      <w:lvlText w:val="-"/>
      <w:lvlJc w:val="left"/>
      <w:pPr>
        <w:ind w:left="720" w:hanging="360"/>
      </w:pPr>
      <w:rPr>
        <w:rFonts w:ascii="Century Gothic" w:eastAsiaTheme="minorHAnsi"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44"/>
  </w:num>
  <w:num w:numId="4">
    <w:abstractNumId w:val="31"/>
  </w:num>
  <w:num w:numId="5">
    <w:abstractNumId w:val="40"/>
  </w:num>
  <w:num w:numId="6">
    <w:abstractNumId w:val="0"/>
  </w:num>
  <w:num w:numId="7">
    <w:abstractNumId w:val="26"/>
  </w:num>
  <w:num w:numId="8">
    <w:abstractNumId w:val="35"/>
  </w:num>
  <w:num w:numId="9">
    <w:abstractNumId w:val="38"/>
  </w:num>
  <w:num w:numId="10">
    <w:abstractNumId w:val="30"/>
  </w:num>
  <w:num w:numId="11">
    <w:abstractNumId w:val="6"/>
  </w:num>
  <w:num w:numId="12">
    <w:abstractNumId w:val="1"/>
  </w:num>
  <w:num w:numId="13">
    <w:abstractNumId w:val="12"/>
  </w:num>
  <w:num w:numId="14">
    <w:abstractNumId w:val="5"/>
  </w:num>
  <w:num w:numId="15">
    <w:abstractNumId w:val="34"/>
  </w:num>
  <w:num w:numId="16">
    <w:abstractNumId w:val="9"/>
  </w:num>
  <w:num w:numId="17">
    <w:abstractNumId w:val="20"/>
  </w:num>
  <w:num w:numId="18">
    <w:abstractNumId w:val="42"/>
  </w:num>
  <w:num w:numId="19">
    <w:abstractNumId w:val="32"/>
  </w:num>
  <w:num w:numId="20">
    <w:abstractNumId w:val="36"/>
  </w:num>
  <w:num w:numId="21">
    <w:abstractNumId w:val="27"/>
  </w:num>
  <w:num w:numId="22">
    <w:abstractNumId w:val="43"/>
  </w:num>
  <w:num w:numId="23">
    <w:abstractNumId w:val="3"/>
  </w:num>
  <w:num w:numId="24">
    <w:abstractNumId w:val="2"/>
  </w:num>
  <w:num w:numId="25">
    <w:abstractNumId w:val="17"/>
  </w:num>
  <w:num w:numId="26">
    <w:abstractNumId w:val="25"/>
  </w:num>
  <w:num w:numId="27">
    <w:abstractNumId w:val="13"/>
  </w:num>
  <w:num w:numId="28">
    <w:abstractNumId w:val="23"/>
  </w:num>
  <w:num w:numId="29">
    <w:abstractNumId w:val="29"/>
  </w:num>
  <w:num w:numId="30">
    <w:abstractNumId w:val="21"/>
  </w:num>
  <w:num w:numId="31">
    <w:abstractNumId w:val="33"/>
  </w:num>
  <w:num w:numId="32">
    <w:abstractNumId w:val="41"/>
  </w:num>
  <w:num w:numId="33">
    <w:abstractNumId w:val="15"/>
  </w:num>
  <w:num w:numId="34">
    <w:abstractNumId w:val="16"/>
  </w:num>
  <w:num w:numId="35">
    <w:abstractNumId w:val="22"/>
  </w:num>
  <w:num w:numId="36">
    <w:abstractNumId w:val="11"/>
  </w:num>
  <w:num w:numId="37">
    <w:abstractNumId w:val="24"/>
  </w:num>
  <w:num w:numId="38">
    <w:abstractNumId w:val="7"/>
  </w:num>
  <w:num w:numId="39">
    <w:abstractNumId w:val="10"/>
  </w:num>
  <w:num w:numId="40">
    <w:abstractNumId w:val="37"/>
  </w:num>
  <w:num w:numId="41">
    <w:abstractNumId w:val="39"/>
  </w:num>
  <w:num w:numId="42">
    <w:abstractNumId w:val="45"/>
  </w:num>
  <w:num w:numId="43">
    <w:abstractNumId w:val="14"/>
    <w:lvlOverride w:ilvl="0">
      <w:lvl w:ilvl="0">
        <w:numFmt w:val="decimal"/>
        <w:lvlText w:val="%1."/>
        <w:lvlJc w:val="left"/>
      </w:lvl>
    </w:lvlOverride>
  </w:num>
  <w:num w:numId="44">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6">
    <w:abstractNumId w:val="4"/>
    <w:lvlOverride w:ilvl="0">
      <w:lvl w:ilvl="0">
        <w:numFmt w:val="decimal"/>
        <w:lvlText w:val="%1."/>
        <w:lvlJc w:val="left"/>
      </w:lvl>
    </w:lvlOverride>
  </w:num>
  <w:num w:numId="47">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28"/>
    <w:lvlOverride w:ilvl="1">
      <w:lvl w:ilvl="1">
        <w:numFmt w:val="bullet"/>
        <w:lvlText w:val=""/>
        <w:lvlJc w:val="left"/>
        <w:pPr>
          <w:tabs>
            <w:tab w:val="num" w:pos="1440"/>
          </w:tabs>
          <w:ind w:left="1440" w:hanging="360"/>
        </w:pPr>
        <w:rPr>
          <w:rFonts w:ascii="Symbol" w:hAnsi="Symbol" w:hint="default"/>
          <w:sz w:val="20"/>
        </w:rPr>
      </w:lvl>
    </w:lvlOverride>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9B"/>
    <w:rsid w:val="000022F7"/>
    <w:rsid w:val="000028EC"/>
    <w:rsid w:val="000042EA"/>
    <w:rsid w:val="00005038"/>
    <w:rsid w:val="00005F90"/>
    <w:rsid w:val="00007A02"/>
    <w:rsid w:val="000146F5"/>
    <w:rsid w:val="000201C8"/>
    <w:rsid w:val="0002187C"/>
    <w:rsid w:val="000357C0"/>
    <w:rsid w:val="00036009"/>
    <w:rsid w:val="00041613"/>
    <w:rsid w:val="00042DE4"/>
    <w:rsid w:val="00050B84"/>
    <w:rsid w:val="000512AF"/>
    <w:rsid w:val="00053003"/>
    <w:rsid w:val="000606B6"/>
    <w:rsid w:val="00066155"/>
    <w:rsid w:val="00071024"/>
    <w:rsid w:val="00084553"/>
    <w:rsid w:val="000924DC"/>
    <w:rsid w:val="00094BBE"/>
    <w:rsid w:val="000A0C4B"/>
    <w:rsid w:val="000A148F"/>
    <w:rsid w:val="000A3E23"/>
    <w:rsid w:val="000B0559"/>
    <w:rsid w:val="000B0C51"/>
    <w:rsid w:val="000B1A98"/>
    <w:rsid w:val="000C1C25"/>
    <w:rsid w:val="000C3D8D"/>
    <w:rsid w:val="000C56D5"/>
    <w:rsid w:val="000D12A8"/>
    <w:rsid w:val="000D4041"/>
    <w:rsid w:val="000D5D4F"/>
    <w:rsid w:val="000E1003"/>
    <w:rsid w:val="000E1A18"/>
    <w:rsid w:val="000E319D"/>
    <w:rsid w:val="000E5E30"/>
    <w:rsid w:val="000E6863"/>
    <w:rsid w:val="00100EEA"/>
    <w:rsid w:val="0010491D"/>
    <w:rsid w:val="00107D47"/>
    <w:rsid w:val="001156D3"/>
    <w:rsid w:val="0012207B"/>
    <w:rsid w:val="00123AB1"/>
    <w:rsid w:val="00127D49"/>
    <w:rsid w:val="00133ED5"/>
    <w:rsid w:val="0014224A"/>
    <w:rsid w:val="001437F7"/>
    <w:rsid w:val="001474B3"/>
    <w:rsid w:val="00172C30"/>
    <w:rsid w:val="00172E78"/>
    <w:rsid w:val="00191438"/>
    <w:rsid w:val="001A23CB"/>
    <w:rsid w:val="001B0408"/>
    <w:rsid w:val="001B570D"/>
    <w:rsid w:val="001B7CB6"/>
    <w:rsid w:val="001B7F71"/>
    <w:rsid w:val="001C0196"/>
    <w:rsid w:val="001C2CB4"/>
    <w:rsid w:val="001C3869"/>
    <w:rsid w:val="001E0D8F"/>
    <w:rsid w:val="001F586D"/>
    <w:rsid w:val="001F72E3"/>
    <w:rsid w:val="00216C27"/>
    <w:rsid w:val="00227AA1"/>
    <w:rsid w:val="00237AE6"/>
    <w:rsid w:val="002476A3"/>
    <w:rsid w:val="00247A2D"/>
    <w:rsid w:val="00253EDD"/>
    <w:rsid w:val="00256B83"/>
    <w:rsid w:val="00260865"/>
    <w:rsid w:val="0026739A"/>
    <w:rsid w:val="00271499"/>
    <w:rsid w:val="00273209"/>
    <w:rsid w:val="0027326A"/>
    <w:rsid w:val="0027547B"/>
    <w:rsid w:val="00276EB7"/>
    <w:rsid w:val="00280D09"/>
    <w:rsid w:val="00280D25"/>
    <w:rsid w:val="00290172"/>
    <w:rsid w:val="002A33AD"/>
    <w:rsid w:val="002A418A"/>
    <w:rsid w:val="002D3335"/>
    <w:rsid w:val="002D3399"/>
    <w:rsid w:val="002E4DD3"/>
    <w:rsid w:val="002E5036"/>
    <w:rsid w:val="002F100D"/>
    <w:rsid w:val="002F6B8F"/>
    <w:rsid w:val="00302F0C"/>
    <w:rsid w:val="0030307B"/>
    <w:rsid w:val="003136D7"/>
    <w:rsid w:val="00331697"/>
    <w:rsid w:val="00332BEB"/>
    <w:rsid w:val="00335A59"/>
    <w:rsid w:val="003524AD"/>
    <w:rsid w:val="00352A16"/>
    <w:rsid w:val="00367142"/>
    <w:rsid w:val="00376F84"/>
    <w:rsid w:val="0037797C"/>
    <w:rsid w:val="00377C67"/>
    <w:rsid w:val="00385BD6"/>
    <w:rsid w:val="003922B3"/>
    <w:rsid w:val="00395938"/>
    <w:rsid w:val="003A0087"/>
    <w:rsid w:val="003A3831"/>
    <w:rsid w:val="003A3929"/>
    <w:rsid w:val="003A4844"/>
    <w:rsid w:val="003B1B61"/>
    <w:rsid w:val="003C1BB2"/>
    <w:rsid w:val="003C64F1"/>
    <w:rsid w:val="003C66E1"/>
    <w:rsid w:val="003C7E11"/>
    <w:rsid w:val="003D126F"/>
    <w:rsid w:val="003D3CE2"/>
    <w:rsid w:val="003D7C8E"/>
    <w:rsid w:val="003F6822"/>
    <w:rsid w:val="003F7813"/>
    <w:rsid w:val="00420E36"/>
    <w:rsid w:val="0042154F"/>
    <w:rsid w:val="0042437E"/>
    <w:rsid w:val="00425598"/>
    <w:rsid w:val="00431262"/>
    <w:rsid w:val="004321BB"/>
    <w:rsid w:val="00436DD0"/>
    <w:rsid w:val="00437455"/>
    <w:rsid w:val="004414CF"/>
    <w:rsid w:val="00442792"/>
    <w:rsid w:val="0044594E"/>
    <w:rsid w:val="00460FBC"/>
    <w:rsid w:val="00463C4A"/>
    <w:rsid w:val="004677FF"/>
    <w:rsid w:val="004852B7"/>
    <w:rsid w:val="004A1EC6"/>
    <w:rsid w:val="004A6AC0"/>
    <w:rsid w:val="004B72DE"/>
    <w:rsid w:val="004B7513"/>
    <w:rsid w:val="004B7DF2"/>
    <w:rsid w:val="004C1989"/>
    <w:rsid w:val="004C647C"/>
    <w:rsid w:val="004C6D47"/>
    <w:rsid w:val="004C7349"/>
    <w:rsid w:val="004D0906"/>
    <w:rsid w:val="004D099B"/>
    <w:rsid w:val="004E07AF"/>
    <w:rsid w:val="004E77D2"/>
    <w:rsid w:val="004E7AC8"/>
    <w:rsid w:val="004F19E7"/>
    <w:rsid w:val="004F3A2A"/>
    <w:rsid w:val="004F3D5A"/>
    <w:rsid w:val="004F73A5"/>
    <w:rsid w:val="005024D1"/>
    <w:rsid w:val="00504BED"/>
    <w:rsid w:val="00504D7F"/>
    <w:rsid w:val="00512DEF"/>
    <w:rsid w:val="00532640"/>
    <w:rsid w:val="00532CC2"/>
    <w:rsid w:val="00533322"/>
    <w:rsid w:val="00534CD7"/>
    <w:rsid w:val="00542E30"/>
    <w:rsid w:val="00546FCB"/>
    <w:rsid w:val="00547A39"/>
    <w:rsid w:val="005534AF"/>
    <w:rsid w:val="00553E52"/>
    <w:rsid w:val="00554233"/>
    <w:rsid w:val="005631F5"/>
    <w:rsid w:val="005718B9"/>
    <w:rsid w:val="00585AB4"/>
    <w:rsid w:val="00591723"/>
    <w:rsid w:val="00593CDA"/>
    <w:rsid w:val="005A2F71"/>
    <w:rsid w:val="005A31BD"/>
    <w:rsid w:val="005A3F1B"/>
    <w:rsid w:val="005A4086"/>
    <w:rsid w:val="005A4D4A"/>
    <w:rsid w:val="005B3D42"/>
    <w:rsid w:val="005C561C"/>
    <w:rsid w:val="005D1361"/>
    <w:rsid w:val="005E2655"/>
    <w:rsid w:val="005E7BF0"/>
    <w:rsid w:val="005F1C01"/>
    <w:rsid w:val="005F254B"/>
    <w:rsid w:val="005F70F9"/>
    <w:rsid w:val="005F7D0F"/>
    <w:rsid w:val="0060608B"/>
    <w:rsid w:val="00622242"/>
    <w:rsid w:val="00624BDC"/>
    <w:rsid w:val="00642C8A"/>
    <w:rsid w:val="006436BB"/>
    <w:rsid w:val="00651C62"/>
    <w:rsid w:val="00652E6A"/>
    <w:rsid w:val="00660556"/>
    <w:rsid w:val="00661907"/>
    <w:rsid w:val="006907FC"/>
    <w:rsid w:val="00695D67"/>
    <w:rsid w:val="0069655B"/>
    <w:rsid w:val="006A6163"/>
    <w:rsid w:val="006A683C"/>
    <w:rsid w:val="006B633D"/>
    <w:rsid w:val="006C4E33"/>
    <w:rsid w:val="006E2D21"/>
    <w:rsid w:val="006E54FB"/>
    <w:rsid w:val="006F2B8B"/>
    <w:rsid w:val="006F7C77"/>
    <w:rsid w:val="00700C36"/>
    <w:rsid w:val="007025CB"/>
    <w:rsid w:val="00705CDC"/>
    <w:rsid w:val="00715098"/>
    <w:rsid w:val="00715520"/>
    <w:rsid w:val="00722343"/>
    <w:rsid w:val="0072262B"/>
    <w:rsid w:val="00725547"/>
    <w:rsid w:val="007333AC"/>
    <w:rsid w:val="00734689"/>
    <w:rsid w:val="007423C3"/>
    <w:rsid w:val="0074397B"/>
    <w:rsid w:val="00752676"/>
    <w:rsid w:val="007610ED"/>
    <w:rsid w:val="007651EA"/>
    <w:rsid w:val="0077117D"/>
    <w:rsid w:val="00771262"/>
    <w:rsid w:val="007759EA"/>
    <w:rsid w:val="0079236C"/>
    <w:rsid w:val="00792C0E"/>
    <w:rsid w:val="007A2128"/>
    <w:rsid w:val="007B12EE"/>
    <w:rsid w:val="007B56DD"/>
    <w:rsid w:val="007B5FE4"/>
    <w:rsid w:val="007C146C"/>
    <w:rsid w:val="007C7F76"/>
    <w:rsid w:val="007D254A"/>
    <w:rsid w:val="007D58EF"/>
    <w:rsid w:val="007E18FA"/>
    <w:rsid w:val="007E240B"/>
    <w:rsid w:val="007E404F"/>
    <w:rsid w:val="007F2A09"/>
    <w:rsid w:val="007F2B61"/>
    <w:rsid w:val="007F7D4D"/>
    <w:rsid w:val="0080068B"/>
    <w:rsid w:val="00802B56"/>
    <w:rsid w:val="008039AC"/>
    <w:rsid w:val="008051E5"/>
    <w:rsid w:val="00805A13"/>
    <w:rsid w:val="00806A83"/>
    <w:rsid w:val="008159C8"/>
    <w:rsid w:val="00816A5A"/>
    <w:rsid w:val="00816DC0"/>
    <w:rsid w:val="008173F0"/>
    <w:rsid w:val="00826647"/>
    <w:rsid w:val="0083184F"/>
    <w:rsid w:val="008347CF"/>
    <w:rsid w:val="00837857"/>
    <w:rsid w:val="00837FBB"/>
    <w:rsid w:val="00840DAB"/>
    <w:rsid w:val="00842460"/>
    <w:rsid w:val="00846F9D"/>
    <w:rsid w:val="00851BE8"/>
    <w:rsid w:val="008541EC"/>
    <w:rsid w:val="00860E8F"/>
    <w:rsid w:val="0086752C"/>
    <w:rsid w:val="0089172E"/>
    <w:rsid w:val="0089269E"/>
    <w:rsid w:val="00894DBA"/>
    <w:rsid w:val="00896991"/>
    <w:rsid w:val="00896BB9"/>
    <w:rsid w:val="008A6927"/>
    <w:rsid w:val="008B2AA5"/>
    <w:rsid w:val="008B7547"/>
    <w:rsid w:val="008C1076"/>
    <w:rsid w:val="008C4967"/>
    <w:rsid w:val="008C6BAA"/>
    <w:rsid w:val="008D0C71"/>
    <w:rsid w:val="008D30D1"/>
    <w:rsid w:val="008D6140"/>
    <w:rsid w:val="008D680E"/>
    <w:rsid w:val="008E3251"/>
    <w:rsid w:val="008F1231"/>
    <w:rsid w:val="008F42AB"/>
    <w:rsid w:val="008F71AE"/>
    <w:rsid w:val="00912F1A"/>
    <w:rsid w:val="00914694"/>
    <w:rsid w:val="00924F9E"/>
    <w:rsid w:val="00927FFC"/>
    <w:rsid w:val="00930D73"/>
    <w:rsid w:val="0093186A"/>
    <w:rsid w:val="00937577"/>
    <w:rsid w:val="00941A39"/>
    <w:rsid w:val="00951697"/>
    <w:rsid w:val="00960F7D"/>
    <w:rsid w:val="00961A62"/>
    <w:rsid w:val="0096540D"/>
    <w:rsid w:val="00975C54"/>
    <w:rsid w:val="009767DA"/>
    <w:rsid w:val="00985F3D"/>
    <w:rsid w:val="00991BF2"/>
    <w:rsid w:val="00992D67"/>
    <w:rsid w:val="009A27AC"/>
    <w:rsid w:val="009A3A83"/>
    <w:rsid w:val="009C7A32"/>
    <w:rsid w:val="009E59A2"/>
    <w:rsid w:val="009E76F1"/>
    <w:rsid w:val="00A00936"/>
    <w:rsid w:val="00A05AB6"/>
    <w:rsid w:val="00A06EA6"/>
    <w:rsid w:val="00A0712B"/>
    <w:rsid w:val="00A135C8"/>
    <w:rsid w:val="00A16D6D"/>
    <w:rsid w:val="00A32D64"/>
    <w:rsid w:val="00A3442E"/>
    <w:rsid w:val="00A41CA7"/>
    <w:rsid w:val="00A440C6"/>
    <w:rsid w:val="00A46CEB"/>
    <w:rsid w:val="00A61C7F"/>
    <w:rsid w:val="00A87CB3"/>
    <w:rsid w:val="00AB0039"/>
    <w:rsid w:val="00AC1710"/>
    <w:rsid w:val="00AC716C"/>
    <w:rsid w:val="00AD797F"/>
    <w:rsid w:val="00AE0F69"/>
    <w:rsid w:val="00AE2C3C"/>
    <w:rsid w:val="00AF031B"/>
    <w:rsid w:val="00AF0DAB"/>
    <w:rsid w:val="00AF6865"/>
    <w:rsid w:val="00B04F8C"/>
    <w:rsid w:val="00B12C74"/>
    <w:rsid w:val="00B16CCB"/>
    <w:rsid w:val="00B20141"/>
    <w:rsid w:val="00B325C8"/>
    <w:rsid w:val="00B344F9"/>
    <w:rsid w:val="00B37175"/>
    <w:rsid w:val="00B405A7"/>
    <w:rsid w:val="00B42253"/>
    <w:rsid w:val="00B44BE8"/>
    <w:rsid w:val="00B451D0"/>
    <w:rsid w:val="00B46B58"/>
    <w:rsid w:val="00B66C61"/>
    <w:rsid w:val="00B7001F"/>
    <w:rsid w:val="00B773B3"/>
    <w:rsid w:val="00B85A58"/>
    <w:rsid w:val="00B87BEB"/>
    <w:rsid w:val="00B95CD0"/>
    <w:rsid w:val="00BA7BEC"/>
    <w:rsid w:val="00BB2526"/>
    <w:rsid w:val="00BB2BBB"/>
    <w:rsid w:val="00BB43AF"/>
    <w:rsid w:val="00BC6760"/>
    <w:rsid w:val="00BD213F"/>
    <w:rsid w:val="00BD5D03"/>
    <w:rsid w:val="00BD5E30"/>
    <w:rsid w:val="00BD626F"/>
    <w:rsid w:val="00BE0C78"/>
    <w:rsid w:val="00BE24DB"/>
    <w:rsid w:val="00BE4758"/>
    <w:rsid w:val="00BE6914"/>
    <w:rsid w:val="00BE71C4"/>
    <w:rsid w:val="00BE74FA"/>
    <w:rsid w:val="00BE7D3E"/>
    <w:rsid w:val="00C0050D"/>
    <w:rsid w:val="00C05CFF"/>
    <w:rsid w:val="00C1584A"/>
    <w:rsid w:val="00C32AF8"/>
    <w:rsid w:val="00C3426A"/>
    <w:rsid w:val="00C47456"/>
    <w:rsid w:val="00C56D37"/>
    <w:rsid w:val="00C67D15"/>
    <w:rsid w:val="00C7752E"/>
    <w:rsid w:val="00C873C7"/>
    <w:rsid w:val="00C9498B"/>
    <w:rsid w:val="00CA13E9"/>
    <w:rsid w:val="00CA4353"/>
    <w:rsid w:val="00CA7AF1"/>
    <w:rsid w:val="00CB498A"/>
    <w:rsid w:val="00CB6791"/>
    <w:rsid w:val="00D02E09"/>
    <w:rsid w:val="00D15209"/>
    <w:rsid w:val="00D2122E"/>
    <w:rsid w:val="00D21775"/>
    <w:rsid w:val="00D21936"/>
    <w:rsid w:val="00D22A74"/>
    <w:rsid w:val="00D254D9"/>
    <w:rsid w:val="00D33DEE"/>
    <w:rsid w:val="00D33EC3"/>
    <w:rsid w:val="00D3644B"/>
    <w:rsid w:val="00D46679"/>
    <w:rsid w:val="00D517D7"/>
    <w:rsid w:val="00D5451C"/>
    <w:rsid w:val="00D57A3A"/>
    <w:rsid w:val="00D61831"/>
    <w:rsid w:val="00D62B12"/>
    <w:rsid w:val="00D7703A"/>
    <w:rsid w:val="00D77C5E"/>
    <w:rsid w:val="00D85C32"/>
    <w:rsid w:val="00DA42AE"/>
    <w:rsid w:val="00DA4390"/>
    <w:rsid w:val="00DB79CA"/>
    <w:rsid w:val="00DC29AD"/>
    <w:rsid w:val="00DC6189"/>
    <w:rsid w:val="00DE59A0"/>
    <w:rsid w:val="00DF0C53"/>
    <w:rsid w:val="00DF217F"/>
    <w:rsid w:val="00DF7EEF"/>
    <w:rsid w:val="00E02294"/>
    <w:rsid w:val="00E0556E"/>
    <w:rsid w:val="00E07264"/>
    <w:rsid w:val="00E10641"/>
    <w:rsid w:val="00E107AB"/>
    <w:rsid w:val="00E12CDF"/>
    <w:rsid w:val="00E13E91"/>
    <w:rsid w:val="00E336DA"/>
    <w:rsid w:val="00E33FDA"/>
    <w:rsid w:val="00E36AD3"/>
    <w:rsid w:val="00E47BF0"/>
    <w:rsid w:val="00E555CE"/>
    <w:rsid w:val="00E5689F"/>
    <w:rsid w:val="00E716BE"/>
    <w:rsid w:val="00E73072"/>
    <w:rsid w:val="00E87AD4"/>
    <w:rsid w:val="00E951C5"/>
    <w:rsid w:val="00E95776"/>
    <w:rsid w:val="00EA1140"/>
    <w:rsid w:val="00EA522A"/>
    <w:rsid w:val="00EA5AB7"/>
    <w:rsid w:val="00EB7E45"/>
    <w:rsid w:val="00EC0FD6"/>
    <w:rsid w:val="00EC713E"/>
    <w:rsid w:val="00EC7CA7"/>
    <w:rsid w:val="00ED1CE6"/>
    <w:rsid w:val="00ED2AF8"/>
    <w:rsid w:val="00EE42BF"/>
    <w:rsid w:val="00EF5307"/>
    <w:rsid w:val="00F077AA"/>
    <w:rsid w:val="00F21AB3"/>
    <w:rsid w:val="00F27335"/>
    <w:rsid w:val="00F40802"/>
    <w:rsid w:val="00F42932"/>
    <w:rsid w:val="00F46043"/>
    <w:rsid w:val="00F51EF4"/>
    <w:rsid w:val="00F62081"/>
    <w:rsid w:val="00F7380E"/>
    <w:rsid w:val="00F76810"/>
    <w:rsid w:val="00F8222B"/>
    <w:rsid w:val="00F83028"/>
    <w:rsid w:val="00F86A58"/>
    <w:rsid w:val="00F86B57"/>
    <w:rsid w:val="00F91795"/>
    <w:rsid w:val="00FA2E9B"/>
    <w:rsid w:val="00FA3A98"/>
    <w:rsid w:val="00FC721D"/>
    <w:rsid w:val="00FC739C"/>
    <w:rsid w:val="00FE0801"/>
    <w:rsid w:val="00FF3195"/>
    <w:rsid w:val="00FF5F33"/>
    <w:rsid w:val="00FF69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560CE"/>
  <w15:chartTrackingRefBased/>
  <w15:docId w15:val="{A7BF9281-09E3-4625-8F2F-6BF55EAC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B16CCB"/>
    <w:pPr>
      <w:spacing w:after="0"/>
    </w:pPr>
    <w:rPr>
      <w:rFonts w:ascii="Century Gothic" w:hAnsi="Century Gothic"/>
    </w:rPr>
  </w:style>
  <w:style w:type="paragraph" w:styleId="Heading1">
    <w:name w:val="heading 1"/>
    <w:basedOn w:val="Heading2"/>
    <w:next w:val="Normal"/>
    <w:link w:val="Heading1Char"/>
    <w:uiPriority w:val="9"/>
    <w:qFormat/>
    <w:rsid w:val="00E95776"/>
    <w:pPr>
      <w:outlineLvl w:val="0"/>
    </w:pPr>
    <w:rPr>
      <w:sz w:val="32"/>
    </w:rPr>
  </w:style>
  <w:style w:type="paragraph" w:styleId="Heading2">
    <w:name w:val="heading 2"/>
    <w:basedOn w:val="Normal"/>
    <w:next w:val="Normal"/>
    <w:link w:val="Heading2Char"/>
    <w:uiPriority w:val="9"/>
    <w:unhideWhenUsed/>
    <w:qFormat/>
    <w:rsid w:val="00E95776"/>
    <w:pPr>
      <w:pBdr>
        <w:bottom w:val="single" w:sz="4" w:space="1" w:color="auto"/>
      </w:pBdr>
      <w:jc w:val="center"/>
      <w:outlineLvl w:val="1"/>
    </w:pPr>
    <w:rPr>
      <w:b/>
    </w:rPr>
  </w:style>
  <w:style w:type="paragraph" w:styleId="Heading3">
    <w:name w:val="heading 3"/>
    <w:basedOn w:val="Normal"/>
    <w:next w:val="Normal"/>
    <w:link w:val="Heading3Char"/>
    <w:uiPriority w:val="9"/>
    <w:semiHidden/>
    <w:unhideWhenUsed/>
    <w:qFormat/>
    <w:rsid w:val="001B570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semiHidden/>
    <w:unhideWhenUsed/>
    <w:rsid w:val="00FA2E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00936"/>
    <w:pPr>
      <w:ind w:left="720"/>
      <w:contextualSpacing/>
    </w:pPr>
  </w:style>
  <w:style w:type="character" w:styleId="Hyperlink">
    <w:name w:val="Hyperlink"/>
    <w:basedOn w:val="DefaultParagraphFont"/>
    <w:uiPriority w:val="99"/>
    <w:unhideWhenUsed/>
    <w:rsid w:val="00EA5AB7"/>
    <w:rPr>
      <w:color w:val="0563C1" w:themeColor="hyperlink"/>
      <w:u w:val="single"/>
    </w:rPr>
  </w:style>
  <w:style w:type="table" w:styleId="TableGrid">
    <w:name w:val="Table Grid"/>
    <w:basedOn w:val="TableNormal"/>
    <w:uiPriority w:val="59"/>
    <w:rsid w:val="00EA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5AB7"/>
    <w:pPr>
      <w:tabs>
        <w:tab w:val="center" w:pos="4513"/>
        <w:tab w:val="right" w:pos="9026"/>
      </w:tabs>
      <w:spacing w:line="240" w:lineRule="auto"/>
    </w:pPr>
  </w:style>
  <w:style w:type="character" w:customStyle="1" w:styleId="HeaderChar">
    <w:name w:val="Header Char"/>
    <w:basedOn w:val="DefaultParagraphFont"/>
    <w:link w:val="Header"/>
    <w:uiPriority w:val="99"/>
    <w:rsid w:val="00EA5AB7"/>
    <w:rPr>
      <w:rFonts w:ascii="Palatino Linotype" w:hAnsi="Palatino Linotype"/>
    </w:rPr>
  </w:style>
  <w:style w:type="paragraph" w:styleId="Footer">
    <w:name w:val="footer"/>
    <w:basedOn w:val="Normal"/>
    <w:link w:val="FooterChar"/>
    <w:uiPriority w:val="99"/>
    <w:unhideWhenUsed/>
    <w:rsid w:val="00EA5AB7"/>
    <w:pPr>
      <w:tabs>
        <w:tab w:val="center" w:pos="4513"/>
        <w:tab w:val="right" w:pos="9026"/>
      </w:tabs>
      <w:spacing w:line="240" w:lineRule="auto"/>
    </w:pPr>
  </w:style>
  <w:style w:type="character" w:customStyle="1" w:styleId="FooterChar">
    <w:name w:val="Footer Char"/>
    <w:basedOn w:val="DefaultParagraphFont"/>
    <w:link w:val="Footer"/>
    <w:uiPriority w:val="99"/>
    <w:rsid w:val="00EA5AB7"/>
    <w:rPr>
      <w:rFonts w:ascii="Palatino Linotype" w:hAnsi="Palatino Linotype"/>
    </w:rPr>
  </w:style>
  <w:style w:type="paragraph" w:styleId="BalloonText">
    <w:name w:val="Balloon Text"/>
    <w:basedOn w:val="Normal"/>
    <w:link w:val="BalloonTextChar"/>
    <w:uiPriority w:val="99"/>
    <w:semiHidden/>
    <w:unhideWhenUsed/>
    <w:rsid w:val="008173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3F0"/>
    <w:rPr>
      <w:rFonts w:ascii="Segoe UI" w:hAnsi="Segoe UI" w:cs="Segoe UI"/>
      <w:sz w:val="18"/>
      <w:szCs w:val="18"/>
    </w:rPr>
  </w:style>
  <w:style w:type="paragraph" w:styleId="NoSpacing">
    <w:name w:val="No Spacing"/>
    <w:uiPriority w:val="1"/>
    <w:qFormat/>
    <w:rsid w:val="001A23CB"/>
    <w:pPr>
      <w:spacing w:after="0" w:line="240" w:lineRule="auto"/>
    </w:pPr>
  </w:style>
  <w:style w:type="paragraph" w:customStyle="1" w:styleId="NCEAbodytext">
    <w:name w:val="NCEA bodytext"/>
    <w:rsid w:val="001A23CB"/>
    <w:pPr>
      <w:tabs>
        <w:tab w:val="left" w:pos="397"/>
        <w:tab w:val="left" w:pos="794"/>
        <w:tab w:val="left" w:pos="1191"/>
      </w:tabs>
      <w:spacing w:before="120" w:after="120" w:line="240" w:lineRule="auto"/>
    </w:pPr>
    <w:rPr>
      <w:rFonts w:ascii="Arial" w:eastAsia="Times New Roman" w:hAnsi="Arial" w:cs="Arial"/>
      <w:szCs w:val="20"/>
      <w:lang w:eastAsia="en-NZ"/>
    </w:rPr>
  </w:style>
  <w:style w:type="character" w:styleId="PlaceholderText">
    <w:name w:val="Placeholder Text"/>
    <w:basedOn w:val="DefaultParagraphFont"/>
    <w:uiPriority w:val="99"/>
    <w:semiHidden/>
    <w:rsid w:val="00F86A58"/>
    <w:rPr>
      <w:color w:val="808080"/>
    </w:rPr>
  </w:style>
  <w:style w:type="character" w:customStyle="1" w:styleId="Heading2Char">
    <w:name w:val="Heading 2 Char"/>
    <w:basedOn w:val="DefaultParagraphFont"/>
    <w:link w:val="Heading2"/>
    <w:uiPriority w:val="9"/>
    <w:rsid w:val="00E95776"/>
    <w:rPr>
      <w:rFonts w:ascii="Century Gothic" w:hAnsi="Century Gothic"/>
      <w:b/>
    </w:rPr>
  </w:style>
  <w:style w:type="character" w:customStyle="1" w:styleId="Heading1Char">
    <w:name w:val="Heading 1 Char"/>
    <w:basedOn w:val="DefaultParagraphFont"/>
    <w:link w:val="Heading1"/>
    <w:uiPriority w:val="9"/>
    <w:rsid w:val="00E95776"/>
    <w:rPr>
      <w:rFonts w:ascii="Century Gothic" w:hAnsi="Century Gothic"/>
      <w:b/>
      <w:sz w:val="32"/>
    </w:rPr>
  </w:style>
  <w:style w:type="paragraph" w:styleId="TOCHeading">
    <w:name w:val="TOC Heading"/>
    <w:basedOn w:val="Heading1"/>
    <w:next w:val="Normal"/>
    <w:uiPriority w:val="39"/>
    <w:unhideWhenUsed/>
    <w:qFormat/>
    <w:rsid w:val="00127D49"/>
    <w:pPr>
      <w:keepNext/>
      <w:keepLines/>
      <w:spacing w:before="240"/>
      <w:jc w:val="left"/>
      <w:outlineLvl w:val="9"/>
    </w:pPr>
    <w:rPr>
      <w:rFonts w:asciiTheme="majorHAnsi" w:eastAsiaTheme="majorEastAsia" w:hAnsiTheme="majorHAnsi" w:cstheme="majorBidi"/>
      <w:b w:val="0"/>
      <w:color w:val="2E74B5" w:themeColor="accent1" w:themeShade="BF"/>
      <w:szCs w:val="32"/>
      <w:lang w:val="en-US"/>
    </w:rPr>
  </w:style>
  <w:style w:type="paragraph" w:styleId="TOC1">
    <w:name w:val="toc 1"/>
    <w:basedOn w:val="Normal"/>
    <w:next w:val="Normal"/>
    <w:autoRedefine/>
    <w:uiPriority w:val="39"/>
    <w:unhideWhenUsed/>
    <w:rsid w:val="00127D49"/>
    <w:pPr>
      <w:spacing w:after="100"/>
    </w:pPr>
  </w:style>
  <w:style w:type="paragraph" w:styleId="TOC2">
    <w:name w:val="toc 2"/>
    <w:basedOn w:val="Normal"/>
    <w:next w:val="Normal"/>
    <w:autoRedefine/>
    <w:uiPriority w:val="39"/>
    <w:unhideWhenUsed/>
    <w:rsid w:val="00127D49"/>
    <w:pPr>
      <w:spacing w:after="100"/>
      <w:ind w:left="220"/>
    </w:pPr>
  </w:style>
  <w:style w:type="paragraph" w:styleId="FootnoteText">
    <w:name w:val="footnote text"/>
    <w:basedOn w:val="Normal"/>
    <w:link w:val="FootnoteTextChar"/>
    <w:uiPriority w:val="99"/>
    <w:unhideWhenUsed/>
    <w:rsid w:val="00E5689F"/>
    <w:pPr>
      <w:spacing w:line="240" w:lineRule="auto"/>
    </w:pPr>
    <w:rPr>
      <w:sz w:val="20"/>
      <w:szCs w:val="20"/>
    </w:rPr>
  </w:style>
  <w:style w:type="character" w:customStyle="1" w:styleId="FootnoteTextChar">
    <w:name w:val="Footnote Text Char"/>
    <w:basedOn w:val="DefaultParagraphFont"/>
    <w:link w:val="FootnoteText"/>
    <w:uiPriority w:val="99"/>
    <w:rsid w:val="00E5689F"/>
    <w:rPr>
      <w:rFonts w:ascii="Century Gothic" w:hAnsi="Century Gothic"/>
      <w:sz w:val="20"/>
      <w:szCs w:val="20"/>
    </w:rPr>
  </w:style>
  <w:style w:type="character" w:styleId="FootnoteReference">
    <w:name w:val="footnote reference"/>
    <w:basedOn w:val="DefaultParagraphFont"/>
    <w:uiPriority w:val="99"/>
    <w:unhideWhenUsed/>
    <w:rsid w:val="00E5689F"/>
    <w:rPr>
      <w:vertAlign w:val="superscript"/>
    </w:rPr>
  </w:style>
  <w:style w:type="character" w:customStyle="1" w:styleId="Heading3Char">
    <w:name w:val="Heading 3 Char"/>
    <w:basedOn w:val="DefaultParagraphFont"/>
    <w:link w:val="Heading3"/>
    <w:uiPriority w:val="9"/>
    <w:semiHidden/>
    <w:rsid w:val="001B570D"/>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A6AC0"/>
    <w:rPr>
      <w:color w:val="954F72" w:themeColor="followedHyperlink"/>
      <w:u w:val="single"/>
    </w:rPr>
  </w:style>
  <w:style w:type="character" w:styleId="Mention">
    <w:name w:val="Mention"/>
    <w:basedOn w:val="DefaultParagraphFont"/>
    <w:uiPriority w:val="99"/>
    <w:semiHidden/>
    <w:unhideWhenUsed/>
    <w:rsid w:val="00D5451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21099">
      <w:bodyDiv w:val="1"/>
      <w:marLeft w:val="0"/>
      <w:marRight w:val="0"/>
      <w:marTop w:val="0"/>
      <w:marBottom w:val="0"/>
      <w:divBdr>
        <w:top w:val="none" w:sz="0" w:space="0" w:color="auto"/>
        <w:left w:val="none" w:sz="0" w:space="0" w:color="auto"/>
        <w:bottom w:val="none" w:sz="0" w:space="0" w:color="auto"/>
        <w:right w:val="none" w:sz="0" w:space="0" w:color="auto"/>
      </w:divBdr>
    </w:div>
    <w:div w:id="376396508">
      <w:bodyDiv w:val="1"/>
      <w:marLeft w:val="0"/>
      <w:marRight w:val="0"/>
      <w:marTop w:val="0"/>
      <w:marBottom w:val="0"/>
      <w:divBdr>
        <w:top w:val="none" w:sz="0" w:space="0" w:color="auto"/>
        <w:left w:val="none" w:sz="0" w:space="0" w:color="auto"/>
        <w:bottom w:val="none" w:sz="0" w:space="0" w:color="auto"/>
        <w:right w:val="none" w:sz="0" w:space="0" w:color="auto"/>
      </w:divBdr>
    </w:div>
    <w:div w:id="428278251">
      <w:bodyDiv w:val="1"/>
      <w:marLeft w:val="0"/>
      <w:marRight w:val="0"/>
      <w:marTop w:val="0"/>
      <w:marBottom w:val="0"/>
      <w:divBdr>
        <w:top w:val="none" w:sz="0" w:space="0" w:color="auto"/>
        <w:left w:val="none" w:sz="0" w:space="0" w:color="auto"/>
        <w:bottom w:val="none" w:sz="0" w:space="0" w:color="auto"/>
        <w:right w:val="none" w:sz="0" w:space="0" w:color="auto"/>
      </w:divBdr>
    </w:div>
    <w:div w:id="510877171">
      <w:bodyDiv w:val="1"/>
      <w:marLeft w:val="0"/>
      <w:marRight w:val="0"/>
      <w:marTop w:val="0"/>
      <w:marBottom w:val="0"/>
      <w:divBdr>
        <w:top w:val="none" w:sz="0" w:space="0" w:color="auto"/>
        <w:left w:val="none" w:sz="0" w:space="0" w:color="auto"/>
        <w:bottom w:val="none" w:sz="0" w:space="0" w:color="auto"/>
        <w:right w:val="none" w:sz="0" w:space="0" w:color="auto"/>
      </w:divBdr>
    </w:div>
    <w:div w:id="633215068">
      <w:bodyDiv w:val="1"/>
      <w:marLeft w:val="0"/>
      <w:marRight w:val="0"/>
      <w:marTop w:val="0"/>
      <w:marBottom w:val="0"/>
      <w:divBdr>
        <w:top w:val="none" w:sz="0" w:space="0" w:color="auto"/>
        <w:left w:val="none" w:sz="0" w:space="0" w:color="auto"/>
        <w:bottom w:val="none" w:sz="0" w:space="0" w:color="auto"/>
        <w:right w:val="none" w:sz="0" w:space="0" w:color="auto"/>
      </w:divBdr>
    </w:div>
    <w:div w:id="672683939">
      <w:bodyDiv w:val="1"/>
      <w:marLeft w:val="0"/>
      <w:marRight w:val="0"/>
      <w:marTop w:val="0"/>
      <w:marBottom w:val="0"/>
      <w:divBdr>
        <w:top w:val="none" w:sz="0" w:space="0" w:color="auto"/>
        <w:left w:val="none" w:sz="0" w:space="0" w:color="auto"/>
        <w:bottom w:val="none" w:sz="0" w:space="0" w:color="auto"/>
        <w:right w:val="none" w:sz="0" w:space="0" w:color="auto"/>
      </w:divBdr>
    </w:div>
    <w:div w:id="677466397">
      <w:bodyDiv w:val="1"/>
      <w:marLeft w:val="0"/>
      <w:marRight w:val="0"/>
      <w:marTop w:val="0"/>
      <w:marBottom w:val="0"/>
      <w:divBdr>
        <w:top w:val="none" w:sz="0" w:space="0" w:color="auto"/>
        <w:left w:val="none" w:sz="0" w:space="0" w:color="auto"/>
        <w:bottom w:val="none" w:sz="0" w:space="0" w:color="auto"/>
        <w:right w:val="none" w:sz="0" w:space="0" w:color="auto"/>
      </w:divBdr>
      <w:divsChild>
        <w:div w:id="117919209">
          <w:marLeft w:val="0"/>
          <w:marRight w:val="0"/>
          <w:marTop w:val="0"/>
          <w:marBottom w:val="0"/>
          <w:divBdr>
            <w:top w:val="none" w:sz="0" w:space="0" w:color="auto"/>
            <w:left w:val="none" w:sz="0" w:space="0" w:color="auto"/>
            <w:bottom w:val="none" w:sz="0" w:space="0" w:color="auto"/>
            <w:right w:val="none" w:sz="0" w:space="0" w:color="auto"/>
          </w:divBdr>
        </w:div>
        <w:div w:id="258292954">
          <w:marLeft w:val="0"/>
          <w:marRight w:val="0"/>
          <w:marTop w:val="0"/>
          <w:marBottom w:val="0"/>
          <w:divBdr>
            <w:top w:val="none" w:sz="0" w:space="0" w:color="auto"/>
            <w:left w:val="none" w:sz="0" w:space="0" w:color="auto"/>
            <w:bottom w:val="none" w:sz="0" w:space="0" w:color="auto"/>
            <w:right w:val="none" w:sz="0" w:space="0" w:color="auto"/>
          </w:divBdr>
        </w:div>
        <w:div w:id="273633212">
          <w:marLeft w:val="0"/>
          <w:marRight w:val="0"/>
          <w:marTop w:val="0"/>
          <w:marBottom w:val="0"/>
          <w:divBdr>
            <w:top w:val="none" w:sz="0" w:space="0" w:color="auto"/>
            <w:left w:val="none" w:sz="0" w:space="0" w:color="auto"/>
            <w:bottom w:val="none" w:sz="0" w:space="0" w:color="auto"/>
            <w:right w:val="none" w:sz="0" w:space="0" w:color="auto"/>
          </w:divBdr>
        </w:div>
        <w:div w:id="632831432">
          <w:marLeft w:val="0"/>
          <w:marRight w:val="0"/>
          <w:marTop w:val="0"/>
          <w:marBottom w:val="0"/>
          <w:divBdr>
            <w:top w:val="none" w:sz="0" w:space="0" w:color="auto"/>
            <w:left w:val="none" w:sz="0" w:space="0" w:color="auto"/>
            <w:bottom w:val="none" w:sz="0" w:space="0" w:color="auto"/>
            <w:right w:val="none" w:sz="0" w:space="0" w:color="auto"/>
          </w:divBdr>
        </w:div>
        <w:div w:id="708145120">
          <w:marLeft w:val="0"/>
          <w:marRight w:val="0"/>
          <w:marTop w:val="0"/>
          <w:marBottom w:val="0"/>
          <w:divBdr>
            <w:top w:val="none" w:sz="0" w:space="0" w:color="auto"/>
            <w:left w:val="none" w:sz="0" w:space="0" w:color="auto"/>
            <w:bottom w:val="none" w:sz="0" w:space="0" w:color="auto"/>
            <w:right w:val="none" w:sz="0" w:space="0" w:color="auto"/>
          </w:divBdr>
        </w:div>
        <w:div w:id="2021931419">
          <w:marLeft w:val="0"/>
          <w:marRight w:val="0"/>
          <w:marTop w:val="0"/>
          <w:marBottom w:val="0"/>
          <w:divBdr>
            <w:top w:val="none" w:sz="0" w:space="0" w:color="auto"/>
            <w:left w:val="none" w:sz="0" w:space="0" w:color="auto"/>
            <w:bottom w:val="none" w:sz="0" w:space="0" w:color="auto"/>
            <w:right w:val="none" w:sz="0" w:space="0" w:color="auto"/>
          </w:divBdr>
        </w:div>
        <w:div w:id="2066222122">
          <w:marLeft w:val="0"/>
          <w:marRight w:val="0"/>
          <w:marTop w:val="0"/>
          <w:marBottom w:val="0"/>
          <w:divBdr>
            <w:top w:val="none" w:sz="0" w:space="0" w:color="auto"/>
            <w:left w:val="none" w:sz="0" w:space="0" w:color="auto"/>
            <w:bottom w:val="none" w:sz="0" w:space="0" w:color="auto"/>
            <w:right w:val="none" w:sz="0" w:space="0" w:color="auto"/>
          </w:divBdr>
        </w:div>
      </w:divsChild>
    </w:div>
    <w:div w:id="1018698199">
      <w:bodyDiv w:val="1"/>
      <w:marLeft w:val="0"/>
      <w:marRight w:val="0"/>
      <w:marTop w:val="0"/>
      <w:marBottom w:val="0"/>
      <w:divBdr>
        <w:top w:val="none" w:sz="0" w:space="0" w:color="auto"/>
        <w:left w:val="none" w:sz="0" w:space="0" w:color="auto"/>
        <w:bottom w:val="none" w:sz="0" w:space="0" w:color="auto"/>
        <w:right w:val="none" w:sz="0" w:space="0" w:color="auto"/>
      </w:divBdr>
    </w:div>
    <w:div w:id="1020204461">
      <w:bodyDiv w:val="1"/>
      <w:marLeft w:val="0"/>
      <w:marRight w:val="0"/>
      <w:marTop w:val="0"/>
      <w:marBottom w:val="0"/>
      <w:divBdr>
        <w:top w:val="none" w:sz="0" w:space="0" w:color="auto"/>
        <w:left w:val="none" w:sz="0" w:space="0" w:color="auto"/>
        <w:bottom w:val="none" w:sz="0" w:space="0" w:color="auto"/>
        <w:right w:val="none" w:sz="0" w:space="0" w:color="auto"/>
      </w:divBdr>
      <w:divsChild>
        <w:div w:id="140661854">
          <w:marLeft w:val="0"/>
          <w:marRight w:val="0"/>
          <w:marTop w:val="0"/>
          <w:marBottom w:val="0"/>
          <w:divBdr>
            <w:top w:val="none" w:sz="0" w:space="0" w:color="auto"/>
            <w:left w:val="none" w:sz="0" w:space="0" w:color="auto"/>
            <w:bottom w:val="none" w:sz="0" w:space="0" w:color="auto"/>
            <w:right w:val="none" w:sz="0" w:space="0" w:color="auto"/>
          </w:divBdr>
        </w:div>
        <w:div w:id="366297614">
          <w:marLeft w:val="0"/>
          <w:marRight w:val="0"/>
          <w:marTop w:val="0"/>
          <w:marBottom w:val="0"/>
          <w:divBdr>
            <w:top w:val="none" w:sz="0" w:space="0" w:color="auto"/>
            <w:left w:val="none" w:sz="0" w:space="0" w:color="auto"/>
            <w:bottom w:val="none" w:sz="0" w:space="0" w:color="auto"/>
            <w:right w:val="none" w:sz="0" w:space="0" w:color="auto"/>
          </w:divBdr>
        </w:div>
        <w:div w:id="456267441">
          <w:marLeft w:val="0"/>
          <w:marRight w:val="0"/>
          <w:marTop w:val="0"/>
          <w:marBottom w:val="0"/>
          <w:divBdr>
            <w:top w:val="none" w:sz="0" w:space="0" w:color="auto"/>
            <w:left w:val="none" w:sz="0" w:space="0" w:color="auto"/>
            <w:bottom w:val="none" w:sz="0" w:space="0" w:color="auto"/>
            <w:right w:val="none" w:sz="0" w:space="0" w:color="auto"/>
          </w:divBdr>
        </w:div>
        <w:div w:id="509640445">
          <w:marLeft w:val="0"/>
          <w:marRight w:val="0"/>
          <w:marTop w:val="0"/>
          <w:marBottom w:val="0"/>
          <w:divBdr>
            <w:top w:val="none" w:sz="0" w:space="0" w:color="auto"/>
            <w:left w:val="none" w:sz="0" w:space="0" w:color="auto"/>
            <w:bottom w:val="none" w:sz="0" w:space="0" w:color="auto"/>
            <w:right w:val="none" w:sz="0" w:space="0" w:color="auto"/>
          </w:divBdr>
        </w:div>
        <w:div w:id="512106606">
          <w:marLeft w:val="0"/>
          <w:marRight w:val="0"/>
          <w:marTop w:val="0"/>
          <w:marBottom w:val="0"/>
          <w:divBdr>
            <w:top w:val="none" w:sz="0" w:space="0" w:color="auto"/>
            <w:left w:val="none" w:sz="0" w:space="0" w:color="auto"/>
            <w:bottom w:val="none" w:sz="0" w:space="0" w:color="auto"/>
            <w:right w:val="none" w:sz="0" w:space="0" w:color="auto"/>
          </w:divBdr>
        </w:div>
        <w:div w:id="659117879">
          <w:marLeft w:val="0"/>
          <w:marRight w:val="0"/>
          <w:marTop w:val="0"/>
          <w:marBottom w:val="0"/>
          <w:divBdr>
            <w:top w:val="none" w:sz="0" w:space="0" w:color="auto"/>
            <w:left w:val="none" w:sz="0" w:space="0" w:color="auto"/>
            <w:bottom w:val="none" w:sz="0" w:space="0" w:color="auto"/>
            <w:right w:val="none" w:sz="0" w:space="0" w:color="auto"/>
          </w:divBdr>
        </w:div>
        <w:div w:id="825975279">
          <w:marLeft w:val="0"/>
          <w:marRight w:val="0"/>
          <w:marTop w:val="0"/>
          <w:marBottom w:val="0"/>
          <w:divBdr>
            <w:top w:val="none" w:sz="0" w:space="0" w:color="auto"/>
            <w:left w:val="none" w:sz="0" w:space="0" w:color="auto"/>
            <w:bottom w:val="none" w:sz="0" w:space="0" w:color="auto"/>
            <w:right w:val="none" w:sz="0" w:space="0" w:color="auto"/>
          </w:divBdr>
        </w:div>
        <w:div w:id="927351780">
          <w:marLeft w:val="0"/>
          <w:marRight w:val="0"/>
          <w:marTop w:val="0"/>
          <w:marBottom w:val="0"/>
          <w:divBdr>
            <w:top w:val="none" w:sz="0" w:space="0" w:color="auto"/>
            <w:left w:val="none" w:sz="0" w:space="0" w:color="auto"/>
            <w:bottom w:val="none" w:sz="0" w:space="0" w:color="auto"/>
            <w:right w:val="none" w:sz="0" w:space="0" w:color="auto"/>
          </w:divBdr>
        </w:div>
        <w:div w:id="952324381">
          <w:marLeft w:val="0"/>
          <w:marRight w:val="0"/>
          <w:marTop w:val="0"/>
          <w:marBottom w:val="0"/>
          <w:divBdr>
            <w:top w:val="none" w:sz="0" w:space="0" w:color="auto"/>
            <w:left w:val="none" w:sz="0" w:space="0" w:color="auto"/>
            <w:bottom w:val="none" w:sz="0" w:space="0" w:color="auto"/>
            <w:right w:val="none" w:sz="0" w:space="0" w:color="auto"/>
          </w:divBdr>
        </w:div>
        <w:div w:id="982004025">
          <w:marLeft w:val="0"/>
          <w:marRight w:val="0"/>
          <w:marTop w:val="0"/>
          <w:marBottom w:val="0"/>
          <w:divBdr>
            <w:top w:val="none" w:sz="0" w:space="0" w:color="auto"/>
            <w:left w:val="none" w:sz="0" w:space="0" w:color="auto"/>
            <w:bottom w:val="none" w:sz="0" w:space="0" w:color="auto"/>
            <w:right w:val="none" w:sz="0" w:space="0" w:color="auto"/>
          </w:divBdr>
        </w:div>
        <w:div w:id="995300305">
          <w:marLeft w:val="0"/>
          <w:marRight w:val="0"/>
          <w:marTop w:val="0"/>
          <w:marBottom w:val="0"/>
          <w:divBdr>
            <w:top w:val="none" w:sz="0" w:space="0" w:color="auto"/>
            <w:left w:val="none" w:sz="0" w:space="0" w:color="auto"/>
            <w:bottom w:val="none" w:sz="0" w:space="0" w:color="auto"/>
            <w:right w:val="none" w:sz="0" w:space="0" w:color="auto"/>
          </w:divBdr>
        </w:div>
        <w:div w:id="1025986638">
          <w:marLeft w:val="0"/>
          <w:marRight w:val="0"/>
          <w:marTop w:val="0"/>
          <w:marBottom w:val="0"/>
          <w:divBdr>
            <w:top w:val="none" w:sz="0" w:space="0" w:color="auto"/>
            <w:left w:val="none" w:sz="0" w:space="0" w:color="auto"/>
            <w:bottom w:val="none" w:sz="0" w:space="0" w:color="auto"/>
            <w:right w:val="none" w:sz="0" w:space="0" w:color="auto"/>
          </w:divBdr>
        </w:div>
        <w:div w:id="1035932367">
          <w:marLeft w:val="0"/>
          <w:marRight w:val="0"/>
          <w:marTop w:val="0"/>
          <w:marBottom w:val="0"/>
          <w:divBdr>
            <w:top w:val="none" w:sz="0" w:space="0" w:color="auto"/>
            <w:left w:val="none" w:sz="0" w:space="0" w:color="auto"/>
            <w:bottom w:val="none" w:sz="0" w:space="0" w:color="auto"/>
            <w:right w:val="none" w:sz="0" w:space="0" w:color="auto"/>
          </w:divBdr>
        </w:div>
        <w:div w:id="1089884328">
          <w:marLeft w:val="0"/>
          <w:marRight w:val="0"/>
          <w:marTop w:val="0"/>
          <w:marBottom w:val="0"/>
          <w:divBdr>
            <w:top w:val="none" w:sz="0" w:space="0" w:color="auto"/>
            <w:left w:val="none" w:sz="0" w:space="0" w:color="auto"/>
            <w:bottom w:val="none" w:sz="0" w:space="0" w:color="auto"/>
            <w:right w:val="none" w:sz="0" w:space="0" w:color="auto"/>
          </w:divBdr>
        </w:div>
        <w:div w:id="1202474826">
          <w:marLeft w:val="0"/>
          <w:marRight w:val="0"/>
          <w:marTop w:val="0"/>
          <w:marBottom w:val="0"/>
          <w:divBdr>
            <w:top w:val="none" w:sz="0" w:space="0" w:color="auto"/>
            <w:left w:val="none" w:sz="0" w:space="0" w:color="auto"/>
            <w:bottom w:val="none" w:sz="0" w:space="0" w:color="auto"/>
            <w:right w:val="none" w:sz="0" w:space="0" w:color="auto"/>
          </w:divBdr>
        </w:div>
        <w:div w:id="1318802871">
          <w:marLeft w:val="0"/>
          <w:marRight w:val="0"/>
          <w:marTop w:val="0"/>
          <w:marBottom w:val="0"/>
          <w:divBdr>
            <w:top w:val="none" w:sz="0" w:space="0" w:color="auto"/>
            <w:left w:val="none" w:sz="0" w:space="0" w:color="auto"/>
            <w:bottom w:val="none" w:sz="0" w:space="0" w:color="auto"/>
            <w:right w:val="none" w:sz="0" w:space="0" w:color="auto"/>
          </w:divBdr>
        </w:div>
        <w:div w:id="1323393531">
          <w:marLeft w:val="0"/>
          <w:marRight w:val="0"/>
          <w:marTop w:val="0"/>
          <w:marBottom w:val="0"/>
          <w:divBdr>
            <w:top w:val="none" w:sz="0" w:space="0" w:color="auto"/>
            <w:left w:val="none" w:sz="0" w:space="0" w:color="auto"/>
            <w:bottom w:val="none" w:sz="0" w:space="0" w:color="auto"/>
            <w:right w:val="none" w:sz="0" w:space="0" w:color="auto"/>
          </w:divBdr>
        </w:div>
        <w:div w:id="1333024335">
          <w:marLeft w:val="0"/>
          <w:marRight w:val="0"/>
          <w:marTop w:val="0"/>
          <w:marBottom w:val="0"/>
          <w:divBdr>
            <w:top w:val="none" w:sz="0" w:space="0" w:color="auto"/>
            <w:left w:val="none" w:sz="0" w:space="0" w:color="auto"/>
            <w:bottom w:val="none" w:sz="0" w:space="0" w:color="auto"/>
            <w:right w:val="none" w:sz="0" w:space="0" w:color="auto"/>
          </w:divBdr>
        </w:div>
        <w:div w:id="1364090431">
          <w:marLeft w:val="0"/>
          <w:marRight w:val="0"/>
          <w:marTop w:val="0"/>
          <w:marBottom w:val="0"/>
          <w:divBdr>
            <w:top w:val="none" w:sz="0" w:space="0" w:color="auto"/>
            <w:left w:val="none" w:sz="0" w:space="0" w:color="auto"/>
            <w:bottom w:val="none" w:sz="0" w:space="0" w:color="auto"/>
            <w:right w:val="none" w:sz="0" w:space="0" w:color="auto"/>
          </w:divBdr>
        </w:div>
        <w:div w:id="1365713444">
          <w:marLeft w:val="0"/>
          <w:marRight w:val="0"/>
          <w:marTop w:val="0"/>
          <w:marBottom w:val="0"/>
          <w:divBdr>
            <w:top w:val="none" w:sz="0" w:space="0" w:color="auto"/>
            <w:left w:val="none" w:sz="0" w:space="0" w:color="auto"/>
            <w:bottom w:val="none" w:sz="0" w:space="0" w:color="auto"/>
            <w:right w:val="none" w:sz="0" w:space="0" w:color="auto"/>
          </w:divBdr>
        </w:div>
        <w:div w:id="1595279749">
          <w:marLeft w:val="0"/>
          <w:marRight w:val="0"/>
          <w:marTop w:val="0"/>
          <w:marBottom w:val="0"/>
          <w:divBdr>
            <w:top w:val="none" w:sz="0" w:space="0" w:color="auto"/>
            <w:left w:val="none" w:sz="0" w:space="0" w:color="auto"/>
            <w:bottom w:val="none" w:sz="0" w:space="0" w:color="auto"/>
            <w:right w:val="none" w:sz="0" w:space="0" w:color="auto"/>
          </w:divBdr>
        </w:div>
        <w:div w:id="1617832997">
          <w:marLeft w:val="0"/>
          <w:marRight w:val="0"/>
          <w:marTop w:val="0"/>
          <w:marBottom w:val="0"/>
          <w:divBdr>
            <w:top w:val="none" w:sz="0" w:space="0" w:color="auto"/>
            <w:left w:val="none" w:sz="0" w:space="0" w:color="auto"/>
            <w:bottom w:val="none" w:sz="0" w:space="0" w:color="auto"/>
            <w:right w:val="none" w:sz="0" w:space="0" w:color="auto"/>
          </w:divBdr>
        </w:div>
        <w:div w:id="1662418754">
          <w:marLeft w:val="0"/>
          <w:marRight w:val="0"/>
          <w:marTop w:val="0"/>
          <w:marBottom w:val="0"/>
          <w:divBdr>
            <w:top w:val="none" w:sz="0" w:space="0" w:color="auto"/>
            <w:left w:val="none" w:sz="0" w:space="0" w:color="auto"/>
            <w:bottom w:val="none" w:sz="0" w:space="0" w:color="auto"/>
            <w:right w:val="none" w:sz="0" w:space="0" w:color="auto"/>
          </w:divBdr>
        </w:div>
        <w:div w:id="1699619471">
          <w:marLeft w:val="0"/>
          <w:marRight w:val="0"/>
          <w:marTop w:val="0"/>
          <w:marBottom w:val="0"/>
          <w:divBdr>
            <w:top w:val="none" w:sz="0" w:space="0" w:color="auto"/>
            <w:left w:val="none" w:sz="0" w:space="0" w:color="auto"/>
            <w:bottom w:val="none" w:sz="0" w:space="0" w:color="auto"/>
            <w:right w:val="none" w:sz="0" w:space="0" w:color="auto"/>
          </w:divBdr>
        </w:div>
        <w:div w:id="1978563487">
          <w:marLeft w:val="0"/>
          <w:marRight w:val="0"/>
          <w:marTop w:val="0"/>
          <w:marBottom w:val="0"/>
          <w:divBdr>
            <w:top w:val="none" w:sz="0" w:space="0" w:color="auto"/>
            <w:left w:val="none" w:sz="0" w:space="0" w:color="auto"/>
            <w:bottom w:val="none" w:sz="0" w:space="0" w:color="auto"/>
            <w:right w:val="none" w:sz="0" w:space="0" w:color="auto"/>
          </w:divBdr>
        </w:div>
        <w:div w:id="2122217595">
          <w:marLeft w:val="0"/>
          <w:marRight w:val="0"/>
          <w:marTop w:val="0"/>
          <w:marBottom w:val="0"/>
          <w:divBdr>
            <w:top w:val="none" w:sz="0" w:space="0" w:color="auto"/>
            <w:left w:val="none" w:sz="0" w:space="0" w:color="auto"/>
            <w:bottom w:val="none" w:sz="0" w:space="0" w:color="auto"/>
            <w:right w:val="none" w:sz="0" w:space="0" w:color="auto"/>
          </w:divBdr>
        </w:div>
        <w:div w:id="2122921104">
          <w:marLeft w:val="0"/>
          <w:marRight w:val="0"/>
          <w:marTop w:val="0"/>
          <w:marBottom w:val="0"/>
          <w:divBdr>
            <w:top w:val="none" w:sz="0" w:space="0" w:color="auto"/>
            <w:left w:val="none" w:sz="0" w:space="0" w:color="auto"/>
            <w:bottom w:val="none" w:sz="0" w:space="0" w:color="auto"/>
            <w:right w:val="none" w:sz="0" w:space="0" w:color="auto"/>
          </w:divBdr>
        </w:div>
      </w:divsChild>
    </w:div>
    <w:div w:id="1038705500">
      <w:bodyDiv w:val="1"/>
      <w:marLeft w:val="0"/>
      <w:marRight w:val="0"/>
      <w:marTop w:val="0"/>
      <w:marBottom w:val="0"/>
      <w:divBdr>
        <w:top w:val="none" w:sz="0" w:space="0" w:color="auto"/>
        <w:left w:val="none" w:sz="0" w:space="0" w:color="auto"/>
        <w:bottom w:val="none" w:sz="0" w:space="0" w:color="auto"/>
        <w:right w:val="none" w:sz="0" w:space="0" w:color="auto"/>
      </w:divBdr>
    </w:div>
    <w:div w:id="1566186559">
      <w:bodyDiv w:val="1"/>
      <w:marLeft w:val="0"/>
      <w:marRight w:val="0"/>
      <w:marTop w:val="0"/>
      <w:marBottom w:val="0"/>
      <w:divBdr>
        <w:top w:val="none" w:sz="0" w:space="0" w:color="auto"/>
        <w:left w:val="none" w:sz="0" w:space="0" w:color="auto"/>
        <w:bottom w:val="none" w:sz="0" w:space="0" w:color="auto"/>
        <w:right w:val="none" w:sz="0" w:space="0" w:color="auto"/>
      </w:divBdr>
    </w:div>
    <w:div w:id="1603683205">
      <w:bodyDiv w:val="1"/>
      <w:marLeft w:val="0"/>
      <w:marRight w:val="0"/>
      <w:marTop w:val="0"/>
      <w:marBottom w:val="0"/>
      <w:divBdr>
        <w:top w:val="none" w:sz="0" w:space="0" w:color="auto"/>
        <w:left w:val="none" w:sz="0" w:space="0" w:color="auto"/>
        <w:bottom w:val="none" w:sz="0" w:space="0" w:color="auto"/>
        <w:right w:val="none" w:sz="0" w:space="0" w:color="auto"/>
      </w:divBdr>
    </w:div>
    <w:div w:id="1652716358">
      <w:bodyDiv w:val="1"/>
      <w:marLeft w:val="0"/>
      <w:marRight w:val="0"/>
      <w:marTop w:val="0"/>
      <w:marBottom w:val="0"/>
      <w:divBdr>
        <w:top w:val="none" w:sz="0" w:space="0" w:color="auto"/>
        <w:left w:val="none" w:sz="0" w:space="0" w:color="auto"/>
        <w:bottom w:val="none" w:sz="0" w:space="0" w:color="auto"/>
        <w:right w:val="none" w:sz="0" w:space="0" w:color="auto"/>
      </w:divBdr>
      <w:divsChild>
        <w:div w:id="1052999054">
          <w:marLeft w:val="0"/>
          <w:marRight w:val="0"/>
          <w:marTop w:val="0"/>
          <w:marBottom w:val="0"/>
          <w:divBdr>
            <w:top w:val="none" w:sz="0" w:space="0" w:color="auto"/>
            <w:left w:val="none" w:sz="0" w:space="0" w:color="auto"/>
            <w:bottom w:val="none" w:sz="0" w:space="0" w:color="auto"/>
            <w:right w:val="none" w:sz="0" w:space="0" w:color="auto"/>
          </w:divBdr>
        </w:div>
      </w:divsChild>
    </w:div>
    <w:div w:id="18708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wills@mathsnz.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students.mathsnz.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ec1706349640904b8caa4eda41e337a0">
  <xsd:schema xmlns:xsd="http://www.w3.org/2001/XMLSchema" xmlns:xs="http://www.w3.org/2001/XMLSchema" xmlns:p="http://schemas.microsoft.com/office/2006/metadata/properties" xmlns:ns3="3fdcb4de-afca-461b-bd94-ae8a44ceb50c" targetNamespace="http://schemas.microsoft.com/office/2006/metadata/properties" ma:root="true" ma:fieldsID="f864314408ed98906c10555b58619a41"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92E6E-463E-421D-AEAA-1BAFE49C2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E7C932-708E-40A1-BDAD-5247E910B2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00C581-9867-42A3-9589-F38E817D0E4D}">
  <ds:schemaRefs>
    <ds:schemaRef ds:uri="http://schemas.microsoft.com/sharepoint/v3/contenttype/forms"/>
  </ds:schemaRefs>
</ds:datastoreItem>
</file>

<file path=customXml/itemProps4.xml><?xml version="1.0" encoding="utf-8"?>
<ds:datastoreItem xmlns:ds="http://schemas.openxmlformats.org/officeDocument/2006/customXml" ds:itemID="{C0F4194D-5E5C-43F8-A762-45FD47FA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8</cp:revision>
  <cp:lastPrinted>2017-06-21T08:50:00Z</cp:lastPrinted>
  <dcterms:created xsi:type="dcterms:W3CDTF">2017-07-02T23:53:00Z</dcterms:created>
  <dcterms:modified xsi:type="dcterms:W3CDTF">2017-07-03T04:19:00Z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