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ind w:left="-1800" w:right="-760.8661417322827" w:firstLine="0"/>
        <w:jc w:val="righ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sz w:val="20"/>
          <w:szCs w:val="20"/>
          <w:rtl w:val="0"/>
        </w:rPr>
        <w:t xml:space="preserve"> {{Date}}</w:t>
      </w:r>
    </w:p>
    <w:p w:rsidR="00000000" w:rsidDel="00000000" w:rsidP="00000000" w:rsidRDefault="00000000" w:rsidRPr="00000000" w14:paraId="00000002">
      <w:pPr>
        <w:spacing w:after="120" w:before="120" w:line="240" w:lineRule="auto"/>
        <w:ind w:right="-902.5984251968498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To,</w:t>
      </w:r>
      <w:r w:rsidDel="00000000" w:rsidR="00000000" w:rsidRPr="00000000">
        <w:rPr>
          <w:sz w:val="20"/>
          <w:szCs w:val="20"/>
          <w:rtl w:val="0"/>
        </w:rPr>
        <w:t xml:space="preserve"> The Owner(s) of Flat Number: {{Flat Number}}</w:t>
      </w:r>
    </w:p>
    <w:p w:rsidR="00000000" w:rsidDel="00000000" w:rsidP="00000000" w:rsidRDefault="00000000" w:rsidRPr="00000000" w14:paraId="00000003">
      <w:pPr>
        <w:spacing w:after="120" w:before="120" w:line="240" w:lineRule="auto"/>
        <w:ind w:right="-902.598425196849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Golfhomes &amp; Kingswood Society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right="-902.5984251968498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Subject: Confirmation for Official Allocation of Dedicated Parking Slot against your unit {{Flat Number}}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right="-902.5984251968498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Dear Owner of {{Flat Number}},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right="-902.5984251968498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are pleased to inform you that your designated vehicle parking space has been officially allocated. Please find the details of your permanent parking slot below: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360" w:lineRule="auto"/>
        <w:ind w:left="720" w:right="-902.5984251968498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Registered Apartment:</w:t>
      </w:r>
      <w:r w:rsidDel="00000000" w:rsidR="00000000" w:rsidRPr="00000000">
        <w:rPr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{{Flat Number}}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="360" w:lineRule="auto"/>
        <w:ind w:left="720" w:right="-902.5984251968498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Allocated Parking Slot:</w:t>
      </w:r>
      <w:r w:rsidDel="00000000" w:rsidR="00000000" w:rsidRPr="00000000">
        <w:rPr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{{Parking}}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right="-902.5984251968498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contact our FMS Team members who will be happy to help you and identify the slot such that it can be used by you for future parking.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right="-902.5984251968498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that the society will allow only RFID registered vehicles within the society premises and request you to follow the norms.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right="-902.5984251968498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request you to please park your vehicle at your designated spot.</w:t>
      </w:r>
    </w:p>
    <w:p w:rsidR="00000000" w:rsidDel="00000000" w:rsidP="00000000" w:rsidRDefault="00000000" w:rsidRPr="00000000" w14:paraId="0000000C">
      <w:pPr>
        <w:spacing w:after="240" w:before="240" w:lineRule="auto"/>
        <w:ind w:right="-902.5984251968498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Warm regards,</w:t>
      </w:r>
    </w:p>
    <w:p w:rsidR="00000000" w:rsidDel="00000000" w:rsidP="00000000" w:rsidRDefault="00000000" w:rsidRPr="00000000" w14:paraId="0000000D">
      <w:pPr>
        <w:spacing w:after="240" w:before="240" w:lineRule="auto"/>
        <w:ind w:right="-902.5984251968498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Management Committee</w:t>
      </w:r>
    </w:p>
    <w:p w:rsidR="00000000" w:rsidDel="00000000" w:rsidP="00000000" w:rsidRDefault="00000000" w:rsidRPr="00000000" w14:paraId="0000000E">
      <w:pPr>
        <w:spacing w:after="240" w:before="240" w:lineRule="auto"/>
        <w:ind w:right="-902.5984251968498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984178" cy="77719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178" cy="777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240" w:lineRule="auto"/>
        <w:ind w:right="-902.5984251968498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Adhoc Association of Apartment Owners (AAoA)</w:t>
      </w:r>
    </w:p>
    <w:p w:rsidR="00000000" w:rsidDel="00000000" w:rsidP="00000000" w:rsidRDefault="00000000" w:rsidRPr="00000000" w14:paraId="00000010">
      <w:pPr>
        <w:spacing w:after="0" w:before="240" w:lineRule="auto"/>
        <w:ind w:right="-902.5984251968498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Golfhomes and Kingswood Society</w:t>
      </w:r>
    </w:p>
    <w:p w:rsidR="00000000" w:rsidDel="00000000" w:rsidP="00000000" w:rsidRDefault="00000000" w:rsidRPr="00000000" w14:paraId="00000011">
      <w:pPr>
        <w:spacing w:after="0" w:before="240" w:lineRule="auto"/>
        <w:ind w:right="-902.5984251968498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240" w:lineRule="auto"/>
        <w:ind w:right="-902.5984251968498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ind w:left="-1800" w:right="-1469.5275590551164" w:firstLine="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7462838" cy="1295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-160225" y="1380350"/>
                          <a:ext cx="112647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4A86E8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7462838" cy="1295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62838" cy="129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right="-902.5984251968498"/>
        <w:jc w:val="center"/>
        <w:rPr>
          <w:rFonts w:ascii="Lobster" w:cs="Lobster" w:eastAsia="Lobster" w:hAnsi="Lobster"/>
          <w:color w:val="3d85c6"/>
          <w:sz w:val="20"/>
          <w:szCs w:val="20"/>
        </w:rPr>
      </w:pPr>
      <w:r w:rsidDel="00000000" w:rsidR="00000000" w:rsidRPr="00000000">
        <w:rPr>
          <w:rFonts w:ascii="Lobster" w:cs="Lobster" w:eastAsia="Lobster" w:hAnsi="Lobster"/>
          <w:color w:val="3d85c6"/>
          <w:sz w:val="20"/>
          <w:szCs w:val="20"/>
          <w:rtl w:val="0"/>
        </w:rPr>
        <w:t xml:space="preserve">A special thank you to all the volunteers who stepped in to ensure a successful and smooth parking allocation. 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ind w:right="-902.5984251968498"/>
        <w:jc w:val="center"/>
        <w:rPr>
          <w:rFonts w:ascii="Lobster" w:cs="Lobster" w:eastAsia="Lobster" w:hAnsi="Lobster"/>
          <w:color w:val="3d85c6"/>
          <w:sz w:val="20"/>
          <w:szCs w:val="20"/>
        </w:rPr>
      </w:pPr>
      <w:r w:rsidDel="00000000" w:rsidR="00000000" w:rsidRPr="00000000">
        <w:rPr>
          <w:rFonts w:ascii="Lobster" w:cs="Lobster" w:eastAsia="Lobster" w:hAnsi="Lobster"/>
          <w:color w:val="3d85c6"/>
          <w:sz w:val="20"/>
          <w:szCs w:val="20"/>
          <w:rtl w:val="0"/>
        </w:rPr>
        <w:t xml:space="preserve">Your community-first spirit made a massive task look easy. </w:t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ind w:right="-902.5984251968498"/>
        <w:jc w:val="center"/>
        <w:rPr>
          <w:rFonts w:ascii="Lobster" w:cs="Lobster" w:eastAsia="Lobster" w:hAnsi="Lobster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right="-902.5984251968498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Original copy can be obtained via AAoA / Block Parking Committee Head / FMS</w:t>
      </w:r>
    </w:p>
    <w:sectPr>
      <w:headerReference r:id="rId9" w:type="default"/>
      <w:pgSz w:h="16838" w:w="11906" w:orient="portrait"/>
      <w:pgMar w:bottom="545.7874015748052" w:top="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Arial"/>
  <w:font w:name="Lobster">
    <w:embedRegular w:fontKey="{00000000-0000-0000-0000-000000000000}" r:id="rId1" w:subsetted="0"/>
  </w:font>
  <w:font w:name="EB Garamond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widowControl w:val="0"/>
      <w:spacing w:after="0" w:line="276" w:lineRule="auto"/>
      <w:jc w:val="center"/>
      <w:rPr>
        <w:rFonts w:ascii="Calibri" w:cs="Calibri" w:eastAsia="Calibri" w:hAnsi="Calibri"/>
        <w:b w:val="1"/>
        <w:bCs w:val="1"/>
        <w:i w:val="1"/>
        <w:iCs w:val="1"/>
        <w:color w:val="4f81bd"/>
        <w:sz w:val="60"/>
        <w:szCs w:val="60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color w:val="4f81bd"/>
        <w:sz w:val="60"/>
        <w:szCs w:val="60"/>
      </w:rPr>
      <w:pict>
        <v:shape id="PowerPlusWaterMarkObject1" style="position:absolute;width:484.03610526098873pt;height:103.25226701898808pt;rotation:315;z-index:-503316481;mso-position-horizontal-relative:margin;mso-position-horizontal:center;mso-position-vertical-relative:margin;mso-position-vertical:center;" fillcolor="#e8eaed" stroked="f" type="#_x0000_t136">
          <v:fill angle="0" opacity="64881f"/>
          <v:textpath fitshape="t" string="Provisional" style="font-family:&amp;quot;Arial&amp;quot;;font-size:1pt;font-weight:bold;"/>
        </v:shape>
      </w:pic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color w:val="4f81bd"/>
        <w:sz w:val="60"/>
        <w:szCs w:val="60"/>
        <w:rtl w:val="0"/>
      </w:rPr>
      <w:t xml:space="preserve">Golf Homes &amp; Kingswood AAOA</w:t>
    </w:r>
  </w:p>
  <w:p w:rsidR="00000000" w:rsidDel="00000000" w:rsidP="00000000" w:rsidRDefault="00000000" w:rsidRPr="00000000" w14:paraId="00000019">
    <w:pPr>
      <w:widowControl w:val="0"/>
      <w:spacing w:after="0" w:line="276" w:lineRule="auto"/>
      <w:jc w:val="center"/>
      <w:rPr>
        <w:rFonts w:ascii="Arial" w:cs="Arial" w:eastAsia="Arial" w:hAnsi="Arial"/>
        <w:i w:val="1"/>
        <w:iCs w:val="1"/>
        <w:color w:val="4f81bd"/>
        <w:sz w:val="24"/>
        <w:szCs w:val="24"/>
      </w:rPr>
    </w:pPr>
    <w:r w:rsidDel="00000000" w:rsidR="00000000" w:rsidRPr="00000000">
      <w:rPr>
        <w:rFonts w:ascii="Arial" w:cs="Arial" w:eastAsia="Arial" w:hAnsi="Arial"/>
        <w:i w:val="1"/>
        <w:iCs w:val="1"/>
        <w:color w:val="4f81bd"/>
        <w:sz w:val="24"/>
        <w:szCs w:val="24"/>
        <w:rtl w:val="0"/>
      </w:rPr>
      <w:t xml:space="preserve">Plot no. 2 sector 4, Greater Noida west, GB Nagar, UP 201309</w:t>
    </w:r>
  </w:p>
  <w:p w:rsidR="00000000" w:rsidDel="00000000" w:rsidP="00000000" w:rsidRDefault="00000000" w:rsidRPr="00000000" w14:paraId="0000001A">
    <w:pPr>
      <w:widowControl w:val="0"/>
      <w:spacing w:after="0" w:line="276" w:lineRule="auto"/>
      <w:rPr>
        <w:rFonts w:ascii="Arial" w:cs="Arial" w:eastAsia="Arial" w:hAnsi="Arial"/>
        <w:i w:val="1"/>
        <w:iCs w:val="1"/>
        <w:color w:val="4f81bd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widowControl w:val="0"/>
      <w:spacing w:after="0" w:line="276" w:lineRule="auto"/>
      <w:rPr>
        <w:rFonts w:ascii="Arial" w:cs="Arial" w:eastAsia="Arial" w:hAnsi="Arial"/>
        <w:i w:val="1"/>
        <w:iCs w:val="1"/>
        <w:color w:val="4f81bd"/>
        <w:sz w:val="24"/>
        <w:szCs w:val="24"/>
      </w:rPr>
    </w:pPr>
    <w:r w:rsidDel="00000000" w:rsidR="00000000" w:rsidRPr="00000000">
      <w:rPr>
        <w:rFonts w:ascii="Arial" w:cs="Arial" w:eastAsia="Arial" w:hAnsi="Arial"/>
        <w:i w:val="1"/>
        <w:iCs w:val="1"/>
        <w:color w:val="4f81bd"/>
        <w:sz w:val="24"/>
        <w:szCs w:val="24"/>
        <w:rtl w:val="0"/>
      </w:rPr>
      <w:t xml:space="preserve">Email – </w:t>
    </w:r>
    <w:r w:rsidDel="00000000" w:rsidR="00000000" w:rsidRPr="00000000">
      <w:rPr>
        <w:rFonts w:ascii="Arial" w:cs="Arial" w:eastAsia="Arial" w:hAnsi="Arial"/>
        <w:i w:val="1"/>
        <w:iCs w:val="1"/>
        <w:color w:val="0000ff"/>
        <w:sz w:val="24"/>
        <w:szCs w:val="24"/>
        <w:u w:val="single"/>
        <w:rtl w:val="0"/>
      </w:rPr>
      <w:t xml:space="preserve">aoa@golfhomeskingswood.in</w:t>
    </w:r>
    <w:r w:rsidDel="00000000" w:rsidR="00000000" w:rsidRPr="00000000">
      <w:rPr>
        <w:rFonts w:ascii="Arial" w:cs="Arial" w:eastAsia="Arial" w:hAnsi="Arial"/>
        <w:i w:val="1"/>
        <w:iCs w:val="1"/>
        <w:color w:val="4f81bd"/>
        <w:sz w:val="24"/>
        <w:szCs w:val="24"/>
        <w:rtl w:val="0"/>
      </w:rPr>
      <w:t xml:space="preserve">                              Ph: +91 9717319002</w:t>
    </w:r>
  </w:p>
  <w:p w:rsidR="00000000" w:rsidDel="00000000" w:rsidP="00000000" w:rsidRDefault="00000000" w:rsidRPr="00000000" w14:paraId="0000001C">
    <w:pPr>
      <w:spacing w:after="240" w:before="240" w:line="240" w:lineRule="auto"/>
      <w:ind w:left="-1800" w:right="-1800" w:firstLine="0"/>
      <w:jc w:val="right"/>
      <w:rPr/>
    </w:pPr>
    <w:r w:rsidDel="00000000" w:rsidR="00000000" w:rsidRPr="00000000">
      <w:rPr>
        <w:sz w:val="20"/>
        <w:szCs w:val="20"/>
      </w:rPr>
      <mc:AlternateContent>
        <mc:Choice Requires="wpg">
          <w:drawing>
            <wp:inline distB="114300" distT="114300" distL="114300" distR="114300">
              <wp:extent cx="7526663" cy="18817"/>
              <wp:effectExtent b="0" l="0" r="0" t="0"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-170525" y="1260750"/>
                        <a:ext cx="7948200" cy="0"/>
                      </a:xfrm>
                      <a:prstGeom prst="straightConnector1">
                        <a:avLst/>
                      </a:prstGeom>
                      <a:noFill/>
                      <a:ln cap="flat" cmpd="sng" w="28575">
                        <a:solidFill>
                          <a:srgbClr val="4A86E8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7526663" cy="18817"/>
              <wp:effectExtent b="0" l="0" r="0" t="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6663" cy="18817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EBGaramond-regular.ttf"/><Relationship Id="rId3" Type="http://schemas.openxmlformats.org/officeDocument/2006/relationships/font" Target="fonts/EBGaramond-bold.ttf"/><Relationship Id="rId4" Type="http://schemas.openxmlformats.org/officeDocument/2006/relationships/font" Target="fonts/EBGaramond-italic.ttf"/><Relationship Id="rId5" Type="http://schemas.openxmlformats.org/officeDocument/2006/relationships/font" Target="fonts/EB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jO0YUYk6kyosL/0TyeRhOsj1Yw==">CgMxLjA4AHIhMUZjNjBPb2cwY2NLR3U2Wl83TGlpZF9jN3IxODVZUG1h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