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&lt; Home</w:t>
        </w:r>
      </w:hyperlink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I.5 The Natural Numbers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  <w:iCs/>
          <w:i/>
        </w:rPr>
        <w:t xml:space="preserve">Exercise 3</w:t>
      </w:r>
    </w:p>
    <w:p>
      <w:pPr>
        <w:pStyle w:val="BodyText"/>
      </w:pPr>
      <w:r>
        <w:rPr>
          <w:bCs/>
          <w:b/>
        </w:rPr>
        <w:t xml:space="preserve">a)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&lt;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True 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  <w:r>
        <w:t xml:space="preserve"> </w:t>
      </w:r>
      <w:r>
        <w:br/>
      </w:r>
      <w:r>
        <w:t xml:space="preserve">Now suppose given condition is True for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and proceed as follows.</w:t>
      </w:r>
      <w:r>
        <w:t xml:space="preserve"> 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.</m:t>
        </m:r>
      </m:oMath>
      <w:r>
        <w:t xml:space="preserve"> </w:t>
      </w:r>
      <w:r>
        <w:t xml:space="preserve">Hence condition is True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b)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3</m:t>
        </m:r>
        <m:r>
          <m:rPr>
            <m:sty m:val="p"/>
          </m:rP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&gt;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True 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br/>
      </w:r>
      <w:r>
        <w:t xml:space="preserve">Now suppose given condition is True for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and proceed as follows.</w:t>
      </w:r>
      <w:r>
        <w:br/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&gt;</m:t>
        </m:r>
        <m:r>
          <m:t>a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rPr>
            <m:sty m:val="p"/>
          </m:rPr>
          <m:t>≥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rPr>
            <m:sty m:val="p"/>
          </m:rPr>
          <m:t>≥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  <w:r>
        <w:br/>
      </w:r>
      <w:r>
        <w:t xml:space="preserve">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is a consequence of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2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.</m:t>
        </m:r>
      </m:oMath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hyperlink r:id="rId20">
        <w:r>
          <w:rPr>
            <w:rStyle w:val="Hyperlink"/>
          </w:rPr>
          <w:t xml:space="preserve">&lt; Home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2023-09-25T06:56:38Z</dcterms:created>
  <dcterms:modified xsi:type="dcterms:W3CDTF">2023-09-25T06:56:38Z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