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DE" w:rsidRDefault="006D4493" w:rsidP="006D4493">
      <w:pPr>
        <w:pStyle w:val="Title"/>
      </w:pPr>
      <w:r>
        <w:t>Syringe Infusion Pump Delivery Logic</w:t>
      </w:r>
    </w:p>
    <w:p w:rsidR="006D4493" w:rsidRDefault="007749F2" w:rsidP="007749F2">
      <w:pPr>
        <w:pStyle w:val="Heading1"/>
        <w:numPr>
          <w:ilvl w:val="0"/>
          <w:numId w:val="1"/>
        </w:numPr>
      </w:pPr>
      <w:r>
        <w:t>Architecture</w:t>
      </w:r>
    </w:p>
    <w:p w:rsidR="00302D84" w:rsidRDefault="00B85DD1" w:rsidP="00302D84">
      <w:pPr>
        <w:pStyle w:val="Heading2"/>
        <w:numPr>
          <w:ilvl w:val="1"/>
          <w:numId w:val="1"/>
        </w:numPr>
      </w:pPr>
      <w:bookmarkStart w:id="0" w:name="Simulink_requirement_item_58"/>
      <w:r>
        <w:t xml:space="preserve">Command </w:t>
      </w:r>
      <w:r w:rsidR="00055990">
        <w:t>Inputs</w:t>
      </w:r>
      <w:bookmarkEnd w:id="0"/>
      <w:r w:rsidR="0030044B">
        <w:t xml:space="preserve"> </w:t>
      </w:r>
      <w:r w:rsidR="0030044B">
        <w:rPr>
          <w:noProof/>
        </w:rPr>
        <w:drawing>
          <wp:inline distT="0" distB="0" distL="0" distR="0" wp14:anchorId="2C218DAE" wp14:editId="1E451605">
            <wp:extent cx="254000" cy="254000"/>
            <wp:effectExtent l="0" t="0" r="0" b="0"/>
            <wp:docPr id="14" name="Picture 14">
              <a:hlinkClick xmlns:a="http://schemas.openxmlformats.org/drawingml/2006/main" r:id="rId6" tooltip="InfusionPumpSoftwareModel/COMMAND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F" w:rsidRDefault="00BA7BA4" w:rsidP="006B067F">
      <w:pPr>
        <w:pStyle w:val="Heading3"/>
        <w:numPr>
          <w:ilvl w:val="2"/>
          <w:numId w:val="1"/>
        </w:numPr>
      </w:pPr>
      <w:bookmarkStart w:id="1" w:name="Simulink_requirement_item_1"/>
      <w:r>
        <w:t>Enable/Disable S</w:t>
      </w:r>
      <w:r w:rsidR="00366330">
        <w:t>witch</w:t>
      </w:r>
      <w:bookmarkEnd w:id="1"/>
    </w:p>
    <w:p w:rsidR="00BA1668" w:rsidRPr="004410BC" w:rsidRDefault="00BA1668" w:rsidP="004410BC">
      <w:r w:rsidRPr="004410BC">
        <w:t xml:space="preserve">The controller shall have an </w:t>
      </w:r>
      <w:proofErr w:type="gramStart"/>
      <w:r w:rsidRPr="004410BC">
        <w:t>On</w:t>
      </w:r>
      <w:proofErr w:type="gramEnd"/>
      <w:r w:rsidRPr="004410BC">
        <w:t xml:space="preserve">/Off Switch to enable/disable the operation of the </w:t>
      </w:r>
      <w:r w:rsidR="00766BD7">
        <w:t>infusion pump</w:t>
      </w:r>
      <w:r w:rsidRPr="004410BC">
        <w:t xml:space="preserve"> system.</w:t>
      </w:r>
    </w:p>
    <w:p w:rsidR="006B067F" w:rsidRDefault="00C247B2" w:rsidP="00BA1668">
      <w:pPr>
        <w:pStyle w:val="Heading3"/>
        <w:numPr>
          <w:ilvl w:val="2"/>
          <w:numId w:val="1"/>
        </w:numPr>
      </w:pPr>
      <w:bookmarkStart w:id="2" w:name="Simulink_requirement_item_2"/>
      <w:r>
        <w:t>Bolus Type</w:t>
      </w:r>
      <w:bookmarkEnd w:id="2"/>
    </w:p>
    <w:p w:rsidR="00097912" w:rsidRPr="0040776F" w:rsidRDefault="0040776F" w:rsidP="00097912">
      <w:r>
        <w:t xml:space="preserve">The controller shall have </w:t>
      </w:r>
      <w:r w:rsidR="005B5EEF">
        <w:t>the</w:t>
      </w:r>
      <w:r w:rsidR="005961AF">
        <w:t xml:space="preserve"> capability to control how the bolus can be delivered</w:t>
      </w:r>
      <w:r w:rsidR="00097912">
        <w:t xml:space="preserve">. When the </w:t>
      </w:r>
      <w:r w:rsidR="00094871">
        <w:t xml:space="preserve">bolus </w:t>
      </w:r>
      <w:proofErr w:type="spellStart"/>
      <w:r w:rsidR="00094871">
        <w:t>b</w:t>
      </w:r>
      <w:r w:rsidR="00CC535D">
        <w:t>ype</w:t>
      </w:r>
      <w:proofErr w:type="spellEnd"/>
      <w:r w:rsidR="00097912">
        <w:t xml:space="preserve"> is 0 no bolus</w:t>
      </w:r>
      <w:r w:rsidR="00094871">
        <w:t xml:space="preserve"> </w:t>
      </w:r>
      <w:r w:rsidR="00655F5D">
        <w:t>shall be delivered. When bolus t</w:t>
      </w:r>
      <w:r w:rsidR="00CC535D">
        <w:t>ype is 1, a single pulse can be generated to deliver a bolus. When the bolus type is 2, the pulses can be configured to have different intensity and duration for four sections.</w:t>
      </w:r>
    </w:p>
    <w:p w:rsidR="00BA1668" w:rsidRDefault="00450D88" w:rsidP="00BA1668">
      <w:pPr>
        <w:pStyle w:val="Heading3"/>
        <w:numPr>
          <w:ilvl w:val="2"/>
          <w:numId w:val="1"/>
        </w:numPr>
      </w:pPr>
      <w:bookmarkStart w:id="3" w:name="Simulink_requirement_item_3"/>
      <w:r>
        <w:t>Number of Repeating Cycles</w:t>
      </w:r>
      <w:bookmarkEnd w:id="3"/>
      <w:r w:rsidR="009E511A">
        <w:t xml:space="preserve"> </w:t>
      </w:r>
    </w:p>
    <w:p w:rsidR="00B949A1" w:rsidRDefault="00B949A1" w:rsidP="00B949A1">
      <w:r>
        <w:t>The controller shall have</w:t>
      </w:r>
      <w:r w:rsidR="00094871">
        <w:t xml:space="preserve"> the capability to control the number of repeating c</w:t>
      </w:r>
      <w:r>
        <w:t>ycles of the bolus type</w:t>
      </w:r>
      <w:r w:rsidR="004B5852">
        <w:t>.</w:t>
      </w:r>
    </w:p>
    <w:p w:rsidR="00DF21DF" w:rsidRDefault="005C4D95" w:rsidP="00DF21DF">
      <w:pPr>
        <w:pStyle w:val="Heading3"/>
        <w:numPr>
          <w:ilvl w:val="2"/>
          <w:numId w:val="1"/>
        </w:numPr>
      </w:pPr>
      <w:bookmarkStart w:id="4" w:name="Simulink_requirement_item_4"/>
      <w:r>
        <w:t xml:space="preserve">Bolus </w:t>
      </w:r>
      <w:r w:rsidR="00497BD4">
        <w:t>Delivery Action Trigger</w:t>
      </w:r>
      <w:bookmarkEnd w:id="4"/>
    </w:p>
    <w:p w:rsidR="00497BD4" w:rsidRDefault="00931530" w:rsidP="00497BD4">
      <w:r>
        <w:t>The controller shall have the capability to control whe</w:t>
      </w:r>
      <w:r w:rsidR="008530E4">
        <w:t>n to trigger the bolus delivery.</w:t>
      </w:r>
    </w:p>
    <w:p w:rsidR="006212E3" w:rsidRDefault="0094004D" w:rsidP="006212E3">
      <w:pPr>
        <w:pStyle w:val="Heading3"/>
        <w:numPr>
          <w:ilvl w:val="2"/>
          <w:numId w:val="1"/>
        </w:numPr>
      </w:pPr>
      <w:bookmarkStart w:id="5" w:name="Simulink_requirement_item_5"/>
      <w:r>
        <w:t>Normal Bolus Magnitude</w:t>
      </w:r>
      <w:bookmarkEnd w:id="5"/>
    </w:p>
    <w:p w:rsidR="0094004D" w:rsidRDefault="007A2EFB" w:rsidP="0094004D">
      <w:r>
        <w:t xml:space="preserve">The controller shall have the capability to control how many units of medicine can be delivered in one pulse </w:t>
      </w:r>
      <w:r w:rsidR="0009752D">
        <w:t xml:space="preserve">of the </w:t>
      </w:r>
      <w:r w:rsidR="00D73AE3">
        <w:t>normal bolus mode.</w:t>
      </w:r>
    </w:p>
    <w:p w:rsidR="00187F7F" w:rsidRDefault="00187F7F" w:rsidP="00187F7F">
      <w:pPr>
        <w:pStyle w:val="Heading3"/>
        <w:numPr>
          <w:ilvl w:val="2"/>
          <w:numId w:val="1"/>
        </w:numPr>
      </w:pPr>
      <w:bookmarkStart w:id="6" w:name="Simulink_requirement_item_6"/>
      <w:r>
        <w:t>Normal Bolus Duration</w:t>
      </w:r>
      <w:bookmarkEnd w:id="6"/>
    </w:p>
    <w:p w:rsidR="00187F7F" w:rsidRDefault="00187F7F" w:rsidP="00187F7F">
      <w:r>
        <w:t>The controller shall have the capability to control t</w:t>
      </w:r>
      <w:r w:rsidR="009E5552">
        <w:t>he duration of the normal bolus pulse.</w:t>
      </w:r>
    </w:p>
    <w:p w:rsidR="00D32282" w:rsidRDefault="00D32282" w:rsidP="00D32282">
      <w:pPr>
        <w:pStyle w:val="Heading3"/>
        <w:numPr>
          <w:ilvl w:val="2"/>
          <w:numId w:val="1"/>
        </w:numPr>
      </w:pPr>
      <w:bookmarkStart w:id="7" w:name="Simulink_requirement_item_7"/>
      <w:r>
        <w:t>Quick Bolus Magnitude</w:t>
      </w:r>
      <w:bookmarkEnd w:id="7"/>
    </w:p>
    <w:p w:rsidR="00D32282" w:rsidRDefault="00D32282" w:rsidP="00D32282">
      <w:r>
        <w:t xml:space="preserve">The controller shall have the capability to control how many units of medicine can be delivered in </w:t>
      </w:r>
      <w:r w:rsidR="0050330D">
        <w:t>each</w:t>
      </w:r>
      <w:r>
        <w:t xml:space="preserve"> pulse of the </w:t>
      </w:r>
      <w:r w:rsidR="0050330D">
        <w:t>quick</w:t>
      </w:r>
      <w:r>
        <w:t xml:space="preserve"> bolus mode.</w:t>
      </w:r>
    </w:p>
    <w:p w:rsidR="0029714E" w:rsidRDefault="0029714E" w:rsidP="0029714E">
      <w:pPr>
        <w:pStyle w:val="Heading3"/>
        <w:numPr>
          <w:ilvl w:val="2"/>
          <w:numId w:val="1"/>
        </w:numPr>
      </w:pPr>
      <w:bookmarkStart w:id="8" w:name="Simulink_requirement_item_8"/>
      <w:r>
        <w:t>Quick Bolus Duration</w:t>
      </w:r>
      <w:bookmarkEnd w:id="8"/>
    </w:p>
    <w:p w:rsidR="00A47BCC" w:rsidRDefault="00A47BCC" w:rsidP="00A47BCC">
      <w:r>
        <w:t xml:space="preserve">The controller shall have the capability to control the duration of the </w:t>
      </w:r>
      <w:r w:rsidR="00BA7562">
        <w:t>quick</w:t>
      </w:r>
      <w:r>
        <w:t xml:space="preserve"> bolus pulse</w:t>
      </w:r>
      <w:r w:rsidR="00BA7562">
        <w:t>s</w:t>
      </w:r>
      <w:r>
        <w:t>.</w:t>
      </w:r>
    </w:p>
    <w:p w:rsidR="00D07212" w:rsidRDefault="00D07212" w:rsidP="00D07212">
      <w:pPr>
        <w:pStyle w:val="Heading3"/>
        <w:numPr>
          <w:ilvl w:val="2"/>
          <w:numId w:val="1"/>
        </w:numPr>
      </w:pPr>
      <w:bookmarkStart w:id="9" w:name="Simulink_requirement_item_9"/>
      <w:r>
        <w:t>Pause Time</w:t>
      </w:r>
      <w:bookmarkEnd w:id="9"/>
    </w:p>
    <w:p w:rsidR="00D07212" w:rsidRPr="00D07212" w:rsidRDefault="00D07212" w:rsidP="00D07212">
      <w:r>
        <w:t>The controller shall have the capability to control how long the system will pause between pulses.</w:t>
      </w:r>
    </w:p>
    <w:p w:rsidR="00187F7F" w:rsidRDefault="007D762C" w:rsidP="00D50966">
      <w:pPr>
        <w:pStyle w:val="Heading3"/>
        <w:numPr>
          <w:ilvl w:val="2"/>
          <w:numId w:val="1"/>
        </w:numPr>
      </w:pPr>
      <w:bookmarkStart w:id="10" w:name="Simulink_requirement_item_10"/>
      <w:r>
        <w:t>Low</w:t>
      </w:r>
      <w:r w:rsidR="002E41E3">
        <w:t xml:space="preserve">er </w:t>
      </w:r>
      <w:r>
        <w:t>Lim</w:t>
      </w:r>
      <w:r w:rsidR="002E41E3">
        <w:t>it</w:t>
      </w:r>
      <w:bookmarkEnd w:id="10"/>
    </w:p>
    <w:p w:rsidR="007D762C" w:rsidRDefault="008A3C97" w:rsidP="007D762C">
      <w:r>
        <w:t>The controller shall have the capability to set the lower limit of the remaining unit of the reservoir.</w:t>
      </w:r>
    </w:p>
    <w:p w:rsidR="00DD7908" w:rsidRDefault="00616A89" w:rsidP="00DD7908">
      <w:pPr>
        <w:pStyle w:val="Heading3"/>
        <w:numPr>
          <w:ilvl w:val="2"/>
          <w:numId w:val="1"/>
        </w:numPr>
      </w:pPr>
      <w:bookmarkStart w:id="11" w:name="Simulink_requirement_item_11"/>
      <w:r>
        <w:t>Basal Delivery Action Trigger</w:t>
      </w:r>
      <w:bookmarkEnd w:id="11"/>
    </w:p>
    <w:p w:rsidR="00616A89" w:rsidRDefault="008304A6" w:rsidP="00616A89">
      <w:r>
        <w:t>The controller shall have the capability to control when to trigger basal delivery</w:t>
      </w:r>
      <w:r w:rsidR="004C360C">
        <w:t xml:space="preserve"> and stop basal delivery.</w:t>
      </w:r>
    </w:p>
    <w:p w:rsidR="00D75D28" w:rsidRDefault="00D75D28" w:rsidP="00D75D28">
      <w:pPr>
        <w:pStyle w:val="Heading3"/>
        <w:numPr>
          <w:ilvl w:val="2"/>
          <w:numId w:val="1"/>
        </w:numPr>
      </w:pPr>
      <w:bookmarkStart w:id="12" w:name="Simulink_requirement_item_13"/>
      <w:r>
        <w:t xml:space="preserve">Maximum Basal </w:t>
      </w:r>
      <w:r w:rsidR="0035338B">
        <w:t xml:space="preserve">Delivery </w:t>
      </w:r>
      <w:r>
        <w:t>Rate</w:t>
      </w:r>
      <w:bookmarkEnd w:id="12"/>
    </w:p>
    <w:p w:rsidR="00D75D28" w:rsidRDefault="00D75D28" w:rsidP="00D75D28">
      <w:r>
        <w:t>The controller shall have the capability to set the maximum allowable value for basal rate.</w:t>
      </w:r>
      <w:r w:rsidR="001E35BA">
        <w:t xml:space="preserve"> The value should be between 0 and 2 unit/</w:t>
      </w:r>
      <w:proofErr w:type="spellStart"/>
      <w:r w:rsidR="001E35BA">
        <w:t>hr</w:t>
      </w:r>
      <w:proofErr w:type="spellEnd"/>
    </w:p>
    <w:p w:rsidR="007D0001" w:rsidRDefault="0035338B" w:rsidP="007D0001">
      <w:pPr>
        <w:pStyle w:val="Heading3"/>
        <w:numPr>
          <w:ilvl w:val="2"/>
          <w:numId w:val="1"/>
        </w:numPr>
      </w:pPr>
      <w:bookmarkStart w:id="13" w:name="Simulink_requirement_item_12"/>
      <w:r>
        <w:lastRenderedPageBreak/>
        <w:t>Basal Delivery Rate Setting</w:t>
      </w:r>
      <w:bookmarkEnd w:id="13"/>
    </w:p>
    <w:p w:rsidR="0035338B" w:rsidRDefault="0035338B" w:rsidP="0035338B">
      <w:r>
        <w:t xml:space="preserve">The controller shall </w:t>
      </w:r>
      <w:r w:rsidR="006B19BF">
        <w:t>have the capability to set the basal delivery rate</w:t>
      </w:r>
      <w:r w:rsidR="00CD565E">
        <w:t>.</w:t>
      </w:r>
    </w:p>
    <w:p w:rsidR="002C7EF2" w:rsidRDefault="002C7EF2" w:rsidP="002C7EF2">
      <w:pPr>
        <w:pStyle w:val="Heading2"/>
        <w:numPr>
          <w:ilvl w:val="1"/>
          <w:numId w:val="1"/>
        </w:numPr>
      </w:pPr>
      <w:bookmarkStart w:id="14" w:name="Simulink_requirement_item_59"/>
      <w:r>
        <w:t>Feedback Input</w:t>
      </w:r>
      <w:bookmarkEnd w:id="14"/>
      <w:r w:rsidR="006A7BD6">
        <w:t xml:space="preserve"> </w:t>
      </w:r>
      <w:r w:rsidR="006A7BD6">
        <w:rPr>
          <w:noProof/>
        </w:rPr>
        <w:drawing>
          <wp:inline distT="0" distB="0" distL="0" distR="0" wp14:anchorId="4C57AD97" wp14:editId="5AAB5AE3">
            <wp:extent cx="254000" cy="254000"/>
            <wp:effectExtent l="0" t="0" r="0" b="0"/>
            <wp:docPr id="15" name="Picture 15">
              <a:hlinkClick xmlns:a="http://schemas.openxmlformats.org/drawingml/2006/main" r:id="rId8" tooltip="InfusionPumpSoftwareModel/FEEDBACK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A" w:rsidRDefault="000E4AAA" w:rsidP="000E4AAA">
      <w:pPr>
        <w:pStyle w:val="Heading3"/>
        <w:numPr>
          <w:ilvl w:val="2"/>
          <w:numId w:val="1"/>
        </w:numPr>
      </w:pPr>
      <w:bookmarkStart w:id="15" w:name="Simulink_requirement_item_52"/>
      <w:r>
        <w:t>Feedback: Angular Speed</w:t>
      </w:r>
      <w:bookmarkEnd w:id="15"/>
      <w:r w:rsidR="006A7BD6">
        <w:t xml:space="preserve"> </w:t>
      </w:r>
      <w:r w:rsidR="006A7BD6">
        <w:rPr>
          <w:noProof/>
        </w:rPr>
        <w:drawing>
          <wp:inline distT="0" distB="0" distL="0" distR="0" wp14:anchorId="6412AC95" wp14:editId="3B73CAF0">
            <wp:extent cx="254000" cy="254000"/>
            <wp:effectExtent l="0" t="0" r="0" b="0"/>
            <wp:docPr id="20" name="Picture 20">
              <a:hlinkClick xmlns:a="http://schemas.openxmlformats.org/drawingml/2006/main" r:id="rId9" tooltip="OcclusionDetection/ASpd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D6">
        <w:t xml:space="preserve"> </w:t>
      </w:r>
    </w:p>
    <w:p w:rsidR="000E4AAA" w:rsidRPr="00B4762C" w:rsidRDefault="000E4AAA" w:rsidP="000E4AAA">
      <w:r>
        <w:t>The controller shall react to the speed sensor.</w:t>
      </w:r>
    </w:p>
    <w:p w:rsidR="000E4AAA" w:rsidRDefault="000E4AAA" w:rsidP="000E4AAA">
      <w:pPr>
        <w:pStyle w:val="Heading3"/>
        <w:numPr>
          <w:ilvl w:val="2"/>
          <w:numId w:val="1"/>
        </w:numPr>
      </w:pPr>
      <w:bookmarkStart w:id="16" w:name="Simulink_requirement_item_14"/>
      <w:r>
        <w:t>Feedback: Piston Position</w:t>
      </w:r>
      <w:bookmarkEnd w:id="16"/>
      <w:r w:rsidR="006A7BD6">
        <w:t xml:space="preserve"> </w:t>
      </w:r>
      <w:r w:rsidR="006A7BD6">
        <w:rPr>
          <w:noProof/>
        </w:rPr>
        <w:drawing>
          <wp:inline distT="0" distB="0" distL="0" distR="0" wp14:anchorId="643D27DC" wp14:editId="192F187D">
            <wp:extent cx="254000" cy="254000"/>
            <wp:effectExtent l="0" t="0" r="0" b="0"/>
            <wp:docPr id="16" name="Picture 16">
              <a:hlinkClick xmlns:a="http://schemas.openxmlformats.org/drawingml/2006/main" r:id="rId10" tooltip="InfusionPumpSoftwareModel/Disp2Unit/Piston_P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A" w:rsidRPr="00CE4F69" w:rsidRDefault="000E4AAA" w:rsidP="000E4AAA">
      <w:r>
        <w:t>The controller shall react to the current piston position.</w:t>
      </w:r>
    </w:p>
    <w:p w:rsidR="000E4AAA" w:rsidRDefault="000E4AAA" w:rsidP="000E4AAA">
      <w:pPr>
        <w:pStyle w:val="Heading3"/>
        <w:numPr>
          <w:ilvl w:val="2"/>
          <w:numId w:val="1"/>
        </w:numPr>
      </w:pPr>
      <w:bookmarkStart w:id="17" w:name="Simulink_requirement_item_15"/>
      <w:r>
        <w:t>Feedback:</w:t>
      </w:r>
      <w:bookmarkEnd w:id="17"/>
      <w:r w:rsidR="006A7BD6">
        <w:t xml:space="preserve"> </w:t>
      </w:r>
      <w:r>
        <w:t>Force Sensor</w:t>
      </w:r>
      <w:r w:rsidR="006A7BD6">
        <w:rPr>
          <w:noProof/>
        </w:rPr>
        <w:drawing>
          <wp:inline distT="0" distB="0" distL="0" distR="0" wp14:anchorId="3ECB26A9" wp14:editId="12970487">
            <wp:extent cx="254000" cy="254000"/>
            <wp:effectExtent l="0" t="0" r="0" b="0"/>
            <wp:docPr id="21" name="Picture 21">
              <a:hlinkClick xmlns:a="http://schemas.openxmlformats.org/drawingml/2006/main" r:id="rId11" tooltip="OcclusionDetection/Force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A" w:rsidRDefault="000E4AAA" w:rsidP="000E4AAA">
      <w:r>
        <w:t>The controller shall react to delivery line pressure</w:t>
      </w:r>
    </w:p>
    <w:p w:rsidR="00302D84" w:rsidRDefault="00302D84" w:rsidP="00302D84">
      <w:pPr>
        <w:pStyle w:val="Heading2"/>
        <w:numPr>
          <w:ilvl w:val="1"/>
          <w:numId w:val="1"/>
        </w:numPr>
      </w:pPr>
      <w:r>
        <w:t>Outputs</w:t>
      </w:r>
    </w:p>
    <w:p w:rsidR="00425188" w:rsidRDefault="00284EB3" w:rsidP="00425188">
      <w:pPr>
        <w:pStyle w:val="Heading3"/>
        <w:numPr>
          <w:ilvl w:val="2"/>
          <w:numId w:val="1"/>
        </w:numPr>
      </w:pPr>
      <w:bookmarkStart w:id="18" w:name="Simulink_requirement_item_16"/>
      <w:r>
        <w:t>Motor Control Voltage</w:t>
      </w:r>
      <w:bookmarkEnd w:id="18"/>
      <w:r w:rsidR="003453D4">
        <w:t xml:space="preserve"> </w:t>
      </w:r>
      <w:r w:rsidR="003453D4">
        <w:rPr>
          <w:noProof/>
        </w:rPr>
        <w:drawing>
          <wp:inline distT="0" distB="0" distL="0" distR="0">
            <wp:extent cx="254000" cy="254000"/>
            <wp:effectExtent l="0" t="0" r="0" b="0"/>
            <wp:docPr id="22" name="Picture 22">
              <a:hlinkClick xmlns:a="http://schemas.openxmlformats.org/drawingml/2006/main" r:id="rId12" tooltip="InfusionPumpSoftwareModel/Volt  (Out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B3" w:rsidRDefault="0080578E" w:rsidP="00284EB3">
      <w:r>
        <w:t>The controller shall be able to control the voltage of the DC motor.</w:t>
      </w:r>
    </w:p>
    <w:p w:rsidR="0044085C" w:rsidRDefault="00DF4A48" w:rsidP="0044085C">
      <w:pPr>
        <w:pStyle w:val="Heading1"/>
        <w:numPr>
          <w:ilvl w:val="0"/>
          <w:numId w:val="1"/>
        </w:numPr>
      </w:pPr>
      <w:bookmarkStart w:id="19" w:name="Simulink_requirement_item_60"/>
      <w:r>
        <w:t>Supervisory Logic</w:t>
      </w:r>
      <w:bookmarkEnd w:id="19"/>
      <w:r w:rsidR="003453D4">
        <w:t xml:space="preserve"> </w:t>
      </w:r>
      <w:r w:rsidR="003453D4">
        <w:rPr>
          <w:noProof/>
        </w:rPr>
        <w:drawing>
          <wp:inline distT="0" distB="0" distL="0" distR="0" wp14:anchorId="62E91F0C" wp14:editId="245903A6">
            <wp:extent cx="254000" cy="254000"/>
            <wp:effectExtent l="0" t="0" r="0" b="0"/>
            <wp:docPr id="24" name="Picture 24">
              <a:hlinkClick xmlns:a="http://schemas.openxmlformats.org/drawingml/2006/main" r:id="rId13" tooltip="InfusionPumpSoftwareModel/Supervisory  (ModelReferenc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5C" w:rsidRDefault="00DF1FFF" w:rsidP="001F3B72">
      <w:pPr>
        <w:pStyle w:val="Heading2"/>
        <w:numPr>
          <w:ilvl w:val="1"/>
          <w:numId w:val="1"/>
        </w:numPr>
      </w:pPr>
      <w:bookmarkStart w:id="20" w:name="Simulink_requirement_item_17"/>
      <w:r>
        <w:t>Bolus Control Chart</w:t>
      </w:r>
      <w:bookmarkEnd w:id="20"/>
      <w:r w:rsidR="003453D4">
        <w:t xml:space="preserve"> </w:t>
      </w:r>
      <w:r w:rsidR="003453D4">
        <w:rPr>
          <w:noProof/>
        </w:rPr>
        <w:drawing>
          <wp:inline distT="0" distB="0" distL="0" distR="0" wp14:anchorId="09A24378" wp14:editId="31030A91">
            <wp:extent cx="254000" cy="254000"/>
            <wp:effectExtent l="0" t="0" r="0" b="0"/>
            <wp:docPr id="27" name="Picture 27">
              <a:hlinkClick xmlns:a="http://schemas.openxmlformats.org/drawingml/2006/main" r:id="rId14" tooltip="Supervisory/BolusChart  (Stateflow diagra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F" w:rsidRDefault="002E2FFB" w:rsidP="00DF1FFF">
      <w:r>
        <w:t>Based on the input settings</w:t>
      </w:r>
      <w:r w:rsidR="00C7768F">
        <w:t xml:space="preserve"> the controller shall control accurately how the bolus </w:t>
      </w:r>
      <w:r w:rsidR="00367ACC">
        <w:t>would be delivered.</w:t>
      </w:r>
    </w:p>
    <w:p w:rsidR="001B5D42" w:rsidRDefault="001B5D42" w:rsidP="001B5D42">
      <w:pPr>
        <w:pStyle w:val="Heading3"/>
        <w:numPr>
          <w:ilvl w:val="2"/>
          <w:numId w:val="1"/>
        </w:numPr>
      </w:pPr>
      <w:bookmarkStart w:id="21" w:name="Simulink_requirement_item_18"/>
      <w:r>
        <w:t>System off before start-up</w:t>
      </w:r>
      <w:bookmarkEnd w:id="21"/>
      <w:r w:rsidR="003453D4">
        <w:t xml:space="preserve"> </w:t>
      </w:r>
      <w:r w:rsidR="003453D4">
        <w:rPr>
          <w:noProof/>
        </w:rPr>
        <w:drawing>
          <wp:inline distT="0" distB="0" distL="0" distR="0" wp14:anchorId="5CB92A73" wp14:editId="469E6C72">
            <wp:extent cx="254000" cy="254000"/>
            <wp:effectExtent l="0" t="0" r="0" b="0"/>
            <wp:docPr id="28" name="Picture 28">
              <a:hlinkClick xmlns:a="http://schemas.openxmlformats.org/drawingml/2006/main" r:id="rId15" tooltip="Supervisory/BolusChart/Off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AB" w:rsidRDefault="00B93EAB" w:rsidP="00B93EAB">
      <w:r>
        <w:t>The bolus delivery shall be disabled before turned on.</w:t>
      </w:r>
    </w:p>
    <w:p w:rsidR="00351BF7" w:rsidRDefault="007B4BA0" w:rsidP="00351BF7">
      <w:pPr>
        <w:pStyle w:val="Heading3"/>
        <w:numPr>
          <w:ilvl w:val="2"/>
          <w:numId w:val="1"/>
        </w:numPr>
      </w:pPr>
      <w:bookmarkStart w:id="22" w:name="Simulink_requirement_item_19"/>
      <w:r>
        <w:t>System armed</w:t>
      </w:r>
      <w:r w:rsidR="00915583">
        <w:t xml:space="preserve"> after start-up</w:t>
      </w:r>
      <w:bookmarkEnd w:id="22"/>
      <w:r w:rsidR="003453D4">
        <w:t xml:space="preserve"> </w:t>
      </w:r>
      <w:r w:rsidR="003453D4">
        <w:rPr>
          <w:noProof/>
        </w:rPr>
        <w:drawing>
          <wp:inline distT="0" distB="0" distL="0" distR="0" wp14:anchorId="46B3361E" wp14:editId="642FFB88">
            <wp:extent cx="254000" cy="254000"/>
            <wp:effectExtent l="0" t="0" r="0" b="0"/>
            <wp:docPr id="29" name="Picture 29">
              <a:hlinkClick xmlns:a="http://schemas.openxmlformats.org/drawingml/2006/main" r:id="rId16" tooltip="Supervisory/BolusChart/Armed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7C0">
        <w:t xml:space="preserve"> </w:t>
      </w:r>
    </w:p>
    <w:p w:rsidR="00867913" w:rsidRDefault="00867913" w:rsidP="00867913">
      <w:r>
        <w:t xml:space="preserve">The bolus delivery shall be </w:t>
      </w:r>
      <w:r w:rsidR="007F146C">
        <w:t>armed</w:t>
      </w:r>
      <w:r>
        <w:t xml:space="preserve"> but not active after start-up</w:t>
      </w:r>
    </w:p>
    <w:p w:rsidR="00AB4DCC" w:rsidRDefault="00EA38D9" w:rsidP="00AB4DCC">
      <w:pPr>
        <w:pStyle w:val="Heading3"/>
        <w:numPr>
          <w:ilvl w:val="2"/>
          <w:numId w:val="1"/>
        </w:numPr>
      </w:pPr>
      <w:bookmarkStart w:id="23" w:name="Simulink_requirement_item_20"/>
      <w:r>
        <w:t>Normal Bolus Mode</w:t>
      </w:r>
      <w:bookmarkEnd w:id="23"/>
      <w:r w:rsidR="003453D4">
        <w:t xml:space="preserve"> </w:t>
      </w:r>
      <w:r w:rsidR="003453D4">
        <w:rPr>
          <w:noProof/>
        </w:rPr>
        <w:drawing>
          <wp:inline distT="0" distB="0" distL="0" distR="0" wp14:anchorId="1FD17A0F" wp14:editId="42444945">
            <wp:extent cx="254000" cy="254000"/>
            <wp:effectExtent l="0" t="0" r="0" b="0"/>
            <wp:docPr id="30" name="Picture 30">
              <a:hlinkClick xmlns:a="http://schemas.openxmlformats.org/drawingml/2006/main" r:id="rId17" tooltip="Supervisory/BolusChart/NormalBolusMod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9" w:rsidRDefault="00EA38D9" w:rsidP="00EA38D9">
      <w:r>
        <w:t>Normal bolus mode shall be armed only when delivery type is set to 1.</w:t>
      </w:r>
      <w:r w:rsidR="00723350">
        <w:t xml:space="preserve"> The delivery action must be triggered.</w:t>
      </w:r>
    </w:p>
    <w:p w:rsidR="00495C63" w:rsidRDefault="00495C63" w:rsidP="00495C63">
      <w:pPr>
        <w:pStyle w:val="Heading4"/>
        <w:numPr>
          <w:ilvl w:val="3"/>
          <w:numId w:val="1"/>
        </w:numPr>
      </w:pPr>
      <w:bookmarkStart w:id="24" w:name="Simulink_requirement_item_21"/>
      <w:r>
        <w:t xml:space="preserve">Normal Bolus Mode Inactive when initially </w:t>
      </w:r>
      <w:r w:rsidR="00276696">
        <w:t>armed</w:t>
      </w:r>
      <w:bookmarkEnd w:id="24"/>
      <w:r w:rsidR="003453D4">
        <w:t xml:space="preserve"> </w:t>
      </w:r>
      <w:r w:rsidR="003453D4">
        <w:rPr>
          <w:noProof/>
        </w:rPr>
        <w:drawing>
          <wp:inline distT="0" distB="0" distL="0" distR="0" wp14:anchorId="50BBC245" wp14:editId="4E18A19D">
            <wp:extent cx="254000" cy="254000"/>
            <wp:effectExtent l="0" t="0" r="0" b="0"/>
            <wp:docPr id="31" name="Picture 31">
              <a:hlinkClick xmlns:a="http://schemas.openxmlformats.org/drawingml/2006/main" r:id="rId18" tooltip="Supervisory/BolusChart/Inactiv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96" w:rsidRPr="00276696" w:rsidRDefault="00276696" w:rsidP="00276696">
      <w:r>
        <w:t>When normal bolus mode is initially armed, no bolus should be delivered.</w:t>
      </w:r>
    </w:p>
    <w:p w:rsidR="00495C63" w:rsidRDefault="00422568" w:rsidP="006B63D8">
      <w:pPr>
        <w:pStyle w:val="Heading4"/>
        <w:numPr>
          <w:ilvl w:val="3"/>
          <w:numId w:val="1"/>
        </w:numPr>
      </w:pPr>
      <w:bookmarkStart w:id="25" w:name="Simulink_requirement_item_22"/>
      <w:r>
        <w:t>Normal Bolus Mode active when triggered</w:t>
      </w:r>
      <w:bookmarkEnd w:id="25"/>
      <w:r w:rsidR="003453D4">
        <w:t xml:space="preserve"> </w:t>
      </w:r>
      <w:r w:rsidR="003453D4">
        <w:rPr>
          <w:noProof/>
        </w:rPr>
        <w:drawing>
          <wp:inline distT="0" distB="0" distL="0" distR="0" wp14:anchorId="21FCE7FE" wp14:editId="7E5CBA96">
            <wp:extent cx="254000" cy="254000"/>
            <wp:effectExtent l="0" t="0" r="0" b="0"/>
            <wp:docPr id="32" name="Picture 32">
              <a:hlinkClick xmlns:a="http://schemas.openxmlformats.org/drawingml/2006/main" r:id="rId19" tooltip="Supervisory/BolusChart/Activ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350">
        <w:t xml:space="preserve"> </w:t>
      </w:r>
    </w:p>
    <w:p w:rsidR="00723350" w:rsidRDefault="00F53F15" w:rsidP="00723350">
      <w:r>
        <w:t xml:space="preserve">After triggered, bolus can be delivered. </w:t>
      </w:r>
      <w:r w:rsidR="00502D52">
        <w:t>The number repea</w:t>
      </w:r>
      <w:r w:rsidR="007312DD">
        <w:t>ting cycle will be clea</w:t>
      </w:r>
      <w:r w:rsidR="001D58D7">
        <w:t>ned every time it is triggered.</w:t>
      </w:r>
      <w:r w:rsidR="00D348E5">
        <w:t xml:space="preserve"> This mode is only possible when the unit remaining is enough for at least one cycle.</w:t>
      </w:r>
    </w:p>
    <w:p w:rsidR="0074036B" w:rsidRDefault="002E3091" w:rsidP="0074036B">
      <w:pPr>
        <w:pStyle w:val="Heading4"/>
        <w:numPr>
          <w:ilvl w:val="3"/>
          <w:numId w:val="1"/>
        </w:numPr>
      </w:pPr>
      <w:bookmarkStart w:id="26" w:name="Simulink_requirement_item_23"/>
      <w:r>
        <w:lastRenderedPageBreak/>
        <w:t>During Bolus Delivery</w:t>
      </w:r>
      <w:bookmarkEnd w:id="26"/>
      <w:r w:rsidR="003453D4">
        <w:t xml:space="preserve"> </w:t>
      </w:r>
      <w:r w:rsidR="003453D4">
        <w:rPr>
          <w:noProof/>
        </w:rPr>
        <w:drawing>
          <wp:inline distT="0" distB="0" distL="0" distR="0" wp14:anchorId="466EF8FD" wp14:editId="2A52DC5A">
            <wp:extent cx="254000" cy="254000"/>
            <wp:effectExtent l="0" t="0" r="0" b="0"/>
            <wp:docPr id="33" name="Picture 33">
              <a:hlinkClick xmlns:a="http://schemas.openxmlformats.org/drawingml/2006/main" r:id="rId20" tooltip="Supervisory/BolusChart/Deliver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91" w:rsidRDefault="002E3091" w:rsidP="002E3091">
      <w:r>
        <w:t>During one cycle of bolus delivery, the stroke magnitude will be calculated based on how many units is set to be completed in the set duration.</w:t>
      </w:r>
      <w:r w:rsidR="009F49B7">
        <w:t xml:space="preserve"> This state</w:t>
      </w:r>
      <w:r w:rsidR="00BC4812">
        <w:t xml:space="preserve"> is only available when </w:t>
      </w:r>
      <w:r w:rsidR="00BA4AAD">
        <w:t>the desired number of cycles is not yet completed.</w:t>
      </w:r>
    </w:p>
    <w:p w:rsidR="00945829" w:rsidRDefault="00985B44" w:rsidP="00945829">
      <w:pPr>
        <w:pStyle w:val="Heading4"/>
        <w:numPr>
          <w:ilvl w:val="3"/>
          <w:numId w:val="1"/>
        </w:numPr>
      </w:pPr>
      <w:bookmarkStart w:id="27" w:name="Simulink_requirement_item_24"/>
      <w:r>
        <w:t>Pause After Bolus Delivery</w:t>
      </w:r>
      <w:bookmarkEnd w:id="27"/>
      <w:r w:rsidR="003453D4">
        <w:t xml:space="preserve"> </w:t>
      </w:r>
      <w:r w:rsidR="003453D4">
        <w:rPr>
          <w:noProof/>
        </w:rPr>
        <w:drawing>
          <wp:inline distT="0" distB="0" distL="0" distR="0" wp14:anchorId="47DC2563" wp14:editId="639325BF">
            <wp:extent cx="254000" cy="254000"/>
            <wp:effectExtent l="0" t="0" r="0" b="0"/>
            <wp:docPr id="34" name="Picture 34">
              <a:hlinkClick xmlns:a="http://schemas.openxmlformats.org/drawingml/2006/main" r:id="rId21" tooltip="Supervisory/BolusChart/Paus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B23">
        <w:t xml:space="preserve"> </w:t>
      </w:r>
    </w:p>
    <w:p w:rsidR="00985B44" w:rsidRDefault="00985B44" w:rsidP="00985B44">
      <w:r>
        <w:t>During the pause section of one cycle, no bolus should be de</w:t>
      </w:r>
      <w:bookmarkStart w:id="28" w:name="_GoBack"/>
      <w:bookmarkEnd w:id="28"/>
      <w:r>
        <w:t xml:space="preserve">livered. </w:t>
      </w:r>
      <w:r w:rsidR="009F49B7">
        <w:t>This state</w:t>
      </w:r>
      <w:r w:rsidR="004011FF">
        <w:t xml:space="preserve"> is only available when the number of repeating cycle is not finished.</w:t>
      </w:r>
    </w:p>
    <w:p w:rsidR="00453A79" w:rsidRDefault="00631673" w:rsidP="00453A79">
      <w:pPr>
        <w:pStyle w:val="Heading4"/>
        <w:numPr>
          <w:ilvl w:val="3"/>
          <w:numId w:val="1"/>
        </w:numPr>
      </w:pPr>
      <w:bookmarkStart w:id="29" w:name="Simulink_requirement_item_63"/>
      <w:r>
        <w:t>Deactivate Normal Bolus Mode</w:t>
      </w:r>
      <w:bookmarkEnd w:id="29"/>
      <w:r w:rsidR="00D93F08">
        <w:t xml:space="preserve"> </w:t>
      </w:r>
      <w:r w:rsidR="00D93F08">
        <w:rPr>
          <w:noProof/>
        </w:rPr>
        <w:drawing>
          <wp:inline distT="0" distB="0" distL="0" distR="0">
            <wp:extent cx="254000" cy="254000"/>
            <wp:effectExtent l="0" t="0" r="0" b="0"/>
            <wp:docPr id="5" name="Picture 5">
              <a:hlinkClick xmlns:a="http://schemas.openxmlformats.org/drawingml/2006/main" r:id="rId22" tooltip="9 links: Supervisory/BolusChart/NumCycFinished (State), Supervisory/BolusChart/UnitRemainLow (State), Supervisory/BolusChart (Transition), Supervisory/BolusChart (Transition), Supervisory/BolusChart (Transition), Supervisory/BolusChart (Transition), Supervisory/BolusChart (Transition), Supervisory/BolusChart (Transition), Supervisory/BolusChart/OcculusioOccur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3" w:rsidRDefault="00631673" w:rsidP="00631673">
      <w:r>
        <w:t>There are conditions the normal bolus mode can return to the inactive state:</w:t>
      </w:r>
    </w:p>
    <w:p w:rsidR="00631673" w:rsidRDefault="00631673" w:rsidP="00631673">
      <w:pPr>
        <w:pStyle w:val="ListParagraph"/>
        <w:numPr>
          <w:ilvl w:val="0"/>
          <w:numId w:val="2"/>
        </w:numPr>
      </w:pPr>
      <w:bookmarkStart w:id="30" w:name="Simulink_requirement_item_25"/>
      <w:r>
        <w:t>Number</w:t>
      </w:r>
      <w:r w:rsidR="0053245E">
        <w:t xml:space="preserve"> of repeating cycle is finished</w:t>
      </w:r>
      <w:bookmarkEnd w:id="30"/>
      <w:r w:rsidR="003453D4">
        <w:t xml:space="preserve"> </w:t>
      </w:r>
      <w:r w:rsidR="003453D4">
        <w:rPr>
          <w:noProof/>
        </w:rPr>
        <w:drawing>
          <wp:inline distT="0" distB="0" distL="0" distR="0" wp14:anchorId="1F1C07F9" wp14:editId="116AB167">
            <wp:extent cx="254000" cy="254000"/>
            <wp:effectExtent l="0" t="0" r="0" b="0"/>
            <wp:docPr id="35" name="Picture 35">
              <a:hlinkClick xmlns:a="http://schemas.openxmlformats.org/drawingml/2006/main" r:id="rId23" tooltip="Supervisory/BolusChart/NumCycFinished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73" w:rsidRDefault="00F57E60" w:rsidP="00631673">
      <w:pPr>
        <w:pStyle w:val="ListParagraph"/>
        <w:numPr>
          <w:ilvl w:val="0"/>
          <w:numId w:val="2"/>
        </w:numPr>
      </w:pPr>
      <w:bookmarkStart w:id="31" w:name="Simulink_requirement_item_26"/>
      <w:r>
        <w:t>There is not enough unit remaining to finish the next cycle</w:t>
      </w:r>
      <w:bookmarkEnd w:id="31"/>
      <w:r w:rsidR="003453D4">
        <w:t xml:space="preserve"> </w:t>
      </w:r>
      <w:r w:rsidR="003453D4">
        <w:rPr>
          <w:noProof/>
        </w:rPr>
        <w:drawing>
          <wp:inline distT="0" distB="0" distL="0" distR="0" wp14:anchorId="45247D02" wp14:editId="23DC7F3C">
            <wp:extent cx="254000" cy="254000"/>
            <wp:effectExtent l="0" t="0" r="0" b="0"/>
            <wp:docPr id="36" name="Picture 36">
              <a:hlinkClick xmlns:a="http://schemas.openxmlformats.org/drawingml/2006/main" r:id="rId24" tooltip="Supervisory/BolusChart/UnitRemainLow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F9" w:rsidRDefault="003B65F9" w:rsidP="00631673">
      <w:pPr>
        <w:pStyle w:val="ListParagraph"/>
        <w:numPr>
          <w:ilvl w:val="0"/>
          <w:numId w:val="2"/>
        </w:numPr>
      </w:pPr>
      <w:bookmarkStart w:id="32" w:name="Simulink_requirement_item_53"/>
      <w:r>
        <w:t xml:space="preserve">The occlusion </w:t>
      </w:r>
      <w:r w:rsidR="00D54270">
        <w:t>is detected to be occurring.</w:t>
      </w:r>
      <w:bookmarkEnd w:id="32"/>
      <w:r w:rsidR="003453D4">
        <w:t xml:space="preserve"> </w:t>
      </w:r>
      <w:r w:rsidR="003453D4">
        <w:rPr>
          <w:noProof/>
        </w:rPr>
        <w:drawing>
          <wp:inline distT="0" distB="0" distL="0" distR="0" wp14:anchorId="5D09DB8A" wp14:editId="5E38268E">
            <wp:extent cx="254000" cy="254000"/>
            <wp:effectExtent l="0" t="0" r="0" b="0"/>
            <wp:docPr id="37" name="Picture 37">
              <a:hlinkClick xmlns:a="http://schemas.openxmlformats.org/drawingml/2006/main" r:id="rId25" tooltip="Supervisory/BolusChart/OcculusioOccur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70">
        <w:t xml:space="preserve"> </w:t>
      </w:r>
    </w:p>
    <w:p w:rsidR="007B22CD" w:rsidRDefault="001754FE" w:rsidP="007B22CD">
      <w:pPr>
        <w:pStyle w:val="Heading3"/>
        <w:numPr>
          <w:ilvl w:val="2"/>
          <w:numId w:val="1"/>
        </w:numPr>
      </w:pPr>
      <w:bookmarkStart w:id="33" w:name="Simulink_requirement_item_48"/>
      <w:r>
        <w:t>Quick Bolus Mode</w:t>
      </w:r>
      <w:bookmarkEnd w:id="33"/>
      <w:r w:rsidR="00EF5267">
        <w:t xml:space="preserve"> </w:t>
      </w:r>
      <w:r w:rsidR="00EF5267">
        <w:rPr>
          <w:noProof/>
        </w:rPr>
        <w:drawing>
          <wp:inline distT="0" distB="0" distL="0" distR="0" wp14:anchorId="2B2C053B" wp14:editId="52D174A3">
            <wp:extent cx="254000" cy="254000"/>
            <wp:effectExtent l="0" t="0" r="0" b="0"/>
            <wp:docPr id="38" name="Picture 38">
              <a:hlinkClick xmlns:a="http://schemas.openxmlformats.org/drawingml/2006/main" r:id="rId26" tooltip="Supervisory/BolusChart/QuickBolusMod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FF" w:rsidRDefault="00305AD4" w:rsidP="006E6DFF">
      <w:pPr>
        <w:pStyle w:val="Heading4"/>
        <w:numPr>
          <w:ilvl w:val="3"/>
          <w:numId w:val="1"/>
        </w:numPr>
      </w:pPr>
      <w:bookmarkStart w:id="34" w:name="Simulink_requirement_item_49"/>
      <w:r>
        <w:t>Quick</w:t>
      </w:r>
      <w:r w:rsidR="006E6DFF">
        <w:t xml:space="preserve"> Bolus Mode Inactive when initially armed</w:t>
      </w:r>
      <w:bookmarkEnd w:id="34"/>
      <w:r w:rsidR="00EF5267">
        <w:t xml:space="preserve"> </w:t>
      </w:r>
      <w:r w:rsidR="00EF5267">
        <w:rPr>
          <w:noProof/>
        </w:rPr>
        <w:drawing>
          <wp:inline distT="0" distB="0" distL="0" distR="0" wp14:anchorId="487460A3" wp14:editId="33AC3BBC">
            <wp:extent cx="254000" cy="254000"/>
            <wp:effectExtent l="0" t="0" r="0" b="0"/>
            <wp:docPr id="41" name="Picture 41">
              <a:hlinkClick xmlns:a="http://schemas.openxmlformats.org/drawingml/2006/main" r:id="rId27" tooltip="Supervisory/BolusChart/Inactiv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6" w:rsidRDefault="001440FF" w:rsidP="006E6DFF">
      <w:r>
        <w:t>When quick</w:t>
      </w:r>
      <w:r w:rsidR="006E6DFF">
        <w:t xml:space="preserve"> bolus mode is initially armed, no bolus should be delivered.</w:t>
      </w:r>
    </w:p>
    <w:p w:rsidR="00A46A3D" w:rsidRDefault="00A46A3D" w:rsidP="00A46A3D">
      <w:pPr>
        <w:pStyle w:val="Heading4"/>
        <w:numPr>
          <w:ilvl w:val="3"/>
          <w:numId w:val="1"/>
        </w:numPr>
      </w:pPr>
      <w:bookmarkStart w:id="35" w:name="Simulink_requirement_item_50"/>
      <w:r>
        <w:t>Quick Bolus Mode active when triggered</w:t>
      </w:r>
      <w:bookmarkEnd w:id="35"/>
      <w:r w:rsidR="00F42B30">
        <w:t xml:space="preserve"> </w:t>
      </w:r>
      <w:r w:rsidR="00F42B30">
        <w:rPr>
          <w:noProof/>
        </w:rPr>
        <w:drawing>
          <wp:inline distT="0" distB="0" distL="0" distR="0" wp14:anchorId="717C7210" wp14:editId="4E30B6B0">
            <wp:extent cx="254000" cy="254000"/>
            <wp:effectExtent l="0" t="0" r="0" b="0"/>
            <wp:docPr id="42" name="Picture 42">
              <a:hlinkClick xmlns:a="http://schemas.openxmlformats.org/drawingml/2006/main" r:id="rId28" tooltip="Supervisory/BolusChart/Active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7E">
        <w:t xml:space="preserve"> </w:t>
      </w:r>
      <w:r w:rsidR="00D348E5">
        <w:t xml:space="preserve"> </w:t>
      </w:r>
      <w:r>
        <w:t xml:space="preserve"> </w:t>
      </w:r>
    </w:p>
    <w:p w:rsidR="00A46A3D" w:rsidRDefault="00A46A3D" w:rsidP="00A46A3D">
      <w:r>
        <w:t>After triggered, bolus can be delivered. The number repeating cycle will be cleaned every time it is triggered.</w:t>
      </w:r>
      <w:r w:rsidR="00287690">
        <w:t xml:space="preserve"> This mode is only possible when the unit remaining is enough for at least one cycle.</w:t>
      </w:r>
    </w:p>
    <w:p w:rsidR="00D3267E" w:rsidRDefault="00DB4A29" w:rsidP="00D3267E">
      <w:pPr>
        <w:pStyle w:val="Heading4"/>
        <w:numPr>
          <w:ilvl w:val="3"/>
          <w:numId w:val="1"/>
        </w:numPr>
      </w:pPr>
      <w:r>
        <w:t xml:space="preserve">Deactivate Quick Bolus Mode </w:t>
      </w:r>
    </w:p>
    <w:p w:rsidR="00DB4A29" w:rsidRDefault="00DB4A29" w:rsidP="00DB4A29">
      <w:r>
        <w:t>There are conditions the normal bolus mode can return to the inactive state:</w:t>
      </w:r>
    </w:p>
    <w:p w:rsidR="00DB4A29" w:rsidRDefault="00DB4A29" w:rsidP="00DB4A29">
      <w:pPr>
        <w:pStyle w:val="ListParagraph"/>
        <w:numPr>
          <w:ilvl w:val="0"/>
          <w:numId w:val="5"/>
        </w:numPr>
      </w:pPr>
      <w:bookmarkStart w:id="36" w:name="Simulink_requirement_item_54"/>
      <w:r>
        <w:t>Number of repeating cycle is finished</w:t>
      </w:r>
      <w:bookmarkEnd w:id="36"/>
      <w:r w:rsidR="00DC33DB">
        <w:t xml:space="preserve"> </w:t>
      </w:r>
      <w:r w:rsidR="00DC33DB">
        <w:rPr>
          <w:noProof/>
        </w:rPr>
        <w:drawing>
          <wp:inline distT="0" distB="0" distL="0" distR="0" wp14:anchorId="3DDD66EA" wp14:editId="71C1E4D7">
            <wp:extent cx="254000" cy="254000"/>
            <wp:effectExtent l="0" t="0" r="0" b="0"/>
            <wp:docPr id="43" name="Picture 43">
              <a:hlinkClick xmlns:a="http://schemas.openxmlformats.org/drawingml/2006/main" r:id="rId29" tooltip="Supervisory/BolusChart (Transition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9" w:rsidRDefault="00DB4A29" w:rsidP="00DB4A29">
      <w:pPr>
        <w:pStyle w:val="ListParagraph"/>
        <w:numPr>
          <w:ilvl w:val="0"/>
          <w:numId w:val="5"/>
        </w:numPr>
      </w:pPr>
      <w:bookmarkStart w:id="37" w:name="Simulink_requirement_item_55"/>
      <w:r>
        <w:t>There is not enough unit remaining to finish the next cycle</w:t>
      </w:r>
      <w:bookmarkEnd w:id="37"/>
      <w:r w:rsidR="003D330B">
        <w:t xml:space="preserve"> </w:t>
      </w:r>
      <w:r w:rsidR="003D330B">
        <w:rPr>
          <w:noProof/>
        </w:rPr>
        <w:drawing>
          <wp:inline distT="0" distB="0" distL="0" distR="0" wp14:anchorId="3674F109" wp14:editId="3F4FB385">
            <wp:extent cx="254000" cy="254000"/>
            <wp:effectExtent l="0" t="0" r="0" b="0"/>
            <wp:docPr id="44" name="Picture 44">
              <a:hlinkClick xmlns:a="http://schemas.openxmlformats.org/drawingml/2006/main" r:id="rId30" tooltip="Supervisory/BolusChart (Transition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29" w:rsidRDefault="00DB4A29" w:rsidP="00DB4A29">
      <w:pPr>
        <w:pStyle w:val="ListParagraph"/>
        <w:numPr>
          <w:ilvl w:val="0"/>
          <w:numId w:val="5"/>
        </w:numPr>
      </w:pPr>
      <w:bookmarkStart w:id="38" w:name="Simulink_requirement_item_56"/>
      <w:r>
        <w:t>The occlusion is detected to be occurring.</w:t>
      </w:r>
      <w:bookmarkEnd w:id="38"/>
      <w:r w:rsidR="00CE3698">
        <w:t xml:space="preserve"> </w:t>
      </w:r>
      <w:r w:rsidR="00CE3698">
        <w:rPr>
          <w:noProof/>
        </w:rPr>
        <w:drawing>
          <wp:inline distT="0" distB="0" distL="0" distR="0" wp14:anchorId="6FA6D991" wp14:editId="6EF59139">
            <wp:extent cx="254000" cy="254000"/>
            <wp:effectExtent l="0" t="0" r="0" b="0"/>
            <wp:docPr id="45" name="Picture 45">
              <a:hlinkClick xmlns:a="http://schemas.openxmlformats.org/drawingml/2006/main" r:id="rId31" tooltip="Supervisory/BolusChart (Transition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F3">
        <w:t xml:space="preserve"> </w:t>
      </w:r>
    </w:p>
    <w:p w:rsidR="00DB4A29" w:rsidRPr="00DB4A29" w:rsidRDefault="00DB4A29" w:rsidP="00DB4A29"/>
    <w:p w:rsidR="001810D5" w:rsidRDefault="00147DE2" w:rsidP="006E2520">
      <w:pPr>
        <w:pStyle w:val="Heading2"/>
        <w:numPr>
          <w:ilvl w:val="1"/>
          <w:numId w:val="1"/>
        </w:numPr>
      </w:pPr>
      <w:bookmarkStart w:id="39" w:name="Simulink_requirement_item_27"/>
      <w:r>
        <w:t>Basal Control Chart</w:t>
      </w:r>
      <w:bookmarkEnd w:id="39"/>
      <w:r w:rsidR="00E77D0A">
        <w:t xml:space="preserve"> </w:t>
      </w:r>
      <w:r w:rsidR="00E77D0A">
        <w:rPr>
          <w:noProof/>
        </w:rPr>
        <w:drawing>
          <wp:inline distT="0" distB="0" distL="0" distR="0">
            <wp:extent cx="254000" cy="254000"/>
            <wp:effectExtent l="0" t="0" r="0" b="0"/>
            <wp:docPr id="46" name="Picture 46">
              <a:hlinkClick xmlns:a="http://schemas.openxmlformats.org/drawingml/2006/main" r:id="rId32" tooltip="Supervisory/BasalChart  (Stateflow diagra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E2" w:rsidRPr="00147DE2" w:rsidRDefault="008B3231" w:rsidP="00147DE2">
      <w:r>
        <w:t xml:space="preserve">Based on the input settings the controller shall </w:t>
      </w:r>
      <w:r w:rsidR="008813CE">
        <w:t>control accurately how the basal</w:t>
      </w:r>
      <w:r>
        <w:t xml:space="preserve"> would be delivered.</w:t>
      </w:r>
    </w:p>
    <w:p w:rsidR="00F50645" w:rsidRDefault="00F50645" w:rsidP="006E2520">
      <w:pPr>
        <w:pStyle w:val="Heading3"/>
        <w:numPr>
          <w:ilvl w:val="2"/>
          <w:numId w:val="1"/>
        </w:numPr>
      </w:pPr>
      <w:bookmarkStart w:id="40" w:name="Simulink_requirement_item_28"/>
      <w:r>
        <w:t>System off before start-up</w:t>
      </w:r>
      <w:bookmarkEnd w:id="40"/>
      <w:r w:rsidR="00E77D0A">
        <w:t xml:space="preserve"> </w:t>
      </w:r>
      <w:r w:rsidR="00E77D0A">
        <w:rPr>
          <w:noProof/>
        </w:rPr>
        <w:drawing>
          <wp:inline distT="0" distB="0" distL="0" distR="0">
            <wp:extent cx="254000" cy="254000"/>
            <wp:effectExtent l="0" t="0" r="0" b="0"/>
            <wp:docPr id="48" name="Picture 48">
              <a:hlinkClick xmlns:a="http://schemas.openxmlformats.org/drawingml/2006/main" r:id="rId33" tooltip="Supervisory/BasalChart/Off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D0A">
        <w:t xml:space="preserve"> </w:t>
      </w:r>
    </w:p>
    <w:p w:rsidR="00F50645" w:rsidRDefault="00F50645" w:rsidP="00F50645">
      <w:r>
        <w:t>The basal delivery shall be disabled before turned on.</w:t>
      </w:r>
    </w:p>
    <w:p w:rsidR="00F50645" w:rsidRDefault="00F50645" w:rsidP="006E2520">
      <w:pPr>
        <w:pStyle w:val="Heading3"/>
        <w:numPr>
          <w:ilvl w:val="2"/>
          <w:numId w:val="1"/>
        </w:numPr>
      </w:pPr>
      <w:bookmarkStart w:id="41" w:name="Simulink_requirement_item_29"/>
      <w:r>
        <w:lastRenderedPageBreak/>
        <w:t>System armed after start-up</w:t>
      </w:r>
      <w:bookmarkEnd w:id="41"/>
      <w:r w:rsidR="00E77D0A">
        <w:t xml:space="preserve"> </w:t>
      </w:r>
      <w:r w:rsidR="00E77D0A">
        <w:rPr>
          <w:noProof/>
        </w:rPr>
        <w:drawing>
          <wp:inline distT="0" distB="0" distL="0" distR="0">
            <wp:extent cx="254000" cy="254000"/>
            <wp:effectExtent l="0" t="0" r="0" b="0"/>
            <wp:docPr id="49" name="Picture 49">
              <a:hlinkClick xmlns:a="http://schemas.openxmlformats.org/drawingml/2006/main" r:id="rId34" tooltip="Supervisory/BasalChart/On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45" w:rsidRDefault="00F50645" w:rsidP="00F50645">
      <w:r>
        <w:t>The basal delivery shall be armed but not active after start-up</w:t>
      </w:r>
    </w:p>
    <w:p w:rsidR="007D5658" w:rsidRDefault="007D5658" w:rsidP="009C3F72">
      <w:pPr>
        <w:pStyle w:val="Heading3"/>
        <w:numPr>
          <w:ilvl w:val="2"/>
          <w:numId w:val="1"/>
        </w:numPr>
      </w:pPr>
      <w:r>
        <w:t>S</w:t>
      </w:r>
      <w:bookmarkStart w:id="42" w:name="Simulink_requirement_item_30"/>
      <w:r>
        <w:t xml:space="preserve">ystem available </w:t>
      </w:r>
      <w:bookmarkEnd w:id="42"/>
      <w:r w:rsidR="004C60FF">
        <w:t>conditions</w:t>
      </w:r>
      <w:r w:rsidR="00E77D0A">
        <w:t xml:space="preserve"> </w:t>
      </w:r>
      <w:r w:rsidR="00E77D0A">
        <w:rPr>
          <w:noProof/>
        </w:rPr>
        <w:drawing>
          <wp:inline distT="0" distB="0" distL="0" distR="0" wp14:anchorId="5881E7BA" wp14:editId="0AA3A1CA">
            <wp:extent cx="254000" cy="254000"/>
            <wp:effectExtent l="0" t="0" r="0" b="0"/>
            <wp:docPr id="50" name="Picture 50">
              <a:hlinkClick xmlns:a="http://schemas.openxmlformats.org/drawingml/2006/main" r:id="rId35" tooltip="Supervisory/BasalChart/[UnitRemain&lt;LowLim||Occulusion==true] (Transition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72" w:rsidRDefault="009C3F72" w:rsidP="007D5658">
      <w:r>
        <w:t xml:space="preserve">In this </w:t>
      </w:r>
      <w:proofErr w:type="gramStart"/>
      <w:r>
        <w:t>stage</w:t>
      </w:r>
      <w:proofErr w:type="gramEnd"/>
      <w:r>
        <w:t xml:space="preserve"> there should be no basal delivery.</w:t>
      </w:r>
    </w:p>
    <w:p w:rsidR="007D5658" w:rsidRDefault="009C3F72" w:rsidP="007D5658">
      <w:r>
        <w:t xml:space="preserve">1. </w:t>
      </w:r>
      <w:r w:rsidR="007D5658">
        <w:t>Before the entering the state ready to start basal delivery, the algorithm is going to check if the remaining amount is above the set lower limit.</w:t>
      </w:r>
      <w:r w:rsidR="003D2999">
        <w:t xml:space="preserve"> </w:t>
      </w:r>
    </w:p>
    <w:p w:rsidR="00927E3D" w:rsidRDefault="00927E3D" w:rsidP="007D5658">
      <w:r>
        <w:t xml:space="preserve">2. There should be no occlusion detected. </w:t>
      </w:r>
    </w:p>
    <w:p w:rsidR="00CD11B3" w:rsidRDefault="00CD11B3" w:rsidP="006E2520">
      <w:pPr>
        <w:pStyle w:val="Heading3"/>
        <w:numPr>
          <w:ilvl w:val="2"/>
          <w:numId w:val="1"/>
        </w:numPr>
      </w:pPr>
      <w:bookmarkStart w:id="43" w:name="Simulink_requirement_item_31"/>
      <w:r>
        <w:t>Algorithm to determine when to start and stop basal delivery</w:t>
      </w:r>
      <w:bookmarkEnd w:id="43"/>
      <w:r w:rsidR="00733C7A">
        <w:t xml:space="preserve"> </w:t>
      </w:r>
      <w:r w:rsidR="00733C7A">
        <w:rPr>
          <w:noProof/>
        </w:rPr>
        <w:drawing>
          <wp:inline distT="0" distB="0" distL="0" distR="0">
            <wp:extent cx="254000" cy="254000"/>
            <wp:effectExtent l="0" t="0" r="0" b="0"/>
            <wp:docPr id="51" name="Picture 51">
              <a:hlinkClick xmlns:a="http://schemas.openxmlformats.org/drawingml/2006/main" r:id="rId36" tooltip="Supervisory/BasalChart/BasalOn (St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A3">
        <w:t xml:space="preserve"> </w:t>
      </w:r>
      <w:r w:rsidR="00425627">
        <w:t xml:space="preserve"> </w:t>
      </w:r>
    </w:p>
    <w:p w:rsidR="00CD11B3" w:rsidRDefault="003F5239" w:rsidP="00CD11B3">
      <w:r>
        <w:t>The supervisory logic should determine when t</w:t>
      </w:r>
      <w:r w:rsidR="00CC6A37">
        <w:t>o start and stop basal delivery based on setting and feedback from the rest of the system.</w:t>
      </w:r>
      <w:r w:rsidR="00B34669">
        <w:t xml:space="preserve"> Here are the conditions that could check condition change:</w:t>
      </w:r>
    </w:p>
    <w:p w:rsidR="00B34669" w:rsidRDefault="00570B3A" w:rsidP="00B34669">
      <w:pPr>
        <w:pStyle w:val="ListParagraph"/>
        <w:numPr>
          <w:ilvl w:val="0"/>
          <w:numId w:val="3"/>
        </w:numPr>
      </w:pPr>
      <w:r>
        <w:t>Start condition: when the prerequisite of remaining amount is satisfied, the starting point of basal delivery should be triggered by Basal Active signal turn from false to true.</w:t>
      </w:r>
    </w:p>
    <w:p w:rsidR="00570B3A" w:rsidRDefault="00570B3A" w:rsidP="00B34669">
      <w:pPr>
        <w:pStyle w:val="ListParagraph"/>
        <w:numPr>
          <w:ilvl w:val="0"/>
          <w:numId w:val="3"/>
        </w:numPr>
      </w:pPr>
      <w:r>
        <w:t>Stop condition:</w:t>
      </w:r>
    </w:p>
    <w:p w:rsidR="007D5658" w:rsidRDefault="00971E55" w:rsidP="00E155B0">
      <w:pPr>
        <w:pStyle w:val="ListParagraph"/>
        <w:numPr>
          <w:ilvl w:val="1"/>
          <w:numId w:val="3"/>
        </w:numPr>
      </w:pPr>
      <w:r>
        <w:t>User should be able to stop basal delivery by turn Basal Active Signal from true to false</w:t>
      </w:r>
    </w:p>
    <w:p w:rsidR="0013211E" w:rsidRDefault="008D5AAA" w:rsidP="00410394">
      <w:pPr>
        <w:pStyle w:val="ListParagraph"/>
        <w:numPr>
          <w:ilvl w:val="1"/>
          <w:numId w:val="3"/>
        </w:numPr>
      </w:pPr>
      <w:r>
        <w:t>During basal delivery, if the remaining amount is below the set lower limit, the basal delivery will be stopped.</w:t>
      </w:r>
    </w:p>
    <w:p w:rsidR="00410394" w:rsidRPr="00410394" w:rsidRDefault="00410394" w:rsidP="00410394"/>
    <w:p w:rsidR="00A9385C" w:rsidRDefault="00A9385C" w:rsidP="00A9385C">
      <w:pPr>
        <w:ind w:left="1080"/>
      </w:pPr>
    </w:p>
    <w:p w:rsidR="00A9385C" w:rsidRDefault="00A9385C" w:rsidP="00A9385C"/>
    <w:p w:rsidR="00875291" w:rsidRDefault="00875291" w:rsidP="000D1B15">
      <w:pPr>
        <w:pStyle w:val="Heading2"/>
        <w:numPr>
          <w:ilvl w:val="1"/>
          <w:numId w:val="1"/>
        </w:numPr>
      </w:pPr>
      <w:bookmarkStart w:id="44" w:name="Simulink_requirement_item_32"/>
      <w:r>
        <w:t>Units conversion</w:t>
      </w:r>
      <w:bookmarkEnd w:id="44"/>
      <w:r w:rsidR="00733C7A">
        <w:t xml:space="preserve"> </w:t>
      </w:r>
      <w:r w:rsidR="00733C7A">
        <w:rPr>
          <w:noProof/>
        </w:rPr>
        <w:drawing>
          <wp:inline distT="0" distB="0" distL="0" distR="0">
            <wp:extent cx="254000" cy="254000"/>
            <wp:effectExtent l="0" t="0" r="0" b="0"/>
            <wp:docPr id="52" name="Picture 52">
              <a:hlinkClick xmlns:a="http://schemas.openxmlformats.org/drawingml/2006/main" r:id="rId37" tooltip="Supervisory/Units_Conversion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3" w:rsidRDefault="003D19A4" w:rsidP="00781891">
      <w:r>
        <w:t>Because bolus delivery and basal delivery are of different time scale</w:t>
      </w:r>
      <w:r w:rsidR="00C77F84">
        <w:t xml:space="preserve">. The units used for </w:t>
      </w:r>
      <w:proofErr w:type="gramStart"/>
      <w:r w:rsidR="00C77F84">
        <w:t>both of them</w:t>
      </w:r>
      <w:proofErr w:type="gramEnd"/>
      <w:r w:rsidR="00C77F84">
        <w:t xml:space="preserve"> will be different.</w:t>
      </w:r>
      <w:r w:rsidR="007D321D">
        <w:t xml:space="preserve"> The direct output</w:t>
      </w:r>
      <w:r w:rsidR="008C0D1F">
        <w:t xml:space="preserve"> of the bolus control chart is u</w:t>
      </w:r>
      <w:r w:rsidR="002522B2">
        <w:t>nits/s.</w:t>
      </w:r>
      <w:r w:rsidR="000770FD">
        <w:t xml:space="preserve"> The direct output of basal control chart is Units/hr.</w:t>
      </w:r>
      <w:r w:rsidR="00FB58C6">
        <w:t xml:space="preserve"> </w:t>
      </w:r>
      <w:proofErr w:type="gramStart"/>
      <w:r w:rsidR="00FB58C6">
        <w:t>Both of t</w:t>
      </w:r>
      <w:r w:rsidR="005B11B2">
        <w:t>hem</w:t>
      </w:r>
      <w:proofErr w:type="gramEnd"/>
      <w:r w:rsidR="005B11B2">
        <w:t xml:space="preserve"> needs to</w:t>
      </w:r>
      <w:r w:rsidR="009C487E">
        <w:t xml:space="preserve"> be converted to rev/min for the speed controller to react.</w:t>
      </w:r>
      <w:r w:rsidR="00EA6D33">
        <w:t xml:space="preserve"> Information of the hardware shall be provided to enable accurate unit conversion. Here </w:t>
      </w:r>
      <w:r w:rsidR="00316A30">
        <w:t>is</w:t>
      </w:r>
      <w:r w:rsidR="00EA6D33">
        <w:t xml:space="preserve"> the required information:</w:t>
      </w:r>
    </w:p>
    <w:p w:rsidR="00EA6D33" w:rsidRDefault="00316A30" w:rsidP="00316A30">
      <w:pPr>
        <w:ind w:firstLine="360"/>
      </w:pPr>
      <w:r>
        <w:t xml:space="preserve">1. </w:t>
      </w:r>
      <w:r w:rsidR="00A025E5">
        <w:t xml:space="preserve">Number of unit of </w:t>
      </w:r>
      <w:r w:rsidR="004E429B">
        <w:t>medicine per mm^3</w:t>
      </w:r>
    </w:p>
    <w:p w:rsidR="00094C39" w:rsidRDefault="007E2E0C" w:rsidP="00316A30">
      <w:pPr>
        <w:ind w:firstLine="360"/>
      </w:pPr>
      <w:r>
        <w:t>2.</w:t>
      </w:r>
      <w:r w:rsidR="00012D9C">
        <w:t xml:space="preserve"> Cross-sectional</w:t>
      </w:r>
      <w:r w:rsidR="00713811">
        <w:t xml:space="preserve"> area of reservoir</w:t>
      </w:r>
      <w:r w:rsidR="005F06C1">
        <w:t xml:space="preserve"> in mm^2</w:t>
      </w:r>
    </w:p>
    <w:p w:rsidR="000A3ABD" w:rsidRDefault="000A3ABD" w:rsidP="00316A30">
      <w:pPr>
        <w:ind w:firstLine="360"/>
      </w:pPr>
      <w:r>
        <w:t>3.</w:t>
      </w:r>
      <w:r w:rsidR="00012D9C">
        <w:t xml:space="preserve"> </w:t>
      </w:r>
      <w:r w:rsidR="00DF143A">
        <w:t>Lead screw parameter inch/rev</w:t>
      </w:r>
    </w:p>
    <w:p w:rsidR="00713811" w:rsidRDefault="00012D9C" w:rsidP="00316A30">
      <w:pPr>
        <w:ind w:firstLine="360"/>
      </w:pPr>
      <w:r>
        <w:t>4. Gear reduction</w:t>
      </w:r>
      <w:r w:rsidR="00637E10">
        <w:t xml:space="preserve"> ratio</w:t>
      </w:r>
    </w:p>
    <w:p w:rsidR="009C487E" w:rsidRDefault="00471EB8" w:rsidP="006E2520">
      <w:pPr>
        <w:pStyle w:val="Heading3"/>
        <w:numPr>
          <w:ilvl w:val="2"/>
          <w:numId w:val="1"/>
        </w:numPr>
      </w:pPr>
      <w:bookmarkStart w:id="45" w:name="Simulink_requirement_item_33"/>
      <w:r>
        <w:t>Convert Bolus Magnitude</w:t>
      </w:r>
      <w:bookmarkEnd w:id="45"/>
      <w:r w:rsidR="00DC4E6C">
        <w:t xml:space="preserve"> </w:t>
      </w:r>
      <w:r w:rsidR="00DC4E6C">
        <w:rPr>
          <w:noProof/>
        </w:rPr>
        <w:drawing>
          <wp:inline distT="0" distB="0" distL="0" distR="0">
            <wp:extent cx="254000" cy="254000"/>
            <wp:effectExtent l="0" t="0" r="0" b="0"/>
            <wp:docPr id="53" name="Picture 53">
              <a:hlinkClick xmlns:a="http://schemas.openxmlformats.org/drawingml/2006/main" r:id="rId38" tooltip="Supervisory/Units_Conversion/BolusMap2Spd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25" w:rsidRPr="00964625" w:rsidRDefault="005C09AA" w:rsidP="00964625">
      <w:r>
        <w:t xml:space="preserve">This portion of the controller shall </w:t>
      </w:r>
      <w:r w:rsidR="00964625">
        <w:t>convert units/s to rev/min</w:t>
      </w:r>
      <w:r w:rsidR="004E0A97">
        <w:t>.</w:t>
      </w:r>
    </w:p>
    <w:p w:rsidR="00471EB8" w:rsidRDefault="00471EB8" w:rsidP="006E2520">
      <w:pPr>
        <w:pStyle w:val="Heading3"/>
        <w:numPr>
          <w:ilvl w:val="2"/>
          <w:numId w:val="1"/>
        </w:numPr>
      </w:pPr>
      <w:bookmarkStart w:id="46" w:name="Simulink_requirement_item_34"/>
      <w:r>
        <w:lastRenderedPageBreak/>
        <w:t>Convert Basal Rate</w:t>
      </w:r>
      <w:bookmarkEnd w:id="46"/>
      <w:r w:rsidR="00DC4E6C">
        <w:t xml:space="preserve"> </w:t>
      </w:r>
      <w:r w:rsidR="00DC4E6C">
        <w:rPr>
          <w:noProof/>
        </w:rPr>
        <w:drawing>
          <wp:inline distT="0" distB="0" distL="0" distR="0">
            <wp:extent cx="254000" cy="254000"/>
            <wp:effectExtent l="0" t="0" r="0" b="0"/>
            <wp:docPr id="54" name="Picture 54">
              <a:hlinkClick xmlns:a="http://schemas.openxmlformats.org/drawingml/2006/main" r:id="rId39" tooltip="Supervisory/Units_Conversion/BasalMap2Spd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59" w:rsidRDefault="00CB3159" w:rsidP="00A73D1F">
      <w:r>
        <w:t>This portion of the controller shall convert u</w:t>
      </w:r>
      <w:r w:rsidR="00A279E5">
        <w:t>nits/</w:t>
      </w:r>
      <w:proofErr w:type="spellStart"/>
      <w:r w:rsidR="00A279E5">
        <w:t>hr</w:t>
      </w:r>
      <w:proofErr w:type="spellEnd"/>
      <w:r>
        <w:t xml:space="preserve"> to rev/min.</w:t>
      </w:r>
    </w:p>
    <w:p w:rsidR="006B78D3" w:rsidRDefault="006B78D3" w:rsidP="006E2520">
      <w:pPr>
        <w:pStyle w:val="Heading3"/>
        <w:numPr>
          <w:ilvl w:val="2"/>
          <w:numId w:val="1"/>
        </w:numPr>
      </w:pPr>
      <w:bookmarkStart w:id="47" w:name="Simulink_requirement_item_35"/>
      <w:r>
        <w:t>Composition of delivery rate</w:t>
      </w:r>
      <w:bookmarkEnd w:id="47"/>
      <w:r w:rsidR="00DC4E6C">
        <w:t xml:space="preserve"> </w:t>
      </w:r>
      <w:r w:rsidR="00DC4E6C">
        <w:rPr>
          <w:noProof/>
        </w:rPr>
        <w:drawing>
          <wp:inline distT="0" distB="0" distL="0" distR="0">
            <wp:extent cx="254000" cy="254000"/>
            <wp:effectExtent l="0" t="0" r="0" b="0"/>
            <wp:docPr id="55" name="Picture 55">
              <a:hlinkClick xmlns:a="http://schemas.openxmlformats.org/drawingml/2006/main" r:id="rId40" tooltip="Supervisory/Units_Conversion/Add2  (Su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D3" w:rsidRDefault="009E2D62" w:rsidP="006B78D3">
      <w:r>
        <w:t xml:space="preserve">Because the basal rate is usually very low compared with bolus magnitude, the algorithm shall add the </w:t>
      </w:r>
      <w:proofErr w:type="gramStart"/>
      <w:r>
        <w:t>two speed</w:t>
      </w:r>
      <w:proofErr w:type="gramEnd"/>
      <w:r>
        <w:t xml:space="preserve"> command together to get </w:t>
      </w:r>
    </w:p>
    <w:p w:rsidR="004B0027" w:rsidRDefault="004B0027" w:rsidP="006E2520">
      <w:pPr>
        <w:pStyle w:val="Heading3"/>
        <w:numPr>
          <w:ilvl w:val="2"/>
          <w:numId w:val="1"/>
        </w:numPr>
      </w:pPr>
      <w:bookmarkStart w:id="48" w:name="Simulink_requirement_item_36"/>
      <w:r>
        <w:t>Convert displacement measurement into number of units</w:t>
      </w:r>
      <w:bookmarkEnd w:id="48"/>
      <w:r w:rsidR="00DC4E6C">
        <w:t xml:space="preserve"> </w:t>
      </w:r>
      <w:r w:rsidR="00DC4E6C">
        <w:rPr>
          <w:noProof/>
        </w:rPr>
        <w:drawing>
          <wp:inline distT="0" distB="0" distL="0" distR="0">
            <wp:extent cx="254000" cy="254000"/>
            <wp:effectExtent l="0" t="0" r="0" b="0"/>
            <wp:docPr id="56" name="Picture 56">
              <a:hlinkClick xmlns:a="http://schemas.openxmlformats.org/drawingml/2006/main" r:id="rId41" tooltip="InfusionPumpSoftwareModel/Disp2Unit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123">
        <w:t xml:space="preserve"> </w:t>
      </w:r>
      <w:r w:rsidR="00B77F57">
        <w:t xml:space="preserve"> </w:t>
      </w:r>
    </w:p>
    <w:p w:rsidR="004B0027" w:rsidRPr="004B0027" w:rsidRDefault="00B77F57" w:rsidP="004B0027">
      <w:r>
        <w:t>The direct measurement from the piston shall be in distance. The algorithm shall convert its unit in distance into number of units</w:t>
      </w:r>
    </w:p>
    <w:p w:rsidR="00CB3159" w:rsidRDefault="00046519" w:rsidP="00327594">
      <w:pPr>
        <w:pStyle w:val="Heading1"/>
        <w:numPr>
          <w:ilvl w:val="0"/>
          <w:numId w:val="1"/>
        </w:numPr>
      </w:pPr>
      <w:bookmarkStart w:id="49" w:name="Simulink_requirement_item_37"/>
      <w:r>
        <w:t>Motor Speed Contro</w:t>
      </w:r>
      <w:r w:rsidR="001A5878">
        <w:t>l</w:t>
      </w:r>
      <w:r>
        <w:t>ler</w:t>
      </w:r>
      <w:bookmarkEnd w:id="49"/>
      <w:r w:rsidR="00B202F1">
        <w:t xml:space="preserve"> </w:t>
      </w:r>
      <w:r w:rsidR="00B202F1">
        <w:rPr>
          <w:noProof/>
        </w:rPr>
        <w:drawing>
          <wp:inline distT="0" distB="0" distL="0" distR="0" wp14:anchorId="00A83467" wp14:editId="4FEEFD4D">
            <wp:extent cx="254000" cy="254000"/>
            <wp:effectExtent l="0" t="0" r="0" b="0"/>
            <wp:docPr id="2" name="Picture 2">
              <a:hlinkClick xmlns:a="http://schemas.openxmlformats.org/drawingml/2006/main" r:id="rId42" tooltip="InfusionPumpSoftwareModel/MotorController  (ModelReferenc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8E" w:rsidRDefault="00B73FB3" w:rsidP="00A87B8E">
      <w:r>
        <w:t>The speed controller for the motor shall achieve the desired speed with adequate accuracy</w:t>
      </w:r>
      <w:r w:rsidR="00144BCB">
        <w:t xml:space="preserve"> by controlling voltage</w:t>
      </w:r>
      <w:r>
        <w:t>.</w:t>
      </w:r>
      <w:r w:rsidR="00144BCB">
        <w:t xml:space="preserve"> The feedback measurement is used to enhance the transient performance.</w:t>
      </w:r>
    </w:p>
    <w:p w:rsidR="00000D24" w:rsidRDefault="008967BA" w:rsidP="00C81092">
      <w:pPr>
        <w:pStyle w:val="Heading2"/>
        <w:numPr>
          <w:ilvl w:val="1"/>
          <w:numId w:val="1"/>
        </w:numPr>
      </w:pPr>
      <w:bookmarkStart w:id="50" w:name="Simulink_requirement_item_38"/>
      <w:r>
        <w:t>R</w:t>
      </w:r>
      <w:r w:rsidR="00000D24">
        <w:t>eference motor speed limit</w:t>
      </w:r>
      <w:bookmarkEnd w:id="50"/>
      <w:r w:rsidR="00B202F1">
        <w:t xml:space="preserve"> </w:t>
      </w:r>
      <w:r w:rsidR="00B202F1">
        <w:rPr>
          <w:noProof/>
        </w:rPr>
        <w:drawing>
          <wp:inline distT="0" distB="0" distL="0" distR="0" wp14:anchorId="54AB1129" wp14:editId="41BE31BA">
            <wp:extent cx="254000" cy="254000"/>
            <wp:effectExtent l="0" t="0" r="0" b="0"/>
            <wp:docPr id="6" name="Picture 6">
              <a:hlinkClick xmlns:a="http://schemas.openxmlformats.org/drawingml/2006/main" r:id="rId43" tooltip="MotorController/Reference_motor_speed_limit  (Saturat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D6" w:rsidRDefault="005B0D4E" w:rsidP="00000D24">
      <w:r>
        <w:t>Due to the hardware limitation, the reference speed shall be bounded between lower and upper limit.</w:t>
      </w:r>
    </w:p>
    <w:p w:rsidR="007C51D6" w:rsidRDefault="004D4F65" w:rsidP="00C81092">
      <w:pPr>
        <w:pStyle w:val="Heading2"/>
        <w:numPr>
          <w:ilvl w:val="1"/>
          <w:numId w:val="1"/>
        </w:numPr>
      </w:pPr>
      <w:bookmarkStart w:id="51" w:name="Simulink_requirement_item_39"/>
      <w:r>
        <w:t>Reference motor speed filter</w:t>
      </w:r>
      <w:bookmarkEnd w:id="51"/>
      <w:r w:rsidR="0030044B">
        <w:t xml:space="preserve"> </w:t>
      </w:r>
      <w:r w:rsidR="0030044B">
        <w:rPr>
          <w:noProof/>
        </w:rPr>
        <w:drawing>
          <wp:inline distT="0" distB="0" distL="0" distR="0" wp14:anchorId="388692A0" wp14:editId="1DB3C6BD">
            <wp:extent cx="254000" cy="254000"/>
            <wp:effectExtent l="0" t="0" r="0" b="0"/>
            <wp:docPr id="7" name="Picture 7">
              <a:hlinkClick xmlns:a="http://schemas.openxmlformats.org/drawingml/2006/main" r:id="rId44" tooltip="MotorController/Discrete_Transfer_Fcn  (DiscreteTransferFcn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5" w:rsidRDefault="00B47EE9" w:rsidP="004D4F65">
      <w:r>
        <w:t>The reference motor speed shall be filtered by a low pass filter</w:t>
      </w:r>
    </w:p>
    <w:p w:rsidR="00043B4C" w:rsidRDefault="00043B4C" w:rsidP="00C81092">
      <w:pPr>
        <w:pStyle w:val="Heading2"/>
        <w:numPr>
          <w:ilvl w:val="1"/>
          <w:numId w:val="1"/>
        </w:numPr>
      </w:pPr>
      <w:bookmarkStart w:id="52" w:name="Simulink_requirement_item_40"/>
      <w:r>
        <w:t>Feedforward lookup table</w:t>
      </w:r>
      <w:r w:rsidR="002E286F">
        <w:t xml:space="preserve"> based on reference motor speed</w:t>
      </w:r>
      <w:bookmarkEnd w:id="52"/>
      <w:r w:rsidR="0030044B">
        <w:t xml:space="preserve"> </w:t>
      </w:r>
      <w:r w:rsidR="0030044B">
        <w:rPr>
          <w:noProof/>
        </w:rPr>
        <w:drawing>
          <wp:inline distT="0" distB="0" distL="0" distR="0" wp14:anchorId="14DC067F" wp14:editId="57F1F4B3">
            <wp:extent cx="254000" cy="254000"/>
            <wp:effectExtent l="0" t="0" r="0" b="0"/>
            <wp:docPr id="10" name="Picture 10">
              <a:hlinkClick xmlns:a="http://schemas.openxmlformats.org/drawingml/2006/main" r:id="rId45" tooltip="MotorController/SteadyStateLookup  (Lookup_n-D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6F" w:rsidRDefault="00EB14C3" w:rsidP="002E286F">
      <w:r>
        <w:t>The controller shall be able to change</w:t>
      </w:r>
      <w:r w:rsidR="00964844">
        <w:t xml:space="preserve"> the motor speed </w:t>
      </w:r>
      <w:r w:rsidR="00F903EF">
        <w:t>based on reference motor speed. The lookup table shall be calibrated using steady state test.</w:t>
      </w:r>
    </w:p>
    <w:p w:rsidR="00EB14C3" w:rsidRDefault="00691536" w:rsidP="00C81092">
      <w:pPr>
        <w:pStyle w:val="Heading2"/>
        <w:numPr>
          <w:ilvl w:val="1"/>
          <w:numId w:val="1"/>
        </w:numPr>
      </w:pPr>
      <w:bookmarkStart w:id="53" w:name="Simulink_requirement_item_41"/>
      <w:r>
        <w:t>Feedback Controller</w:t>
      </w:r>
      <w:bookmarkEnd w:id="53"/>
      <w:r w:rsidR="0030044B">
        <w:t xml:space="preserve"> </w:t>
      </w:r>
      <w:r w:rsidR="0030044B">
        <w:rPr>
          <w:noProof/>
        </w:rPr>
        <w:drawing>
          <wp:inline distT="0" distB="0" distL="0" distR="0" wp14:anchorId="78456A90" wp14:editId="1A1619F7">
            <wp:extent cx="254000" cy="254000"/>
            <wp:effectExtent l="0" t="0" r="0" b="0"/>
            <wp:docPr id="11" name="Picture 11">
              <a:hlinkClick xmlns:a="http://schemas.openxmlformats.org/drawingml/2006/main" r:id="rId46" tooltip="MotorController/FeedbackControll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0B" w:rsidRDefault="00004982" w:rsidP="00691536">
      <w:r>
        <w:t>The feedback part of this controller shall minimize speed error when the pump is working with parameter setting that is different from the steady state</w:t>
      </w:r>
      <w:r w:rsidR="00552C0B">
        <w:t xml:space="preserve">. The controller shall have the following features: </w:t>
      </w:r>
    </w:p>
    <w:p w:rsidR="00691536" w:rsidRDefault="00552C0B" w:rsidP="00037F8E">
      <w:pPr>
        <w:ind w:firstLine="360"/>
      </w:pPr>
      <w:r>
        <w:t xml:space="preserve">1. </w:t>
      </w:r>
      <w:bookmarkStart w:id="54" w:name="Simulink_requirement_item_42"/>
      <w:r w:rsidR="005B1B40">
        <w:t>controller shall be</w:t>
      </w:r>
      <w:r>
        <w:t xml:space="preserve"> driven by the</w:t>
      </w:r>
      <w:r w:rsidR="00037F8E">
        <w:t xml:space="preserve"> different between reference motor speed and actual motor speed</w:t>
      </w:r>
      <w:bookmarkEnd w:id="54"/>
      <w:r w:rsidR="000A267F">
        <w:t xml:space="preserve"> </w:t>
      </w:r>
    </w:p>
    <w:p w:rsidR="005B1B40" w:rsidRDefault="005C2C25" w:rsidP="005B1B40">
      <w:pPr>
        <w:ind w:firstLine="360"/>
      </w:pPr>
      <w:r>
        <w:t xml:space="preserve">2. </w:t>
      </w:r>
      <w:bookmarkStart w:id="55" w:name="Simulink_requirement_item_43"/>
      <w:r w:rsidR="005B1B40">
        <w:t>controller shall be a PI structure</w:t>
      </w:r>
      <w:bookmarkEnd w:id="55"/>
      <w:r w:rsidR="000A267F">
        <w:t xml:space="preserve"> </w:t>
      </w:r>
    </w:p>
    <w:p w:rsidR="005B1B40" w:rsidRDefault="005B1B40" w:rsidP="005B1B40">
      <w:pPr>
        <w:ind w:firstLine="360"/>
      </w:pPr>
      <w:r>
        <w:t xml:space="preserve">3. </w:t>
      </w:r>
      <w:bookmarkStart w:id="56" w:name="Simulink_requirement_item_44"/>
      <w:r>
        <w:t>controller P gain shall be tunable with respect to different speed</w:t>
      </w:r>
      <w:bookmarkEnd w:id="56"/>
      <w:r w:rsidR="000A267F">
        <w:t xml:space="preserve"> </w:t>
      </w:r>
    </w:p>
    <w:p w:rsidR="005B1B40" w:rsidRDefault="005B1B40" w:rsidP="005B1B40">
      <w:pPr>
        <w:ind w:firstLine="360"/>
      </w:pPr>
      <w:r>
        <w:t xml:space="preserve">4. </w:t>
      </w:r>
      <w:bookmarkStart w:id="57" w:name="Simulink_requirement_item_45"/>
      <w:r>
        <w:t>controller I gain shall be tunable with respect to different speed</w:t>
      </w:r>
      <w:bookmarkEnd w:id="57"/>
      <w:r w:rsidR="000A267F">
        <w:t xml:space="preserve"> </w:t>
      </w:r>
    </w:p>
    <w:p w:rsidR="00810AA3" w:rsidRDefault="00E1448A" w:rsidP="00C81092">
      <w:pPr>
        <w:pStyle w:val="Heading2"/>
        <w:numPr>
          <w:ilvl w:val="1"/>
          <w:numId w:val="1"/>
        </w:numPr>
      </w:pPr>
      <w:bookmarkStart w:id="58" w:name="Simulink_requirement_item_46"/>
      <w:r>
        <w:t>Superimpose Command</w:t>
      </w:r>
      <w:bookmarkEnd w:id="58"/>
      <w:r w:rsidR="0030044B">
        <w:t xml:space="preserve"> </w:t>
      </w:r>
      <w:r w:rsidR="0030044B">
        <w:rPr>
          <w:noProof/>
        </w:rPr>
        <w:drawing>
          <wp:inline distT="0" distB="0" distL="0" distR="0" wp14:anchorId="5CEED1C0" wp14:editId="50F1955B">
            <wp:extent cx="254000" cy="254000"/>
            <wp:effectExtent l="0" t="0" r="0" b="0"/>
            <wp:docPr id="12" name="Picture 12">
              <a:hlinkClick xmlns:a="http://schemas.openxmlformats.org/drawingml/2006/main" r:id="rId47" tooltip="MotorController/Add1  (Su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8A" w:rsidRPr="00E1448A" w:rsidRDefault="00E1448A" w:rsidP="00E1448A">
      <w:r>
        <w:t xml:space="preserve">The </w:t>
      </w:r>
      <w:r w:rsidR="00DF2810">
        <w:t xml:space="preserve">feedforward controller and the feedback controller shall be </w:t>
      </w:r>
      <w:proofErr w:type="gramStart"/>
      <w:r w:rsidR="00DF2810">
        <w:t>combined together</w:t>
      </w:r>
      <w:proofErr w:type="gramEnd"/>
      <w:r w:rsidR="00DF2810">
        <w:t>.</w:t>
      </w:r>
    </w:p>
    <w:p w:rsidR="00552C0B" w:rsidRDefault="00716A89" w:rsidP="00C81092">
      <w:pPr>
        <w:pStyle w:val="Heading2"/>
        <w:numPr>
          <w:ilvl w:val="1"/>
          <w:numId w:val="1"/>
        </w:numPr>
      </w:pPr>
      <w:bookmarkStart w:id="59" w:name="Simulink_requirement_item_47"/>
      <w:r>
        <w:lastRenderedPageBreak/>
        <w:t>Voltage Command Rate Limitation</w:t>
      </w:r>
      <w:bookmarkEnd w:id="59"/>
      <w:r w:rsidR="0030044B">
        <w:t xml:space="preserve"> </w:t>
      </w:r>
      <w:r w:rsidR="0030044B">
        <w:rPr>
          <w:noProof/>
        </w:rPr>
        <w:drawing>
          <wp:inline distT="0" distB="0" distL="0" distR="0" wp14:anchorId="5EFB9F65" wp14:editId="761ECFA3">
            <wp:extent cx="254000" cy="254000"/>
            <wp:effectExtent l="0" t="0" r="0" b="0"/>
            <wp:docPr id="13" name="Picture 13">
              <a:hlinkClick xmlns:a="http://schemas.openxmlformats.org/drawingml/2006/main" r:id="rId48" tooltip="MotorController/Rate_Limiter  (RateLimiter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89" w:rsidRDefault="00C0455E" w:rsidP="00716A89">
      <w:r>
        <w:t>Considering the power limitation, the voltage command rate shall be limited to +-10 volts/s</w:t>
      </w:r>
    </w:p>
    <w:p w:rsidR="00CA5CAD" w:rsidRDefault="00CA5CAD" w:rsidP="003461C7">
      <w:pPr>
        <w:pStyle w:val="Heading1"/>
        <w:numPr>
          <w:ilvl w:val="0"/>
          <w:numId w:val="1"/>
        </w:numPr>
      </w:pPr>
      <w:bookmarkStart w:id="60" w:name="Simulink_requirement_item_57"/>
      <w:r>
        <w:t>Fault Detector</w:t>
      </w:r>
      <w:bookmarkEnd w:id="60"/>
      <w:r w:rsidR="000F0717">
        <w:t xml:space="preserve"> </w:t>
      </w:r>
      <w:r w:rsidR="000F0717">
        <w:rPr>
          <w:noProof/>
        </w:rPr>
        <w:drawing>
          <wp:inline distT="0" distB="0" distL="0" distR="0" wp14:anchorId="5B130AA1" wp14:editId="048B9E48">
            <wp:extent cx="254000" cy="254000"/>
            <wp:effectExtent l="0" t="0" r="0" b="0"/>
            <wp:docPr id="1" name="Picture 1">
              <a:hlinkClick xmlns:a="http://schemas.openxmlformats.org/drawingml/2006/main" r:id="rId49" tooltip="InfusionPumpSoftwareModel/OcclusionDetection  (ModelReference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AD" w:rsidRDefault="00CA5CAD" w:rsidP="00CA5CAD">
      <w:r>
        <w:t>The function of the Fault Detector is to trigger the alert when a physical occlusion is happening.</w:t>
      </w:r>
      <w:r w:rsidR="00B4513A">
        <w:t xml:space="preserve"> The fault detector needs report occlusion within 30 seconds of the event. </w:t>
      </w:r>
    </w:p>
    <w:p w:rsidR="003461C7" w:rsidRDefault="003461C7" w:rsidP="00CA5CAD">
      <w:r>
        <w:t xml:space="preserve">There could be </w:t>
      </w:r>
      <w:r w:rsidR="00C81092">
        <w:t>two options of fault detector:</w:t>
      </w:r>
    </w:p>
    <w:p w:rsidR="007603B1" w:rsidRDefault="007603B1" w:rsidP="007603B1">
      <w:pPr>
        <w:pStyle w:val="Heading2"/>
        <w:numPr>
          <w:ilvl w:val="1"/>
          <w:numId w:val="1"/>
        </w:numPr>
      </w:pPr>
      <w:bookmarkStart w:id="61" w:name="Simulink_requirement_item_61"/>
      <w:r>
        <w:t>Occlusion Detection</w:t>
      </w:r>
      <w:bookmarkEnd w:id="61"/>
      <w:r w:rsidR="000F0717">
        <w:t xml:space="preserve"> Option 1</w:t>
      </w:r>
      <w:r w:rsidR="00430322">
        <w:t xml:space="preserve"> </w:t>
      </w:r>
      <w:r w:rsidR="000F0717">
        <w:rPr>
          <w:noProof/>
        </w:rPr>
        <w:drawing>
          <wp:inline distT="0" distB="0" distL="0" distR="0" wp14:anchorId="1626A3F2" wp14:editId="636C4624">
            <wp:extent cx="254000" cy="254000"/>
            <wp:effectExtent l="0" t="0" r="0" b="0"/>
            <wp:docPr id="3" name="Picture 3">
              <a:hlinkClick xmlns:a="http://schemas.openxmlformats.org/drawingml/2006/main" r:id="rId50" tooltip="OcclusionDetection/Occlusion1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5" w:rsidRPr="00E93445" w:rsidRDefault="00493944" w:rsidP="00E93445">
      <w:r>
        <w:t>The specific algorithm is designed based on signal processing and constant threshold.</w:t>
      </w:r>
    </w:p>
    <w:p w:rsidR="007603B1" w:rsidRDefault="000F0717" w:rsidP="007603B1">
      <w:pPr>
        <w:pStyle w:val="Heading2"/>
        <w:numPr>
          <w:ilvl w:val="1"/>
          <w:numId w:val="1"/>
        </w:numPr>
      </w:pPr>
      <w:bookmarkStart w:id="62" w:name="Simulink_requirement_item_62"/>
      <w:r>
        <w:t>Occlusion Detection Option 2</w:t>
      </w:r>
      <w:bookmarkEnd w:id="62"/>
      <w:r>
        <w:t xml:space="preserve"> </w:t>
      </w:r>
      <w:r>
        <w:rPr>
          <w:noProof/>
        </w:rPr>
        <w:drawing>
          <wp:inline distT="0" distB="0" distL="0" distR="0" wp14:anchorId="4BCBBB01" wp14:editId="61D1ECBA">
            <wp:extent cx="254000" cy="254000"/>
            <wp:effectExtent l="0" t="0" r="0" b="0"/>
            <wp:docPr id="4" name="Picture 4">
              <a:hlinkClick xmlns:a="http://schemas.openxmlformats.org/drawingml/2006/main" r:id="rId51" tooltip="OcclusionDetection/Occlusion2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2D">
        <w:t xml:space="preserve"> </w:t>
      </w:r>
    </w:p>
    <w:p w:rsidR="00AA4F5F" w:rsidRPr="00AA4F5F" w:rsidRDefault="00AA4F5F" w:rsidP="00AA4F5F">
      <w:r>
        <w:t>The specific algorithm is designed based on Support Vector Machine (SVM)</w:t>
      </w:r>
      <w:r w:rsidR="005628C4">
        <w:t>.</w:t>
      </w:r>
    </w:p>
    <w:p w:rsidR="00C81092" w:rsidRPr="00CA5CAD" w:rsidRDefault="00C81092" w:rsidP="00CA5CAD"/>
    <w:p w:rsidR="00000D24" w:rsidRPr="00000D24" w:rsidRDefault="005B0D4E" w:rsidP="00000D24">
      <w:r>
        <w:t xml:space="preserve"> </w:t>
      </w:r>
    </w:p>
    <w:p w:rsidR="007D5658" w:rsidRDefault="007D5658" w:rsidP="00F50645"/>
    <w:p w:rsidR="00723350" w:rsidRPr="00723350" w:rsidRDefault="00723350" w:rsidP="00723350"/>
    <w:p w:rsidR="001B5D42" w:rsidRPr="001B5D42" w:rsidRDefault="001B5D42" w:rsidP="001B5D42"/>
    <w:p w:rsidR="001B5D42" w:rsidRPr="00DF1FFF" w:rsidRDefault="001B5D42" w:rsidP="00DF1FFF"/>
    <w:sectPr w:rsidR="001B5D42" w:rsidRPr="00DF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845"/>
    <w:multiLevelType w:val="hybridMultilevel"/>
    <w:tmpl w:val="7E94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415A"/>
    <w:multiLevelType w:val="multilevel"/>
    <w:tmpl w:val="C19CF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6BF0BB7"/>
    <w:multiLevelType w:val="hybridMultilevel"/>
    <w:tmpl w:val="7E94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C7ECC"/>
    <w:multiLevelType w:val="hybridMultilevel"/>
    <w:tmpl w:val="55D0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E142B"/>
    <w:multiLevelType w:val="multilevel"/>
    <w:tmpl w:val="5C162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93"/>
    <w:rsid w:val="00000BAF"/>
    <w:rsid w:val="00000D24"/>
    <w:rsid w:val="000014F9"/>
    <w:rsid w:val="00004982"/>
    <w:rsid w:val="00012D9C"/>
    <w:rsid w:val="00037F8E"/>
    <w:rsid w:val="00043B4C"/>
    <w:rsid w:val="00046519"/>
    <w:rsid w:val="00050558"/>
    <w:rsid w:val="00055990"/>
    <w:rsid w:val="000770FD"/>
    <w:rsid w:val="00077700"/>
    <w:rsid w:val="00087404"/>
    <w:rsid w:val="00094871"/>
    <w:rsid w:val="00094C39"/>
    <w:rsid w:val="0009752D"/>
    <w:rsid w:val="00097912"/>
    <w:rsid w:val="000A267F"/>
    <w:rsid w:val="000A3ABD"/>
    <w:rsid w:val="000B34DD"/>
    <w:rsid w:val="000B45AC"/>
    <w:rsid w:val="000D1B15"/>
    <w:rsid w:val="000E499A"/>
    <w:rsid w:val="000E4AAA"/>
    <w:rsid w:val="000E7A20"/>
    <w:rsid w:val="000F0717"/>
    <w:rsid w:val="00111684"/>
    <w:rsid w:val="00115750"/>
    <w:rsid w:val="001208B6"/>
    <w:rsid w:val="0013211E"/>
    <w:rsid w:val="00135CDE"/>
    <w:rsid w:val="001440FF"/>
    <w:rsid w:val="00144BCB"/>
    <w:rsid w:val="00147DE2"/>
    <w:rsid w:val="00160395"/>
    <w:rsid w:val="001754FE"/>
    <w:rsid w:val="001810D5"/>
    <w:rsid w:val="001872B4"/>
    <w:rsid w:val="00187F7F"/>
    <w:rsid w:val="001A5878"/>
    <w:rsid w:val="001B4D05"/>
    <w:rsid w:val="001B5D42"/>
    <w:rsid w:val="001C3B23"/>
    <w:rsid w:val="001D4D64"/>
    <w:rsid w:val="001D58D7"/>
    <w:rsid w:val="001E35BA"/>
    <w:rsid w:val="001E75F9"/>
    <w:rsid w:val="001F3B72"/>
    <w:rsid w:val="002073B8"/>
    <w:rsid w:val="002342B6"/>
    <w:rsid w:val="00234DEF"/>
    <w:rsid w:val="002522B2"/>
    <w:rsid w:val="00255DF3"/>
    <w:rsid w:val="00276696"/>
    <w:rsid w:val="00277741"/>
    <w:rsid w:val="00284EB3"/>
    <w:rsid w:val="00285E7A"/>
    <w:rsid w:val="00287690"/>
    <w:rsid w:val="0029714E"/>
    <w:rsid w:val="002A042B"/>
    <w:rsid w:val="002A4340"/>
    <w:rsid w:val="002A71A2"/>
    <w:rsid w:val="002A7DE9"/>
    <w:rsid w:val="002C5480"/>
    <w:rsid w:val="002C7EF2"/>
    <w:rsid w:val="002D332C"/>
    <w:rsid w:val="002E0C6F"/>
    <w:rsid w:val="002E286F"/>
    <w:rsid w:val="002E2E48"/>
    <w:rsid w:val="002E2FFB"/>
    <w:rsid w:val="002E3091"/>
    <w:rsid w:val="002E41E3"/>
    <w:rsid w:val="002E64B2"/>
    <w:rsid w:val="002E6953"/>
    <w:rsid w:val="0030044B"/>
    <w:rsid w:val="00302D84"/>
    <w:rsid w:val="00305AD4"/>
    <w:rsid w:val="00316A30"/>
    <w:rsid w:val="00327594"/>
    <w:rsid w:val="003435DF"/>
    <w:rsid w:val="003453D4"/>
    <w:rsid w:val="003461C7"/>
    <w:rsid w:val="00351BF7"/>
    <w:rsid w:val="0035338B"/>
    <w:rsid w:val="0036527B"/>
    <w:rsid w:val="00366330"/>
    <w:rsid w:val="00367ACC"/>
    <w:rsid w:val="00395872"/>
    <w:rsid w:val="003B65F9"/>
    <w:rsid w:val="003C7AA4"/>
    <w:rsid w:val="003D1159"/>
    <w:rsid w:val="003D19A4"/>
    <w:rsid w:val="003D2999"/>
    <w:rsid w:val="003D330B"/>
    <w:rsid w:val="003F5239"/>
    <w:rsid w:val="004011FF"/>
    <w:rsid w:val="00401482"/>
    <w:rsid w:val="0040776F"/>
    <w:rsid w:val="00410394"/>
    <w:rsid w:val="00422568"/>
    <w:rsid w:val="00425188"/>
    <w:rsid w:val="00425627"/>
    <w:rsid w:val="00430322"/>
    <w:rsid w:val="00432503"/>
    <w:rsid w:val="0044085C"/>
    <w:rsid w:val="004410BC"/>
    <w:rsid w:val="00450D88"/>
    <w:rsid w:val="00452ADE"/>
    <w:rsid w:val="00453A79"/>
    <w:rsid w:val="0046187C"/>
    <w:rsid w:val="00471EB8"/>
    <w:rsid w:val="0047591A"/>
    <w:rsid w:val="00493944"/>
    <w:rsid w:val="00495C63"/>
    <w:rsid w:val="00497BD4"/>
    <w:rsid w:val="004B0027"/>
    <w:rsid w:val="004B5852"/>
    <w:rsid w:val="004C360C"/>
    <w:rsid w:val="004C3EF6"/>
    <w:rsid w:val="004C60FF"/>
    <w:rsid w:val="004D4F65"/>
    <w:rsid w:val="004E0A97"/>
    <w:rsid w:val="004E429B"/>
    <w:rsid w:val="00502D52"/>
    <w:rsid w:val="0050330D"/>
    <w:rsid w:val="005115F2"/>
    <w:rsid w:val="0053245E"/>
    <w:rsid w:val="00552C0B"/>
    <w:rsid w:val="005628C4"/>
    <w:rsid w:val="00570B3A"/>
    <w:rsid w:val="005961AF"/>
    <w:rsid w:val="005A5AC7"/>
    <w:rsid w:val="005A5F2D"/>
    <w:rsid w:val="005A66F1"/>
    <w:rsid w:val="005A710A"/>
    <w:rsid w:val="005B0D4E"/>
    <w:rsid w:val="005B11B2"/>
    <w:rsid w:val="005B1B40"/>
    <w:rsid w:val="005B5EEF"/>
    <w:rsid w:val="005B6B68"/>
    <w:rsid w:val="005C09AA"/>
    <w:rsid w:val="005C2C25"/>
    <w:rsid w:val="005C4D95"/>
    <w:rsid w:val="005E7E45"/>
    <w:rsid w:val="005F06C1"/>
    <w:rsid w:val="00600E2A"/>
    <w:rsid w:val="00603C80"/>
    <w:rsid w:val="00616A89"/>
    <w:rsid w:val="006212E3"/>
    <w:rsid w:val="00622C4F"/>
    <w:rsid w:val="00631673"/>
    <w:rsid w:val="00637E10"/>
    <w:rsid w:val="00645B8E"/>
    <w:rsid w:val="00653C49"/>
    <w:rsid w:val="00655F5D"/>
    <w:rsid w:val="0065734C"/>
    <w:rsid w:val="00691536"/>
    <w:rsid w:val="006A7BD6"/>
    <w:rsid w:val="006B067F"/>
    <w:rsid w:val="006B19BF"/>
    <w:rsid w:val="006B63D8"/>
    <w:rsid w:val="006B78D3"/>
    <w:rsid w:val="006D4493"/>
    <w:rsid w:val="006D61C8"/>
    <w:rsid w:val="006E2520"/>
    <w:rsid w:val="006E354D"/>
    <w:rsid w:val="006E6DFF"/>
    <w:rsid w:val="006F3DED"/>
    <w:rsid w:val="006F7A62"/>
    <w:rsid w:val="00713811"/>
    <w:rsid w:val="00716A89"/>
    <w:rsid w:val="00723350"/>
    <w:rsid w:val="007312DD"/>
    <w:rsid w:val="00733C7A"/>
    <w:rsid w:val="0074036B"/>
    <w:rsid w:val="007603B1"/>
    <w:rsid w:val="00766BD7"/>
    <w:rsid w:val="007749F2"/>
    <w:rsid w:val="00781891"/>
    <w:rsid w:val="007A2EFB"/>
    <w:rsid w:val="007A4042"/>
    <w:rsid w:val="007B22CD"/>
    <w:rsid w:val="007B4BA0"/>
    <w:rsid w:val="007C51D6"/>
    <w:rsid w:val="007D0001"/>
    <w:rsid w:val="007D321D"/>
    <w:rsid w:val="007D5658"/>
    <w:rsid w:val="007D762C"/>
    <w:rsid w:val="007E1931"/>
    <w:rsid w:val="007E2E0C"/>
    <w:rsid w:val="007F146C"/>
    <w:rsid w:val="007F5564"/>
    <w:rsid w:val="0080578E"/>
    <w:rsid w:val="00810AA3"/>
    <w:rsid w:val="008304A6"/>
    <w:rsid w:val="00852E5F"/>
    <w:rsid w:val="008530E4"/>
    <w:rsid w:val="00867913"/>
    <w:rsid w:val="00875291"/>
    <w:rsid w:val="008813CE"/>
    <w:rsid w:val="00886123"/>
    <w:rsid w:val="008967BA"/>
    <w:rsid w:val="008A3C97"/>
    <w:rsid w:val="008B3231"/>
    <w:rsid w:val="008B65B2"/>
    <w:rsid w:val="008C0D1F"/>
    <w:rsid w:val="008D5AAA"/>
    <w:rsid w:val="008F538C"/>
    <w:rsid w:val="009142C8"/>
    <w:rsid w:val="009151A8"/>
    <w:rsid w:val="00915583"/>
    <w:rsid w:val="00927E3D"/>
    <w:rsid w:val="00931530"/>
    <w:rsid w:val="0094004D"/>
    <w:rsid w:val="00945829"/>
    <w:rsid w:val="00947DA3"/>
    <w:rsid w:val="00964625"/>
    <w:rsid w:val="00964844"/>
    <w:rsid w:val="00971E55"/>
    <w:rsid w:val="00985B44"/>
    <w:rsid w:val="00991FD3"/>
    <w:rsid w:val="009B211B"/>
    <w:rsid w:val="009C20DF"/>
    <w:rsid w:val="009C23E8"/>
    <w:rsid w:val="009C3F72"/>
    <w:rsid w:val="009C487E"/>
    <w:rsid w:val="009D0308"/>
    <w:rsid w:val="009E2D62"/>
    <w:rsid w:val="009E511A"/>
    <w:rsid w:val="009E5552"/>
    <w:rsid w:val="009F49B7"/>
    <w:rsid w:val="00A025E5"/>
    <w:rsid w:val="00A279E5"/>
    <w:rsid w:val="00A27D96"/>
    <w:rsid w:val="00A31A92"/>
    <w:rsid w:val="00A35E04"/>
    <w:rsid w:val="00A46A3D"/>
    <w:rsid w:val="00A47BCC"/>
    <w:rsid w:val="00A51014"/>
    <w:rsid w:val="00A6290D"/>
    <w:rsid w:val="00A66C7D"/>
    <w:rsid w:val="00A73D1F"/>
    <w:rsid w:val="00A87B8E"/>
    <w:rsid w:val="00A9385C"/>
    <w:rsid w:val="00A957C0"/>
    <w:rsid w:val="00AA4F5F"/>
    <w:rsid w:val="00AB4DCC"/>
    <w:rsid w:val="00AE6C2E"/>
    <w:rsid w:val="00B1268C"/>
    <w:rsid w:val="00B15863"/>
    <w:rsid w:val="00B202F1"/>
    <w:rsid w:val="00B34669"/>
    <w:rsid w:val="00B3720D"/>
    <w:rsid w:val="00B4513A"/>
    <w:rsid w:val="00B4762C"/>
    <w:rsid w:val="00B47EE9"/>
    <w:rsid w:val="00B72601"/>
    <w:rsid w:val="00B73FB3"/>
    <w:rsid w:val="00B76673"/>
    <w:rsid w:val="00B77F57"/>
    <w:rsid w:val="00B85DD1"/>
    <w:rsid w:val="00B93EAB"/>
    <w:rsid w:val="00B949A1"/>
    <w:rsid w:val="00BA1668"/>
    <w:rsid w:val="00BA4AAD"/>
    <w:rsid w:val="00BA7562"/>
    <w:rsid w:val="00BA7BA4"/>
    <w:rsid w:val="00BC4812"/>
    <w:rsid w:val="00BE40A0"/>
    <w:rsid w:val="00BF7D28"/>
    <w:rsid w:val="00C0455E"/>
    <w:rsid w:val="00C247B2"/>
    <w:rsid w:val="00C50CAB"/>
    <w:rsid w:val="00C55128"/>
    <w:rsid w:val="00C5724D"/>
    <w:rsid w:val="00C6684F"/>
    <w:rsid w:val="00C7768F"/>
    <w:rsid w:val="00C77F84"/>
    <w:rsid w:val="00C81092"/>
    <w:rsid w:val="00CA5CAD"/>
    <w:rsid w:val="00CB03BE"/>
    <w:rsid w:val="00CB3159"/>
    <w:rsid w:val="00CC535D"/>
    <w:rsid w:val="00CC6A37"/>
    <w:rsid w:val="00CD11B3"/>
    <w:rsid w:val="00CD2CEF"/>
    <w:rsid w:val="00CD2E82"/>
    <w:rsid w:val="00CD565E"/>
    <w:rsid w:val="00CE3698"/>
    <w:rsid w:val="00CE4F69"/>
    <w:rsid w:val="00CE76DD"/>
    <w:rsid w:val="00D00F00"/>
    <w:rsid w:val="00D01A71"/>
    <w:rsid w:val="00D07212"/>
    <w:rsid w:val="00D32282"/>
    <w:rsid w:val="00D3267E"/>
    <w:rsid w:val="00D33B01"/>
    <w:rsid w:val="00D348E5"/>
    <w:rsid w:val="00D42CBF"/>
    <w:rsid w:val="00D50966"/>
    <w:rsid w:val="00D54270"/>
    <w:rsid w:val="00D5769D"/>
    <w:rsid w:val="00D73AE3"/>
    <w:rsid w:val="00D75D28"/>
    <w:rsid w:val="00D83542"/>
    <w:rsid w:val="00D93F08"/>
    <w:rsid w:val="00DB4A29"/>
    <w:rsid w:val="00DC0F4F"/>
    <w:rsid w:val="00DC33DB"/>
    <w:rsid w:val="00DC4E6C"/>
    <w:rsid w:val="00DD7908"/>
    <w:rsid w:val="00DE7A6C"/>
    <w:rsid w:val="00DF143A"/>
    <w:rsid w:val="00DF1FFF"/>
    <w:rsid w:val="00DF21DF"/>
    <w:rsid w:val="00DF2810"/>
    <w:rsid w:val="00DF4A48"/>
    <w:rsid w:val="00E00EA6"/>
    <w:rsid w:val="00E02EBD"/>
    <w:rsid w:val="00E1448A"/>
    <w:rsid w:val="00E77D0A"/>
    <w:rsid w:val="00E83D27"/>
    <w:rsid w:val="00E93445"/>
    <w:rsid w:val="00EA0C75"/>
    <w:rsid w:val="00EA38D9"/>
    <w:rsid w:val="00EA6D33"/>
    <w:rsid w:val="00EB14C3"/>
    <w:rsid w:val="00EE0FDF"/>
    <w:rsid w:val="00EE73E6"/>
    <w:rsid w:val="00EE7C09"/>
    <w:rsid w:val="00EF5267"/>
    <w:rsid w:val="00EF68CB"/>
    <w:rsid w:val="00F42B30"/>
    <w:rsid w:val="00F4471A"/>
    <w:rsid w:val="00F50645"/>
    <w:rsid w:val="00F50F4B"/>
    <w:rsid w:val="00F51C77"/>
    <w:rsid w:val="00F53F15"/>
    <w:rsid w:val="00F55296"/>
    <w:rsid w:val="00F5638E"/>
    <w:rsid w:val="00F57E60"/>
    <w:rsid w:val="00F64EA2"/>
    <w:rsid w:val="00F903EF"/>
    <w:rsid w:val="00FB58C6"/>
    <w:rsid w:val="00FC1B1D"/>
    <w:rsid w:val="00FC391B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775"/>
  <w15:chartTrackingRefBased/>
  <w15:docId w15:val="{7BD27BA1-EDBD-45FF-8870-320F9A11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4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9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D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2A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12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1415/matlab/feval/rmiobjnavigate?arguments=%5b%22InfusionPumpSoftwareModel.slx%22,%22:308%22%5d" TargetMode="External"/><Relationship Id="rId18" Type="http://schemas.openxmlformats.org/officeDocument/2006/relationships/hyperlink" Target="http://localhost:31415/matlab/feval/rmiobjnavigate?arguments=%5b%22Supervisory.slx%22,%22:7:370%22%5d" TargetMode="External"/><Relationship Id="rId26" Type="http://schemas.openxmlformats.org/officeDocument/2006/relationships/hyperlink" Target="http://localhost:31415/matlab/feval/rmiobjnavigate?arguments=%5b%22Supervisory.slx%22,%22:7:281%22%5d" TargetMode="External"/><Relationship Id="rId39" Type="http://schemas.openxmlformats.org/officeDocument/2006/relationships/hyperlink" Target="http://localhost:31415/matlab/feval/rmiobjnavigate?arguments=%5b%22Supervisory.slx%22,%22:22%22%5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1415/matlab/feval/rmiobjnavigate?arguments=%5b%22Supervisory.slx%22,%22:7:369%22%5d" TargetMode="External"/><Relationship Id="rId34" Type="http://schemas.openxmlformats.org/officeDocument/2006/relationships/hyperlink" Target="http://localhost:31415/matlab/feval/rmiobjnavigate?arguments=%5b%22Supervisory.slx%22,%22:6:5%22%5d" TargetMode="External"/><Relationship Id="rId42" Type="http://schemas.openxmlformats.org/officeDocument/2006/relationships/hyperlink" Target="http://localhost:31415/matlab/feval/rmiobjnavigate?arguments=%5b%22InfusionPumpSoftwareModel.slx%22,%22:307%22%5d" TargetMode="External"/><Relationship Id="rId47" Type="http://schemas.openxmlformats.org/officeDocument/2006/relationships/hyperlink" Target="http://localhost:31415/matlab/feval/rmiobjnavigate?arguments=%5b%22MotorController.slx%22,%22:3%22%5d" TargetMode="External"/><Relationship Id="rId50" Type="http://schemas.openxmlformats.org/officeDocument/2006/relationships/hyperlink" Target="http://localhost:31415/matlab/feval/rmiobjnavigate?arguments=%5b%22OcclusionDetection.slx%22,%22:3%22%5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31415/matlab/feval/rmiobjnavigate?arguments=%5b%22InfusionPumpSoftwareModel.slx%22,%22:97%22%5d" TargetMode="External"/><Relationship Id="rId17" Type="http://schemas.openxmlformats.org/officeDocument/2006/relationships/hyperlink" Target="http://localhost:31415/matlab/feval/rmiobjnavigate?arguments=%5b%22Supervisory.slx%22,%22:7:334%22%5d" TargetMode="External"/><Relationship Id="rId25" Type="http://schemas.openxmlformats.org/officeDocument/2006/relationships/hyperlink" Target="http://localhost:31415/matlab/feval/rmiobjnavigate?arguments=%5b%22Supervisory.slx%22,%22:7:364%22%5d" TargetMode="External"/><Relationship Id="rId33" Type="http://schemas.openxmlformats.org/officeDocument/2006/relationships/hyperlink" Target="http://localhost:31415/matlab/feval/rmiobjnavigate?arguments=%5b%22Supervisory.slx%22,%22:6:3%22%5d" TargetMode="External"/><Relationship Id="rId38" Type="http://schemas.openxmlformats.org/officeDocument/2006/relationships/hyperlink" Target="http://localhost:31415/matlab/feval/rmiobjnavigate?arguments=%5b%22Supervisory.slx%22,%22:31%22%5d" TargetMode="External"/><Relationship Id="rId46" Type="http://schemas.openxmlformats.org/officeDocument/2006/relationships/hyperlink" Target="http://localhost:31415/matlab/feval/rmiobjnavigate?arguments=%5b%22MotorController.slx%22,%22:5%22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1415/matlab/feval/rmiobjnavigate?arguments=%5b%22Supervisory.slx%22,%22:7:3%22%5d" TargetMode="External"/><Relationship Id="rId20" Type="http://schemas.openxmlformats.org/officeDocument/2006/relationships/hyperlink" Target="http://localhost:31415/matlab/feval/rmiobjnavigate?arguments=%5b%22Supervisory.slx%22,%22:7:367%22%5d" TargetMode="External"/><Relationship Id="rId29" Type="http://schemas.openxmlformats.org/officeDocument/2006/relationships/hyperlink" Target="http://localhost:31415/matlab/feval/rmiobjnavigate?arguments=%5b%22Supervisory.slx%22,%22:7:317%22%5d" TargetMode="External"/><Relationship Id="rId41" Type="http://schemas.openxmlformats.org/officeDocument/2006/relationships/hyperlink" Target="http://localhost:31415/matlab/feval/rmiobjnavigate?arguments=%5b%22InfusionPumpSoftwareModel.slx%22,%22:57%22%5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1415/matlab/feval/rmiobjnavigate?arguments=%5b%22InfusionPumpSoftwareModel.slx%22,%22:274%22%5d" TargetMode="External"/><Relationship Id="rId11" Type="http://schemas.openxmlformats.org/officeDocument/2006/relationships/hyperlink" Target="http://localhost:31415/matlab/feval/rmiobjnavigate?arguments=%5b%22OcclusionDetection.slx%22,%22:2%22%5d" TargetMode="External"/><Relationship Id="rId24" Type="http://schemas.openxmlformats.org/officeDocument/2006/relationships/hyperlink" Target="http://localhost:31415/matlab/feval/rmiobjnavigate?arguments=%5b%22Supervisory.slx%22,%22:7:365%22%5d" TargetMode="External"/><Relationship Id="rId32" Type="http://schemas.openxmlformats.org/officeDocument/2006/relationships/hyperlink" Target="http://localhost:31415/matlab/feval/rmiobjnavigate?arguments=%5b%22Supervisory.slx%22,%22:6%22%5d" TargetMode="External"/><Relationship Id="rId37" Type="http://schemas.openxmlformats.org/officeDocument/2006/relationships/hyperlink" Target="http://localhost:31415/matlab/feval/rmiobjnavigate?arguments=%5b%22Supervisory.slx%22,%22:18%22%5d" TargetMode="External"/><Relationship Id="rId40" Type="http://schemas.openxmlformats.org/officeDocument/2006/relationships/hyperlink" Target="http://localhost:31415/matlab/feval/rmiobjnavigate?arguments=%5b%22Supervisory.slx%22,%22:21%22%5d" TargetMode="External"/><Relationship Id="rId45" Type="http://schemas.openxmlformats.org/officeDocument/2006/relationships/hyperlink" Target="http://localhost:31415/matlab/feval/rmiobjnavigate?arguments=%5b%22MotorController.slx%22,%22:15%22%5d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1415/matlab/feval/rmiobjnavigate?arguments=%5b%22Supervisory.slx%22,%22:7:1%22%5d" TargetMode="External"/><Relationship Id="rId23" Type="http://schemas.openxmlformats.org/officeDocument/2006/relationships/hyperlink" Target="http://localhost:31415/matlab/feval/rmiobjnavigate?arguments=%5b%22Supervisory.slx%22,%22:7:366%22%5d" TargetMode="External"/><Relationship Id="rId28" Type="http://schemas.openxmlformats.org/officeDocument/2006/relationships/hyperlink" Target="http://localhost:31415/matlab/feval/rmiobjnavigate?arguments=%5b%22Supervisory.slx%22,%22:7:326%22%5d" TargetMode="External"/><Relationship Id="rId36" Type="http://schemas.openxmlformats.org/officeDocument/2006/relationships/hyperlink" Target="http://localhost:31415/matlab/feval/rmiobjnavigate?arguments=%5b%22Supervisory.slx%22,%22:6:11%22%5d" TargetMode="External"/><Relationship Id="rId49" Type="http://schemas.openxmlformats.org/officeDocument/2006/relationships/hyperlink" Target="http://localhost:31415/matlab/feval/rmiobjnavigate?arguments=%5b%22InfusionPumpSoftwareModel.slx%22,%22:309%22%5d" TargetMode="External"/><Relationship Id="rId10" Type="http://schemas.openxmlformats.org/officeDocument/2006/relationships/hyperlink" Target="http://localhost:31415/matlab/feval/rmiobjnavigate?arguments=%5b%22InfusionPumpSoftwareModel.slx%22,%22:58%22%5d" TargetMode="External"/><Relationship Id="rId19" Type="http://schemas.openxmlformats.org/officeDocument/2006/relationships/hyperlink" Target="http://localhost:31415/matlab/feval/rmiobjnavigate?arguments=%5b%22Supervisory.slx%22,%22:7:368%22%5d" TargetMode="External"/><Relationship Id="rId31" Type="http://schemas.openxmlformats.org/officeDocument/2006/relationships/hyperlink" Target="http://localhost:31415/matlab/feval/rmiobjnavigate?arguments=%5b%22Supervisory.slx%22,%22:7:319%22%5d" TargetMode="External"/><Relationship Id="rId44" Type="http://schemas.openxmlformats.org/officeDocument/2006/relationships/hyperlink" Target="http://localhost:31415/matlab/feval/rmiobjnavigate?arguments=%5b%22MotorController.slx%22,%22:4%22%5d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1415/matlab/feval/rmiobjnavigate?arguments=%5b%22OcclusionDetection.slx%22,%22:1%22%5d" TargetMode="External"/><Relationship Id="rId14" Type="http://schemas.openxmlformats.org/officeDocument/2006/relationships/hyperlink" Target="http://localhost:31415/matlab/feval/rmiobjnavigate?arguments=%5b%22Supervisory.slx%22,%22:7%22%5d" TargetMode="External"/><Relationship Id="rId22" Type="http://schemas.openxmlformats.org/officeDocument/2006/relationships/hyperlink" Target="http://localhost:31415/matlab/feval/rmiobjnavigate?arguments=%5b%22Supervisory.slx%22,%22:7:366%22,%22:7:365%22,%22:7:349%22,%22:7:350%22,%22:7:344%22,%22:7:346%22,%22:7:347%22,%22:7:352%22,%22:7:364%22%5d" TargetMode="External"/><Relationship Id="rId27" Type="http://schemas.openxmlformats.org/officeDocument/2006/relationships/hyperlink" Target="http://localhost:31415/matlab/feval/rmiobjnavigate?arguments=%5b%22Supervisory.slx%22,%22:7:325%22%5d" TargetMode="External"/><Relationship Id="rId30" Type="http://schemas.openxmlformats.org/officeDocument/2006/relationships/hyperlink" Target="http://localhost:31415/matlab/feval/rmiobjnavigate?arguments=%5b%22Supervisory.slx%22,%22:7:318%22%5d" TargetMode="External"/><Relationship Id="rId35" Type="http://schemas.openxmlformats.org/officeDocument/2006/relationships/hyperlink" Target="http://localhost:31415/matlab/feval/rmiobjnavigate?arguments=%5b%22Supervisory.slx%22,%22:6:22%22%5d" TargetMode="External"/><Relationship Id="rId43" Type="http://schemas.openxmlformats.org/officeDocument/2006/relationships/hyperlink" Target="http://localhost:31415/matlab/feval/rmiobjnavigate?arguments=%5b%22MotorController.slx%22,%22:14%22%5d" TargetMode="External"/><Relationship Id="rId48" Type="http://schemas.openxmlformats.org/officeDocument/2006/relationships/hyperlink" Target="http://localhost:31415/matlab/feval/rmiobjnavigate?arguments=%5b%22MotorController.slx%22,%22:13%22%5d" TargetMode="External"/><Relationship Id="rId8" Type="http://schemas.openxmlformats.org/officeDocument/2006/relationships/hyperlink" Target="http://localhost:31415/matlab/feval/rmiobjnavigate?arguments=%5b%22InfusionPumpSoftwareModel.slx%22,%22:272%22%5d" TargetMode="External"/><Relationship Id="rId51" Type="http://schemas.openxmlformats.org/officeDocument/2006/relationships/hyperlink" Target="http://localhost:31415/matlab/feval/rmiobjnavigate?arguments=%5b%22OcclusionDetection.slx%22,%22:18%22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07BB-3E45-4104-B514-48A7DC10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Shusen Zhang</dc:creator>
  <cp:keywords/>
  <dc:description/>
  <cp:lastModifiedBy>Shusen Zhang</cp:lastModifiedBy>
  <cp:revision>346</cp:revision>
  <dcterms:created xsi:type="dcterms:W3CDTF">2016-10-11T14:28:00Z</dcterms:created>
  <dcterms:modified xsi:type="dcterms:W3CDTF">2017-10-10T14:44:00Z</dcterms:modified>
</cp:coreProperties>
</file>