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D90" w:rsidRDefault="0034076E" w:rsidP="00986D90">
      <w:pPr>
        <w:pStyle w:val="StyleFooterTahoma14ptCentered"/>
        <w:jc w:val="both"/>
        <w:rPr>
          <w:rFonts w:ascii="Times New Roman" w:hAnsi="Times New Roman"/>
          <w:b/>
          <w:szCs w:val="32"/>
        </w:rPr>
      </w:pPr>
      <w:r>
        <w:rPr>
          <w:rFonts w:ascii="Times New Roman" w:hAnsi="Times New Roman"/>
          <w:b/>
          <w:szCs w:val="32"/>
        </w:rPr>
        <w:t>Matematik Kurdu Öğrenci Test Sistemi</w:t>
      </w:r>
    </w:p>
    <w:p w:rsidR="00986D90" w:rsidRDefault="00986D90" w:rsidP="00986D90">
      <w:pPr>
        <w:pStyle w:val="StyleFooterTahoma14ptCentered"/>
        <w:jc w:val="both"/>
        <w:rPr>
          <w:rFonts w:ascii="Times New Roman" w:hAnsi="Times New Roman"/>
          <w:b/>
          <w:szCs w:val="32"/>
        </w:rPr>
      </w:pPr>
      <w:r>
        <w:rPr>
          <w:rFonts w:ascii="Times New Roman" w:hAnsi="Times New Roman"/>
          <w:b/>
          <w:szCs w:val="32"/>
        </w:rPr>
        <w:t>Kullanım ve Uyarlama Sözleşmesi</w:t>
      </w:r>
    </w:p>
    <w:p w:rsidR="00986D90" w:rsidRDefault="00986D90" w:rsidP="00986D90">
      <w:pPr>
        <w:pStyle w:val="StyleFooterTahoma14ptCentered"/>
        <w:jc w:val="both"/>
        <w:rPr>
          <w:rFonts w:ascii="Times New Roman" w:hAnsi="Times New Roman"/>
          <w:b/>
          <w:sz w:val="24"/>
          <w:szCs w:val="24"/>
        </w:rPr>
      </w:pPr>
    </w:p>
    <w:p w:rsidR="00986D90" w:rsidRDefault="00986D90" w:rsidP="00986D90">
      <w:pPr>
        <w:pStyle w:val="StyleFooterTahoma14ptCentered"/>
        <w:jc w:val="both"/>
        <w:rPr>
          <w:rFonts w:ascii="Times New Roman" w:hAnsi="Times New Roman"/>
          <w:b/>
          <w:sz w:val="24"/>
          <w:szCs w:val="24"/>
        </w:rPr>
      </w:pPr>
    </w:p>
    <w:p w:rsidR="00986D90" w:rsidRDefault="00986D90" w:rsidP="00986D90">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TARAFLAR</w:t>
      </w:r>
    </w:p>
    <w:p w:rsidR="00986D90" w:rsidRDefault="00986D90" w:rsidP="00986D90">
      <w:pPr>
        <w:pStyle w:val="StyleFooterTahoma14ptCentered"/>
        <w:jc w:val="both"/>
        <w:rPr>
          <w:rFonts w:ascii="Times New Roman" w:hAnsi="Times New Roman"/>
          <w:b/>
          <w:sz w:val="24"/>
          <w:szCs w:val="24"/>
        </w:rPr>
      </w:pPr>
    </w:p>
    <w:p w:rsidR="00986D90" w:rsidRDefault="00986D90" w:rsidP="00986D90">
      <w:pPr>
        <w:pStyle w:val="StyleFooterTahoma14ptCentered"/>
        <w:ind w:left="360"/>
        <w:jc w:val="both"/>
        <w:rPr>
          <w:rFonts w:ascii="Times New Roman" w:hAnsi="Times New Roman"/>
          <w:sz w:val="24"/>
          <w:szCs w:val="24"/>
        </w:rPr>
      </w:pPr>
      <w:r>
        <w:rPr>
          <w:rFonts w:ascii="Times New Roman" w:hAnsi="Times New Roman"/>
          <w:b/>
          <w:sz w:val="24"/>
          <w:szCs w:val="24"/>
        </w:rPr>
        <w:t xml:space="preserve">1.1. </w:t>
      </w:r>
      <w:proofErr w:type="spellStart"/>
      <w:r w:rsidR="0034076E">
        <w:rPr>
          <w:rFonts w:ascii="Times New Roman" w:hAnsi="Times New Roman"/>
          <w:sz w:val="22"/>
          <w:szCs w:val="22"/>
        </w:rPr>
        <w:t>BigEducation</w:t>
      </w:r>
      <w:proofErr w:type="spellEnd"/>
      <w:r>
        <w:rPr>
          <w:rFonts w:ascii="Times New Roman" w:hAnsi="Times New Roman"/>
          <w:sz w:val="24"/>
          <w:szCs w:val="24"/>
        </w:rPr>
        <w:t xml:space="preserve"> </w:t>
      </w:r>
      <w:proofErr w:type="gramStart"/>
      <w:r>
        <w:rPr>
          <w:rFonts w:ascii="Times New Roman" w:hAnsi="Times New Roman"/>
          <w:sz w:val="24"/>
          <w:szCs w:val="24"/>
        </w:rPr>
        <w:t>San.ve</w:t>
      </w:r>
      <w:proofErr w:type="gramEnd"/>
      <w:r w:rsidR="00637BFA">
        <w:rPr>
          <w:rFonts w:ascii="Times New Roman" w:hAnsi="Times New Roman"/>
          <w:sz w:val="24"/>
          <w:szCs w:val="24"/>
        </w:rPr>
        <w:t xml:space="preserve"> </w:t>
      </w:r>
      <w:proofErr w:type="spellStart"/>
      <w:r>
        <w:rPr>
          <w:rFonts w:ascii="Times New Roman" w:hAnsi="Times New Roman"/>
          <w:sz w:val="24"/>
          <w:szCs w:val="24"/>
        </w:rPr>
        <w:t>Tic.Ltd</w:t>
      </w:r>
      <w:proofErr w:type="spellEnd"/>
      <w:r>
        <w:rPr>
          <w:rFonts w:ascii="Times New Roman" w:hAnsi="Times New Roman"/>
          <w:sz w:val="24"/>
          <w:szCs w:val="24"/>
        </w:rPr>
        <w:t>. Şti</w:t>
      </w:r>
      <w:r>
        <w:rPr>
          <w:rFonts w:ascii="Times New Roman" w:hAnsi="Times New Roman"/>
          <w:b/>
          <w:sz w:val="16"/>
          <w:szCs w:val="16"/>
        </w:rPr>
        <w:t xml:space="preserve">. </w:t>
      </w:r>
      <w:r>
        <w:rPr>
          <w:rFonts w:ascii="Times New Roman" w:hAnsi="Times New Roman"/>
          <w:sz w:val="24"/>
          <w:szCs w:val="24"/>
        </w:rPr>
        <w:t xml:space="preserve"> </w:t>
      </w:r>
    </w:p>
    <w:p w:rsidR="00986D90" w:rsidRDefault="00986D90" w:rsidP="00986D90">
      <w:pPr>
        <w:pStyle w:val="StyleFooterTahoma14ptCentered"/>
        <w:ind w:left="360"/>
        <w:jc w:val="both"/>
        <w:rPr>
          <w:rFonts w:ascii="Times New Roman" w:hAnsi="Times New Roman"/>
          <w:sz w:val="24"/>
          <w:szCs w:val="24"/>
        </w:rPr>
      </w:pPr>
    </w:p>
    <w:p w:rsidR="00986D90" w:rsidRDefault="00986D90" w:rsidP="0034076E">
      <w:pPr>
        <w:pStyle w:val="StyleFooterTahoma14ptCentered"/>
        <w:ind w:left="360"/>
        <w:jc w:val="left"/>
        <w:rPr>
          <w:rFonts w:ascii="Times New Roman" w:hAnsi="Times New Roman"/>
          <w:sz w:val="24"/>
          <w:szCs w:val="24"/>
        </w:rPr>
      </w:pPr>
      <w:r w:rsidRPr="0034076E">
        <w:rPr>
          <w:rFonts w:ascii="Times New Roman" w:hAnsi="Times New Roman"/>
          <w:b/>
          <w:sz w:val="24"/>
          <w:szCs w:val="24"/>
        </w:rPr>
        <w:t>1.2.</w:t>
      </w:r>
      <w:r>
        <w:rPr>
          <w:rFonts w:ascii="Times New Roman" w:hAnsi="Times New Roman"/>
          <w:sz w:val="24"/>
          <w:szCs w:val="24"/>
        </w:rPr>
        <w:t xml:space="preserve"> </w:t>
      </w:r>
      <w:proofErr w:type="spellStart"/>
      <w:r w:rsidR="0034076E">
        <w:rPr>
          <w:rFonts w:ascii="Times New Roman" w:hAnsi="Times New Roman"/>
          <w:sz w:val="24"/>
          <w:szCs w:val="24"/>
        </w:rPr>
        <w:t>MatAktif</w:t>
      </w:r>
      <w:proofErr w:type="spellEnd"/>
      <w:r w:rsidR="0034076E">
        <w:rPr>
          <w:rFonts w:ascii="Times New Roman" w:hAnsi="Times New Roman"/>
          <w:sz w:val="24"/>
          <w:szCs w:val="24"/>
        </w:rPr>
        <w:t xml:space="preserve"> Eğitim Kurumları</w:t>
      </w:r>
    </w:p>
    <w:p w:rsidR="00986D90" w:rsidRDefault="00986D90" w:rsidP="00986D90">
      <w:pPr>
        <w:pStyle w:val="StyleFooterTahoma14ptCentered"/>
        <w:ind w:left="360"/>
        <w:jc w:val="both"/>
        <w:rPr>
          <w:rFonts w:ascii="Times New Roman" w:hAnsi="Times New Roman"/>
          <w:sz w:val="24"/>
          <w:szCs w:val="24"/>
        </w:rPr>
      </w:pPr>
    </w:p>
    <w:p w:rsidR="00986D90" w:rsidRDefault="00986D90" w:rsidP="00986D90">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TANIMLAR</w:t>
      </w:r>
    </w:p>
    <w:p w:rsidR="00986D90" w:rsidRDefault="00986D90" w:rsidP="00986D90">
      <w:pPr>
        <w:pStyle w:val="StyleFooterTahoma14ptCentered"/>
        <w:jc w:val="both"/>
        <w:rPr>
          <w:rFonts w:ascii="Times New Roman" w:hAnsi="Times New Roman"/>
          <w:b/>
          <w:sz w:val="24"/>
          <w:szCs w:val="24"/>
        </w:rPr>
      </w:pPr>
    </w:p>
    <w:p w:rsidR="00065BF9" w:rsidRDefault="00986D90" w:rsidP="00986D90">
      <w:pPr>
        <w:pStyle w:val="StyleFooterTahoma14ptCentered"/>
        <w:ind w:left="360"/>
        <w:jc w:val="both"/>
        <w:rPr>
          <w:rFonts w:ascii="Times New Roman" w:hAnsi="Times New Roman"/>
          <w:sz w:val="24"/>
          <w:szCs w:val="24"/>
        </w:rPr>
      </w:pPr>
      <w:r>
        <w:rPr>
          <w:rFonts w:ascii="Times New Roman" w:hAnsi="Times New Roman"/>
          <w:b/>
          <w:sz w:val="24"/>
          <w:szCs w:val="24"/>
        </w:rPr>
        <w:t xml:space="preserve">2.1. </w:t>
      </w:r>
      <w:r w:rsidR="00FA1C93">
        <w:rPr>
          <w:rFonts w:ascii="Times New Roman" w:hAnsi="Times New Roman"/>
          <w:b/>
          <w:sz w:val="24"/>
          <w:szCs w:val="24"/>
        </w:rPr>
        <w:t>Envanter Kontrol Sistemi</w:t>
      </w:r>
      <w:r>
        <w:rPr>
          <w:rFonts w:ascii="Times New Roman" w:hAnsi="Times New Roman"/>
          <w:b/>
          <w:sz w:val="24"/>
          <w:szCs w:val="24"/>
        </w:rPr>
        <w:t xml:space="preserve"> :</w:t>
      </w:r>
      <w:r>
        <w:rPr>
          <w:rFonts w:ascii="Times New Roman" w:hAnsi="Times New Roman"/>
          <w:sz w:val="24"/>
          <w:szCs w:val="24"/>
        </w:rPr>
        <w:t xml:space="preserve"> </w:t>
      </w:r>
      <w:r w:rsidR="00065BF9">
        <w:rPr>
          <w:rFonts w:ascii="Times New Roman" w:hAnsi="Times New Roman"/>
          <w:sz w:val="24"/>
          <w:szCs w:val="24"/>
        </w:rPr>
        <w:tab/>
      </w:r>
    </w:p>
    <w:p w:rsidR="0034076E" w:rsidRDefault="0034076E" w:rsidP="00986D90">
      <w:pPr>
        <w:pStyle w:val="StyleFooterTahoma14ptCentered"/>
        <w:ind w:left="360"/>
        <w:jc w:val="both"/>
        <w:rPr>
          <w:rFonts w:ascii="Times New Roman" w:hAnsi="Times New Roman"/>
          <w:sz w:val="24"/>
          <w:szCs w:val="24"/>
        </w:rPr>
      </w:pPr>
      <w:proofErr w:type="spellStart"/>
      <w:r>
        <w:rPr>
          <w:rFonts w:ascii="Times New Roman" w:hAnsi="Times New Roman"/>
          <w:sz w:val="22"/>
          <w:szCs w:val="22"/>
        </w:rPr>
        <w:t>BigEducation</w:t>
      </w:r>
      <w:proofErr w:type="spellEnd"/>
      <w:r w:rsidR="00986D90" w:rsidRPr="00FA1C93">
        <w:rPr>
          <w:rFonts w:ascii="Times New Roman" w:hAnsi="Times New Roman"/>
          <w:sz w:val="20"/>
        </w:rPr>
        <w:t xml:space="preserve"> </w:t>
      </w:r>
      <w:r w:rsidR="00986D90">
        <w:rPr>
          <w:rFonts w:ascii="Times New Roman" w:hAnsi="Times New Roman"/>
          <w:sz w:val="24"/>
          <w:szCs w:val="24"/>
        </w:rPr>
        <w:t>tarafınd</w:t>
      </w:r>
      <w:r>
        <w:rPr>
          <w:rFonts w:ascii="Times New Roman" w:hAnsi="Times New Roman"/>
          <w:sz w:val="24"/>
          <w:szCs w:val="24"/>
        </w:rPr>
        <w:t>an geliştirilmiş olan web</w:t>
      </w:r>
      <w:r w:rsidR="00986D90">
        <w:rPr>
          <w:rFonts w:ascii="Times New Roman" w:hAnsi="Times New Roman"/>
          <w:sz w:val="24"/>
          <w:szCs w:val="24"/>
        </w:rPr>
        <w:t xml:space="preserve"> tabanlı ve </w:t>
      </w:r>
      <w:proofErr w:type="spellStart"/>
      <w:r>
        <w:rPr>
          <w:rFonts w:ascii="Times New Roman" w:hAnsi="Times New Roman"/>
          <w:sz w:val="24"/>
          <w:szCs w:val="24"/>
        </w:rPr>
        <w:t>MatAktif</w:t>
      </w:r>
      <w:proofErr w:type="spellEnd"/>
      <w:r>
        <w:rPr>
          <w:rFonts w:ascii="Times New Roman" w:hAnsi="Times New Roman"/>
          <w:sz w:val="24"/>
          <w:szCs w:val="24"/>
        </w:rPr>
        <w:t xml:space="preserve"> Eğitim kurumlarındaki öğrencilerin öğrenme faaliyetlerine katkı sağlamak amacıyla gerçekleştirilen bir yazılımdır. Bu yazılım, öğrencilerin matematik dersi için çözülen testler boyunca gelişim sürecini göstermeyi hedeflemektedir. </w:t>
      </w:r>
      <w:proofErr w:type="spellStart"/>
      <w:r>
        <w:rPr>
          <w:rFonts w:ascii="Times New Roman" w:hAnsi="Times New Roman"/>
          <w:sz w:val="24"/>
          <w:szCs w:val="24"/>
        </w:rPr>
        <w:t>MatAktif</w:t>
      </w:r>
      <w:proofErr w:type="spellEnd"/>
      <w:r>
        <w:rPr>
          <w:rFonts w:ascii="Times New Roman" w:hAnsi="Times New Roman"/>
          <w:sz w:val="24"/>
          <w:szCs w:val="24"/>
        </w:rPr>
        <w:t xml:space="preserve"> Eğitim kurumlarındaki öğrencilerin ve ilgili matematik öğretmenlerinin bilgileri veri tabanı tarafından tutulmaktadır. Bu yazılım ile ilgili yapısal ve </w:t>
      </w:r>
      <w:proofErr w:type="spellStart"/>
      <w:r>
        <w:rPr>
          <w:rFonts w:ascii="Times New Roman" w:hAnsi="Times New Roman"/>
          <w:sz w:val="24"/>
          <w:szCs w:val="24"/>
        </w:rPr>
        <w:t>yazılımsal</w:t>
      </w:r>
      <w:proofErr w:type="spellEnd"/>
      <w:r>
        <w:rPr>
          <w:rFonts w:ascii="Times New Roman" w:hAnsi="Times New Roman"/>
          <w:sz w:val="24"/>
          <w:szCs w:val="24"/>
        </w:rPr>
        <w:t xml:space="preserve"> ayrıntılı bilgiler listesi </w:t>
      </w:r>
      <w:r w:rsidR="00843494">
        <w:rPr>
          <w:rFonts w:ascii="Times New Roman" w:hAnsi="Times New Roman"/>
          <w:sz w:val="24"/>
          <w:szCs w:val="24"/>
        </w:rPr>
        <w:t>DETAYLI DÖ</w:t>
      </w:r>
      <w:r w:rsidR="007E4F3A">
        <w:rPr>
          <w:rFonts w:ascii="Times New Roman" w:hAnsi="Times New Roman"/>
          <w:sz w:val="24"/>
          <w:szCs w:val="24"/>
        </w:rPr>
        <w:t>KÜMANLAR listesinde bulunur.</w:t>
      </w:r>
    </w:p>
    <w:p w:rsidR="00986D90" w:rsidRDefault="00986D90" w:rsidP="00986D90">
      <w:pPr>
        <w:pStyle w:val="StyleFooterTahoma14ptCentered"/>
        <w:jc w:val="both"/>
        <w:rPr>
          <w:rFonts w:ascii="Times New Roman" w:hAnsi="Times New Roman"/>
          <w:b/>
          <w:sz w:val="24"/>
          <w:szCs w:val="24"/>
        </w:rPr>
      </w:pPr>
    </w:p>
    <w:p w:rsidR="00065BF9" w:rsidRDefault="00986D90" w:rsidP="00986D90">
      <w:pPr>
        <w:pStyle w:val="StyleFooterTahoma14ptCentered"/>
        <w:ind w:left="360"/>
        <w:jc w:val="both"/>
        <w:rPr>
          <w:rFonts w:ascii="Times New Roman" w:hAnsi="Times New Roman"/>
          <w:sz w:val="24"/>
          <w:szCs w:val="24"/>
        </w:rPr>
      </w:pPr>
      <w:r>
        <w:rPr>
          <w:rFonts w:ascii="Times New Roman" w:hAnsi="Times New Roman"/>
          <w:b/>
          <w:sz w:val="24"/>
          <w:szCs w:val="24"/>
        </w:rPr>
        <w:t>2.2.</w:t>
      </w:r>
      <w:r w:rsidR="00843494">
        <w:rPr>
          <w:rFonts w:ascii="Times New Roman" w:hAnsi="Times New Roman"/>
          <w:b/>
          <w:sz w:val="24"/>
          <w:szCs w:val="24"/>
        </w:rPr>
        <w:t xml:space="preserve">MatAktif Eğitim </w:t>
      </w:r>
      <w:proofErr w:type="gramStart"/>
      <w:r w:rsidR="00843494">
        <w:rPr>
          <w:rFonts w:ascii="Times New Roman" w:hAnsi="Times New Roman"/>
          <w:b/>
          <w:sz w:val="24"/>
          <w:szCs w:val="24"/>
        </w:rPr>
        <w:t>Kurumları</w:t>
      </w:r>
      <w:r>
        <w:rPr>
          <w:rFonts w:ascii="Times New Roman" w:hAnsi="Times New Roman"/>
          <w:b/>
          <w:sz w:val="24"/>
          <w:szCs w:val="24"/>
        </w:rPr>
        <w:t xml:space="preserve"> :</w:t>
      </w:r>
      <w:proofErr w:type="gramEnd"/>
      <w:r>
        <w:rPr>
          <w:rFonts w:ascii="Times New Roman" w:hAnsi="Times New Roman"/>
          <w:sz w:val="24"/>
          <w:szCs w:val="24"/>
        </w:rPr>
        <w:t xml:space="preserve"> </w:t>
      </w:r>
    </w:p>
    <w:p w:rsidR="004E09BC" w:rsidRDefault="00065BF9" w:rsidP="00843494">
      <w:pPr>
        <w:pStyle w:val="StyleFooterTahoma14ptCentered"/>
        <w:ind w:left="360"/>
        <w:jc w:val="left"/>
        <w:rPr>
          <w:rFonts w:ascii="Times New Roman" w:hAnsi="Times New Roman"/>
          <w:sz w:val="24"/>
          <w:szCs w:val="24"/>
        </w:rPr>
      </w:pPr>
      <w:r w:rsidRPr="007E4F3A">
        <w:rPr>
          <w:rFonts w:ascii="Times New Roman" w:hAnsi="Times New Roman"/>
          <w:i/>
          <w:sz w:val="24"/>
          <w:szCs w:val="24"/>
        </w:rPr>
        <w:t xml:space="preserve">   </w:t>
      </w:r>
      <w:proofErr w:type="spellStart"/>
      <w:r w:rsidR="00843494">
        <w:rPr>
          <w:rFonts w:ascii="Times New Roman" w:hAnsi="Times New Roman"/>
          <w:i/>
          <w:sz w:val="24"/>
          <w:szCs w:val="24"/>
        </w:rPr>
        <w:t>MatAktif</w:t>
      </w:r>
      <w:proofErr w:type="spellEnd"/>
      <w:r w:rsidR="00843494">
        <w:rPr>
          <w:rFonts w:ascii="Times New Roman" w:hAnsi="Times New Roman"/>
          <w:i/>
          <w:sz w:val="24"/>
          <w:szCs w:val="24"/>
        </w:rPr>
        <w:t xml:space="preserve"> </w:t>
      </w:r>
      <w:r w:rsidR="007E4F3A" w:rsidRPr="007E4F3A">
        <w:rPr>
          <w:rFonts w:ascii="Times New Roman" w:hAnsi="Times New Roman"/>
          <w:i/>
          <w:sz w:val="24"/>
          <w:szCs w:val="24"/>
        </w:rPr>
        <w:t>Eğitim Kurumuma ait olan birimlerin bilgileri aşağıdadır.</w:t>
      </w:r>
      <w:r w:rsidR="007E4F3A">
        <w:rPr>
          <w:rFonts w:ascii="Times New Roman" w:hAnsi="Times New Roman"/>
          <w:sz w:val="24"/>
          <w:szCs w:val="24"/>
        </w:rPr>
        <w:br/>
        <w:t xml:space="preserve">   E-mail: MatAktif@bilgi.com</w:t>
      </w:r>
    </w:p>
    <w:p w:rsidR="004E09BC" w:rsidRPr="004E09BC" w:rsidRDefault="004E09BC" w:rsidP="004E09BC">
      <w:pPr>
        <w:ind w:firstLine="540"/>
      </w:pPr>
      <w:r w:rsidRPr="004E09BC">
        <w:t>www.</w:t>
      </w:r>
      <w:r w:rsidR="007E4F3A">
        <w:t>MatAktif</w:t>
      </w:r>
      <w:r w:rsidRPr="004E09BC">
        <w:t xml:space="preserve">.com/tr/ </w:t>
      </w:r>
    </w:p>
    <w:p w:rsidR="007E4F3A" w:rsidRDefault="007E4F3A" w:rsidP="007E4F3A">
      <w:pPr>
        <w:ind w:firstLine="540"/>
      </w:pPr>
      <w:r>
        <w:t>Bu eğitim kurumu tamamı ile Matematik dersi üzerine eğitim vermektedir.</w:t>
      </w:r>
    </w:p>
    <w:p w:rsidR="00843494" w:rsidRDefault="007E4F3A" w:rsidP="00843494">
      <w:pPr>
        <w:ind w:firstLine="540"/>
        <w:rPr>
          <w:i/>
        </w:rPr>
      </w:pPr>
      <w:proofErr w:type="spellStart"/>
      <w:r w:rsidRPr="007E4F3A">
        <w:rPr>
          <w:i/>
        </w:rPr>
        <w:t>Mat</w:t>
      </w:r>
      <w:r w:rsidR="00843494">
        <w:rPr>
          <w:i/>
        </w:rPr>
        <w:t>Aktif</w:t>
      </w:r>
      <w:proofErr w:type="spellEnd"/>
      <w:r w:rsidR="00843494">
        <w:rPr>
          <w:i/>
        </w:rPr>
        <w:t xml:space="preserve"> Eğitim Kurumları Şubeleri sadece İstanbul’da bulunmaktadır.</w:t>
      </w:r>
    </w:p>
    <w:p w:rsidR="007E4F3A" w:rsidRPr="00843494" w:rsidRDefault="007E4F3A" w:rsidP="00843494">
      <w:pPr>
        <w:pStyle w:val="ListeParagraf"/>
        <w:numPr>
          <w:ilvl w:val="0"/>
          <w:numId w:val="3"/>
        </w:numPr>
        <w:rPr>
          <w:i/>
        </w:rPr>
      </w:pPr>
      <w:r>
        <w:t xml:space="preserve">Kadıköy </w:t>
      </w:r>
      <w:proofErr w:type="spellStart"/>
      <w:r>
        <w:t>M</w:t>
      </w:r>
      <w:r w:rsidR="00D17FD4">
        <w:t>atAktif</w:t>
      </w:r>
      <w:proofErr w:type="spellEnd"/>
      <w:r w:rsidR="00D17FD4">
        <w:t xml:space="preserve"> K</w:t>
      </w:r>
      <w:r>
        <w:t>ur</w:t>
      </w:r>
      <w:r w:rsidR="00D17FD4">
        <w:t>u</w:t>
      </w:r>
      <w:r>
        <w:t>mları</w:t>
      </w:r>
    </w:p>
    <w:p w:rsidR="00D17FD4" w:rsidRDefault="00D17FD4" w:rsidP="00843494">
      <w:pPr>
        <w:pStyle w:val="ListeParagraf"/>
        <w:numPr>
          <w:ilvl w:val="0"/>
          <w:numId w:val="3"/>
        </w:numPr>
      </w:pPr>
      <w:r>
        <w:t>Tuzla</w:t>
      </w:r>
      <w:r>
        <w:t xml:space="preserve"> Kadıköy </w:t>
      </w:r>
      <w:proofErr w:type="spellStart"/>
      <w:r>
        <w:t>MatAktif</w:t>
      </w:r>
      <w:proofErr w:type="spellEnd"/>
      <w:r>
        <w:t xml:space="preserve"> Kurumları</w:t>
      </w:r>
    </w:p>
    <w:p w:rsidR="00D17FD4" w:rsidRDefault="00D17FD4" w:rsidP="00843494">
      <w:pPr>
        <w:pStyle w:val="ListeParagraf"/>
        <w:numPr>
          <w:ilvl w:val="0"/>
          <w:numId w:val="3"/>
        </w:numPr>
      </w:pPr>
      <w:r>
        <w:t>Arnavutköy</w:t>
      </w:r>
      <w:r>
        <w:t xml:space="preserve"> Kadıköy </w:t>
      </w:r>
      <w:proofErr w:type="spellStart"/>
      <w:r>
        <w:t>MatAktif</w:t>
      </w:r>
      <w:proofErr w:type="spellEnd"/>
      <w:r>
        <w:t xml:space="preserve"> Kurumları</w:t>
      </w:r>
    </w:p>
    <w:p w:rsidR="00D17FD4" w:rsidRDefault="00D17FD4" w:rsidP="00843494">
      <w:pPr>
        <w:pStyle w:val="ListeParagraf"/>
        <w:numPr>
          <w:ilvl w:val="0"/>
          <w:numId w:val="3"/>
        </w:numPr>
      </w:pPr>
      <w:r>
        <w:t xml:space="preserve">Kadıköy </w:t>
      </w:r>
      <w:proofErr w:type="spellStart"/>
      <w:r>
        <w:t>MatAktif</w:t>
      </w:r>
      <w:proofErr w:type="spellEnd"/>
      <w:r>
        <w:t xml:space="preserve"> Kurumları</w:t>
      </w:r>
    </w:p>
    <w:p w:rsidR="004E09BC" w:rsidRDefault="004E09BC" w:rsidP="00843494">
      <w:pPr>
        <w:pStyle w:val="StyleFooterTahoma14ptCentered"/>
        <w:tabs>
          <w:tab w:val="clear" w:pos="4536"/>
          <w:tab w:val="left" w:pos="900"/>
        </w:tabs>
        <w:jc w:val="both"/>
        <w:rPr>
          <w:rFonts w:ascii="Times New Roman" w:hAnsi="Times New Roman"/>
          <w:sz w:val="24"/>
          <w:szCs w:val="24"/>
        </w:rPr>
      </w:pPr>
    </w:p>
    <w:p w:rsidR="00843494" w:rsidRDefault="00986D90" w:rsidP="00986D90">
      <w:pPr>
        <w:pStyle w:val="StyleFooterTahoma14ptCentered"/>
        <w:ind w:left="360"/>
        <w:jc w:val="both"/>
        <w:rPr>
          <w:rFonts w:ascii="Times New Roman" w:hAnsi="Times New Roman"/>
          <w:b/>
          <w:sz w:val="24"/>
          <w:szCs w:val="24"/>
        </w:rPr>
      </w:pPr>
      <w:r>
        <w:rPr>
          <w:rFonts w:ascii="Times New Roman" w:hAnsi="Times New Roman"/>
          <w:b/>
          <w:sz w:val="24"/>
          <w:szCs w:val="24"/>
        </w:rPr>
        <w:t xml:space="preserve">2.3. Uyarlama </w:t>
      </w:r>
      <w:proofErr w:type="gramStart"/>
      <w:r>
        <w:rPr>
          <w:rFonts w:ascii="Times New Roman" w:hAnsi="Times New Roman"/>
          <w:b/>
          <w:sz w:val="24"/>
          <w:szCs w:val="24"/>
        </w:rPr>
        <w:t>Çalışması :</w:t>
      </w:r>
      <w:proofErr w:type="gramEnd"/>
      <w:r w:rsidR="00843494">
        <w:rPr>
          <w:rFonts w:ascii="Times New Roman" w:hAnsi="Times New Roman"/>
          <w:b/>
          <w:sz w:val="24"/>
          <w:szCs w:val="24"/>
        </w:rPr>
        <w:t xml:space="preserve"> </w:t>
      </w:r>
    </w:p>
    <w:p w:rsidR="00843494" w:rsidRPr="00843494" w:rsidRDefault="00843494" w:rsidP="00986D90">
      <w:pPr>
        <w:pStyle w:val="StyleFooterTahoma14ptCentered"/>
        <w:ind w:left="360"/>
        <w:jc w:val="both"/>
        <w:rPr>
          <w:rFonts w:ascii="Times New Roman" w:hAnsi="Times New Roman"/>
          <w:sz w:val="24"/>
          <w:szCs w:val="24"/>
        </w:rPr>
      </w:pPr>
      <w:r>
        <w:rPr>
          <w:rFonts w:ascii="Times New Roman" w:hAnsi="Times New Roman"/>
          <w:sz w:val="24"/>
          <w:szCs w:val="24"/>
        </w:rPr>
        <w:t xml:space="preserve">Matematik Kurdu yazılımının yukarıda belirtilen </w:t>
      </w:r>
      <w:proofErr w:type="spellStart"/>
      <w:r>
        <w:rPr>
          <w:rFonts w:ascii="Times New Roman" w:hAnsi="Times New Roman"/>
          <w:sz w:val="24"/>
          <w:szCs w:val="24"/>
        </w:rPr>
        <w:t>MatAktif</w:t>
      </w:r>
      <w:proofErr w:type="spellEnd"/>
      <w:r>
        <w:rPr>
          <w:rFonts w:ascii="Times New Roman" w:hAnsi="Times New Roman"/>
          <w:sz w:val="24"/>
          <w:szCs w:val="24"/>
        </w:rPr>
        <w:t xml:space="preserve"> Eğitim Kurumları şubelerinde kullanımı gerçekleşmektedir. Matematik Dersi için yardımcı pekiştirici kaynak olarak kullanılan bir çalışmadır.</w:t>
      </w:r>
    </w:p>
    <w:p w:rsidR="00986D90" w:rsidRDefault="00986D90" w:rsidP="00986D90">
      <w:pPr>
        <w:pStyle w:val="StyleFooterTahoma14ptCentered"/>
        <w:ind w:left="360"/>
        <w:jc w:val="both"/>
        <w:rPr>
          <w:rFonts w:ascii="Times New Roman" w:hAnsi="Times New Roman"/>
          <w:sz w:val="24"/>
          <w:szCs w:val="24"/>
        </w:rPr>
      </w:pPr>
      <w:r>
        <w:rPr>
          <w:rFonts w:ascii="Times New Roman" w:hAnsi="Times New Roman"/>
          <w:b/>
          <w:sz w:val="24"/>
          <w:szCs w:val="24"/>
        </w:rPr>
        <w:t xml:space="preserve"> </w:t>
      </w:r>
    </w:p>
    <w:p w:rsidR="00986D90" w:rsidRDefault="00986D90" w:rsidP="00986D90">
      <w:pPr>
        <w:ind w:left="360"/>
        <w:jc w:val="both"/>
        <w:rPr>
          <w:b/>
        </w:rPr>
      </w:pPr>
      <w:r>
        <w:rPr>
          <w:b/>
        </w:rPr>
        <w:t xml:space="preserve">2.4. </w:t>
      </w:r>
      <w:proofErr w:type="gramStart"/>
      <w:r>
        <w:rPr>
          <w:b/>
        </w:rPr>
        <w:t xml:space="preserve">Kurulum : </w:t>
      </w:r>
      <w:r w:rsidR="00843494">
        <w:t>Matematik</w:t>
      </w:r>
      <w:proofErr w:type="gramEnd"/>
      <w:r w:rsidR="00843494">
        <w:t xml:space="preserve"> Kurdu sistemine web ortamından erişim sağlanmaktadır.</w:t>
      </w:r>
    </w:p>
    <w:p w:rsidR="00986D90" w:rsidRDefault="00986D90" w:rsidP="00986D90">
      <w:pPr>
        <w:pStyle w:val="StyleFooterTahoma14ptCentered"/>
        <w:ind w:left="360"/>
        <w:jc w:val="both"/>
        <w:rPr>
          <w:rFonts w:ascii="Times New Roman" w:hAnsi="Times New Roman"/>
          <w:sz w:val="24"/>
          <w:szCs w:val="24"/>
        </w:rPr>
      </w:pPr>
    </w:p>
    <w:p w:rsidR="00986D90" w:rsidRDefault="00986D90" w:rsidP="00986D90">
      <w:pPr>
        <w:pStyle w:val="StyleFooterTahoma14ptCentered"/>
        <w:ind w:left="360"/>
        <w:jc w:val="both"/>
        <w:rPr>
          <w:rFonts w:ascii="Times New Roman" w:hAnsi="Times New Roman"/>
          <w:sz w:val="24"/>
          <w:szCs w:val="24"/>
        </w:rPr>
      </w:pPr>
      <w:r>
        <w:rPr>
          <w:rFonts w:ascii="Times New Roman" w:hAnsi="Times New Roman"/>
          <w:b/>
          <w:sz w:val="24"/>
          <w:szCs w:val="24"/>
        </w:rPr>
        <w:t xml:space="preserve">2.5. Veri </w:t>
      </w:r>
      <w:proofErr w:type="gramStart"/>
      <w:r>
        <w:rPr>
          <w:rFonts w:ascii="Times New Roman" w:hAnsi="Times New Roman"/>
          <w:b/>
          <w:sz w:val="24"/>
          <w:szCs w:val="24"/>
        </w:rPr>
        <w:t xml:space="preserve">Transferleri : </w:t>
      </w:r>
      <w:proofErr w:type="spellStart"/>
      <w:r w:rsidR="00843494">
        <w:rPr>
          <w:rFonts w:ascii="Times New Roman" w:hAnsi="Times New Roman"/>
          <w:sz w:val="24"/>
          <w:szCs w:val="24"/>
        </w:rPr>
        <w:t>MatAktif</w:t>
      </w:r>
      <w:proofErr w:type="spellEnd"/>
      <w:proofErr w:type="gramEnd"/>
      <w:r w:rsidR="00843494">
        <w:rPr>
          <w:rFonts w:ascii="Times New Roman" w:hAnsi="Times New Roman"/>
          <w:sz w:val="24"/>
          <w:szCs w:val="24"/>
        </w:rPr>
        <w:t xml:space="preserve"> Eğitim Kurumlarına kayıtlı olan öğrencilerin bilgileri doğrultusunda test sonuçları transferleri sağlanmaktadır.</w:t>
      </w:r>
    </w:p>
    <w:p w:rsidR="00986D90" w:rsidRDefault="00986D90" w:rsidP="00986D90">
      <w:pPr>
        <w:pStyle w:val="StyleFooterTahoma14ptCentered"/>
        <w:ind w:left="360"/>
        <w:jc w:val="both"/>
        <w:rPr>
          <w:rFonts w:ascii="Times New Roman" w:hAnsi="Times New Roman"/>
          <w:sz w:val="24"/>
          <w:szCs w:val="24"/>
        </w:rPr>
      </w:pPr>
    </w:p>
    <w:p w:rsidR="00986D90" w:rsidRDefault="00986D90" w:rsidP="00843494">
      <w:pPr>
        <w:pStyle w:val="StyleFooterTahoma14ptCentered"/>
        <w:ind w:left="360"/>
        <w:jc w:val="left"/>
        <w:rPr>
          <w:rFonts w:ascii="Times New Roman" w:hAnsi="Times New Roman"/>
          <w:sz w:val="24"/>
          <w:szCs w:val="24"/>
        </w:rPr>
      </w:pPr>
      <w:r>
        <w:rPr>
          <w:rFonts w:ascii="Times New Roman" w:hAnsi="Times New Roman"/>
          <w:b/>
          <w:sz w:val="24"/>
          <w:szCs w:val="24"/>
        </w:rPr>
        <w:t xml:space="preserve">2.6. </w:t>
      </w:r>
      <w:proofErr w:type="gramStart"/>
      <w:r>
        <w:rPr>
          <w:rFonts w:ascii="Times New Roman" w:hAnsi="Times New Roman"/>
          <w:b/>
          <w:sz w:val="24"/>
          <w:szCs w:val="24"/>
        </w:rPr>
        <w:t xml:space="preserve">Eğitim : </w:t>
      </w:r>
      <w:r w:rsidR="00843494">
        <w:rPr>
          <w:rFonts w:ascii="Times New Roman" w:hAnsi="Times New Roman"/>
          <w:sz w:val="24"/>
          <w:szCs w:val="24"/>
        </w:rPr>
        <w:t>Matematik</w:t>
      </w:r>
      <w:proofErr w:type="gramEnd"/>
      <w:r w:rsidR="00843494">
        <w:rPr>
          <w:rFonts w:ascii="Times New Roman" w:hAnsi="Times New Roman"/>
          <w:sz w:val="24"/>
          <w:szCs w:val="24"/>
        </w:rPr>
        <w:t xml:space="preserve"> Kurdu web ortamının</w:t>
      </w:r>
      <w:r>
        <w:rPr>
          <w:rFonts w:ascii="Times New Roman" w:hAnsi="Times New Roman"/>
          <w:sz w:val="24"/>
          <w:szCs w:val="24"/>
        </w:rPr>
        <w:t xml:space="preserve"> hatasız ve etkin kullanımı için </w:t>
      </w:r>
      <w:proofErr w:type="spellStart"/>
      <w:r w:rsidR="00843494">
        <w:rPr>
          <w:rFonts w:ascii="Times New Roman" w:hAnsi="Times New Roman"/>
          <w:sz w:val="24"/>
          <w:szCs w:val="24"/>
        </w:rPr>
        <w:t>MatAktif</w:t>
      </w:r>
      <w:proofErr w:type="spellEnd"/>
      <w:r w:rsidR="00843494">
        <w:rPr>
          <w:rFonts w:ascii="Times New Roman" w:hAnsi="Times New Roman"/>
          <w:sz w:val="24"/>
          <w:szCs w:val="24"/>
        </w:rPr>
        <w:t xml:space="preserve"> Eğitim Kurumları </w:t>
      </w:r>
      <w:r>
        <w:rPr>
          <w:rFonts w:ascii="Times New Roman" w:hAnsi="Times New Roman"/>
          <w:sz w:val="24"/>
          <w:szCs w:val="24"/>
        </w:rPr>
        <w:t xml:space="preserve"> </w:t>
      </w:r>
      <w:r w:rsidR="00843494">
        <w:rPr>
          <w:rFonts w:ascii="Times New Roman" w:hAnsi="Times New Roman"/>
          <w:sz w:val="24"/>
          <w:szCs w:val="24"/>
        </w:rPr>
        <w:t xml:space="preserve">ilgili </w:t>
      </w:r>
      <w:r>
        <w:rPr>
          <w:rFonts w:ascii="Times New Roman" w:hAnsi="Times New Roman"/>
          <w:sz w:val="24"/>
          <w:szCs w:val="24"/>
        </w:rPr>
        <w:t>personel</w:t>
      </w:r>
      <w:r w:rsidR="00843494">
        <w:rPr>
          <w:rFonts w:ascii="Times New Roman" w:hAnsi="Times New Roman"/>
          <w:sz w:val="24"/>
          <w:szCs w:val="24"/>
        </w:rPr>
        <w:t>ler</w:t>
      </w:r>
      <w:r>
        <w:rPr>
          <w:rFonts w:ascii="Times New Roman" w:hAnsi="Times New Roman"/>
          <w:sz w:val="24"/>
          <w:szCs w:val="24"/>
        </w:rPr>
        <w:t xml:space="preserve">inin </w:t>
      </w:r>
      <w:r w:rsidR="00843494">
        <w:rPr>
          <w:rFonts w:ascii="Times New Roman" w:hAnsi="Times New Roman"/>
          <w:sz w:val="24"/>
          <w:szCs w:val="24"/>
        </w:rPr>
        <w:t>ve öğrencilerinin  ön bilgilendirilmesi sağlanacaktır.</w:t>
      </w:r>
    </w:p>
    <w:p w:rsidR="00986D90" w:rsidRDefault="00986D90" w:rsidP="00986D90">
      <w:pPr>
        <w:pStyle w:val="StyleFooterTahoma14ptCentered"/>
        <w:ind w:left="360"/>
        <w:jc w:val="both"/>
        <w:rPr>
          <w:rFonts w:ascii="Times New Roman" w:hAnsi="Times New Roman"/>
          <w:sz w:val="24"/>
          <w:szCs w:val="24"/>
        </w:rPr>
      </w:pPr>
    </w:p>
    <w:p w:rsidR="00986D90" w:rsidRDefault="00986D90" w:rsidP="00986D90">
      <w:pPr>
        <w:pStyle w:val="StyleFooterTahoma14ptCentered"/>
        <w:ind w:left="360"/>
        <w:jc w:val="both"/>
        <w:rPr>
          <w:rFonts w:ascii="Times New Roman" w:hAnsi="Times New Roman"/>
          <w:sz w:val="24"/>
          <w:szCs w:val="24"/>
        </w:rPr>
      </w:pPr>
    </w:p>
    <w:p w:rsidR="00986D90" w:rsidRDefault="00986D90" w:rsidP="00986D90">
      <w:pPr>
        <w:pStyle w:val="StyleFooterTahoma14ptCentered"/>
        <w:ind w:left="360"/>
        <w:jc w:val="both"/>
        <w:rPr>
          <w:rFonts w:ascii="Times New Roman" w:hAnsi="Times New Roman"/>
          <w:sz w:val="24"/>
          <w:szCs w:val="24"/>
        </w:rPr>
      </w:pPr>
    </w:p>
    <w:p w:rsidR="00986D90" w:rsidRDefault="00986D90" w:rsidP="00986D90">
      <w:pPr>
        <w:pStyle w:val="StyleFooterTahoma14ptCentered"/>
        <w:ind w:left="360"/>
        <w:jc w:val="both"/>
        <w:rPr>
          <w:rFonts w:ascii="Times New Roman" w:hAnsi="Times New Roman"/>
          <w:sz w:val="24"/>
          <w:szCs w:val="24"/>
        </w:rPr>
      </w:pPr>
    </w:p>
    <w:p w:rsidR="00986D90" w:rsidRDefault="00986D90" w:rsidP="00843494">
      <w:pPr>
        <w:jc w:val="both"/>
        <w:rPr>
          <w:b/>
        </w:rPr>
      </w:pPr>
      <w:r>
        <w:rPr>
          <w:b/>
        </w:rPr>
        <w:br w:type="page"/>
      </w:r>
      <w:r w:rsidR="00843494">
        <w:rPr>
          <w:b/>
        </w:rPr>
        <w:lastRenderedPageBreak/>
        <w:t xml:space="preserve">    </w:t>
      </w:r>
      <w:r>
        <w:rPr>
          <w:b/>
        </w:rPr>
        <w:t>KURULUM ve UYARLAMA</w:t>
      </w:r>
    </w:p>
    <w:p w:rsidR="00986D90" w:rsidRDefault="00986D90" w:rsidP="00986D90">
      <w:pPr>
        <w:jc w:val="both"/>
        <w:rPr>
          <w:b/>
        </w:rPr>
      </w:pPr>
    </w:p>
    <w:p w:rsidR="00986D90" w:rsidRDefault="00986D90" w:rsidP="00843494">
      <w:pPr>
        <w:ind w:left="360"/>
        <w:rPr>
          <w:color w:val="00B050"/>
        </w:rPr>
      </w:pPr>
      <w:r>
        <w:rPr>
          <w:b/>
        </w:rPr>
        <w:t xml:space="preserve">3.1. </w:t>
      </w:r>
      <w:r w:rsidR="00843494">
        <w:rPr>
          <w:b/>
        </w:rPr>
        <w:t>Matematik Kurdu Web</w:t>
      </w:r>
      <w:r w:rsidR="00FA1C93">
        <w:rPr>
          <w:b/>
        </w:rPr>
        <w:t xml:space="preserve"> Sistemi</w:t>
      </w:r>
      <w:r>
        <w:rPr>
          <w:b/>
        </w:rPr>
        <w:t xml:space="preserve">nin </w:t>
      </w:r>
      <w:proofErr w:type="gramStart"/>
      <w:r>
        <w:rPr>
          <w:b/>
        </w:rPr>
        <w:t xml:space="preserve">Uyarlanması : </w:t>
      </w:r>
      <w:proofErr w:type="spellStart"/>
      <w:r w:rsidR="00843494">
        <w:t>MatAktif</w:t>
      </w:r>
      <w:proofErr w:type="spellEnd"/>
      <w:proofErr w:type="gramEnd"/>
      <w:r w:rsidR="00843494">
        <w:t xml:space="preserve"> Eğitim Kurumları sözleşme kapsamında DETAYLI</w:t>
      </w:r>
      <w:r w:rsidR="00F0394E">
        <w:t xml:space="preserve"> DÖKÜMANLAR</w:t>
      </w:r>
      <w:r w:rsidR="00843494">
        <w:t xml:space="preserve"> </w:t>
      </w:r>
      <w:r>
        <w:t>’d</w:t>
      </w:r>
      <w:r w:rsidR="00F0394E">
        <w:t>a</w:t>
      </w:r>
      <w:r>
        <w:t xml:space="preserve"> yer alan tüm modülleri ve işlevleri satın almaktadır. Bu kapsamda </w:t>
      </w:r>
      <w:proofErr w:type="spellStart"/>
      <w:r w:rsidR="00F0394E">
        <w:t>MatAktif</w:t>
      </w:r>
      <w:proofErr w:type="spellEnd"/>
      <w:r w:rsidR="00F0394E">
        <w:t xml:space="preserve"> Eğitim Kurumları</w:t>
      </w:r>
      <w:r w:rsidR="00F0394E">
        <w:t xml:space="preserve"> sözleşmenin 3.</w:t>
      </w:r>
      <w:r>
        <w:t xml:space="preserve"> maddesinde tanımlanan uyarlama çalışmasını </w:t>
      </w:r>
      <w:r w:rsidR="00F0394E" w:rsidRPr="004E2A15">
        <w:rPr>
          <w:color w:val="000000" w:themeColor="text1"/>
        </w:rPr>
        <w:t xml:space="preserve">DETAYLI </w:t>
      </w:r>
      <w:proofErr w:type="spellStart"/>
      <w:r w:rsidR="00F0394E" w:rsidRPr="004E2A15">
        <w:rPr>
          <w:color w:val="000000" w:themeColor="text1"/>
        </w:rPr>
        <w:t>DÖKÜMANLAR</w:t>
      </w:r>
      <w:r w:rsidRPr="004E2A15">
        <w:rPr>
          <w:color w:val="000000" w:themeColor="text1"/>
        </w:rPr>
        <w:t>’d</w:t>
      </w:r>
      <w:r w:rsidR="00F0394E" w:rsidRPr="004E2A15">
        <w:rPr>
          <w:color w:val="000000" w:themeColor="text1"/>
        </w:rPr>
        <w:t>a</w:t>
      </w:r>
      <w:proofErr w:type="spellEnd"/>
      <w:r w:rsidRPr="004E2A15">
        <w:rPr>
          <w:color w:val="000000" w:themeColor="text1"/>
        </w:rPr>
        <w:t xml:space="preserve"> tanımlanan tüm </w:t>
      </w:r>
      <w:proofErr w:type="gramStart"/>
      <w:r w:rsidRPr="004E2A15">
        <w:rPr>
          <w:color w:val="000000" w:themeColor="text1"/>
        </w:rPr>
        <w:t>modüller</w:t>
      </w:r>
      <w:proofErr w:type="gramEnd"/>
      <w:r w:rsidRPr="004E2A15">
        <w:rPr>
          <w:color w:val="000000" w:themeColor="text1"/>
        </w:rPr>
        <w:t xml:space="preserve"> için yapmakla mükelleftir.</w:t>
      </w:r>
    </w:p>
    <w:p w:rsidR="00986D90" w:rsidRDefault="00986D90" w:rsidP="00986D90">
      <w:pPr>
        <w:ind w:left="360"/>
        <w:jc w:val="both"/>
        <w:rPr>
          <w:b/>
        </w:rPr>
      </w:pPr>
      <w:r>
        <w:rPr>
          <w:b/>
        </w:rPr>
        <w:t xml:space="preserve"> </w:t>
      </w:r>
    </w:p>
    <w:p w:rsidR="002777AC" w:rsidRDefault="00F0394E" w:rsidP="00986D90">
      <w:pPr>
        <w:ind w:left="360"/>
        <w:jc w:val="both"/>
        <w:rPr>
          <w:color w:val="00B050"/>
        </w:rPr>
      </w:pPr>
      <w:r>
        <w:rPr>
          <w:b/>
        </w:rPr>
        <w:t xml:space="preserve">3.2. Sistem </w:t>
      </w:r>
      <w:proofErr w:type="gramStart"/>
      <w:r>
        <w:rPr>
          <w:b/>
        </w:rPr>
        <w:t xml:space="preserve">İhtiyaçları : </w:t>
      </w:r>
      <w:r>
        <w:t>Matematik</w:t>
      </w:r>
      <w:proofErr w:type="gramEnd"/>
      <w:r>
        <w:t xml:space="preserve"> Kurdu Web</w:t>
      </w:r>
      <w:r w:rsidR="00FA1C93">
        <w:t xml:space="preserve"> Sistemi</w:t>
      </w:r>
      <w:r w:rsidR="00986D90">
        <w:t>’nin çalışması için gerekli sistem yapılan</w:t>
      </w:r>
      <w:r>
        <w:t>dır</w:t>
      </w:r>
      <w:r w:rsidR="00986D90">
        <w:t xml:space="preserve">ması ve bu yapılanmada ihtiyaç duyulan donanım, işletim sistemi ve ek yazılımlar </w:t>
      </w:r>
      <w:r w:rsidRPr="004E2A15">
        <w:rPr>
          <w:color w:val="000000" w:themeColor="text1"/>
        </w:rPr>
        <w:t>DETAYLI DÖKÜMANLAR’DA</w:t>
      </w:r>
      <w:r w:rsidR="00986D90" w:rsidRPr="004E2A15">
        <w:rPr>
          <w:color w:val="000000" w:themeColor="text1"/>
        </w:rPr>
        <w:t xml:space="preserve"> belirlenmiştir</w:t>
      </w:r>
      <w:r w:rsidR="00986D90" w:rsidRPr="00F0394E">
        <w:rPr>
          <w:color w:val="FF0000"/>
        </w:rPr>
        <w:t>.</w:t>
      </w:r>
    </w:p>
    <w:p w:rsidR="00986D90" w:rsidRPr="004E2A15" w:rsidRDefault="00F0394E" w:rsidP="00986D90">
      <w:pPr>
        <w:ind w:left="360"/>
        <w:jc w:val="both"/>
        <w:rPr>
          <w:color w:val="000000" w:themeColor="text1"/>
        </w:rPr>
      </w:pPr>
      <w:r w:rsidRPr="004E2A15">
        <w:rPr>
          <w:color w:val="000000" w:themeColor="text1"/>
          <w:u w:val="single"/>
        </w:rPr>
        <w:t xml:space="preserve">Bu sistem, </w:t>
      </w:r>
      <w:r w:rsidR="00986D90" w:rsidRPr="004E2A15">
        <w:rPr>
          <w:color w:val="000000" w:themeColor="text1"/>
          <w:u w:val="single"/>
        </w:rPr>
        <w:t>yazılım ve donanım</w:t>
      </w:r>
      <w:bookmarkStart w:id="0" w:name="_GoBack"/>
      <w:bookmarkEnd w:id="0"/>
      <w:r w:rsidR="00986D90" w:rsidRPr="004E2A15">
        <w:rPr>
          <w:color w:val="000000" w:themeColor="text1"/>
          <w:u w:val="single"/>
        </w:rPr>
        <w:t xml:space="preserve"> bileşenler</w:t>
      </w:r>
      <w:r w:rsidRPr="004E2A15">
        <w:rPr>
          <w:color w:val="000000" w:themeColor="text1"/>
          <w:u w:val="single"/>
        </w:rPr>
        <w:t>i ile birlikte 100.000</w:t>
      </w:r>
      <w:r w:rsidR="00986D90" w:rsidRPr="004E2A15">
        <w:rPr>
          <w:color w:val="000000" w:themeColor="text1"/>
          <w:u w:val="single"/>
        </w:rPr>
        <w:t xml:space="preserve"> kullanıcıya kadar </w:t>
      </w:r>
      <w:r w:rsidRPr="004E2A15">
        <w:rPr>
          <w:color w:val="000000" w:themeColor="text1"/>
          <w:u w:val="single"/>
        </w:rPr>
        <w:t>6</w:t>
      </w:r>
      <w:r w:rsidR="00986D90" w:rsidRPr="004E2A15">
        <w:rPr>
          <w:color w:val="000000" w:themeColor="text1"/>
          <w:u w:val="single"/>
        </w:rPr>
        <w:t xml:space="preserve"> yıl boyunca donanımsal bir güncelleme gerekmeksizin sorunsuz </w:t>
      </w:r>
      <w:proofErr w:type="gramStart"/>
      <w:r w:rsidR="00986D90" w:rsidRPr="004E2A15">
        <w:rPr>
          <w:color w:val="000000" w:themeColor="text1"/>
          <w:u w:val="single"/>
        </w:rPr>
        <w:t>olarak  çalışacaktır</w:t>
      </w:r>
      <w:proofErr w:type="gramEnd"/>
      <w:r w:rsidR="00986D90" w:rsidRPr="004E2A15">
        <w:rPr>
          <w:color w:val="000000" w:themeColor="text1"/>
          <w:u w:val="single"/>
        </w:rPr>
        <w:t>.</w:t>
      </w:r>
    </w:p>
    <w:p w:rsidR="00986D90" w:rsidRDefault="00986D90" w:rsidP="00986D90">
      <w:pPr>
        <w:ind w:left="360"/>
        <w:jc w:val="both"/>
        <w:rPr>
          <w:b/>
        </w:rPr>
      </w:pPr>
      <w:r>
        <w:rPr>
          <w:b/>
        </w:rPr>
        <w:t xml:space="preserve"> </w:t>
      </w:r>
    </w:p>
    <w:p w:rsidR="00986D90" w:rsidRDefault="00986D90" w:rsidP="00986D90">
      <w:pPr>
        <w:ind w:left="360"/>
        <w:jc w:val="both"/>
      </w:pPr>
      <w:r>
        <w:rPr>
          <w:b/>
        </w:rPr>
        <w:t xml:space="preserve">3.3. Sistem </w:t>
      </w:r>
      <w:proofErr w:type="gramStart"/>
      <w:r>
        <w:rPr>
          <w:b/>
        </w:rPr>
        <w:t xml:space="preserve">Kurulumu : </w:t>
      </w:r>
      <w:r w:rsidR="00F0394E">
        <w:t>Matematik</w:t>
      </w:r>
      <w:proofErr w:type="gramEnd"/>
      <w:r w:rsidR="00F0394E">
        <w:t xml:space="preserve"> Kurdu Web Yazılımını kullanmak için tarayıcı kurulumları gerçekleşmelidir.</w:t>
      </w:r>
    </w:p>
    <w:p w:rsidR="00986D90" w:rsidRDefault="00986D90" w:rsidP="00986D90">
      <w:pPr>
        <w:ind w:left="360"/>
        <w:jc w:val="both"/>
        <w:rPr>
          <w:b/>
        </w:rPr>
      </w:pPr>
      <w:r>
        <w:rPr>
          <w:b/>
        </w:rPr>
        <w:t xml:space="preserve"> </w:t>
      </w:r>
    </w:p>
    <w:p w:rsidR="00986D90" w:rsidRDefault="00986D90" w:rsidP="00986D90">
      <w:pPr>
        <w:ind w:left="360"/>
        <w:jc w:val="both"/>
      </w:pPr>
      <w:r>
        <w:rPr>
          <w:b/>
        </w:rPr>
        <w:t xml:space="preserve">3.4. </w:t>
      </w:r>
      <w:r w:rsidR="00FA1C93">
        <w:rPr>
          <w:b/>
        </w:rPr>
        <w:t>Envanter Kontrol Sistemi</w:t>
      </w:r>
      <w:r>
        <w:rPr>
          <w:b/>
        </w:rPr>
        <w:t xml:space="preserve">nin </w:t>
      </w:r>
      <w:proofErr w:type="gramStart"/>
      <w:r>
        <w:rPr>
          <w:b/>
        </w:rPr>
        <w:t>Kurulumu :</w:t>
      </w:r>
      <w:r w:rsidR="00F0394E">
        <w:t>Matematik</w:t>
      </w:r>
      <w:proofErr w:type="gramEnd"/>
      <w:r w:rsidR="00F0394E">
        <w:t xml:space="preserve"> Kurdu Sistem Yazılımı </w:t>
      </w:r>
      <w:r w:rsidR="00F0394E">
        <w:t>yalnızca internet bulunan bir ortam gerekmektedir.</w:t>
      </w:r>
      <w:r w:rsidR="00F0394E">
        <w:t xml:space="preserve"> </w:t>
      </w:r>
    </w:p>
    <w:p w:rsidR="00986D90" w:rsidRDefault="00986D90" w:rsidP="00986D90">
      <w:pPr>
        <w:ind w:left="360"/>
        <w:jc w:val="both"/>
        <w:rPr>
          <w:b/>
        </w:rPr>
      </w:pPr>
    </w:p>
    <w:p w:rsidR="00986D90" w:rsidRDefault="00986D90" w:rsidP="00986D90">
      <w:pPr>
        <w:ind w:left="360"/>
        <w:jc w:val="both"/>
      </w:pPr>
      <w:r>
        <w:rPr>
          <w:b/>
        </w:rPr>
        <w:t xml:space="preserve">3.5. Kurulum ve Sonrasında Karşılaşılabilecek Sorunlar ve </w:t>
      </w:r>
      <w:proofErr w:type="gramStart"/>
      <w:r>
        <w:rPr>
          <w:b/>
        </w:rPr>
        <w:t>Çözümü :</w:t>
      </w:r>
      <w:r>
        <w:t xml:space="preserve"> </w:t>
      </w:r>
      <w:r w:rsidR="00F0394E">
        <w:t>Matematik</w:t>
      </w:r>
      <w:proofErr w:type="gramEnd"/>
      <w:r w:rsidR="00F0394E">
        <w:t xml:space="preserve"> Kurdu Sistem Yazılımı</w:t>
      </w:r>
      <w:r w:rsidR="00F0394E">
        <w:t xml:space="preserve"> kullanımında bir takım olası problemler yaşanabilir:</w:t>
      </w:r>
    </w:p>
    <w:p w:rsidR="00986D90" w:rsidRDefault="00986D90" w:rsidP="00986D90">
      <w:pPr>
        <w:ind w:left="708"/>
        <w:jc w:val="both"/>
        <w:rPr>
          <w:b/>
        </w:rPr>
      </w:pPr>
    </w:p>
    <w:p w:rsidR="00986D90" w:rsidRDefault="00986D90" w:rsidP="00986D90">
      <w:pPr>
        <w:ind w:left="708"/>
        <w:jc w:val="both"/>
        <w:rPr>
          <w:b/>
        </w:rPr>
      </w:pPr>
      <w:r>
        <w:rPr>
          <w:b/>
        </w:rPr>
        <w:t xml:space="preserve">3.5.1. Karşılaşılabilecek </w:t>
      </w:r>
      <w:proofErr w:type="gramStart"/>
      <w:r>
        <w:rPr>
          <w:b/>
        </w:rPr>
        <w:t>Sorunlar :</w:t>
      </w:r>
      <w:proofErr w:type="gramEnd"/>
    </w:p>
    <w:p w:rsidR="00986D90" w:rsidRDefault="00986D90" w:rsidP="00986D90">
      <w:pPr>
        <w:ind w:left="720"/>
        <w:jc w:val="both"/>
      </w:pPr>
    </w:p>
    <w:p w:rsidR="00986D90" w:rsidRDefault="00986D90" w:rsidP="00986D90">
      <w:pPr>
        <w:ind w:left="1260"/>
        <w:jc w:val="both"/>
      </w:pPr>
      <w:r>
        <w:rPr>
          <w:b/>
        </w:rPr>
        <w:t>3.5.1.1.</w:t>
      </w:r>
      <w:r>
        <w:t xml:space="preserve"> </w:t>
      </w:r>
      <w:r w:rsidR="00F0394E">
        <w:t>Donanımsal</w:t>
      </w:r>
      <w:r w:rsidR="000517F1">
        <w:t xml:space="preserve"> v</w:t>
      </w:r>
      <w:r>
        <w:t>b. olası arızalar.</w:t>
      </w:r>
    </w:p>
    <w:p w:rsidR="00986D90" w:rsidRDefault="00986D90" w:rsidP="00986D90">
      <w:pPr>
        <w:ind w:left="1260"/>
        <w:jc w:val="both"/>
        <w:rPr>
          <w:b/>
        </w:rPr>
      </w:pPr>
    </w:p>
    <w:p w:rsidR="00986D90" w:rsidRDefault="00986D90" w:rsidP="00986D90">
      <w:pPr>
        <w:ind w:left="1260"/>
        <w:jc w:val="both"/>
      </w:pPr>
      <w:r>
        <w:rPr>
          <w:b/>
        </w:rPr>
        <w:t>3.5.1.2.</w:t>
      </w:r>
      <w:r>
        <w:t xml:space="preserve"> </w:t>
      </w:r>
      <w:r w:rsidR="000517F1">
        <w:t>Kullanılan tarayıcı ile ilgili problemler</w:t>
      </w:r>
      <w:r>
        <w:t xml:space="preserve"> </w:t>
      </w:r>
    </w:p>
    <w:p w:rsidR="00986D90" w:rsidRDefault="00986D90" w:rsidP="00986D90">
      <w:pPr>
        <w:ind w:left="1260"/>
        <w:jc w:val="both"/>
        <w:rPr>
          <w:b/>
        </w:rPr>
      </w:pPr>
    </w:p>
    <w:p w:rsidR="00986D90" w:rsidRDefault="00986D90" w:rsidP="00986D90">
      <w:pPr>
        <w:ind w:left="1260"/>
        <w:jc w:val="both"/>
      </w:pPr>
      <w:r>
        <w:rPr>
          <w:b/>
        </w:rPr>
        <w:t>3.5.1.3.</w:t>
      </w:r>
      <w:r>
        <w:t xml:space="preserve"> </w:t>
      </w:r>
      <w:r w:rsidR="000517F1">
        <w:t>Internet ortamı ile ilgili aksaklıklar</w:t>
      </w:r>
    </w:p>
    <w:p w:rsidR="00986D90" w:rsidRDefault="00986D90" w:rsidP="00986D90">
      <w:pPr>
        <w:ind w:left="1260"/>
        <w:jc w:val="both"/>
      </w:pPr>
    </w:p>
    <w:p w:rsidR="00986D90" w:rsidRDefault="00986D90" w:rsidP="00986D90">
      <w:pPr>
        <w:ind w:left="1260"/>
        <w:jc w:val="both"/>
      </w:pPr>
      <w:r>
        <w:rPr>
          <w:b/>
        </w:rPr>
        <w:t>3.5.1.4.</w:t>
      </w:r>
      <w:r>
        <w:t xml:space="preserve"> </w:t>
      </w:r>
      <w:r w:rsidR="000517F1">
        <w:t>Envanter Kontrol Sistemi’nin kod yapısındaki yazılımcı, işleyiş ve mantık hataları veya öngörülemeyen boşluklar.</w:t>
      </w:r>
    </w:p>
    <w:p w:rsidR="00986D90" w:rsidRDefault="00986D90" w:rsidP="00986D90">
      <w:pPr>
        <w:ind w:left="1260"/>
        <w:jc w:val="both"/>
      </w:pPr>
    </w:p>
    <w:p w:rsidR="00986D90" w:rsidRDefault="00986D90" w:rsidP="00986D90">
      <w:pPr>
        <w:ind w:left="1260"/>
        <w:jc w:val="both"/>
      </w:pPr>
    </w:p>
    <w:p w:rsidR="00986D90" w:rsidRDefault="00986D90" w:rsidP="00986D90">
      <w:pPr>
        <w:jc w:val="both"/>
      </w:pPr>
      <w:r>
        <w:br w:type="page"/>
      </w:r>
    </w:p>
    <w:p w:rsidR="00986D90" w:rsidRDefault="00986D90" w:rsidP="00986D90">
      <w:pPr>
        <w:ind w:left="720"/>
        <w:jc w:val="both"/>
      </w:pPr>
    </w:p>
    <w:p w:rsidR="00986D90" w:rsidRDefault="00986D90" w:rsidP="00986D90">
      <w:pPr>
        <w:ind w:left="708"/>
        <w:jc w:val="both"/>
      </w:pPr>
      <w:r>
        <w:rPr>
          <w:b/>
        </w:rPr>
        <w:t xml:space="preserve">3.5.2. Sorunların </w:t>
      </w:r>
      <w:proofErr w:type="gramStart"/>
      <w:r>
        <w:rPr>
          <w:b/>
        </w:rPr>
        <w:t>Çözümü :</w:t>
      </w:r>
      <w:proofErr w:type="gramEnd"/>
    </w:p>
    <w:p w:rsidR="00986D90" w:rsidRDefault="00986D90" w:rsidP="00986D90">
      <w:pPr>
        <w:ind w:left="1260"/>
        <w:jc w:val="both"/>
      </w:pPr>
    </w:p>
    <w:p w:rsidR="00986D90" w:rsidRDefault="00986D90" w:rsidP="00986D90">
      <w:pPr>
        <w:ind w:left="1260"/>
        <w:jc w:val="both"/>
      </w:pPr>
      <w:r>
        <w:rPr>
          <w:b/>
        </w:rPr>
        <w:t>3.5.2.1.</w:t>
      </w:r>
      <w:r w:rsidR="000517F1">
        <w:t xml:space="preserve">Karşılaşılan donanımsal problemlerden </w:t>
      </w:r>
      <w:proofErr w:type="spellStart"/>
      <w:r w:rsidR="000517F1">
        <w:t>MatAktif</w:t>
      </w:r>
      <w:proofErr w:type="spellEnd"/>
      <w:r w:rsidR="000517F1">
        <w:t xml:space="preserve"> Eğitim Kurumları personelleri ve öğrencileri sorumludur.</w:t>
      </w:r>
    </w:p>
    <w:p w:rsidR="00986D90" w:rsidRDefault="00986D90" w:rsidP="00986D90">
      <w:pPr>
        <w:ind w:left="1260"/>
        <w:jc w:val="both"/>
      </w:pPr>
      <w:r>
        <w:t xml:space="preserve"> </w:t>
      </w:r>
    </w:p>
    <w:p w:rsidR="00986D90" w:rsidRDefault="00986D90" w:rsidP="00986D90">
      <w:pPr>
        <w:ind w:left="1260"/>
        <w:jc w:val="both"/>
      </w:pPr>
      <w:r>
        <w:rPr>
          <w:b/>
        </w:rPr>
        <w:t>3.5.2.2.</w:t>
      </w:r>
      <w:r w:rsidR="000517F1" w:rsidRPr="000517F1">
        <w:rPr>
          <w:sz w:val="22"/>
          <w:szCs w:val="22"/>
        </w:rPr>
        <w:t xml:space="preserve"> </w:t>
      </w:r>
      <w:proofErr w:type="spellStart"/>
      <w:r w:rsidR="000517F1">
        <w:rPr>
          <w:sz w:val="22"/>
          <w:szCs w:val="22"/>
        </w:rPr>
        <w:t>BigEducation</w:t>
      </w:r>
      <w:proofErr w:type="spellEnd"/>
      <w:r w:rsidR="000517F1">
        <w:t xml:space="preserve"> </w:t>
      </w:r>
      <w:proofErr w:type="gramStart"/>
      <w:r w:rsidR="000517F1">
        <w:t>San.ve</w:t>
      </w:r>
      <w:proofErr w:type="gramEnd"/>
      <w:r w:rsidR="000517F1">
        <w:t xml:space="preserve"> </w:t>
      </w:r>
      <w:proofErr w:type="spellStart"/>
      <w:r w:rsidR="000517F1">
        <w:t>Tic.Ltd</w:t>
      </w:r>
      <w:proofErr w:type="spellEnd"/>
      <w:r w:rsidR="000517F1">
        <w:t>. Şti</w:t>
      </w:r>
      <w:r w:rsidR="000517F1">
        <w:rPr>
          <w:b/>
          <w:sz w:val="16"/>
          <w:szCs w:val="16"/>
        </w:rPr>
        <w:t xml:space="preserve">. </w:t>
      </w:r>
      <w:r w:rsidR="000517F1">
        <w:t xml:space="preserve"> </w:t>
      </w:r>
      <w:r w:rsidR="000517F1">
        <w:t xml:space="preserve">tarafından geliştirilen </w:t>
      </w:r>
      <w:proofErr w:type="spellStart"/>
      <w:r w:rsidR="000517F1">
        <w:t>MatAktif</w:t>
      </w:r>
      <w:proofErr w:type="spellEnd"/>
      <w:r w:rsidR="000517F1">
        <w:t xml:space="preserve"> web yazılımı her tarayıcıda çalışabilmektedir. Aksi bir durum söz konusu olduğunda sorumluluk kabul etmemektedir.</w:t>
      </w:r>
    </w:p>
    <w:p w:rsidR="00986D90" w:rsidRDefault="00986D90" w:rsidP="00986D90">
      <w:pPr>
        <w:ind w:left="1260"/>
        <w:jc w:val="both"/>
      </w:pPr>
    </w:p>
    <w:p w:rsidR="00986D90" w:rsidRDefault="00986D90" w:rsidP="00986D90">
      <w:pPr>
        <w:ind w:left="1260"/>
        <w:jc w:val="both"/>
      </w:pPr>
      <w:r>
        <w:rPr>
          <w:b/>
        </w:rPr>
        <w:t>3.5.2.3.</w:t>
      </w:r>
      <w:r>
        <w:t xml:space="preserve"> </w:t>
      </w:r>
      <w:proofErr w:type="spellStart"/>
      <w:r w:rsidR="000517F1">
        <w:rPr>
          <w:sz w:val="22"/>
          <w:szCs w:val="22"/>
        </w:rPr>
        <w:t>BigEducation</w:t>
      </w:r>
      <w:proofErr w:type="spellEnd"/>
      <w:r w:rsidR="000517F1">
        <w:t xml:space="preserve"> </w:t>
      </w:r>
      <w:proofErr w:type="gramStart"/>
      <w:r w:rsidR="000517F1">
        <w:t>San.ve</w:t>
      </w:r>
      <w:proofErr w:type="gramEnd"/>
      <w:r w:rsidR="000517F1">
        <w:t xml:space="preserve"> </w:t>
      </w:r>
      <w:proofErr w:type="spellStart"/>
      <w:r w:rsidR="000517F1">
        <w:t>Tic.Ltd</w:t>
      </w:r>
      <w:proofErr w:type="spellEnd"/>
      <w:r w:rsidR="000517F1">
        <w:t>. Şti</w:t>
      </w:r>
      <w:r w:rsidR="000517F1">
        <w:rPr>
          <w:b/>
          <w:sz w:val="16"/>
          <w:szCs w:val="16"/>
        </w:rPr>
        <w:t xml:space="preserve">. </w:t>
      </w:r>
      <w:r w:rsidR="000517F1">
        <w:t xml:space="preserve"> tarafından geliştirilen </w:t>
      </w:r>
      <w:proofErr w:type="spellStart"/>
      <w:r w:rsidR="000517F1">
        <w:t>MatAktif</w:t>
      </w:r>
      <w:proofErr w:type="spellEnd"/>
      <w:r w:rsidR="000517F1">
        <w:t xml:space="preserve"> </w:t>
      </w:r>
      <w:r w:rsidR="000517F1">
        <w:t>web yazılımı internet olduğu sürece</w:t>
      </w:r>
      <w:r w:rsidR="000517F1">
        <w:t xml:space="preserve"> çalışabilmektedir. Aksi bir durum söz konusu olduğunda sorumluluk kabul etmemektedir.</w:t>
      </w:r>
    </w:p>
    <w:p w:rsidR="00986D90" w:rsidRDefault="00986D90" w:rsidP="00986D90">
      <w:pPr>
        <w:ind w:left="1260"/>
        <w:jc w:val="both"/>
      </w:pPr>
    </w:p>
    <w:p w:rsidR="00986D90" w:rsidRDefault="00986D90" w:rsidP="00986D90">
      <w:pPr>
        <w:ind w:left="1260"/>
        <w:jc w:val="both"/>
      </w:pPr>
      <w:r w:rsidRPr="002777AC">
        <w:rPr>
          <w:b/>
          <w:color w:val="000000" w:themeColor="text1"/>
        </w:rPr>
        <w:t>3.5.2.4.</w:t>
      </w:r>
      <w:r w:rsidRPr="002777AC">
        <w:rPr>
          <w:color w:val="000000" w:themeColor="text1"/>
        </w:rPr>
        <w:t xml:space="preserve"> </w:t>
      </w:r>
      <w:proofErr w:type="spellStart"/>
      <w:r w:rsidR="000517F1">
        <w:rPr>
          <w:sz w:val="22"/>
          <w:szCs w:val="22"/>
        </w:rPr>
        <w:t>BigEducation</w:t>
      </w:r>
      <w:proofErr w:type="spellEnd"/>
      <w:r w:rsidR="000517F1">
        <w:t xml:space="preserve"> </w:t>
      </w:r>
      <w:proofErr w:type="gramStart"/>
      <w:r w:rsidR="000517F1">
        <w:t>San.ve</w:t>
      </w:r>
      <w:proofErr w:type="gramEnd"/>
      <w:r w:rsidR="000517F1">
        <w:t xml:space="preserve"> </w:t>
      </w:r>
      <w:proofErr w:type="spellStart"/>
      <w:r w:rsidR="000517F1">
        <w:t>Tic.Ltd</w:t>
      </w:r>
      <w:proofErr w:type="spellEnd"/>
      <w:r w:rsidR="000517F1">
        <w:t>. Şti</w:t>
      </w:r>
      <w:r w:rsidR="000517F1">
        <w:rPr>
          <w:b/>
          <w:sz w:val="16"/>
          <w:szCs w:val="16"/>
        </w:rPr>
        <w:t xml:space="preserve">. </w:t>
      </w:r>
      <w:r>
        <w:t xml:space="preserve">; </w:t>
      </w:r>
      <w:proofErr w:type="spellStart"/>
      <w:r w:rsidR="000517F1">
        <w:t>MatAktif</w:t>
      </w:r>
      <w:proofErr w:type="spellEnd"/>
      <w:r w:rsidR="000517F1">
        <w:t xml:space="preserve"> Eğitim Kurumları’nın</w:t>
      </w:r>
      <w:r>
        <w:t xml:space="preserve"> talebi doğrultusunda, </w:t>
      </w:r>
      <w:r w:rsidR="000517F1">
        <w:t>sistemin</w:t>
      </w:r>
      <w:r>
        <w:t xml:space="preserve"> işlevselliğini etkileyen ağ altyapısı, işletim sistemi, operasyon altyapısı </w:t>
      </w:r>
      <w:r w:rsidR="00932580">
        <w:t>gibi</w:t>
      </w:r>
      <w:r>
        <w:t xml:space="preserve"> alanlarda </w:t>
      </w:r>
      <w:proofErr w:type="spellStart"/>
      <w:r w:rsidR="000517F1">
        <w:t>MatAktif</w:t>
      </w:r>
      <w:proofErr w:type="spellEnd"/>
      <w:r w:rsidR="000517F1">
        <w:t xml:space="preserve"> Eğitim Kurumları</w:t>
      </w:r>
      <w:r>
        <w:t xml:space="preserve"> sisteminin yapılanmasından kaynaklanan hataların bulunmasında ve çözümünde bedeli mukabili aktif görev alır.</w:t>
      </w:r>
    </w:p>
    <w:p w:rsidR="00986D90" w:rsidRDefault="00986D90" w:rsidP="00986D90">
      <w:pPr>
        <w:ind w:left="720"/>
        <w:jc w:val="both"/>
      </w:pPr>
    </w:p>
    <w:p w:rsidR="00986D90" w:rsidRDefault="00986D90" w:rsidP="00986D90">
      <w:pPr>
        <w:ind w:left="708"/>
        <w:jc w:val="both"/>
      </w:pPr>
      <w:r>
        <w:rPr>
          <w:b/>
        </w:rPr>
        <w:t xml:space="preserve">3.5.3. Çözümsüzlük </w:t>
      </w:r>
      <w:proofErr w:type="gramStart"/>
      <w:r>
        <w:rPr>
          <w:b/>
        </w:rPr>
        <w:t>Durumu :</w:t>
      </w:r>
      <w:proofErr w:type="gramEnd"/>
    </w:p>
    <w:p w:rsidR="00986D90" w:rsidRDefault="00986D90" w:rsidP="00986D90">
      <w:pPr>
        <w:ind w:left="1260"/>
        <w:jc w:val="both"/>
      </w:pPr>
    </w:p>
    <w:p w:rsidR="00986D90" w:rsidRDefault="00986D90" w:rsidP="00986D90">
      <w:pPr>
        <w:ind w:left="1260"/>
        <w:jc w:val="both"/>
      </w:pPr>
      <w:r>
        <w:rPr>
          <w:b/>
        </w:rPr>
        <w:t>3.5.3.1.</w:t>
      </w:r>
      <w:r>
        <w:t xml:space="preserve"> </w:t>
      </w:r>
      <w:proofErr w:type="spellStart"/>
      <w:r w:rsidR="000517F1">
        <w:t>MatAktif</w:t>
      </w:r>
      <w:proofErr w:type="spellEnd"/>
      <w:r w:rsidR="000517F1">
        <w:t xml:space="preserve"> Eğitim Kurumları</w:t>
      </w:r>
      <w:r>
        <w:t xml:space="preserve">; ürün kabulünü takip eden 1(bir) yıl içerisinde </w:t>
      </w:r>
      <w:r w:rsidR="00FA1C93">
        <w:t>Envanter Kontrol Sistemi</w:t>
      </w:r>
      <w:r>
        <w:t xml:space="preserve">’nin işlevselliğini sağlamada </w:t>
      </w:r>
      <w:proofErr w:type="spellStart"/>
      <w:r w:rsidR="000517F1">
        <w:rPr>
          <w:sz w:val="22"/>
          <w:szCs w:val="22"/>
        </w:rPr>
        <w:t>BigEducation</w:t>
      </w:r>
      <w:proofErr w:type="spellEnd"/>
      <w:r w:rsidR="000517F1">
        <w:t xml:space="preserve"> </w:t>
      </w:r>
      <w:proofErr w:type="gramStart"/>
      <w:r w:rsidR="000517F1">
        <w:t>San.ve</w:t>
      </w:r>
      <w:proofErr w:type="gramEnd"/>
      <w:r w:rsidR="000517F1">
        <w:t xml:space="preserve"> </w:t>
      </w:r>
      <w:proofErr w:type="spellStart"/>
      <w:r w:rsidR="000517F1">
        <w:t>Tic.Ltd</w:t>
      </w:r>
      <w:proofErr w:type="spellEnd"/>
      <w:r w:rsidR="000517F1">
        <w:t>. Şti</w:t>
      </w:r>
      <w:r w:rsidR="000517F1">
        <w:rPr>
          <w:b/>
          <w:sz w:val="16"/>
          <w:szCs w:val="16"/>
        </w:rPr>
        <w:t xml:space="preserve">. </w:t>
      </w:r>
      <w:r>
        <w:t xml:space="preserve"> aktif görev verdiği halde çözüm elde edemez ise ürün iadesine gidebilir. Bu durumda </w:t>
      </w:r>
      <w:proofErr w:type="spellStart"/>
      <w:r w:rsidR="000517F1">
        <w:rPr>
          <w:sz w:val="22"/>
          <w:szCs w:val="22"/>
        </w:rPr>
        <w:t>BigEducation</w:t>
      </w:r>
      <w:proofErr w:type="spellEnd"/>
      <w:r w:rsidR="000517F1">
        <w:t xml:space="preserve"> San.ve </w:t>
      </w:r>
      <w:proofErr w:type="spellStart"/>
      <w:r w:rsidR="000517F1">
        <w:t>Tic.Ltd</w:t>
      </w:r>
      <w:proofErr w:type="spellEnd"/>
      <w:r w:rsidR="000517F1">
        <w:t>. Şti</w:t>
      </w:r>
      <w:proofErr w:type="gramStart"/>
      <w:r w:rsidR="000517F1">
        <w:rPr>
          <w:b/>
          <w:sz w:val="16"/>
          <w:szCs w:val="16"/>
        </w:rPr>
        <w:t>.</w:t>
      </w:r>
      <w:r>
        <w:t>,</w:t>
      </w:r>
      <w:proofErr w:type="gramEnd"/>
      <w:r>
        <w:t xml:space="preserve"> </w:t>
      </w:r>
      <w:proofErr w:type="spellStart"/>
      <w:r w:rsidR="000517F1">
        <w:t>MatAktif</w:t>
      </w:r>
      <w:proofErr w:type="spellEnd"/>
      <w:r w:rsidR="000517F1">
        <w:t xml:space="preserve"> Eğitim Kurumları</w:t>
      </w:r>
      <w:r w:rsidR="000517F1">
        <w:t>’nın</w:t>
      </w:r>
      <w:r>
        <w:t xml:space="preserve"> ödediği kullanım lisans bedelini, </w:t>
      </w:r>
      <w:r w:rsidRPr="000517F1">
        <w:rPr>
          <w:color w:val="000000" w:themeColor="text1"/>
        </w:rPr>
        <w:t>ürünün satın alındığı tari</w:t>
      </w:r>
      <w:r w:rsidR="00932580" w:rsidRPr="000517F1">
        <w:rPr>
          <w:color w:val="000000" w:themeColor="text1"/>
        </w:rPr>
        <w:t>ht</w:t>
      </w:r>
      <w:r w:rsidRPr="000517F1">
        <w:rPr>
          <w:color w:val="000000" w:themeColor="text1"/>
        </w:rPr>
        <w:t>eki Euro bedeli karşılığını,</w:t>
      </w:r>
      <w:r w:rsidR="000517F1" w:rsidRPr="000517F1">
        <w:rPr>
          <w:color w:val="000000" w:themeColor="text1"/>
        </w:rPr>
        <w:t xml:space="preserve"> </w:t>
      </w:r>
      <w:r>
        <w:t>ürün iade tarihinden sonraki 1(bir) ay içerisinde nakden ve defaten geri öder.</w:t>
      </w:r>
    </w:p>
    <w:p w:rsidR="00986D90" w:rsidRDefault="00986D90" w:rsidP="00986D90">
      <w:pPr>
        <w:jc w:val="both"/>
      </w:pPr>
    </w:p>
    <w:p w:rsidR="00986D90" w:rsidRDefault="00986D90" w:rsidP="00986D90">
      <w:pPr>
        <w:jc w:val="both"/>
      </w:pPr>
    </w:p>
    <w:p w:rsidR="00986D90" w:rsidRDefault="00986D90" w:rsidP="00986D90">
      <w:pPr>
        <w:jc w:val="both"/>
      </w:pPr>
      <w:r>
        <w:rPr>
          <w:b/>
        </w:rPr>
        <w:t>4. VERİ TRANSFERLERİ</w:t>
      </w:r>
    </w:p>
    <w:p w:rsidR="00986D90" w:rsidRDefault="00986D90" w:rsidP="00986D90">
      <w:pPr>
        <w:jc w:val="both"/>
      </w:pPr>
    </w:p>
    <w:p w:rsidR="00944C45" w:rsidRDefault="00986D90" w:rsidP="00944C45">
      <w:pPr>
        <w:ind w:left="360"/>
        <w:jc w:val="both"/>
      </w:pPr>
      <w:r>
        <w:rPr>
          <w:b/>
        </w:rPr>
        <w:t xml:space="preserve">4.1. </w:t>
      </w:r>
      <w:r w:rsidR="00944C45">
        <w:rPr>
          <w:b/>
        </w:rPr>
        <w:t xml:space="preserve">Verilerin </w:t>
      </w:r>
      <w:proofErr w:type="gramStart"/>
      <w:r w:rsidR="00944C45">
        <w:rPr>
          <w:b/>
        </w:rPr>
        <w:t>Tutulması</w:t>
      </w:r>
      <w:r>
        <w:rPr>
          <w:b/>
        </w:rPr>
        <w:t xml:space="preserve"> :</w:t>
      </w:r>
      <w:r>
        <w:t xml:space="preserve"> </w:t>
      </w:r>
      <w:proofErr w:type="spellStart"/>
      <w:r w:rsidR="00944C45">
        <w:rPr>
          <w:sz w:val="22"/>
          <w:szCs w:val="22"/>
        </w:rPr>
        <w:t>BigEducation</w:t>
      </w:r>
      <w:proofErr w:type="spellEnd"/>
      <w:proofErr w:type="gramEnd"/>
      <w:r w:rsidR="00944C45">
        <w:t xml:space="preserve"> San.ve </w:t>
      </w:r>
      <w:proofErr w:type="spellStart"/>
      <w:r w:rsidR="00944C45">
        <w:t>Tic.Ltd</w:t>
      </w:r>
      <w:proofErr w:type="spellEnd"/>
      <w:r w:rsidR="00944C45">
        <w:t>. Şti</w:t>
      </w:r>
      <w:r w:rsidR="00944C45">
        <w:rPr>
          <w:b/>
          <w:sz w:val="16"/>
          <w:szCs w:val="16"/>
        </w:rPr>
        <w:t>.</w:t>
      </w:r>
      <w:r w:rsidR="00944C45">
        <w:rPr>
          <w:b/>
          <w:sz w:val="16"/>
          <w:szCs w:val="16"/>
        </w:rPr>
        <w:t xml:space="preserve"> </w:t>
      </w:r>
      <w:r w:rsidR="00944C45">
        <w:t xml:space="preserve"> tarafından yapılan yazılımda öğrenciler ile ilgili bilgiler tutulacaktır. </w:t>
      </w:r>
    </w:p>
    <w:p w:rsidR="00986D90" w:rsidRDefault="00944C45" w:rsidP="00986D90">
      <w:pPr>
        <w:ind w:left="360"/>
        <w:jc w:val="both"/>
        <w:rPr>
          <w:color w:val="3366FF"/>
        </w:rPr>
      </w:pPr>
      <w:r>
        <w:rPr>
          <w:b/>
        </w:rPr>
        <w:t>4.2</w:t>
      </w:r>
      <w:r w:rsidR="00986D90">
        <w:rPr>
          <w:b/>
        </w:rPr>
        <w:t xml:space="preserve">. Veri </w:t>
      </w:r>
      <w:proofErr w:type="gramStart"/>
      <w:r w:rsidR="00986D90">
        <w:rPr>
          <w:b/>
        </w:rPr>
        <w:t>Doğruluğu :</w:t>
      </w:r>
      <w:r w:rsidR="00986D90">
        <w:t xml:space="preserve"> </w:t>
      </w:r>
      <w:r>
        <w:t>Sisteme</w:t>
      </w:r>
      <w:proofErr w:type="gramEnd"/>
      <w:r>
        <w:t xml:space="preserve"> eklenen soruların doğruluğu bizzat </w:t>
      </w:r>
      <w:proofErr w:type="spellStart"/>
      <w:r>
        <w:t>MatAktif</w:t>
      </w:r>
      <w:proofErr w:type="spellEnd"/>
      <w:r>
        <w:t xml:space="preserve"> Eğitim Kurumlarının matematik öğretmenleri tarafından doğrulanacak ve rapor edilecektir.</w:t>
      </w:r>
    </w:p>
    <w:p w:rsidR="00986D90" w:rsidRDefault="00986D90" w:rsidP="00986D90">
      <w:pPr>
        <w:ind w:left="360"/>
        <w:jc w:val="both"/>
        <w:rPr>
          <w:color w:val="3366FF"/>
        </w:rPr>
      </w:pPr>
    </w:p>
    <w:p w:rsidR="00986D90" w:rsidRDefault="00986D90" w:rsidP="00986D90">
      <w:pPr>
        <w:jc w:val="both"/>
      </w:pPr>
    </w:p>
    <w:p w:rsidR="00944C45" w:rsidRDefault="00986D90" w:rsidP="00986D90">
      <w:pPr>
        <w:jc w:val="both"/>
        <w:rPr>
          <w:b/>
        </w:rPr>
      </w:pPr>
      <w:r>
        <w:rPr>
          <w:b/>
        </w:rPr>
        <w:t>5. EĞİTİM</w:t>
      </w:r>
    </w:p>
    <w:p w:rsidR="00944C45" w:rsidRDefault="00986D90" w:rsidP="00986D90">
      <w:pPr>
        <w:jc w:val="both"/>
      </w:pPr>
      <w:r>
        <w:t xml:space="preserve"> </w:t>
      </w:r>
    </w:p>
    <w:p w:rsidR="00986D90" w:rsidRDefault="00944C45" w:rsidP="00986D90">
      <w:pPr>
        <w:jc w:val="both"/>
      </w:pPr>
      <w:r>
        <w:t xml:space="preserve">Gerçekleştirilen Eğitim web yazılımı için </w:t>
      </w:r>
      <w:r w:rsidR="00986D90">
        <w:t xml:space="preserve">iki aşamalı bir eğitim uygulayacaktır. Bu eğitimlerin seviyesi sistem </w:t>
      </w:r>
      <w:proofErr w:type="gramStart"/>
      <w:r w:rsidR="00986D90">
        <w:t>kullanıcılarının  yazılım</w:t>
      </w:r>
      <w:proofErr w:type="gramEnd"/>
      <w:r w:rsidR="00986D90">
        <w:t xml:space="preserve"> üzerinde her türlü kullanıcı ve yönetim işlemini yapmasına olanak tanıyacak düzeyde olacaktır.</w:t>
      </w:r>
    </w:p>
    <w:p w:rsidR="00986D90" w:rsidRDefault="00986D90" w:rsidP="00986D90">
      <w:pPr>
        <w:jc w:val="both"/>
      </w:pPr>
    </w:p>
    <w:p w:rsidR="00986D90" w:rsidRDefault="00986D90" w:rsidP="00986D90">
      <w:pPr>
        <w:ind w:left="360"/>
        <w:jc w:val="both"/>
      </w:pPr>
      <w:r>
        <w:rPr>
          <w:b/>
        </w:rPr>
        <w:t>5.1. İlgili Personel</w:t>
      </w:r>
      <w:r w:rsidR="00944C45">
        <w:rPr>
          <w:b/>
        </w:rPr>
        <w:t xml:space="preserve"> ve Öğrenci</w:t>
      </w:r>
      <w:r>
        <w:rPr>
          <w:b/>
        </w:rPr>
        <w:t xml:space="preserve"> </w:t>
      </w:r>
      <w:proofErr w:type="gramStart"/>
      <w:r>
        <w:rPr>
          <w:b/>
        </w:rPr>
        <w:t>Eğitimi :</w:t>
      </w:r>
      <w:r>
        <w:t xml:space="preserve"> İlgili</w:t>
      </w:r>
      <w:proofErr w:type="gramEnd"/>
      <w:r>
        <w:t xml:space="preserve"> personellerin</w:t>
      </w:r>
      <w:r w:rsidR="00944C45">
        <w:t xml:space="preserve"> ve öğrencilerin</w:t>
      </w:r>
      <w:r>
        <w:t xml:space="preserve"> tamamına eğitim sağlanacaktır. Eğitim süresi en az bir hafta olacak, eğer personel bu süreç sonucunda daha fazla eğitime ihtiyacı olduğunu bildirirse eğitim süresi uzatılacaktır. </w:t>
      </w:r>
    </w:p>
    <w:p w:rsidR="00986D90" w:rsidRDefault="00986D90" w:rsidP="00986D90">
      <w:pPr>
        <w:ind w:left="360"/>
        <w:jc w:val="both"/>
      </w:pPr>
    </w:p>
    <w:p w:rsidR="00944C45" w:rsidRDefault="00944C45" w:rsidP="00986D90">
      <w:pPr>
        <w:ind w:left="360"/>
        <w:jc w:val="both"/>
      </w:pPr>
    </w:p>
    <w:p w:rsidR="00986D90" w:rsidRDefault="00986D90" w:rsidP="00986D90">
      <w:pPr>
        <w:ind w:left="360"/>
        <w:jc w:val="both"/>
      </w:pPr>
      <w:r>
        <w:rPr>
          <w:b/>
        </w:rPr>
        <w:lastRenderedPageBreak/>
        <w:t>5.2.</w:t>
      </w:r>
      <w:r>
        <w:t xml:space="preserve"> </w:t>
      </w:r>
      <w:r>
        <w:rPr>
          <w:b/>
        </w:rPr>
        <w:t xml:space="preserve">Eğitim </w:t>
      </w:r>
      <w:proofErr w:type="gramStart"/>
      <w:r>
        <w:rPr>
          <w:b/>
        </w:rPr>
        <w:t>Yeri :</w:t>
      </w:r>
      <w:r w:rsidR="00944C45">
        <w:t xml:space="preserve"> Eğitim</w:t>
      </w:r>
      <w:proofErr w:type="gramEnd"/>
      <w:r w:rsidR="00944C45">
        <w:t xml:space="preserve"> yeri </w:t>
      </w:r>
      <w:proofErr w:type="spellStart"/>
      <w:r w:rsidR="00944C45">
        <w:t>MatAktif</w:t>
      </w:r>
      <w:proofErr w:type="spellEnd"/>
      <w:r w:rsidR="00944C45">
        <w:t xml:space="preserve"> Eğitim Kurumları</w:t>
      </w:r>
      <w:r>
        <w:t xml:space="preserve"> tarafından belirlenecek ve sağlanacaktır.</w:t>
      </w:r>
    </w:p>
    <w:p w:rsidR="00986D90" w:rsidRDefault="00986D90" w:rsidP="00986D90">
      <w:pPr>
        <w:jc w:val="both"/>
      </w:pPr>
    </w:p>
    <w:p w:rsidR="00986D90" w:rsidRDefault="00986D90" w:rsidP="00986D90">
      <w:pPr>
        <w:ind w:left="360"/>
        <w:jc w:val="both"/>
      </w:pPr>
      <w:r>
        <w:rPr>
          <w:b/>
        </w:rPr>
        <w:t xml:space="preserve">5.3. Eğitim </w:t>
      </w:r>
      <w:proofErr w:type="spellStart"/>
      <w:proofErr w:type="gramStart"/>
      <w:r>
        <w:rPr>
          <w:b/>
        </w:rPr>
        <w:t>Meteryalleri</w:t>
      </w:r>
      <w:proofErr w:type="spellEnd"/>
      <w:r>
        <w:rPr>
          <w:b/>
        </w:rPr>
        <w:t xml:space="preserve"> : </w:t>
      </w:r>
      <w:r>
        <w:t>Eğitim</w:t>
      </w:r>
      <w:proofErr w:type="gramEnd"/>
      <w:r>
        <w:t xml:space="preserve"> için hazırlanan kullanıcı dokümanları </w:t>
      </w:r>
      <w:r w:rsidR="008E49D0">
        <w:t>web</w:t>
      </w:r>
      <w:r>
        <w:t xml:space="preserve"> tabanlı bir yapı üzerinden kullanıcılara açılacaktır.</w:t>
      </w:r>
    </w:p>
    <w:p w:rsidR="00986D90" w:rsidRDefault="00986D90" w:rsidP="00986D90">
      <w:pPr>
        <w:jc w:val="both"/>
      </w:pPr>
    </w:p>
    <w:p w:rsidR="00986D90" w:rsidRDefault="00986D90" w:rsidP="00986D90">
      <w:pPr>
        <w:jc w:val="both"/>
      </w:pPr>
    </w:p>
    <w:p w:rsidR="00986D90" w:rsidRDefault="00986D90" w:rsidP="00986D90">
      <w:pPr>
        <w:jc w:val="both"/>
      </w:pPr>
    </w:p>
    <w:p w:rsidR="00986D90" w:rsidRDefault="00986D90" w:rsidP="00986D90">
      <w:pPr>
        <w:jc w:val="both"/>
        <w:rPr>
          <w:b/>
        </w:rPr>
      </w:pPr>
      <w:r>
        <w:rPr>
          <w:b/>
        </w:rPr>
        <w:t>6. TESLİMAT</w:t>
      </w:r>
    </w:p>
    <w:p w:rsidR="00986D90" w:rsidRDefault="00986D90" w:rsidP="00986D90">
      <w:pPr>
        <w:jc w:val="both"/>
        <w:rPr>
          <w:b/>
        </w:rPr>
      </w:pPr>
      <w:r>
        <w:rPr>
          <w:b/>
        </w:rPr>
        <w:tab/>
      </w:r>
    </w:p>
    <w:p w:rsidR="00986D90" w:rsidRDefault="00986D90" w:rsidP="00986D90">
      <w:pPr>
        <w:ind w:left="360"/>
        <w:jc w:val="both"/>
        <w:rPr>
          <w:color w:val="3366FF"/>
        </w:rPr>
      </w:pPr>
      <w:r>
        <w:rPr>
          <w:b/>
        </w:rPr>
        <w:t xml:space="preserve">6.1. Ürün </w:t>
      </w:r>
      <w:proofErr w:type="gramStart"/>
      <w:r>
        <w:rPr>
          <w:b/>
        </w:rPr>
        <w:t>Teslimi :</w:t>
      </w:r>
      <w:r>
        <w:t xml:space="preserve"> </w:t>
      </w:r>
      <w:proofErr w:type="spellStart"/>
      <w:r w:rsidR="00944C45">
        <w:rPr>
          <w:sz w:val="22"/>
          <w:szCs w:val="22"/>
        </w:rPr>
        <w:t>BigEducation</w:t>
      </w:r>
      <w:proofErr w:type="spellEnd"/>
      <w:proofErr w:type="gramEnd"/>
      <w:r w:rsidR="00944C45">
        <w:t xml:space="preserve"> San.ve </w:t>
      </w:r>
      <w:proofErr w:type="spellStart"/>
      <w:r w:rsidR="00944C45">
        <w:t>Tic.Ltd</w:t>
      </w:r>
      <w:proofErr w:type="spellEnd"/>
      <w:r w:rsidR="00944C45">
        <w:t>. Şti</w:t>
      </w:r>
      <w:r w:rsidR="00944C45">
        <w:rPr>
          <w:b/>
          <w:sz w:val="16"/>
          <w:szCs w:val="16"/>
        </w:rPr>
        <w:t xml:space="preserve">. </w:t>
      </w:r>
      <w:r>
        <w:t xml:space="preserve">, </w:t>
      </w:r>
      <w:proofErr w:type="spellStart"/>
      <w:r w:rsidR="00944C45">
        <w:t>MatAktif</w:t>
      </w:r>
      <w:proofErr w:type="spellEnd"/>
      <w:r w:rsidR="00944C45">
        <w:t xml:space="preserve"> Eğitim Kurumları</w:t>
      </w:r>
      <w:r w:rsidR="00944C45">
        <w:t xml:space="preserve">’nın </w:t>
      </w:r>
      <w:r w:rsidR="00AB1FA5">
        <w:t xml:space="preserve"> tüm birimleri</w:t>
      </w:r>
      <w:r>
        <w:t xml:space="preserve"> için sisteminin kurulumunun tamamlandığını ve elektronik veri tr</w:t>
      </w:r>
      <w:r w:rsidR="00944C45">
        <w:t xml:space="preserve">ansferlerinin yapılmış olduğunu </w:t>
      </w:r>
      <w:proofErr w:type="spellStart"/>
      <w:r w:rsidR="00944C45">
        <w:t>MatAktif</w:t>
      </w:r>
      <w:proofErr w:type="spellEnd"/>
      <w:r w:rsidR="00944C45">
        <w:t xml:space="preserve"> Eğitim Kurumları</w:t>
      </w:r>
      <w:r w:rsidR="00944C45">
        <w:t>’na</w:t>
      </w:r>
      <w:r>
        <w:t xml:space="preserve"> </w:t>
      </w:r>
      <w:r w:rsidRPr="004E2A15">
        <w:rPr>
          <w:color w:val="000000" w:themeColor="text1"/>
        </w:rPr>
        <w:t xml:space="preserve">sözleşme metninin imza tarihine müteakip 1 ay içerisinde yazılı </w:t>
      </w:r>
      <w:r>
        <w:t>olarak bildirecektir.</w:t>
      </w:r>
    </w:p>
    <w:p w:rsidR="00986D90" w:rsidRDefault="00986D90" w:rsidP="00986D90">
      <w:pPr>
        <w:ind w:left="360"/>
        <w:jc w:val="both"/>
        <w:rPr>
          <w:b/>
        </w:rPr>
      </w:pPr>
      <w:r>
        <w:rPr>
          <w:b/>
        </w:rPr>
        <w:t xml:space="preserve"> </w:t>
      </w:r>
    </w:p>
    <w:p w:rsidR="00986D90" w:rsidRPr="00AB1FA5" w:rsidRDefault="00986D90" w:rsidP="00986D90">
      <w:pPr>
        <w:ind w:left="360"/>
        <w:jc w:val="both"/>
        <w:rPr>
          <w:color w:val="FF0000"/>
          <w:u w:val="single"/>
        </w:rPr>
      </w:pPr>
      <w:r w:rsidRPr="00944C45">
        <w:rPr>
          <w:b/>
          <w:color w:val="000000" w:themeColor="text1"/>
          <w:u w:val="single"/>
        </w:rPr>
        <w:t xml:space="preserve">6.2.1 Ürün </w:t>
      </w:r>
      <w:proofErr w:type="gramStart"/>
      <w:r w:rsidRPr="00944C45">
        <w:rPr>
          <w:b/>
          <w:color w:val="000000" w:themeColor="text1"/>
          <w:u w:val="single"/>
        </w:rPr>
        <w:t>Testi :</w:t>
      </w:r>
      <w:r w:rsidRPr="00944C45">
        <w:rPr>
          <w:color w:val="000000" w:themeColor="text1"/>
          <w:u w:val="single"/>
        </w:rPr>
        <w:t xml:space="preserve"> </w:t>
      </w:r>
      <w:r w:rsidRPr="00944C45">
        <w:rPr>
          <w:color w:val="000000" w:themeColor="text1"/>
        </w:rPr>
        <w:t>Ürün</w:t>
      </w:r>
      <w:proofErr w:type="gramEnd"/>
      <w:r w:rsidRPr="00944C45">
        <w:rPr>
          <w:color w:val="000000" w:themeColor="text1"/>
        </w:rPr>
        <w:t xml:space="preserve"> teslimi bildirimin sonucunda</w:t>
      </w:r>
      <w:r w:rsidR="00944C45" w:rsidRPr="00944C45">
        <w:rPr>
          <w:color w:val="000000" w:themeColor="text1"/>
        </w:rPr>
        <w:t xml:space="preserve"> </w:t>
      </w:r>
      <w:proofErr w:type="spellStart"/>
      <w:r w:rsidR="00944C45">
        <w:t>MatAktif</w:t>
      </w:r>
      <w:proofErr w:type="spellEnd"/>
      <w:r w:rsidR="00944C45">
        <w:t xml:space="preserve"> Eğitim Kurumları</w:t>
      </w:r>
      <w:r w:rsidR="00944C45">
        <w:t xml:space="preserve"> bizzat ürünü test edecek ve sonuçlarını raporlayacaklardır.</w:t>
      </w:r>
    </w:p>
    <w:p w:rsidR="00986D90" w:rsidRDefault="00986D90" w:rsidP="00986D90">
      <w:pPr>
        <w:ind w:left="360"/>
        <w:jc w:val="both"/>
        <w:rPr>
          <w:b/>
          <w:color w:val="3366FF"/>
          <w:u w:val="single"/>
        </w:rPr>
      </w:pPr>
    </w:p>
    <w:p w:rsidR="00986D90" w:rsidRPr="00944C45" w:rsidRDefault="00986D90" w:rsidP="00986D90">
      <w:pPr>
        <w:ind w:left="360"/>
        <w:jc w:val="both"/>
        <w:rPr>
          <w:color w:val="000000" w:themeColor="text1"/>
        </w:rPr>
      </w:pPr>
      <w:r w:rsidRPr="00944C45">
        <w:rPr>
          <w:b/>
          <w:color w:val="000000" w:themeColor="text1"/>
          <w:u w:val="single"/>
        </w:rPr>
        <w:t>6.</w:t>
      </w:r>
      <w:r w:rsidRPr="00944C45">
        <w:rPr>
          <w:color w:val="000000" w:themeColor="text1"/>
          <w:u w:val="single"/>
        </w:rPr>
        <w:t xml:space="preserve">2.2 </w:t>
      </w:r>
      <w:r w:rsidRPr="00944C45">
        <w:rPr>
          <w:b/>
          <w:color w:val="000000" w:themeColor="text1"/>
          <w:u w:val="single"/>
        </w:rPr>
        <w:t xml:space="preserve">Ürün </w:t>
      </w:r>
      <w:proofErr w:type="gramStart"/>
      <w:r w:rsidRPr="00944C45">
        <w:rPr>
          <w:b/>
          <w:color w:val="000000" w:themeColor="text1"/>
          <w:u w:val="single"/>
        </w:rPr>
        <w:t>Kabulü :</w:t>
      </w:r>
      <w:r w:rsidRPr="00944C45">
        <w:rPr>
          <w:color w:val="000000" w:themeColor="text1"/>
          <w:u w:val="single"/>
        </w:rPr>
        <w:t xml:space="preserve">  </w:t>
      </w:r>
      <w:proofErr w:type="spellStart"/>
      <w:r w:rsidR="00944C45">
        <w:t>MatAktif</w:t>
      </w:r>
      <w:proofErr w:type="spellEnd"/>
      <w:proofErr w:type="gramEnd"/>
      <w:r w:rsidR="00944C45">
        <w:t xml:space="preserve"> Eğitim Kurumları</w:t>
      </w:r>
      <w:r w:rsidR="00944C45">
        <w:t xml:space="preserve"> testi gerçekleştirmesi sonucu gerekli bilgilendirme yapılarak ürün kabulünü yapacaktır.</w:t>
      </w:r>
    </w:p>
    <w:p w:rsidR="00986D90" w:rsidRDefault="00986D90" w:rsidP="00986D90">
      <w:pPr>
        <w:ind w:left="708"/>
        <w:jc w:val="both"/>
        <w:rPr>
          <w:b/>
        </w:rPr>
      </w:pPr>
    </w:p>
    <w:p w:rsidR="00986D90" w:rsidRDefault="00986D90" w:rsidP="00986D90">
      <w:pPr>
        <w:ind w:left="360"/>
        <w:jc w:val="both"/>
      </w:pPr>
      <w:r>
        <w:rPr>
          <w:b/>
        </w:rPr>
        <w:t xml:space="preserve">6.3. Kabul </w:t>
      </w:r>
      <w:proofErr w:type="gramStart"/>
      <w:r>
        <w:rPr>
          <w:b/>
        </w:rPr>
        <w:t>Süresi :</w:t>
      </w:r>
      <w:r w:rsidR="00944C45" w:rsidRPr="00944C45">
        <w:t xml:space="preserve"> </w:t>
      </w:r>
      <w:proofErr w:type="spellStart"/>
      <w:r w:rsidR="00944C45">
        <w:t>MatAktif</w:t>
      </w:r>
      <w:proofErr w:type="spellEnd"/>
      <w:proofErr w:type="gramEnd"/>
      <w:r w:rsidR="00944C45">
        <w:t xml:space="preserve"> Eğitim Kurumları</w:t>
      </w:r>
      <w:r>
        <w:t xml:space="preserve">, </w:t>
      </w:r>
      <w:r w:rsidR="00FA1C93">
        <w:t>Envanter Kontrol Sistemi</w:t>
      </w:r>
      <w:r>
        <w:t>nin ürün teslimin</w:t>
      </w:r>
      <w:r w:rsidR="00944C45">
        <w:t>i yazılı bildirdikten sonraki 15</w:t>
      </w:r>
      <w:r>
        <w:t xml:space="preserve"> iş gündür.</w:t>
      </w:r>
    </w:p>
    <w:p w:rsidR="00986D90" w:rsidRDefault="00986D90" w:rsidP="00986D90">
      <w:pPr>
        <w:jc w:val="both"/>
      </w:pPr>
    </w:p>
    <w:p w:rsidR="00986D90" w:rsidRDefault="00986D90" w:rsidP="00986D90">
      <w:pPr>
        <w:jc w:val="both"/>
        <w:rPr>
          <w:b/>
        </w:rPr>
      </w:pPr>
      <w:r>
        <w:rPr>
          <w:b/>
        </w:rPr>
        <w:t>7. DESTEK ve GÜVENLİK</w:t>
      </w:r>
    </w:p>
    <w:p w:rsidR="00986D90" w:rsidRDefault="00986D90" w:rsidP="00986D90">
      <w:pPr>
        <w:ind w:left="708"/>
        <w:jc w:val="both"/>
      </w:pPr>
    </w:p>
    <w:p w:rsidR="00986D90" w:rsidRDefault="00986D90" w:rsidP="00944C45">
      <w:pPr>
        <w:ind w:left="360"/>
      </w:pPr>
      <w:r>
        <w:rPr>
          <w:b/>
        </w:rPr>
        <w:t xml:space="preserve">7.1. Destek Süresi : </w:t>
      </w:r>
      <w:proofErr w:type="spellStart"/>
      <w:r w:rsidR="00944C45">
        <w:rPr>
          <w:sz w:val="22"/>
          <w:szCs w:val="22"/>
        </w:rPr>
        <w:t>BigEducation</w:t>
      </w:r>
      <w:proofErr w:type="spellEnd"/>
      <w:r w:rsidR="00944C45">
        <w:t xml:space="preserve"> San.ve </w:t>
      </w:r>
      <w:proofErr w:type="spellStart"/>
      <w:r w:rsidR="00944C45">
        <w:t>Tic.Ltd</w:t>
      </w:r>
      <w:proofErr w:type="spellEnd"/>
      <w:r w:rsidR="00944C45">
        <w:t>. Şti</w:t>
      </w:r>
      <w:proofErr w:type="gramStart"/>
      <w:r w:rsidR="00944C45">
        <w:rPr>
          <w:b/>
          <w:sz w:val="16"/>
          <w:szCs w:val="16"/>
        </w:rPr>
        <w:t>.</w:t>
      </w:r>
      <w:r w:rsidR="00944C45">
        <w:t>,</w:t>
      </w:r>
      <w:proofErr w:type="gramEnd"/>
      <w:r w:rsidR="00944C45">
        <w:t xml:space="preserve"> </w:t>
      </w:r>
      <w:proofErr w:type="spellStart"/>
      <w:r w:rsidR="00944C45">
        <w:t>MatAktif</w:t>
      </w:r>
      <w:proofErr w:type="spellEnd"/>
      <w:r w:rsidR="00944C45">
        <w:t xml:space="preserve"> Eğitim Kurumları</w:t>
      </w:r>
      <w:r w:rsidR="00944C45">
        <w:t xml:space="preserve">’nın </w:t>
      </w:r>
      <w:r>
        <w:t>kabul onayından sonraki 1 (bir) yıl süre ile ücretsiz destekleyecektir.</w:t>
      </w:r>
      <w:r w:rsidR="00944C45">
        <w:t xml:space="preserve"> </w:t>
      </w:r>
      <w:r>
        <w:t xml:space="preserve"> </w:t>
      </w:r>
    </w:p>
    <w:p w:rsidR="00986D90" w:rsidRDefault="00986D90" w:rsidP="00986D90">
      <w:pPr>
        <w:ind w:left="360"/>
        <w:jc w:val="both"/>
      </w:pPr>
    </w:p>
    <w:p w:rsidR="00986D90" w:rsidRDefault="00986D90" w:rsidP="00CB4CAB">
      <w:pPr>
        <w:ind w:left="360"/>
        <w:jc w:val="both"/>
      </w:pPr>
      <w:r>
        <w:rPr>
          <w:b/>
        </w:rPr>
        <w:t xml:space="preserve">7.2. Destek </w:t>
      </w:r>
      <w:proofErr w:type="gramStart"/>
      <w:r>
        <w:rPr>
          <w:b/>
        </w:rPr>
        <w:t xml:space="preserve">Kapsamı </w:t>
      </w:r>
      <w:r w:rsidR="00CB4CAB">
        <w:rPr>
          <w:b/>
        </w:rPr>
        <w:t xml:space="preserve">: </w:t>
      </w:r>
      <w:r w:rsidR="00CB4CAB">
        <w:t>Zamanla</w:t>
      </w:r>
      <w:proofErr w:type="gramEnd"/>
      <w:r w:rsidR="00CB4CAB">
        <w:t xml:space="preserve"> yazılımda karşılaşılan hataların rapor edilmesi sonucunda destek sağlanacaktır. Bu destek kapsamında gerekli hatalar giderilecek ve raporlanacaktır.</w:t>
      </w:r>
    </w:p>
    <w:p w:rsidR="00986D90" w:rsidRDefault="00986D90" w:rsidP="00986D90">
      <w:pPr>
        <w:ind w:left="360"/>
        <w:jc w:val="both"/>
        <w:rPr>
          <w:b/>
        </w:rPr>
      </w:pPr>
    </w:p>
    <w:p w:rsidR="00986D90" w:rsidRPr="00CB4CAB" w:rsidRDefault="00986D90" w:rsidP="00CB4CAB">
      <w:pPr>
        <w:ind w:left="360"/>
        <w:jc w:val="both"/>
        <w:rPr>
          <w:color w:val="FF0000"/>
        </w:rPr>
      </w:pPr>
      <w:r>
        <w:rPr>
          <w:b/>
        </w:rPr>
        <w:t xml:space="preserve">7.3. Destek Şekli ve Zamanlama : </w:t>
      </w:r>
      <w:proofErr w:type="spellStart"/>
      <w:r w:rsidR="00CB4CAB">
        <w:rPr>
          <w:sz w:val="22"/>
          <w:szCs w:val="22"/>
        </w:rPr>
        <w:t>BigEducation</w:t>
      </w:r>
      <w:proofErr w:type="spellEnd"/>
      <w:r w:rsidR="00CB4CAB">
        <w:t xml:space="preserve"> San.ve </w:t>
      </w:r>
      <w:proofErr w:type="spellStart"/>
      <w:r w:rsidR="00CB4CAB">
        <w:t>Tic.Ltd</w:t>
      </w:r>
      <w:proofErr w:type="spellEnd"/>
      <w:r w:rsidR="00CB4CAB">
        <w:t>. Şti</w:t>
      </w:r>
      <w:proofErr w:type="gramStart"/>
      <w:r w:rsidR="00CB4CAB">
        <w:rPr>
          <w:b/>
          <w:sz w:val="16"/>
          <w:szCs w:val="16"/>
        </w:rPr>
        <w:t>.</w:t>
      </w:r>
      <w:r w:rsidR="00CB4CAB">
        <w:t>,</w:t>
      </w:r>
      <w:proofErr w:type="gramEnd"/>
      <w:r w:rsidR="00CB4CAB">
        <w:t xml:space="preserve"> </w:t>
      </w:r>
      <w:proofErr w:type="spellStart"/>
      <w:r w:rsidR="00CB4CAB">
        <w:t>MatAktif</w:t>
      </w:r>
      <w:proofErr w:type="spellEnd"/>
      <w:r w:rsidR="00CB4CAB">
        <w:t xml:space="preserve"> Eğitim Kurumları’nın </w:t>
      </w:r>
      <w:r w:rsidR="00CB4CAB">
        <w:t xml:space="preserve"> </w:t>
      </w:r>
      <w:r w:rsidRPr="00CB4CAB">
        <w:rPr>
          <w:color w:val="000000" w:themeColor="text1"/>
        </w:rPr>
        <w:t xml:space="preserve">mail ve telefon yoluyla arıza bildirimini </w:t>
      </w:r>
      <w:r>
        <w:t xml:space="preserve">takip eden </w:t>
      </w:r>
      <w:r w:rsidR="00CB4CAB">
        <w:t>3 gün</w:t>
      </w:r>
      <w:r>
        <w:t xml:space="preserve"> içerisinde, internetten erişim vey</w:t>
      </w:r>
      <w:r w:rsidR="00CB4CAB">
        <w:t xml:space="preserve">a yerinde destek yöntemleri ile </w:t>
      </w:r>
      <w:r>
        <w:t xml:space="preserve"> en uygun  müdahalenin </w:t>
      </w:r>
      <w:r w:rsidR="00CB4CAB">
        <w:t>gerçekleşecektir.</w:t>
      </w:r>
      <w:r w:rsidRPr="00AB1FA5">
        <w:rPr>
          <w:color w:val="FF0000"/>
          <w:u w:val="single"/>
        </w:rPr>
        <w:t xml:space="preserve"> </w:t>
      </w:r>
    </w:p>
    <w:p w:rsidR="00986D90" w:rsidRDefault="00986D90" w:rsidP="00CB4CAB">
      <w:pPr>
        <w:pStyle w:val="StyleFooterTahoma14ptCentered"/>
        <w:jc w:val="both"/>
        <w:rPr>
          <w:rFonts w:ascii="Times New Roman" w:hAnsi="Times New Roman"/>
          <w:sz w:val="24"/>
          <w:szCs w:val="24"/>
        </w:rPr>
      </w:pPr>
    </w:p>
    <w:p w:rsidR="00986D90" w:rsidRDefault="00986D90" w:rsidP="00986D90">
      <w:pPr>
        <w:ind w:left="360"/>
        <w:jc w:val="both"/>
      </w:pPr>
      <w:r>
        <w:rPr>
          <w:b/>
        </w:rPr>
        <w:t xml:space="preserve">7.4. </w:t>
      </w:r>
      <w:proofErr w:type="gramStart"/>
      <w:r>
        <w:rPr>
          <w:b/>
        </w:rPr>
        <w:t>Güvenlik :</w:t>
      </w:r>
      <w:r>
        <w:t xml:space="preserve"> </w:t>
      </w:r>
      <w:r w:rsidR="00FA1C93">
        <w:t>Envanter</w:t>
      </w:r>
      <w:proofErr w:type="gramEnd"/>
      <w:r w:rsidR="00FA1C93">
        <w:t xml:space="preserve"> Kontrol Sistemi</w:t>
      </w:r>
      <w:r>
        <w:t>nin</w:t>
      </w:r>
      <w:r w:rsidR="00CB4CAB">
        <w:t xml:space="preserve"> kullanımı ile oluşacak verilerin gizliliği büyük bir önem arz etmektedir. </w:t>
      </w:r>
      <w:r w:rsidR="00CB4CAB" w:rsidRPr="00CB4CAB">
        <w:rPr>
          <w:color w:val="000000" w:themeColor="text1"/>
        </w:rPr>
        <w:t xml:space="preserve">Bu sebeple gerekli gizlilik önlemleri </w:t>
      </w:r>
      <w:proofErr w:type="spellStart"/>
      <w:r w:rsidR="00CB4CAB">
        <w:rPr>
          <w:sz w:val="22"/>
          <w:szCs w:val="22"/>
        </w:rPr>
        <w:t>BigEducation</w:t>
      </w:r>
      <w:proofErr w:type="spellEnd"/>
      <w:r w:rsidR="00CB4CAB">
        <w:t xml:space="preserve"> </w:t>
      </w:r>
      <w:proofErr w:type="gramStart"/>
      <w:r w:rsidR="00CB4CAB">
        <w:t>San.ve</w:t>
      </w:r>
      <w:proofErr w:type="gramEnd"/>
      <w:r w:rsidR="00CB4CAB">
        <w:t xml:space="preserve"> </w:t>
      </w:r>
      <w:proofErr w:type="spellStart"/>
      <w:r w:rsidR="00CB4CAB">
        <w:t>Tic.Ltd</w:t>
      </w:r>
      <w:proofErr w:type="spellEnd"/>
      <w:r w:rsidR="00CB4CAB">
        <w:t>. Şti</w:t>
      </w:r>
      <w:r w:rsidR="00CB4CAB">
        <w:rPr>
          <w:b/>
          <w:sz w:val="16"/>
          <w:szCs w:val="16"/>
        </w:rPr>
        <w:t>.</w:t>
      </w:r>
      <w:r w:rsidR="00CB4CAB">
        <w:t xml:space="preserve"> tarafından alınıp ilgili bilgilendirme </w:t>
      </w:r>
      <w:proofErr w:type="spellStart"/>
      <w:r w:rsidR="00CB4CAB">
        <w:t>MatAktif</w:t>
      </w:r>
      <w:proofErr w:type="spellEnd"/>
      <w:r w:rsidR="00CB4CAB">
        <w:t xml:space="preserve"> Eğitim Kurumlarına Bildirilecektir.</w:t>
      </w:r>
    </w:p>
    <w:p w:rsidR="00986D90" w:rsidRDefault="00986D90" w:rsidP="00986D90">
      <w:pPr>
        <w:jc w:val="both"/>
      </w:pPr>
    </w:p>
    <w:p w:rsidR="00986D90" w:rsidRDefault="00986D90" w:rsidP="00986D90">
      <w:pPr>
        <w:jc w:val="both"/>
      </w:pPr>
    </w:p>
    <w:p w:rsidR="00986D90" w:rsidRDefault="00986D90" w:rsidP="00986D90">
      <w:pPr>
        <w:jc w:val="both"/>
      </w:pPr>
    </w:p>
    <w:p w:rsidR="00986D90" w:rsidRDefault="00986D90" w:rsidP="00986D90">
      <w:pPr>
        <w:jc w:val="both"/>
      </w:pPr>
    </w:p>
    <w:p w:rsidR="00986D90" w:rsidRDefault="00986D90" w:rsidP="00986D90">
      <w:pPr>
        <w:jc w:val="both"/>
      </w:pPr>
    </w:p>
    <w:p w:rsidR="00986D90" w:rsidRDefault="00986D90" w:rsidP="00986D90">
      <w:pPr>
        <w:jc w:val="both"/>
        <w:rPr>
          <w:b/>
        </w:rPr>
      </w:pPr>
      <w:r>
        <w:rPr>
          <w:b/>
        </w:rPr>
        <w:br w:type="page"/>
      </w:r>
    </w:p>
    <w:p w:rsidR="00986D90" w:rsidRDefault="00986D90" w:rsidP="00986D90">
      <w:pPr>
        <w:jc w:val="both"/>
        <w:rPr>
          <w:b/>
        </w:rPr>
      </w:pPr>
    </w:p>
    <w:p w:rsidR="00986D90" w:rsidRDefault="00986D90" w:rsidP="00986D90">
      <w:pPr>
        <w:jc w:val="both"/>
        <w:rPr>
          <w:b/>
        </w:rPr>
      </w:pPr>
      <w:r>
        <w:rPr>
          <w:b/>
        </w:rPr>
        <w:t>8. LİSANSLAMA</w:t>
      </w:r>
    </w:p>
    <w:p w:rsidR="00986D90" w:rsidRDefault="00986D90" w:rsidP="00986D90">
      <w:pPr>
        <w:jc w:val="both"/>
      </w:pPr>
    </w:p>
    <w:p w:rsidR="00986D90" w:rsidRDefault="00986D90" w:rsidP="00986D90">
      <w:pPr>
        <w:ind w:left="360"/>
        <w:jc w:val="both"/>
        <w:rPr>
          <w:color w:val="3366FF"/>
          <w:u w:val="single"/>
        </w:rPr>
      </w:pPr>
      <w:r>
        <w:rPr>
          <w:b/>
        </w:rPr>
        <w:t>8.1.</w:t>
      </w:r>
      <w:r>
        <w:t xml:space="preserve"> </w:t>
      </w:r>
      <w:proofErr w:type="spellStart"/>
      <w:r w:rsidR="00CB4CAB">
        <w:t>MatAktif</w:t>
      </w:r>
      <w:proofErr w:type="spellEnd"/>
      <w:r w:rsidR="00CB4CAB">
        <w:t xml:space="preserve"> Eğitim Kurumları</w:t>
      </w:r>
      <w:r>
        <w:t xml:space="preserve">, </w:t>
      </w:r>
      <w:r w:rsidR="00CB4CAB">
        <w:t>Matematik Kurdu web yazılımının</w:t>
      </w:r>
      <w:r>
        <w:t xml:space="preserve"> </w:t>
      </w:r>
      <w:proofErr w:type="gramStart"/>
      <w:r>
        <w:t>1</w:t>
      </w:r>
      <w:r w:rsidR="00CB4CAB">
        <w:t>0</w:t>
      </w:r>
      <w:r>
        <w:t>000  kullanıcı</w:t>
      </w:r>
      <w:proofErr w:type="gramEnd"/>
      <w:r>
        <w:t xml:space="preserve"> lisansına </w:t>
      </w:r>
      <w:r w:rsidRPr="00CB4CAB">
        <w:rPr>
          <w:color w:val="000000" w:themeColor="text1"/>
        </w:rPr>
        <w:t>süresiz</w:t>
      </w:r>
      <w:r>
        <w:t xml:space="preserve"> sahip olacaktır.</w:t>
      </w:r>
      <w:r w:rsidR="00AB1FA5">
        <w:t xml:space="preserve"> </w:t>
      </w:r>
      <w:r>
        <w:t xml:space="preserve">İlerleyen yıllarda </w:t>
      </w:r>
      <w:proofErr w:type="spellStart"/>
      <w:r w:rsidR="00CB4CAB">
        <w:t>MatAktif</w:t>
      </w:r>
      <w:proofErr w:type="spellEnd"/>
      <w:r w:rsidR="00CB4CAB">
        <w:t xml:space="preserve"> Eğitim Kurumları</w:t>
      </w:r>
      <w:r w:rsidR="00CB4CAB">
        <w:t xml:space="preserve"> ‘</w:t>
      </w:r>
      <w:proofErr w:type="spellStart"/>
      <w:r w:rsidR="00CB4CAB">
        <w:t>nı</w:t>
      </w:r>
      <w:r>
        <w:t>n</w:t>
      </w:r>
      <w:proofErr w:type="spellEnd"/>
      <w:r>
        <w:t xml:space="preserve"> kullanıcı sayısının 100</w:t>
      </w:r>
      <w:r w:rsidR="00CB4CAB">
        <w:t>0</w:t>
      </w:r>
      <w:r>
        <w:t>0 ‘</w:t>
      </w:r>
      <w:proofErr w:type="spellStart"/>
      <w:r>
        <w:t>nin</w:t>
      </w:r>
      <w:proofErr w:type="spellEnd"/>
      <w:r>
        <w:t xml:space="preserve"> üzerine çıkması durumunda lisans bedeli için aşağıda belirtilen farkları ödeyecektir.</w:t>
      </w:r>
      <w:r w:rsidR="00AB1FA5">
        <w:rPr>
          <w:color w:val="3366FF"/>
          <w:u w:val="single"/>
        </w:rPr>
        <w:t xml:space="preserve"> </w:t>
      </w:r>
      <w:proofErr w:type="spellStart"/>
      <w:r w:rsidR="00CB4CAB">
        <w:t>MatAktif</w:t>
      </w:r>
      <w:proofErr w:type="spellEnd"/>
      <w:r w:rsidR="00CB4CAB">
        <w:t xml:space="preserve"> Eğitim </w:t>
      </w:r>
      <w:proofErr w:type="gramStart"/>
      <w:r w:rsidR="00CB4CAB">
        <w:t>Kurumları</w:t>
      </w:r>
      <w:r w:rsidR="00CB4CAB">
        <w:t xml:space="preserve">’ndan </w:t>
      </w:r>
      <w:r w:rsidR="00CB4CAB" w:rsidRPr="00CB4CAB">
        <w:rPr>
          <w:color w:val="000000" w:themeColor="text1"/>
        </w:rPr>
        <w:t xml:space="preserve"> </w:t>
      </w:r>
      <w:r w:rsidRPr="00CB4CAB">
        <w:rPr>
          <w:color w:val="000000" w:themeColor="text1"/>
        </w:rPr>
        <w:t>ilişiği</w:t>
      </w:r>
      <w:proofErr w:type="gramEnd"/>
      <w:r w:rsidRPr="00CB4CAB">
        <w:rPr>
          <w:color w:val="000000" w:themeColor="text1"/>
        </w:rPr>
        <w:t xml:space="preserve"> kesilen sistemler kullanıcı tanımı dışındadır.</w:t>
      </w:r>
      <w:r w:rsidR="00AB1FA5" w:rsidRPr="00CB4CAB">
        <w:rPr>
          <w:color w:val="000000" w:themeColor="text1"/>
        </w:rPr>
        <w:t xml:space="preserve"> </w:t>
      </w:r>
      <w:r w:rsidRPr="00CB4CAB">
        <w:rPr>
          <w:color w:val="000000" w:themeColor="text1"/>
        </w:rPr>
        <w:t>Kullanıcılar aktif sistem kullanıcılarıdır.</w:t>
      </w:r>
    </w:p>
    <w:p w:rsidR="00986D90" w:rsidRDefault="00986D90" w:rsidP="00986D90">
      <w:pPr>
        <w:ind w:left="360"/>
        <w:jc w:val="both"/>
      </w:pPr>
    </w:p>
    <w:tbl>
      <w:tblPr>
        <w:tblW w:w="3439" w:type="dxa"/>
        <w:jc w:val="center"/>
        <w:tblCellMar>
          <w:left w:w="0" w:type="dxa"/>
          <w:right w:w="0" w:type="dxa"/>
        </w:tblCellMar>
        <w:tblLook w:val="04A0" w:firstRow="1" w:lastRow="0" w:firstColumn="1" w:lastColumn="0" w:noHBand="0" w:noVBand="1"/>
      </w:tblPr>
      <w:tblGrid>
        <w:gridCol w:w="1660"/>
        <w:gridCol w:w="1779"/>
      </w:tblGrid>
      <w:tr w:rsidR="00986D90" w:rsidTr="00986D90">
        <w:trPr>
          <w:trHeight w:val="314"/>
          <w:jc w:val="center"/>
        </w:trPr>
        <w:tc>
          <w:tcPr>
            <w:tcW w:w="1660" w:type="dxa"/>
            <w:tcBorders>
              <w:top w:val="single" w:sz="8" w:space="0" w:color="auto"/>
              <w:left w:val="single" w:sz="8" w:space="0" w:color="auto"/>
              <w:bottom w:val="single" w:sz="8" w:space="0" w:color="auto"/>
              <w:right w:val="nil"/>
            </w:tcBorders>
            <w:noWrap/>
            <w:tcMar>
              <w:top w:w="0" w:type="dxa"/>
              <w:left w:w="70" w:type="dxa"/>
              <w:bottom w:w="0" w:type="dxa"/>
              <w:right w:w="70" w:type="dxa"/>
            </w:tcMar>
            <w:vAlign w:val="bottom"/>
            <w:hideMark/>
          </w:tcPr>
          <w:p w:rsidR="00986D90" w:rsidRDefault="00986D90">
            <w:pPr>
              <w:jc w:val="both"/>
              <w:rPr>
                <w:rFonts w:ascii="Arial" w:hAnsi="Arial" w:cs="Arial"/>
                <w:b/>
                <w:bCs/>
                <w:sz w:val="20"/>
                <w:szCs w:val="20"/>
                <w:lang w:val="en-US" w:eastAsia="ja-JP"/>
              </w:rPr>
            </w:pPr>
            <w:proofErr w:type="spellStart"/>
            <w:r>
              <w:rPr>
                <w:rFonts w:ascii="Arial" w:hAnsi="Arial" w:cs="Arial"/>
                <w:b/>
                <w:bCs/>
                <w:sz w:val="20"/>
                <w:szCs w:val="20"/>
                <w:lang w:val="en-US" w:eastAsia="ja-JP"/>
              </w:rPr>
              <w:t>Kullanıcı</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Sayısı</w:t>
            </w:r>
            <w:proofErr w:type="spellEnd"/>
          </w:p>
        </w:tc>
        <w:tc>
          <w:tcPr>
            <w:tcW w:w="1779"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986D90" w:rsidRDefault="00986D90">
            <w:pPr>
              <w:jc w:val="both"/>
              <w:rPr>
                <w:rFonts w:ascii="Arial" w:hAnsi="Arial" w:cs="Arial"/>
                <w:b/>
                <w:bCs/>
                <w:sz w:val="20"/>
                <w:szCs w:val="20"/>
                <w:lang w:val="en-US" w:eastAsia="ja-JP"/>
              </w:rPr>
            </w:pPr>
            <w:proofErr w:type="spellStart"/>
            <w:r>
              <w:rPr>
                <w:rFonts w:ascii="Arial" w:hAnsi="Arial" w:cs="Arial"/>
                <w:b/>
                <w:bCs/>
                <w:sz w:val="20"/>
                <w:szCs w:val="20"/>
                <w:lang w:val="en-US" w:eastAsia="ja-JP"/>
              </w:rPr>
              <w:t>Lisans</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Farkı</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Bedeli</w:t>
            </w:r>
            <w:proofErr w:type="spellEnd"/>
          </w:p>
        </w:tc>
      </w:tr>
      <w:tr w:rsidR="00986D90" w:rsidTr="00986D90">
        <w:trPr>
          <w:trHeight w:val="297"/>
          <w:jc w:val="center"/>
        </w:trPr>
        <w:tc>
          <w:tcPr>
            <w:tcW w:w="1660" w:type="dxa"/>
            <w:tcBorders>
              <w:top w:val="nil"/>
              <w:left w:val="single" w:sz="8" w:space="0" w:color="auto"/>
              <w:bottom w:val="nil"/>
              <w:right w:val="single" w:sz="8" w:space="0" w:color="auto"/>
            </w:tcBorders>
            <w:noWrap/>
            <w:tcMar>
              <w:top w:w="0" w:type="dxa"/>
              <w:left w:w="70" w:type="dxa"/>
              <w:bottom w:w="0" w:type="dxa"/>
              <w:right w:w="70" w:type="dxa"/>
            </w:tcMar>
            <w:vAlign w:val="bottom"/>
            <w:hideMark/>
          </w:tcPr>
          <w:p w:rsidR="00986D90" w:rsidRDefault="00986D90">
            <w:pPr>
              <w:jc w:val="both"/>
              <w:rPr>
                <w:rFonts w:ascii="Tahoma" w:hAnsi="Tahoma" w:cs="Tahoma"/>
                <w:sz w:val="16"/>
                <w:szCs w:val="16"/>
                <w:lang w:val="en-US" w:eastAsia="ja-JP"/>
              </w:rPr>
            </w:pPr>
            <w:r>
              <w:rPr>
                <w:rFonts w:ascii="Tahoma" w:hAnsi="Tahoma" w:cs="Tahoma"/>
                <w:sz w:val="16"/>
                <w:szCs w:val="16"/>
                <w:lang w:val="en-US" w:eastAsia="ja-JP"/>
              </w:rPr>
              <w:t xml:space="preserve">     </w:t>
            </w:r>
            <w:r w:rsidR="00CB4CAB">
              <w:rPr>
                <w:rFonts w:ascii="Tahoma" w:hAnsi="Tahoma" w:cs="Tahoma"/>
                <w:sz w:val="16"/>
                <w:szCs w:val="16"/>
                <w:lang w:val="en-US" w:eastAsia="ja-JP"/>
              </w:rPr>
              <w:t>100</w:t>
            </w:r>
            <w:r>
              <w:rPr>
                <w:rFonts w:ascii="Tahoma" w:hAnsi="Tahoma" w:cs="Tahoma"/>
                <w:sz w:val="16"/>
                <w:szCs w:val="16"/>
                <w:lang w:val="en-US" w:eastAsia="ja-JP"/>
              </w:rPr>
              <w:t xml:space="preserve">– </w:t>
            </w:r>
            <w:r w:rsidR="00CB4CAB">
              <w:rPr>
                <w:rFonts w:ascii="Tahoma" w:hAnsi="Tahoma" w:cs="Tahoma"/>
                <w:sz w:val="16"/>
                <w:szCs w:val="16"/>
                <w:lang w:val="en-US" w:eastAsia="ja-JP"/>
              </w:rPr>
              <w:t>500</w:t>
            </w:r>
          </w:p>
        </w:tc>
        <w:tc>
          <w:tcPr>
            <w:tcW w:w="1779" w:type="dxa"/>
            <w:tcBorders>
              <w:top w:val="nil"/>
              <w:left w:val="nil"/>
              <w:bottom w:val="nil"/>
              <w:right w:val="single" w:sz="8" w:space="0" w:color="auto"/>
            </w:tcBorders>
            <w:noWrap/>
            <w:tcMar>
              <w:top w:w="0" w:type="dxa"/>
              <w:left w:w="70" w:type="dxa"/>
              <w:bottom w:w="0" w:type="dxa"/>
              <w:right w:w="70" w:type="dxa"/>
            </w:tcMar>
            <w:vAlign w:val="bottom"/>
            <w:hideMark/>
          </w:tcPr>
          <w:p w:rsidR="00986D90" w:rsidRDefault="00F43A42">
            <w:pPr>
              <w:jc w:val="center"/>
              <w:rPr>
                <w:rFonts w:ascii="Tahoma" w:hAnsi="Tahoma" w:cs="Tahoma"/>
                <w:sz w:val="16"/>
                <w:szCs w:val="16"/>
                <w:lang w:val="en-US" w:eastAsia="ja-JP"/>
              </w:rPr>
            </w:pPr>
            <w:r>
              <w:rPr>
                <w:rFonts w:ascii="Tahoma" w:hAnsi="Tahoma" w:cs="Tahoma"/>
                <w:sz w:val="16"/>
                <w:szCs w:val="16"/>
                <w:lang w:val="en-US" w:eastAsia="ja-JP"/>
              </w:rPr>
              <w:t>10</w:t>
            </w:r>
            <w:r w:rsidR="00986D90">
              <w:rPr>
                <w:rFonts w:ascii="Tahoma" w:hAnsi="Tahoma" w:cs="Tahoma"/>
                <w:sz w:val="16"/>
                <w:szCs w:val="16"/>
                <w:lang w:val="en-US" w:eastAsia="ja-JP"/>
              </w:rPr>
              <w:t xml:space="preserve">,000 Euro + </w:t>
            </w:r>
            <w:proofErr w:type="spellStart"/>
            <w:r w:rsidR="00986D90">
              <w:rPr>
                <w:rFonts w:ascii="Tahoma" w:hAnsi="Tahoma" w:cs="Tahoma"/>
                <w:sz w:val="16"/>
                <w:szCs w:val="16"/>
                <w:lang w:val="en-US" w:eastAsia="ja-JP"/>
              </w:rPr>
              <w:t>kdv</w:t>
            </w:r>
            <w:proofErr w:type="spellEnd"/>
          </w:p>
        </w:tc>
      </w:tr>
    </w:tbl>
    <w:p w:rsidR="00986D90" w:rsidRDefault="00986D90" w:rsidP="00986D90">
      <w:pPr>
        <w:jc w:val="both"/>
      </w:pPr>
    </w:p>
    <w:p w:rsidR="00986D90" w:rsidRDefault="00986D90" w:rsidP="00CB4CAB">
      <w:pPr>
        <w:jc w:val="both"/>
      </w:pPr>
    </w:p>
    <w:p w:rsidR="00986D90" w:rsidRDefault="00986D90" w:rsidP="00986D90">
      <w:pPr>
        <w:pStyle w:val="GvdeMetni"/>
        <w:ind w:left="360" w:right="-472"/>
        <w:jc w:val="both"/>
        <w:rPr>
          <w:b/>
          <w:sz w:val="22"/>
        </w:rPr>
      </w:pPr>
    </w:p>
    <w:p w:rsidR="00986D90" w:rsidRDefault="00986D90" w:rsidP="00986D90">
      <w:pPr>
        <w:pStyle w:val="GvdeMetni"/>
        <w:ind w:left="360" w:right="-472"/>
        <w:jc w:val="both"/>
        <w:rPr>
          <w:szCs w:val="24"/>
        </w:rPr>
      </w:pPr>
      <w:r>
        <w:rPr>
          <w:b/>
          <w:szCs w:val="24"/>
        </w:rPr>
        <w:t>8.</w:t>
      </w:r>
      <w:r w:rsidR="00CB4CAB">
        <w:rPr>
          <w:b/>
          <w:szCs w:val="24"/>
        </w:rPr>
        <w:t>2</w:t>
      </w:r>
      <w:r>
        <w:rPr>
          <w:b/>
          <w:szCs w:val="24"/>
        </w:rPr>
        <w:t>.</w:t>
      </w:r>
      <w:r>
        <w:rPr>
          <w:szCs w:val="24"/>
        </w:rPr>
        <w:t xml:space="preserve"> </w:t>
      </w:r>
      <w:proofErr w:type="spellStart"/>
      <w:r w:rsidR="00FD45F5">
        <w:rPr>
          <w:sz w:val="22"/>
          <w:szCs w:val="22"/>
        </w:rPr>
        <w:t>BigEducation</w:t>
      </w:r>
      <w:proofErr w:type="spellEnd"/>
      <w:r w:rsidR="00FD45F5">
        <w:rPr>
          <w:szCs w:val="24"/>
        </w:rPr>
        <w:t xml:space="preserve"> San.ve </w:t>
      </w:r>
      <w:proofErr w:type="spellStart"/>
      <w:r w:rsidR="00FD45F5">
        <w:rPr>
          <w:szCs w:val="24"/>
        </w:rPr>
        <w:t>Tic.Ltd</w:t>
      </w:r>
      <w:proofErr w:type="spellEnd"/>
      <w:r w:rsidR="00FD45F5">
        <w:rPr>
          <w:szCs w:val="24"/>
        </w:rPr>
        <w:t>. Şti</w:t>
      </w:r>
      <w:proofErr w:type="gramStart"/>
      <w:r w:rsidR="00FD45F5">
        <w:rPr>
          <w:b/>
          <w:sz w:val="16"/>
          <w:szCs w:val="16"/>
        </w:rPr>
        <w:t>.</w:t>
      </w:r>
      <w:r w:rsidR="00CB4CAB">
        <w:rPr>
          <w:b/>
          <w:sz w:val="16"/>
          <w:szCs w:val="16"/>
        </w:rPr>
        <w:t>.</w:t>
      </w:r>
      <w:proofErr w:type="gramEnd"/>
      <w:r>
        <w:rPr>
          <w:szCs w:val="24"/>
        </w:rPr>
        <w:t xml:space="preserve"> tarafından verilen </w:t>
      </w:r>
      <w:r w:rsidR="00FA1C93">
        <w:rPr>
          <w:szCs w:val="24"/>
        </w:rPr>
        <w:t>Envanter Kontrol Sistemi</w:t>
      </w:r>
      <w:r>
        <w:rPr>
          <w:szCs w:val="24"/>
        </w:rPr>
        <w:t xml:space="preserve"> kullanıcı lisans haklar</w:t>
      </w:r>
      <w:r w:rsidR="00CB4CAB">
        <w:rPr>
          <w:szCs w:val="24"/>
        </w:rPr>
        <w:t>ı üçüncü şahıslara da kiralanabilir.</w:t>
      </w:r>
    </w:p>
    <w:p w:rsidR="00986D90" w:rsidRDefault="00986D90" w:rsidP="00986D90">
      <w:pPr>
        <w:jc w:val="both"/>
        <w:rPr>
          <w:vanish/>
        </w:rPr>
      </w:pPr>
    </w:p>
    <w:p w:rsidR="00986D90" w:rsidRDefault="00986D90" w:rsidP="00986D90">
      <w:pPr>
        <w:jc w:val="both"/>
      </w:pPr>
      <w:r>
        <w:rPr>
          <w:vanish/>
        </w:rPr>
        <w:t xml:space="preserve">2bülü belirtilen şekliyle ekranların test işlemini </w:t>
      </w:r>
    </w:p>
    <w:p w:rsidR="00986D90" w:rsidRDefault="00986D90" w:rsidP="00986D90">
      <w:pPr>
        <w:jc w:val="both"/>
      </w:pPr>
    </w:p>
    <w:p w:rsidR="00986D90" w:rsidRDefault="00986D90" w:rsidP="00986D90">
      <w:pPr>
        <w:jc w:val="both"/>
        <w:rPr>
          <w:b/>
        </w:rPr>
      </w:pPr>
      <w:r>
        <w:rPr>
          <w:b/>
        </w:rPr>
        <w:t>9. GİZLİLİK</w:t>
      </w:r>
    </w:p>
    <w:p w:rsidR="00986D90" w:rsidRDefault="00986D90" w:rsidP="00986D90">
      <w:pPr>
        <w:jc w:val="both"/>
      </w:pPr>
    </w:p>
    <w:p w:rsidR="00986D90" w:rsidRDefault="00986D90" w:rsidP="00986D90">
      <w:pPr>
        <w:ind w:left="360"/>
        <w:jc w:val="both"/>
      </w:pPr>
      <w:r>
        <w:rPr>
          <w:b/>
        </w:rPr>
        <w:t>9.1.</w:t>
      </w:r>
      <w:r>
        <w:t xml:space="preserve"> Taraflar sözleşmenin devamı süresince, taraflar ile ilgili ola</w:t>
      </w:r>
      <w:r w:rsidR="00026194">
        <w:t>rak öğrenilecek bilgileri GİZLİ</w:t>
      </w:r>
      <w:r>
        <w:t xml:space="preserve"> bilgi olarak kabul etmişlerdir. Gizli bilgiler, gerekçesi ne olursa olsun üçüncü kişilere açıklanamaz. </w:t>
      </w:r>
    </w:p>
    <w:p w:rsidR="00986D90" w:rsidRDefault="00986D90" w:rsidP="00986D90">
      <w:pPr>
        <w:ind w:left="360"/>
        <w:jc w:val="both"/>
      </w:pPr>
    </w:p>
    <w:p w:rsidR="00986D90" w:rsidRDefault="00986D90" w:rsidP="00986D90">
      <w:pPr>
        <w:ind w:left="360"/>
        <w:jc w:val="both"/>
      </w:pPr>
      <w:r>
        <w:rPr>
          <w:b/>
        </w:rPr>
        <w:t>9.2.</w:t>
      </w:r>
      <w:r>
        <w:t xml:space="preserve"> Taraflar sözleşmenin devamı süresince ve sonrasında diğer tarafın yazılı onayı olmadıkça aşağıda belirtilen gizli bilgileri gerekçesi ne olursa olsun üçüncü kişilere açıklayamaz, doğrudan ya</w:t>
      </w:r>
      <w:r w:rsidR="006A2CE8">
        <w:t xml:space="preserve"> </w:t>
      </w:r>
      <w:r>
        <w:t xml:space="preserve">da dolaylı bilgi aktaramaz. </w:t>
      </w:r>
    </w:p>
    <w:p w:rsidR="00986D90" w:rsidRDefault="00986D90" w:rsidP="00986D90">
      <w:pPr>
        <w:jc w:val="both"/>
      </w:pPr>
    </w:p>
    <w:p w:rsidR="00986D90" w:rsidRDefault="00986D90" w:rsidP="00986D90">
      <w:pPr>
        <w:ind w:left="708"/>
        <w:jc w:val="both"/>
      </w:pPr>
      <w:r>
        <w:rPr>
          <w:b/>
        </w:rPr>
        <w:t xml:space="preserve">9.2.1. </w:t>
      </w:r>
      <w:r>
        <w:t xml:space="preserve">Fikri hakları (Telif Hukuku, Endüstriyel Tasarımlar Patent Mevzuatı, Marka Mevzuatı ve diğer Fikri Mevzuattan doğan haklar) </w:t>
      </w:r>
      <w:proofErr w:type="spellStart"/>
      <w:r w:rsidR="00FA1C93">
        <w:t>KAİZERTECH</w:t>
      </w:r>
      <w:r w:rsidR="00026194">
        <w:t>’</w:t>
      </w:r>
      <w:r>
        <w:t>a</w:t>
      </w:r>
      <w:proofErr w:type="spellEnd"/>
      <w:r>
        <w:t xml:space="preserve"> veya temsilcisi olduğu firmalara ait olan ve alenileşmemiş, tasarımlar, kavramlar, teknikler, iş akışları, </w:t>
      </w:r>
      <w:proofErr w:type="spellStart"/>
      <w:r>
        <w:t>metodlar</w:t>
      </w:r>
      <w:proofErr w:type="spellEnd"/>
      <w:r>
        <w:t xml:space="preserve">, sistemler, dizaynlar, devreler, formüller, deneysel çalışmalar, yazılımların kaynak kodları, </w:t>
      </w:r>
      <w:proofErr w:type="spellStart"/>
      <w:r>
        <w:t>veritabanı</w:t>
      </w:r>
      <w:proofErr w:type="spellEnd"/>
      <w:r>
        <w:t xml:space="preserve"> yapısı veya </w:t>
      </w:r>
      <w:proofErr w:type="spellStart"/>
      <w:r>
        <w:t>know</w:t>
      </w:r>
      <w:proofErr w:type="spellEnd"/>
      <w:r>
        <w:t>-how ile ilgili sırları.</w:t>
      </w:r>
    </w:p>
    <w:p w:rsidR="00986D90" w:rsidRDefault="00986D90" w:rsidP="00986D90">
      <w:pPr>
        <w:ind w:left="708"/>
        <w:jc w:val="both"/>
      </w:pPr>
    </w:p>
    <w:p w:rsidR="00986D90" w:rsidRDefault="00986D90" w:rsidP="00986D90">
      <w:pPr>
        <w:ind w:left="708"/>
        <w:jc w:val="both"/>
      </w:pPr>
      <w:r>
        <w:rPr>
          <w:b/>
          <w:bCs/>
        </w:rPr>
        <w:t>9.2.2.</w:t>
      </w:r>
      <w:r>
        <w:t xml:space="preserve"> </w:t>
      </w:r>
      <w:r w:rsidR="00AB6529">
        <w:t xml:space="preserve">Harput </w:t>
      </w:r>
      <w:proofErr w:type="spellStart"/>
      <w:r w:rsidR="00AB6529">
        <w:t>Holding</w:t>
      </w:r>
      <w:r w:rsidR="00026194">
        <w:t>’nin</w:t>
      </w:r>
      <w:proofErr w:type="spellEnd"/>
      <w:r>
        <w:t xml:space="preserve"> </w:t>
      </w:r>
      <w:proofErr w:type="gramStart"/>
      <w:r>
        <w:t>iç yapısı</w:t>
      </w:r>
      <w:proofErr w:type="gramEnd"/>
      <w:r>
        <w:t xml:space="preserve">, organizasyonu, ticari, hukuki veya işletmeye yönelik bilgileri veya </w:t>
      </w:r>
      <w:proofErr w:type="spellStart"/>
      <w:r>
        <w:t>know</w:t>
      </w:r>
      <w:proofErr w:type="spellEnd"/>
      <w:r>
        <w:t>-how ile ilgili sırları</w:t>
      </w:r>
    </w:p>
    <w:p w:rsidR="00986D90" w:rsidRDefault="00986D90" w:rsidP="00986D90">
      <w:pPr>
        <w:jc w:val="both"/>
        <w:rPr>
          <w:b/>
          <w:bCs/>
        </w:rPr>
      </w:pPr>
    </w:p>
    <w:p w:rsidR="00986D90" w:rsidRDefault="00986D90" w:rsidP="00986D90">
      <w:pPr>
        <w:ind w:left="708"/>
        <w:jc w:val="both"/>
      </w:pPr>
      <w:r>
        <w:rPr>
          <w:b/>
          <w:bCs/>
        </w:rPr>
        <w:t>9</w:t>
      </w:r>
      <w:r w:rsidR="00C37305">
        <w:rPr>
          <w:b/>
          <w:bCs/>
        </w:rPr>
        <w:t>.2</w:t>
      </w:r>
      <w:r>
        <w:rPr>
          <w:b/>
          <w:bCs/>
        </w:rPr>
        <w:t xml:space="preserve">.3. </w:t>
      </w:r>
      <w:r>
        <w:t xml:space="preserve">Taraflar sözleşmenin herhangi bir sebepten sona ermesi hallerinde dahi 3 (üç) yıl </w:t>
      </w:r>
      <w:proofErr w:type="gramStart"/>
      <w:r>
        <w:t>süre  ile</w:t>
      </w:r>
      <w:proofErr w:type="gramEnd"/>
      <w:r>
        <w:t xml:space="preserve"> gizlilik hükmüne uymakla yükümlüdür.</w:t>
      </w:r>
    </w:p>
    <w:p w:rsidR="00986D90" w:rsidRDefault="00986D90" w:rsidP="00986D90">
      <w:pPr>
        <w:jc w:val="both"/>
      </w:pPr>
      <w:r>
        <w:br w:type="page"/>
      </w:r>
    </w:p>
    <w:p w:rsidR="00986D90" w:rsidRDefault="00986D90" w:rsidP="00986D90">
      <w:pPr>
        <w:jc w:val="both"/>
      </w:pPr>
      <w:r>
        <w:rPr>
          <w:b/>
        </w:rPr>
        <w:lastRenderedPageBreak/>
        <w:t>10. SÖZLEŞME BEDELİ VE ÖDEME</w:t>
      </w:r>
    </w:p>
    <w:p w:rsidR="00986D90" w:rsidRDefault="00986D90" w:rsidP="00986D90">
      <w:pPr>
        <w:jc w:val="both"/>
      </w:pPr>
    </w:p>
    <w:p w:rsidR="00986D90" w:rsidRDefault="00986D90" w:rsidP="00986D90">
      <w:pPr>
        <w:ind w:left="360" w:hanging="12"/>
        <w:jc w:val="both"/>
      </w:pPr>
      <w:r>
        <w:rPr>
          <w:b/>
        </w:rPr>
        <w:t>10.1.</w:t>
      </w:r>
      <w:r>
        <w:t xml:space="preserve"> </w:t>
      </w:r>
      <w:r w:rsidR="00F94E85">
        <w:t>Matematik Kurdu</w:t>
      </w:r>
      <w:r w:rsidR="00FA1C93">
        <w:t xml:space="preserve"> Sistemi</w:t>
      </w:r>
      <w:r>
        <w:t xml:space="preserve">nin </w:t>
      </w:r>
      <w:proofErr w:type="spellStart"/>
      <w:r w:rsidR="00F94E85">
        <w:rPr>
          <w:u w:val="single"/>
        </w:rPr>
        <w:t>MatAktif</w:t>
      </w:r>
      <w:proofErr w:type="spellEnd"/>
      <w:r w:rsidR="00F94E85">
        <w:rPr>
          <w:u w:val="single"/>
        </w:rPr>
        <w:t xml:space="preserve"> Eğitim Kurumları</w:t>
      </w:r>
      <w:r>
        <w:t xml:space="preserve"> için </w:t>
      </w:r>
      <w:r>
        <w:rPr>
          <w:b/>
          <w:u w:val="single"/>
        </w:rPr>
        <w:t>1</w:t>
      </w:r>
      <w:r w:rsidR="00F94E85">
        <w:rPr>
          <w:b/>
          <w:u w:val="single"/>
        </w:rPr>
        <w:t>00.000 kullanıcılı lisans bedeli 70</w:t>
      </w:r>
      <w:r>
        <w:rPr>
          <w:b/>
          <w:u w:val="single"/>
        </w:rPr>
        <w:t>0.000 EURO + KDV’dir.</w:t>
      </w:r>
      <w:r>
        <w:t xml:space="preserve"> Sözleşme kapsamında eğitimler, veri transferleri ve uyarlama çalışmaları ile tanımı sözleşmenin 7. maddesinde yapılan destek hizmeti</w:t>
      </w:r>
      <w:r>
        <w:rPr>
          <w:color w:val="000000"/>
        </w:rPr>
        <w:t xml:space="preserve"> </w:t>
      </w:r>
      <w:r>
        <w:t>verilecektir.</w:t>
      </w:r>
      <w:r w:rsidRPr="00F94E85">
        <w:rPr>
          <w:b/>
          <w:color w:val="000000" w:themeColor="text1"/>
        </w:rPr>
        <w:t xml:space="preserve"> </w:t>
      </w:r>
      <w:r w:rsidRPr="00F94E85">
        <w:rPr>
          <w:color w:val="000000" w:themeColor="text1"/>
          <w:u w:val="single"/>
        </w:rPr>
        <w:t>Ödemelerin TL yapılması durumunda Merkez Bankası döviz satış kuru esas alınacaktır.</w:t>
      </w:r>
    </w:p>
    <w:p w:rsidR="00986D90" w:rsidRDefault="00986D90" w:rsidP="00986D90">
      <w:pPr>
        <w:ind w:left="360"/>
        <w:jc w:val="both"/>
        <w:rPr>
          <w:color w:val="3366FF"/>
        </w:rPr>
      </w:pPr>
    </w:p>
    <w:p w:rsidR="00986D90" w:rsidRDefault="00F94E85" w:rsidP="00986D90">
      <w:pPr>
        <w:ind w:left="360" w:hanging="12"/>
        <w:rPr>
          <w:strike/>
          <w:color w:val="FF0000"/>
        </w:rPr>
      </w:pPr>
      <w:r>
        <w:rPr>
          <w:b/>
          <w:bCs/>
        </w:rPr>
        <w:t xml:space="preserve"> </w:t>
      </w:r>
    </w:p>
    <w:p w:rsidR="00986D90" w:rsidRDefault="00986D90" w:rsidP="00986D90">
      <w:pPr>
        <w:jc w:val="both"/>
        <w:rPr>
          <w:b/>
          <w:bCs/>
        </w:rPr>
      </w:pPr>
    </w:p>
    <w:p w:rsidR="00986D90" w:rsidRDefault="00986D90" w:rsidP="00986D90">
      <w:pPr>
        <w:jc w:val="both"/>
        <w:rPr>
          <w:b/>
          <w:bCs/>
        </w:rPr>
      </w:pPr>
      <w:r>
        <w:rPr>
          <w:b/>
          <w:bCs/>
        </w:rPr>
        <w:t>11. SÖZLEŞMENİN SONA ERMESİ</w:t>
      </w:r>
    </w:p>
    <w:p w:rsidR="00986D90" w:rsidRDefault="00986D90" w:rsidP="00986D90">
      <w:pPr>
        <w:jc w:val="both"/>
      </w:pPr>
    </w:p>
    <w:p w:rsidR="00986D90" w:rsidRDefault="00986D90" w:rsidP="00986D90">
      <w:pPr>
        <w:jc w:val="both"/>
      </w:pPr>
      <w:r>
        <w:t xml:space="preserve">Bu sözleşmenin devam ettiği süre zarfında </w:t>
      </w:r>
      <w:proofErr w:type="spellStart"/>
      <w:r w:rsidR="00FD45F5">
        <w:rPr>
          <w:sz w:val="22"/>
          <w:szCs w:val="22"/>
        </w:rPr>
        <w:t>BigEducation</w:t>
      </w:r>
      <w:proofErr w:type="spellEnd"/>
      <w:r w:rsidR="00FD45F5">
        <w:t xml:space="preserve"> </w:t>
      </w:r>
      <w:proofErr w:type="gramStart"/>
      <w:r w:rsidR="00FD45F5">
        <w:t>San.ve</w:t>
      </w:r>
      <w:proofErr w:type="gramEnd"/>
      <w:r w:rsidR="00FD45F5">
        <w:t xml:space="preserve"> </w:t>
      </w:r>
      <w:proofErr w:type="spellStart"/>
      <w:r w:rsidR="00FD45F5">
        <w:t>Tic.Ltd</w:t>
      </w:r>
      <w:proofErr w:type="spellEnd"/>
      <w:r w:rsidR="00FD45F5">
        <w:t>. Şti</w:t>
      </w:r>
      <w:r w:rsidR="00FD45F5">
        <w:rPr>
          <w:b/>
          <w:sz w:val="16"/>
          <w:szCs w:val="16"/>
        </w:rPr>
        <w:t>.</w:t>
      </w:r>
      <w:r>
        <w:t xml:space="preserve"> firmasının iflas etmesi veya herhangi bir sebeple yazılım geliştirme ve destekleme faaliyetlerine devam edememesi durumunda, </w:t>
      </w:r>
      <w:r w:rsidR="00FD45F5">
        <w:t>Matematik Kurdu web yazılımına</w:t>
      </w:r>
      <w:r>
        <w:t xml:space="preserve"> ait tüm kaynak kodlarını ve kodla ilgili </w:t>
      </w:r>
      <w:proofErr w:type="spellStart"/>
      <w:r>
        <w:t>dökümantasyonu</w:t>
      </w:r>
      <w:proofErr w:type="spellEnd"/>
      <w:r>
        <w:t xml:space="preserve"> </w:t>
      </w:r>
      <w:proofErr w:type="spellStart"/>
      <w:r w:rsidR="00FD45F5">
        <w:t>MatAktif</w:t>
      </w:r>
      <w:proofErr w:type="spellEnd"/>
      <w:r w:rsidR="00FD45F5">
        <w:t xml:space="preserve"> Eğitim Kurumları’na</w:t>
      </w:r>
      <w:r>
        <w:t xml:space="preserve"> hiçbir ücret talep etmeden devretmeyi kabul ve taahhüt eder.</w:t>
      </w:r>
    </w:p>
    <w:p w:rsidR="00986D90" w:rsidRDefault="00986D90" w:rsidP="00986D90">
      <w:pPr>
        <w:jc w:val="both"/>
        <w:rPr>
          <w:b/>
        </w:rPr>
      </w:pPr>
    </w:p>
    <w:p w:rsidR="00986D90" w:rsidRDefault="00986D90" w:rsidP="00986D90">
      <w:pPr>
        <w:jc w:val="both"/>
        <w:rPr>
          <w:b/>
        </w:rPr>
      </w:pPr>
      <w:r>
        <w:rPr>
          <w:b/>
        </w:rPr>
        <w:t>12. TEBLİGAT</w:t>
      </w:r>
    </w:p>
    <w:p w:rsidR="00986D90" w:rsidRDefault="00986D90" w:rsidP="00986D90">
      <w:pPr>
        <w:jc w:val="both"/>
      </w:pPr>
    </w:p>
    <w:p w:rsidR="00986D90" w:rsidRDefault="00986D90" w:rsidP="00986D90">
      <w:pPr>
        <w:jc w:val="both"/>
      </w:pPr>
      <w:r>
        <w:t xml:space="preserve">İşbu sözleşmenin uygulanması süresince tarafların bildirim ve tebligat için kullanacakları isim ve adresler sözleşmenin 1. maddesinde yer alan taraflar kısmında tanımlanmıştır. Tanımlanan adreslere tebligat ve teslimler, yetkili imza karşılığında elden veya taahhütlü posta ile veya </w:t>
      </w:r>
    </w:p>
    <w:p w:rsidR="00986D90" w:rsidRDefault="00986D90" w:rsidP="00986D90">
      <w:pPr>
        <w:jc w:val="both"/>
      </w:pPr>
      <w:proofErr w:type="gramStart"/>
      <w:r>
        <w:t>daha</w:t>
      </w:r>
      <w:proofErr w:type="gramEnd"/>
      <w:r>
        <w:t xml:space="preserve"> sonra aslının aynı şekilde tebliğ edilmesi koşuluyla faks ile yapılacaktır. Taraflar bu isim ve adreslerde vaki olacak değişiklikleri diğer Tarafa yazılı olarak bildirmedikleri takdirde, </w:t>
      </w:r>
    </w:p>
    <w:p w:rsidR="00986D90" w:rsidRDefault="00986D90" w:rsidP="00986D90">
      <w:pPr>
        <w:jc w:val="both"/>
      </w:pPr>
      <w:proofErr w:type="gramStart"/>
      <w:r>
        <w:t>eski</w:t>
      </w:r>
      <w:proofErr w:type="gramEnd"/>
      <w:r>
        <w:t xml:space="preserve"> adreslerine yapılacak tebligatların geçerli, usulüne uygun ve kendilerine yapılmış sayılacağını kabul, beyan ve taahhüt eder.</w:t>
      </w:r>
    </w:p>
    <w:p w:rsidR="00986D90" w:rsidRDefault="00986D90" w:rsidP="00986D90">
      <w:pPr>
        <w:jc w:val="both"/>
      </w:pPr>
    </w:p>
    <w:p w:rsidR="00986D90" w:rsidRDefault="00986D90" w:rsidP="00986D90">
      <w:pPr>
        <w:jc w:val="both"/>
        <w:rPr>
          <w:b/>
        </w:rPr>
      </w:pPr>
    </w:p>
    <w:p w:rsidR="00986D90" w:rsidRDefault="00986D90" w:rsidP="00986D90">
      <w:pPr>
        <w:jc w:val="both"/>
        <w:rPr>
          <w:b/>
        </w:rPr>
      </w:pPr>
      <w:r>
        <w:rPr>
          <w:b/>
        </w:rPr>
        <w:t>13. UYUŞMAZLIKLARIN ÇÖZÜMÜ</w:t>
      </w:r>
    </w:p>
    <w:p w:rsidR="00986D90" w:rsidRDefault="00986D90" w:rsidP="00986D90">
      <w:pPr>
        <w:jc w:val="both"/>
      </w:pPr>
    </w:p>
    <w:p w:rsidR="00986D90" w:rsidRDefault="00986D90" w:rsidP="00986D90">
      <w:pPr>
        <w:jc w:val="both"/>
      </w:pPr>
      <w:r>
        <w:t xml:space="preserve">İşbu sözleşme ve uygulanması sebebiyle ortaya çıkabilecek her türlü uyuşmazlığı Taraflar öncelikle kendi aralarında ve </w:t>
      </w:r>
      <w:proofErr w:type="spellStart"/>
      <w:r>
        <w:t>sulhen</w:t>
      </w:r>
      <w:proofErr w:type="spellEnd"/>
      <w:r>
        <w:t xml:space="preserve"> halletme yoluna gideceklerdir. Uyuşmazlığın kendi aralarında giderilmesinin mümkün olmadığı durumlarda, </w:t>
      </w:r>
      <w:r w:rsidRPr="00FD45F5">
        <w:rPr>
          <w:color w:val="000000" w:themeColor="text1"/>
        </w:rPr>
        <w:t xml:space="preserve">Bilişim vakfı veya benzeri bir kuruluşça </w:t>
      </w:r>
      <w:proofErr w:type="gramStart"/>
      <w:r w:rsidRPr="00FD45F5">
        <w:rPr>
          <w:color w:val="000000" w:themeColor="text1"/>
        </w:rPr>
        <w:t>oluşturulacak  hakem</w:t>
      </w:r>
      <w:proofErr w:type="gramEnd"/>
      <w:r w:rsidRPr="00FD45F5">
        <w:rPr>
          <w:color w:val="000000" w:themeColor="text1"/>
        </w:rPr>
        <w:t xml:space="preserve"> heyetine başvuracaklardır.</w:t>
      </w:r>
    </w:p>
    <w:p w:rsidR="00986D90" w:rsidRDefault="00986D90" w:rsidP="00986D90">
      <w:pPr>
        <w:jc w:val="both"/>
      </w:pPr>
      <w:r>
        <w:t xml:space="preserve"> </w:t>
      </w:r>
    </w:p>
    <w:p w:rsidR="00986D90" w:rsidRDefault="00986D90" w:rsidP="00986D90">
      <w:pPr>
        <w:pStyle w:val="StyleFooterTahoma14ptCentered"/>
        <w:tabs>
          <w:tab w:val="clear" w:pos="4536"/>
          <w:tab w:val="left" w:pos="1440"/>
          <w:tab w:val="left" w:pos="5580"/>
        </w:tabs>
        <w:jc w:val="both"/>
        <w:rPr>
          <w:rFonts w:ascii="Times New Roman" w:hAnsi="Times New Roman"/>
          <w:b/>
          <w:sz w:val="16"/>
          <w:szCs w:val="16"/>
        </w:rPr>
      </w:pPr>
    </w:p>
    <w:p w:rsidR="00986D90" w:rsidRDefault="00986D90" w:rsidP="00986D90">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tab/>
        <w:t xml:space="preserve">                                                  </w:t>
      </w:r>
      <w:r w:rsidR="00FD45F5">
        <w:rPr>
          <w:rFonts w:ascii="Times New Roman" w:hAnsi="Times New Roman"/>
          <w:b/>
          <w:sz w:val="16"/>
          <w:szCs w:val="16"/>
        </w:rPr>
        <w:t xml:space="preserve">        </w:t>
      </w:r>
      <w:proofErr w:type="gramStart"/>
      <w:r>
        <w:rPr>
          <w:rFonts w:ascii="Times New Roman" w:hAnsi="Times New Roman"/>
          <w:b/>
          <w:sz w:val="16"/>
          <w:szCs w:val="16"/>
        </w:rPr>
        <w:t>……</w:t>
      </w:r>
      <w:proofErr w:type="gramEnd"/>
      <w:r>
        <w:rPr>
          <w:rFonts w:ascii="Times New Roman" w:hAnsi="Times New Roman"/>
          <w:b/>
          <w:sz w:val="16"/>
          <w:szCs w:val="16"/>
        </w:rPr>
        <w:t>/……./……..</w:t>
      </w:r>
    </w:p>
    <w:p w:rsidR="00986D90" w:rsidRDefault="00986D90" w:rsidP="00986D90">
      <w:pPr>
        <w:pStyle w:val="StyleFooterTahoma14ptCentered"/>
        <w:tabs>
          <w:tab w:val="clear" w:pos="4536"/>
          <w:tab w:val="left" w:pos="1440"/>
          <w:tab w:val="left" w:pos="5580"/>
        </w:tabs>
        <w:jc w:val="both"/>
        <w:rPr>
          <w:rFonts w:ascii="Times New Roman" w:hAnsi="Times New Roman"/>
          <w:b/>
          <w:sz w:val="16"/>
          <w:szCs w:val="16"/>
        </w:rPr>
      </w:pPr>
    </w:p>
    <w:p w:rsidR="00986D90" w:rsidRDefault="00986D90" w:rsidP="00986D90">
      <w:pPr>
        <w:pStyle w:val="StyleFooterTahoma14ptCentered"/>
        <w:tabs>
          <w:tab w:val="clear" w:pos="4536"/>
          <w:tab w:val="left" w:pos="1440"/>
          <w:tab w:val="left" w:pos="5580"/>
        </w:tabs>
        <w:jc w:val="both"/>
        <w:rPr>
          <w:rFonts w:ascii="Times New Roman" w:hAnsi="Times New Roman"/>
          <w:b/>
          <w:sz w:val="16"/>
          <w:szCs w:val="16"/>
        </w:rPr>
      </w:pPr>
    </w:p>
    <w:p w:rsidR="00986D90" w:rsidRDefault="00FD45F5" w:rsidP="00986D90">
      <w:pPr>
        <w:pStyle w:val="StyleFooterTahoma14ptCentered"/>
        <w:tabs>
          <w:tab w:val="clear" w:pos="4536"/>
          <w:tab w:val="left" w:pos="1440"/>
          <w:tab w:val="left" w:pos="5580"/>
        </w:tabs>
        <w:rPr>
          <w:rFonts w:ascii="Times New Roman" w:hAnsi="Times New Roman"/>
          <w:b/>
          <w:sz w:val="16"/>
          <w:szCs w:val="16"/>
        </w:rPr>
      </w:pPr>
      <w:proofErr w:type="spellStart"/>
      <w:r>
        <w:rPr>
          <w:rFonts w:ascii="Times New Roman" w:hAnsi="Times New Roman"/>
          <w:sz w:val="22"/>
          <w:szCs w:val="22"/>
        </w:rPr>
        <w:t>BigEducation</w:t>
      </w:r>
      <w:proofErr w:type="spellEnd"/>
      <w:r>
        <w:rPr>
          <w:rFonts w:ascii="Times New Roman" w:hAnsi="Times New Roman"/>
          <w:sz w:val="24"/>
          <w:szCs w:val="24"/>
        </w:rPr>
        <w:t xml:space="preserve"> </w:t>
      </w:r>
      <w:proofErr w:type="gramStart"/>
      <w:r>
        <w:rPr>
          <w:rFonts w:ascii="Times New Roman" w:hAnsi="Times New Roman"/>
          <w:sz w:val="24"/>
          <w:szCs w:val="24"/>
        </w:rPr>
        <w:t>San.ve</w:t>
      </w:r>
      <w:proofErr w:type="gramEnd"/>
      <w:r>
        <w:rPr>
          <w:rFonts w:ascii="Times New Roman" w:hAnsi="Times New Roman"/>
          <w:sz w:val="24"/>
          <w:szCs w:val="24"/>
        </w:rPr>
        <w:t xml:space="preserve"> </w:t>
      </w:r>
      <w:proofErr w:type="spellStart"/>
      <w:r>
        <w:rPr>
          <w:rFonts w:ascii="Times New Roman" w:hAnsi="Times New Roman"/>
          <w:sz w:val="24"/>
          <w:szCs w:val="24"/>
        </w:rPr>
        <w:t>Tic.Ltd</w:t>
      </w:r>
      <w:proofErr w:type="spellEnd"/>
      <w:r>
        <w:rPr>
          <w:rFonts w:ascii="Times New Roman" w:hAnsi="Times New Roman"/>
          <w:sz w:val="24"/>
          <w:szCs w:val="24"/>
        </w:rPr>
        <w:t>. Şti</w:t>
      </w:r>
      <w:r>
        <w:rPr>
          <w:rFonts w:ascii="Times New Roman" w:hAnsi="Times New Roman"/>
          <w:sz w:val="24"/>
          <w:szCs w:val="24"/>
        </w:rPr>
        <w:t xml:space="preserve">.                                                  </w:t>
      </w:r>
      <w:proofErr w:type="spellStart"/>
      <w:r>
        <w:rPr>
          <w:rFonts w:ascii="Times New Roman" w:hAnsi="Times New Roman"/>
          <w:sz w:val="24"/>
          <w:szCs w:val="24"/>
        </w:rPr>
        <w:t>MatAktif</w:t>
      </w:r>
      <w:proofErr w:type="spellEnd"/>
      <w:r>
        <w:rPr>
          <w:rFonts w:ascii="Times New Roman" w:hAnsi="Times New Roman"/>
          <w:sz w:val="24"/>
          <w:szCs w:val="24"/>
        </w:rPr>
        <w:t xml:space="preserve"> Eğitim Kurumları</w:t>
      </w:r>
    </w:p>
    <w:p w:rsidR="00414009" w:rsidRDefault="00414009"/>
    <w:sectPr w:rsidR="004140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73B3C"/>
    <w:multiLevelType w:val="hybridMultilevel"/>
    <w:tmpl w:val="0B18E7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746B7D28"/>
    <w:multiLevelType w:val="hybridMultilevel"/>
    <w:tmpl w:val="D61C9A26"/>
    <w:lvl w:ilvl="0" w:tplc="041F000F">
      <w:start w:val="1"/>
      <w:numFmt w:val="decimal"/>
      <w:lvlText w:val="%1."/>
      <w:lvlJc w:val="left"/>
      <w:pPr>
        <w:tabs>
          <w:tab w:val="num" w:pos="360"/>
        </w:tabs>
        <w:ind w:left="360" w:hanging="360"/>
      </w:pPr>
    </w:lvl>
    <w:lvl w:ilvl="1" w:tplc="041F000F">
      <w:start w:val="1"/>
      <w:numFmt w:val="decimal"/>
      <w:lvlText w:val="%2."/>
      <w:lvlJc w:val="left"/>
      <w:pPr>
        <w:tabs>
          <w:tab w:val="num" w:pos="360"/>
        </w:tabs>
        <w:ind w:left="360" w:hanging="360"/>
      </w:pPr>
    </w:lvl>
    <w:lvl w:ilvl="2" w:tplc="041F001B">
      <w:start w:val="1"/>
      <w:numFmt w:val="lowerRoman"/>
      <w:lvlText w:val="%3."/>
      <w:lvlJc w:val="right"/>
      <w:pPr>
        <w:tabs>
          <w:tab w:val="num" w:pos="1800"/>
        </w:tabs>
        <w:ind w:left="1800" w:hanging="180"/>
      </w:pPr>
    </w:lvl>
    <w:lvl w:ilvl="3" w:tplc="041F000F">
      <w:start w:val="1"/>
      <w:numFmt w:val="decimal"/>
      <w:lvlText w:val="%4."/>
      <w:lvlJc w:val="left"/>
      <w:pPr>
        <w:tabs>
          <w:tab w:val="num" w:pos="2520"/>
        </w:tabs>
        <w:ind w:left="2520" w:hanging="360"/>
      </w:pPr>
    </w:lvl>
    <w:lvl w:ilvl="4" w:tplc="041F0019">
      <w:start w:val="1"/>
      <w:numFmt w:val="lowerLetter"/>
      <w:lvlText w:val="%5."/>
      <w:lvlJc w:val="left"/>
      <w:pPr>
        <w:tabs>
          <w:tab w:val="num" w:pos="3240"/>
        </w:tabs>
        <w:ind w:left="3240" w:hanging="360"/>
      </w:pPr>
    </w:lvl>
    <w:lvl w:ilvl="5" w:tplc="041F001B">
      <w:start w:val="1"/>
      <w:numFmt w:val="lowerRoman"/>
      <w:lvlText w:val="%6."/>
      <w:lvlJc w:val="right"/>
      <w:pPr>
        <w:tabs>
          <w:tab w:val="num" w:pos="3960"/>
        </w:tabs>
        <w:ind w:left="3960" w:hanging="180"/>
      </w:pPr>
    </w:lvl>
    <w:lvl w:ilvl="6" w:tplc="041F000F">
      <w:start w:val="1"/>
      <w:numFmt w:val="decimal"/>
      <w:lvlText w:val="%7."/>
      <w:lvlJc w:val="left"/>
      <w:pPr>
        <w:tabs>
          <w:tab w:val="num" w:pos="4680"/>
        </w:tabs>
        <w:ind w:left="4680" w:hanging="360"/>
      </w:pPr>
    </w:lvl>
    <w:lvl w:ilvl="7" w:tplc="041F0019">
      <w:start w:val="1"/>
      <w:numFmt w:val="lowerLetter"/>
      <w:lvlText w:val="%8."/>
      <w:lvlJc w:val="left"/>
      <w:pPr>
        <w:tabs>
          <w:tab w:val="num" w:pos="5400"/>
        </w:tabs>
        <w:ind w:left="5400" w:hanging="360"/>
      </w:pPr>
    </w:lvl>
    <w:lvl w:ilvl="8" w:tplc="041F001B">
      <w:start w:val="1"/>
      <w:numFmt w:val="lowerRoman"/>
      <w:lvlText w:val="%9."/>
      <w:lvlJc w:val="right"/>
      <w:pPr>
        <w:tabs>
          <w:tab w:val="num" w:pos="6120"/>
        </w:tabs>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6A7"/>
    <w:rsid w:val="00026194"/>
    <w:rsid w:val="000517F1"/>
    <w:rsid w:val="00065BF9"/>
    <w:rsid w:val="000C4EA3"/>
    <w:rsid w:val="000F56D2"/>
    <w:rsid w:val="001362AA"/>
    <w:rsid w:val="002777AC"/>
    <w:rsid w:val="002C6857"/>
    <w:rsid w:val="0034076E"/>
    <w:rsid w:val="00366206"/>
    <w:rsid w:val="00414009"/>
    <w:rsid w:val="00463AB1"/>
    <w:rsid w:val="004E09BC"/>
    <w:rsid w:val="004E2A15"/>
    <w:rsid w:val="005F4134"/>
    <w:rsid w:val="00637BFA"/>
    <w:rsid w:val="006A2CE8"/>
    <w:rsid w:val="00765A04"/>
    <w:rsid w:val="007E4F3A"/>
    <w:rsid w:val="00843494"/>
    <w:rsid w:val="008E49D0"/>
    <w:rsid w:val="00932580"/>
    <w:rsid w:val="00944C45"/>
    <w:rsid w:val="00986D90"/>
    <w:rsid w:val="009D36B0"/>
    <w:rsid w:val="00AB1FA5"/>
    <w:rsid w:val="00AB6529"/>
    <w:rsid w:val="00C37305"/>
    <w:rsid w:val="00C95B9C"/>
    <w:rsid w:val="00CB4CAB"/>
    <w:rsid w:val="00D17FD4"/>
    <w:rsid w:val="00DB50AA"/>
    <w:rsid w:val="00E226A7"/>
    <w:rsid w:val="00E87788"/>
    <w:rsid w:val="00EF710F"/>
    <w:rsid w:val="00F0394E"/>
    <w:rsid w:val="00F43A42"/>
    <w:rsid w:val="00F94E85"/>
    <w:rsid w:val="00FA1C93"/>
    <w:rsid w:val="00FA64F1"/>
    <w:rsid w:val="00FD45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D90"/>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semiHidden/>
    <w:unhideWhenUsed/>
    <w:rsid w:val="00986D90"/>
    <w:rPr>
      <w:szCs w:val="20"/>
    </w:rPr>
  </w:style>
  <w:style w:type="character" w:customStyle="1" w:styleId="GvdeMetniChar">
    <w:name w:val="Gövde Metni Char"/>
    <w:basedOn w:val="VarsaylanParagrafYazTipi"/>
    <w:link w:val="GvdeMetni"/>
    <w:semiHidden/>
    <w:rsid w:val="00986D90"/>
    <w:rPr>
      <w:rFonts w:ascii="Times New Roman" w:eastAsia="Times New Roman" w:hAnsi="Times New Roman" w:cs="Times New Roman"/>
      <w:sz w:val="24"/>
      <w:szCs w:val="20"/>
      <w:lang w:eastAsia="tr-TR"/>
    </w:rPr>
  </w:style>
  <w:style w:type="paragraph" w:customStyle="1" w:styleId="StyleFooterTahoma14ptCentered">
    <w:name w:val="Style Footer + Tahoma 14 pt Centered"/>
    <w:basedOn w:val="Altbilgi"/>
    <w:rsid w:val="00986D90"/>
    <w:pPr>
      <w:jc w:val="center"/>
    </w:pPr>
    <w:rPr>
      <w:rFonts w:ascii="Tahoma" w:hAnsi="Tahoma"/>
      <w:sz w:val="32"/>
      <w:szCs w:val="20"/>
    </w:rPr>
  </w:style>
  <w:style w:type="paragraph" w:styleId="Altbilgi">
    <w:name w:val="footer"/>
    <w:basedOn w:val="Normal"/>
    <w:link w:val="AltbilgiChar"/>
    <w:uiPriority w:val="99"/>
    <w:semiHidden/>
    <w:unhideWhenUsed/>
    <w:rsid w:val="00986D90"/>
    <w:pPr>
      <w:tabs>
        <w:tab w:val="center" w:pos="4536"/>
        <w:tab w:val="right" w:pos="9072"/>
      </w:tabs>
    </w:pPr>
  </w:style>
  <w:style w:type="character" w:customStyle="1" w:styleId="AltbilgiChar">
    <w:name w:val="Altbilgi Char"/>
    <w:basedOn w:val="VarsaylanParagrafYazTipi"/>
    <w:link w:val="Altbilgi"/>
    <w:uiPriority w:val="99"/>
    <w:semiHidden/>
    <w:rsid w:val="00986D90"/>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4E09BC"/>
    <w:rPr>
      <w:color w:val="0000FF" w:themeColor="hyperlink"/>
      <w:u w:val="single"/>
    </w:rPr>
  </w:style>
  <w:style w:type="character" w:customStyle="1" w:styleId="UnresolvedMention">
    <w:name w:val="Unresolved Mention"/>
    <w:basedOn w:val="VarsaylanParagrafYazTipi"/>
    <w:uiPriority w:val="99"/>
    <w:semiHidden/>
    <w:unhideWhenUsed/>
    <w:rsid w:val="00AB6529"/>
    <w:rPr>
      <w:color w:val="605E5C"/>
      <w:shd w:val="clear" w:color="auto" w:fill="E1DFDD"/>
    </w:rPr>
  </w:style>
  <w:style w:type="paragraph" w:styleId="ListeParagraf">
    <w:name w:val="List Paragraph"/>
    <w:basedOn w:val="Normal"/>
    <w:uiPriority w:val="34"/>
    <w:qFormat/>
    <w:rsid w:val="008434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D90"/>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semiHidden/>
    <w:unhideWhenUsed/>
    <w:rsid w:val="00986D90"/>
    <w:rPr>
      <w:szCs w:val="20"/>
    </w:rPr>
  </w:style>
  <w:style w:type="character" w:customStyle="1" w:styleId="GvdeMetniChar">
    <w:name w:val="Gövde Metni Char"/>
    <w:basedOn w:val="VarsaylanParagrafYazTipi"/>
    <w:link w:val="GvdeMetni"/>
    <w:semiHidden/>
    <w:rsid w:val="00986D90"/>
    <w:rPr>
      <w:rFonts w:ascii="Times New Roman" w:eastAsia="Times New Roman" w:hAnsi="Times New Roman" w:cs="Times New Roman"/>
      <w:sz w:val="24"/>
      <w:szCs w:val="20"/>
      <w:lang w:eastAsia="tr-TR"/>
    </w:rPr>
  </w:style>
  <w:style w:type="paragraph" w:customStyle="1" w:styleId="StyleFooterTahoma14ptCentered">
    <w:name w:val="Style Footer + Tahoma 14 pt Centered"/>
    <w:basedOn w:val="Altbilgi"/>
    <w:rsid w:val="00986D90"/>
    <w:pPr>
      <w:jc w:val="center"/>
    </w:pPr>
    <w:rPr>
      <w:rFonts w:ascii="Tahoma" w:hAnsi="Tahoma"/>
      <w:sz w:val="32"/>
      <w:szCs w:val="20"/>
    </w:rPr>
  </w:style>
  <w:style w:type="paragraph" w:styleId="Altbilgi">
    <w:name w:val="footer"/>
    <w:basedOn w:val="Normal"/>
    <w:link w:val="AltbilgiChar"/>
    <w:uiPriority w:val="99"/>
    <w:semiHidden/>
    <w:unhideWhenUsed/>
    <w:rsid w:val="00986D90"/>
    <w:pPr>
      <w:tabs>
        <w:tab w:val="center" w:pos="4536"/>
        <w:tab w:val="right" w:pos="9072"/>
      </w:tabs>
    </w:pPr>
  </w:style>
  <w:style w:type="character" w:customStyle="1" w:styleId="AltbilgiChar">
    <w:name w:val="Altbilgi Char"/>
    <w:basedOn w:val="VarsaylanParagrafYazTipi"/>
    <w:link w:val="Altbilgi"/>
    <w:uiPriority w:val="99"/>
    <w:semiHidden/>
    <w:rsid w:val="00986D90"/>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4E09BC"/>
    <w:rPr>
      <w:color w:val="0000FF" w:themeColor="hyperlink"/>
      <w:u w:val="single"/>
    </w:rPr>
  </w:style>
  <w:style w:type="character" w:customStyle="1" w:styleId="UnresolvedMention">
    <w:name w:val="Unresolved Mention"/>
    <w:basedOn w:val="VarsaylanParagrafYazTipi"/>
    <w:uiPriority w:val="99"/>
    <w:semiHidden/>
    <w:unhideWhenUsed/>
    <w:rsid w:val="00AB6529"/>
    <w:rPr>
      <w:color w:val="605E5C"/>
      <w:shd w:val="clear" w:color="auto" w:fill="E1DFDD"/>
    </w:rPr>
  </w:style>
  <w:style w:type="paragraph" w:styleId="ListeParagraf">
    <w:name w:val="List Paragraph"/>
    <w:basedOn w:val="Normal"/>
    <w:uiPriority w:val="34"/>
    <w:qFormat/>
    <w:rsid w:val="00843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01882">
      <w:bodyDiv w:val="1"/>
      <w:marLeft w:val="0"/>
      <w:marRight w:val="0"/>
      <w:marTop w:val="0"/>
      <w:marBottom w:val="0"/>
      <w:divBdr>
        <w:top w:val="none" w:sz="0" w:space="0" w:color="auto"/>
        <w:left w:val="none" w:sz="0" w:space="0" w:color="auto"/>
        <w:bottom w:val="none" w:sz="0" w:space="0" w:color="auto"/>
        <w:right w:val="none" w:sz="0" w:space="0" w:color="auto"/>
      </w:divBdr>
    </w:div>
    <w:div w:id="805777940">
      <w:bodyDiv w:val="1"/>
      <w:marLeft w:val="0"/>
      <w:marRight w:val="0"/>
      <w:marTop w:val="0"/>
      <w:marBottom w:val="0"/>
      <w:divBdr>
        <w:top w:val="none" w:sz="0" w:space="0" w:color="auto"/>
        <w:left w:val="none" w:sz="0" w:space="0" w:color="auto"/>
        <w:bottom w:val="none" w:sz="0" w:space="0" w:color="auto"/>
        <w:right w:val="none" w:sz="0" w:space="0" w:color="auto"/>
      </w:divBdr>
      <w:divsChild>
        <w:div w:id="1958414328">
          <w:marLeft w:val="0"/>
          <w:marRight w:val="0"/>
          <w:marTop w:val="0"/>
          <w:marBottom w:val="0"/>
          <w:divBdr>
            <w:top w:val="none" w:sz="0" w:space="0" w:color="auto"/>
            <w:left w:val="none" w:sz="0" w:space="0" w:color="auto"/>
            <w:bottom w:val="none" w:sz="0" w:space="0" w:color="auto"/>
            <w:right w:val="none" w:sz="0" w:space="0" w:color="auto"/>
          </w:divBdr>
        </w:div>
      </w:divsChild>
    </w:div>
    <w:div w:id="1116559540">
      <w:bodyDiv w:val="1"/>
      <w:marLeft w:val="0"/>
      <w:marRight w:val="0"/>
      <w:marTop w:val="0"/>
      <w:marBottom w:val="0"/>
      <w:divBdr>
        <w:top w:val="none" w:sz="0" w:space="0" w:color="auto"/>
        <w:left w:val="none" w:sz="0" w:space="0" w:color="auto"/>
        <w:bottom w:val="none" w:sz="0" w:space="0" w:color="auto"/>
        <w:right w:val="none" w:sz="0" w:space="0" w:color="auto"/>
      </w:divBdr>
      <w:divsChild>
        <w:div w:id="2017800531">
          <w:marLeft w:val="0"/>
          <w:marRight w:val="0"/>
          <w:marTop w:val="0"/>
          <w:marBottom w:val="0"/>
          <w:divBdr>
            <w:top w:val="none" w:sz="0" w:space="0" w:color="auto"/>
            <w:left w:val="none" w:sz="0" w:space="0" w:color="auto"/>
            <w:bottom w:val="none" w:sz="0" w:space="0" w:color="auto"/>
            <w:right w:val="none" w:sz="0" w:space="0" w:color="auto"/>
          </w:divBdr>
        </w:div>
      </w:divsChild>
    </w:div>
    <w:div w:id="1377006627">
      <w:bodyDiv w:val="1"/>
      <w:marLeft w:val="0"/>
      <w:marRight w:val="0"/>
      <w:marTop w:val="0"/>
      <w:marBottom w:val="0"/>
      <w:divBdr>
        <w:top w:val="none" w:sz="0" w:space="0" w:color="auto"/>
        <w:left w:val="none" w:sz="0" w:space="0" w:color="auto"/>
        <w:bottom w:val="none" w:sz="0" w:space="0" w:color="auto"/>
        <w:right w:val="none" w:sz="0" w:space="0" w:color="auto"/>
      </w:divBdr>
      <w:divsChild>
        <w:div w:id="1446266166">
          <w:marLeft w:val="0"/>
          <w:marRight w:val="0"/>
          <w:marTop w:val="0"/>
          <w:marBottom w:val="0"/>
          <w:divBdr>
            <w:top w:val="none" w:sz="0" w:space="0" w:color="auto"/>
            <w:left w:val="none" w:sz="0" w:space="0" w:color="auto"/>
            <w:bottom w:val="none" w:sz="0" w:space="0" w:color="auto"/>
            <w:right w:val="none" w:sz="0" w:space="0" w:color="auto"/>
          </w:divBdr>
        </w:div>
      </w:divsChild>
    </w:div>
    <w:div w:id="1517424778">
      <w:bodyDiv w:val="1"/>
      <w:marLeft w:val="0"/>
      <w:marRight w:val="0"/>
      <w:marTop w:val="0"/>
      <w:marBottom w:val="0"/>
      <w:divBdr>
        <w:top w:val="none" w:sz="0" w:space="0" w:color="auto"/>
        <w:left w:val="none" w:sz="0" w:space="0" w:color="auto"/>
        <w:bottom w:val="none" w:sz="0" w:space="0" w:color="auto"/>
        <w:right w:val="none" w:sz="0" w:space="0" w:color="auto"/>
      </w:divBdr>
      <w:divsChild>
        <w:div w:id="210792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6</Pages>
  <Words>1661</Words>
  <Characters>9469</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kodherif</dc:creator>
  <cp:keywords/>
  <dc:description/>
  <cp:lastModifiedBy>seher</cp:lastModifiedBy>
  <cp:revision>26</cp:revision>
  <dcterms:created xsi:type="dcterms:W3CDTF">2018-12-16T11:58:00Z</dcterms:created>
  <dcterms:modified xsi:type="dcterms:W3CDTF">2019-12-26T18:40:00Z</dcterms:modified>
</cp:coreProperties>
</file>