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ae91c29b-1363-4615-95d3-92cdf37f9e85"/>
    <w:bookmarkStart w:id="9" w:name="week-13-easier"/>
    <w:p>
      <w:pPr>
        <w:pStyle w:val="Heading1"/>
      </w:pPr>
      <w:r>
        <w:t xml:space="preserve">Week 13 easier</w:t>
      </w:r>
    </w:p>
    <w:p>
      <w:pPr>
        <w:pStyle w:val="FirstParagraph"/>
      </w:pPr>
      <w:r>
        <w:rPr>
          <w:b/>
          <w:bCs/>
        </w:rPr>
        <w:t xml:space="preserve">Week 13: Introduction to PyTorch.</w:t>
      </w:r>
      <w:r>
        <w:t xml:space="preserve"> </w:t>
      </w:r>
      <w:r>
        <w:t xml:space="preserve">Tensors, automatic differentiation, and building basic Multilayer Perceptrons (MLPs) for signal classification (Raschka).</w:t>
      </w:r>
    </w:p>
    <w:bookmarkEnd w:id="9"/>
    <w:bookmarkEnd w:id="10"/>
    <w:bookmarkStart w:id="13" w:name="X96c8e8a31b8cb7eed258ac863cdbc6ed4cda615"/>
    <w:p>
      <w:pPr>
        <w:pStyle w:val="BodyText"/>
      </w:pPr>
      <w:r>
        <w:t xml:space="preserve">Can you map out two 75 min lectures for week 13. The class is a senior/graduate level DSP and ML course. The textbooks are Oppenheim/Schafer "Discrete-Time Signal Processing" and Raschka "Machine Learning with PyTorch and Scikit-Learn"</w:t>
      </w:r>
    </w:p>
    <w:p>
      <w:pPr>
        <w:pStyle w:val="BodyText"/>
      </w:pPr>
      <w:r>
        <w:t xml:space="preserve">Gemini Pro:</w:t>
      </w:r>
    </w:p>
    <w:p>
      <w:pPr>
        <w:pStyle w:val="BodyText"/>
      </w:pPr>
      <w:r>
        <w:t xml:space="preserve">Here is a structured plan for Week 13, bridging the deterministic signal processing of Oppenheim/Schafer with the data-driven framework of Raschka.</w:t>
      </w:r>
    </w:p>
    <w:bookmarkStart w:id="11" w:name="X955f8de93031744ddbaa65b6bbc832dc41d5034"/>
    <w:p>
      <w:pPr>
        <w:pStyle w:val="Heading3"/>
      </w:pPr>
      <w:r>
        <w:t xml:space="preserve">Lecture 25: Tensors and Automatic Differentiation (75 Min)</w:t>
      </w:r>
    </w:p>
    <w:p>
      <w:pPr>
        <w:pStyle w:val="FirstParagraph"/>
      </w:pPr>
      <w:r>
        <w:t xml:space="preserve">This session transitions students from traditional DSP arrays to the computational graphs that power modern machine learning.</w:t>
      </w:r>
    </w:p>
    <w:p>
      <w:pPr>
        <w:pStyle w:val="Compact"/>
        <w:numPr>
          <w:ilvl w:val="0"/>
          <w:numId w:val="1001"/>
        </w:numPr>
      </w:pPr>
      <w:r>
        <w:rPr>
          <w:b/>
          <w:bCs/>
        </w:rPr>
        <w:t xml:space="preserve">From Vectors to Tensors (20 min):</w:t>
      </w:r>
      <w:r>
        <w:t xml:space="preserve"> </w:t>
      </w:r>
      <w:r>
        <w:t xml:space="preserve">Map 1D discrete-time signals</w:t>
      </w:r>
      <w:r>
        <w:t xml:space="preserve"> </w:t>
      </w:r>
      <m:oMath>
        <m:r>
          <m:t>x</m:t>
        </m:r>
        <m:r>
          <m:rPr>
            <m:sty m:val="p"/>
          </m:rPr>
          <m:t>[</m:t>
        </m:r>
        <m:r>
          <m:t>n</m:t>
        </m:r>
        <m:r>
          <m:rPr>
            <m:sty m:val="p"/>
          </m:rPr>
          <m:t>]</m:t>
        </m:r>
      </m:oMath>
      <w:r>
        <w:t xml:space="preserve"> </w:t>
      </w:r>
      <w:r>
        <w:t xml:space="preserve">and 2D spectrograms to PyTorch tensors. Contrast standard NumPy arrays with PyTorch tensors, emphasizing GPU acceleration and gradient tracking.</w:t>
      </w:r>
    </w:p>
    <w:p>
      <w:pPr>
        <w:pStyle w:val="Compact"/>
        <w:numPr>
          <w:ilvl w:val="0"/>
          <w:numId w:val="1001"/>
        </w:numPr>
      </w:pPr>
      <w:r>
        <w:rPr>
          <w:b/>
          <w:bCs/>
        </w:rPr>
        <w:t xml:space="preserve">Tensor Operations for DSP (20 min):</w:t>
      </w:r>
      <w:r>
        <w:t xml:space="preserve"> </w:t>
      </w:r>
      <w:r>
        <w:t xml:space="preserve">Demonstrate matrix multiplication, broadcasting, and dimensionality manipulation. Explain how a batch of framed audio is typically represented as a 3D tensor:</w:t>
      </w:r>
      <w:r>
        <w:t xml:space="preserve"> </w:t>
      </w:r>
      <m:oMath>
        <m:r>
          <m:rPr>
            <m:sty m:val="p"/>
          </m:rPr>
          <m:t>(</m:t>
        </m:r>
        <m:r>
          <m:t>N</m:t>
        </m:r>
        <m:r>
          <m:rPr>
            <m:sty m:val="p"/>
          </m:rPr>
          <m:t>,</m:t>
        </m:r>
        <m:r>
          <m:t>C</m:t>
        </m:r>
        <m:r>
          <m:rPr>
            <m:sty m:val="p"/>
          </m:rPr>
          <m:t>,</m:t>
        </m:r>
        <m:r>
          <m:t>L</m:t>
        </m:r>
        <m:r>
          <m:rPr>
            <m:sty m:val="p"/>
          </m:rPr>
          <m:t>)</m:t>
        </m:r>
      </m:oMath>
      <w:r>
        <w:t xml:space="preserve"> </w:t>
      </w:r>
      <w:r>
        <w:t xml:space="preserve">for Batch, Channel, and Length.</w:t>
      </w:r>
    </w:p>
    <w:p>
      <w:pPr>
        <w:pStyle w:val="Compact"/>
        <w:numPr>
          <w:ilvl w:val="0"/>
          <w:numId w:val="1001"/>
        </w:numPr>
      </w:pPr>
      <w:r>
        <w:rPr>
          <w:b/>
          <w:bCs/>
        </w:rPr>
        <w:t xml:space="preserve">The Chain Rule &amp; Autograd (35 min):</w:t>
      </w:r>
      <w:r>
        <w:t xml:space="preserve"> </w:t>
      </w:r>
      <w:r>
        <w:t xml:space="preserve">Introduce</w:t>
      </w:r>
      <w:r>
        <w:t xml:space="preserve"> </w:t>
      </w:r>
      <w:r>
        <w:rPr>
          <w:rStyle w:val="VerbatimChar"/>
        </w:rPr>
        <w:t xml:space="preserve">torch.autograd</w:t>
      </w:r>
      <w:r>
        <w:t xml:space="preserve">. Explain how PyTorch dynamically builds a directed acyclic graph during the forward pass to automatically compute gradients</w:t>
      </w:r>
      <w:r>
        <w:t xml:space="preserve"> </w:t>
      </w:r>
      <m:oMath>
        <m:sSub>
          <m:e>
            <m:r>
              <m:rPr>
                <m:sty m:val="p"/>
              </m:rPr>
              <m:t>∇</m:t>
            </m:r>
          </m:e>
          <m:sub>
            <m:r>
              <m:t>θ</m:t>
            </m:r>
          </m:sub>
        </m:sSub>
        <m:r>
          <m:t>L</m:t>
        </m:r>
      </m:oMath>
      <w:r>
        <w:t xml:space="preserve"> </w:t>
      </w:r>
      <w:r>
        <w:t xml:space="preserve">via backpropagation, eliminating the need to derive complex partial derivatives by hand.</w:t>
      </w:r>
    </w:p>
    <w:bookmarkEnd w:id="11"/>
    <w:bookmarkStart w:id="12" w:name="X21407ac1cf071d37a189ebad90faf292c325c04"/>
    <w:p>
      <w:pPr>
        <w:pStyle w:val="Heading3"/>
      </w:pPr>
      <w:r>
        <w:t xml:space="preserve">Lecture 26: MLPs for Signal Classification (75 Min)</w:t>
      </w:r>
    </w:p>
    <w:p>
      <w:pPr>
        <w:pStyle w:val="FirstParagraph"/>
      </w:pPr>
      <w:r>
        <w:t xml:space="preserve">This session focuses on designing, assembling, and training a neural network to classify extracted DSP features (e.g., MFCCs or spectral flux).</w:t>
      </w:r>
    </w:p>
    <w:p>
      <w:pPr>
        <w:pStyle w:val="Compact"/>
        <w:numPr>
          <w:ilvl w:val="0"/>
          <w:numId w:val="1002"/>
        </w:numPr>
      </w:pPr>
      <w:r>
        <w:rPr>
          <w:b/>
          <w:bCs/>
        </w:rPr>
        <w:t xml:space="preserve">Architecture of an MLP (20 min):</w:t>
      </w:r>
      <w:r>
        <w:t xml:space="preserve"> </w:t>
      </w:r>
      <w:r>
        <w:t xml:space="preserve">Define the linear algebraic forward pass</w:t>
      </w:r>
      <w:r>
        <w:t xml:space="preserve"> </w:t>
      </w:r>
      <m:oMath>
        <m:r>
          <m:rPr>
            <m:sty m:val="b"/>
          </m:rPr>
          <m:t>y</m:t>
        </m:r>
        <m:r>
          <m:rPr>
            <m:sty m:val="p"/>
          </m:rPr>
          <m:t>=</m:t>
        </m:r>
        <m:r>
          <m:t>f</m:t>
        </m:r>
        <m:r>
          <m:rPr>
            <m:sty m:val="p"/>
          </m:rPr>
          <m:t>(</m:t>
        </m:r>
        <m:r>
          <m:rPr>
            <m:sty m:val="b"/>
          </m:rPr>
          <m:t>W</m:t>
        </m:r>
        <m:r>
          <m:rPr>
            <m:sty m:val="b"/>
          </m:rPr>
          <m:t>x</m:t>
        </m:r>
        <m:r>
          <m:rPr>
            <m:sty m:val="p"/>
          </m:rPr>
          <m:t>+</m:t>
        </m:r>
        <m:r>
          <m:rPr>
            <m:sty m:val="b"/>
          </m:rPr>
          <m:t>b</m:t>
        </m:r>
        <m:r>
          <m:rPr>
            <m:sty m:val="p"/>
          </m:rPr>
          <m:t>)</m:t>
        </m:r>
      </m:oMath>
      <w:r>
        <w:t xml:space="preserve">. Discuss hidden layers and the critical necessity of non-linear activations (like ReLU) to draw complex decision boundaries between signal classes.</w:t>
      </w:r>
    </w:p>
    <w:p>
      <w:pPr>
        <w:pStyle w:val="Compact"/>
        <w:numPr>
          <w:ilvl w:val="0"/>
          <w:numId w:val="1002"/>
        </w:numPr>
      </w:pPr>
      <w:r>
        <w:rPr>
          <w:b/>
          <w:bCs/>
        </w:rPr>
        <w:t xml:space="preserve">Loss Functions &amp; Optimizers (25 min):</w:t>
      </w:r>
      <w:r>
        <w:t xml:space="preserve"> </w:t>
      </w:r>
      <w:r>
        <w:t xml:space="preserve">Connect the network's predictions to a measurable cost. Introduce Cross-Entropy Loss for multi-class signal classification, and explain how optimizers like Adam update the network's weights:</w:t>
      </w:r>
      <w:r>
        <w:t xml:space="preserve"> </w:t>
      </w:r>
      <m:oMath>
        <m:sSub>
          <m:e>
            <m:r>
              <m:t>θ</m:t>
            </m:r>
          </m:e>
          <m:sub>
            <m:r>
              <m:t>t</m:t>
            </m:r>
            <m:r>
              <m:rPr>
                <m:sty m:val="p"/>
              </m:rPr>
              <m:t>+</m:t>
            </m:r>
            <m:r>
              <m:t>1</m:t>
            </m:r>
          </m:sub>
        </m:sSub>
        <m:r>
          <m:rPr>
            <m:sty m:val="p"/>
          </m:rPr>
          <m:t>=</m:t>
        </m:r>
        <m:sSub>
          <m:e>
            <m:r>
              <m:t>θ</m:t>
            </m:r>
          </m:e>
          <m:sub>
            <m:r>
              <m:t>t</m:t>
            </m:r>
          </m:sub>
        </m:sSub>
        <m:r>
          <m:rPr>
            <m:sty m:val="p"/>
          </m:rPr>
          <m:t>−</m:t>
        </m:r>
        <m:r>
          <m:t>η</m:t>
        </m:r>
        <m:r>
          <m:rPr>
            <m:sty m:val="p"/>
          </m:rPr>
          <m:t>∇</m:t>
        </m:r>
        <m:r>
          <m:t>L</m:t>
        </m:r>
      </m:oMath>
      <w:r>
        <w:t xml:space="preserve">.</w:t>
      </w:r>
    </w:p>
    <w:p>
      <w:pPr>
        <w:pStyle w:val="Compact"/>
        <w:numPr>
          <w:ilvl w:val="0"/>
          <w:numId w:val="1002"/>
        </w:numPr>
      </w:pPr>
      <w:r>
        <w:rPr>
          <w:b/>
          <w:bCs/>
        </w:rPr>
        <w:t xml:space="preserve">The PyTorch Training Loop (30 min):</w:t>
      </w:r>
      <w:r>
        <w:t xml:space="preserve"> </w:t>
      </w:r>
      <w:r>
        <w:t xml:space="preserve">Walk through the standard 5-step training idiom required in PyTorch:</w:t>
      </w:r>
    </w:p>
    <w:p>
      <w:pPr>
        <w:pStyle w:val="Compact"/>
        <w:numPr>
          <w:ilvl w:val="0"/>
          <w:numId w:val="1003"/>
        </w:numPr>
      </w:pPr>
      <w:r>
        <w:t xml:space="preserve">Pass the signal features forward.</w:t>
      </w:r>
    </w:p>
    <w:p>
      <w:pPr>
        <w:pStyle w:val="Compact"/>
        <w:numPr>
          <w:ilvl w:val="0"/>
          <w:numId w:val="1003"/>
        </w:numPr>
      </w:pPr>
      <w:r>
        <w:t xml:space="preserve">Compute the loss.</w:t>
      </w:r>
    </w:p>
    <w:p>
      <w:pPr>
        <w:pStyle w:val="Compact"/>
        <w:numPr>
          <w:ilvl w:val="0"/>
          <w:numId w:val="1003"/>
        </w:numPr>
      </w:pPr>
      <w:r>
        <w:t xml:space="preserve">Clear old gradients with</w:t>
      </w:r>
      <w:r>
        <w:t xml:space="preserve"> </w:t>
      </w:r>
      <w:r>
        <w:rPr>
          <w:rStyle w:val="VerbatimChar"/>
        </w:rPr>
        <w:t xml:space="preserve">optimizer.zero_grad()</w:t>
      </w:r>
      <w:r>
        <w:t xml:space="preserve">.</w:t>
      </w:r>
    </w:p>
    <w:p>
      <w:pPr>
        <w:pStyle w:val="Compact"/>
        <w:numPr>
          <w:ilvl w:val="0"/>
          <w:numId w:val="1003"/>
        </w:numPr>
      </w:pPr>
      <w:r>
        <w:t xml:space="preserve">Backpropagate the error with</w:t>
      </w:r>
      <w:r>
        <w:t xml:space="preserve"> </w:t>
      </w:r>
      <w:r>
        <w:rPr>
          <w:rStyle w:val="VerbatimChar"/>
        </w:rPr>
        <w:t xml:space="preserve">loss.backward()</w:t>
      </w:r>
      <w:r>
        <w:t xml:space="preserve">.</w:t>
      </w:r>
    </w:p>
    <w:p>
      <w:pPr>
        <w:pStyle w:val="Compact"/>
        <w:numPr>
          <w:ilvl w:val="0"/>
          <w:numId w:val="1003"/>
        </w:numPr>
      </w:pPr>
      <w:r>
        <w:t xml:space="preserve">Update weights with</w:t>
      </w:r>
      <w:r>
        <w:t xml:space="preserve"> </w:t>
      </w:r>
      <w:r>
        <w:rPr>
          <w:rStyle w:val="VerbatimChar"/>
        </w:rPr>
        <w:t xml:space="preserve">optimizer.step()</w:t>
      </w:r>
      <w:r>
        <w:t xml:space="preserve">.</w:t>
      </w:r>
    </w:p>
    <w:p>
      <w:r>
        <w:pict>
          <v:rect style="width:0;height:1.5pt" o:hralign="center" o:hrstd="t" o:hr="t"/>
        </w:pict>
      </w:r>
    </w:p>
    <w:bookmarkEnd w:id="12"/>
    <w:bookmarkEnd w:id="13"/>
    <w:bookmarkStart w:id="25" w:name="a7fd8455-f502-4629-a74e-eae78ec8ef11"/>
    <w:bookmarkStart w:id="14" w:name="X206b04607b43efa071ff4a62bad9e57685c0f62"/>
    <w:p>
      <w:pPr>
        <w:pStyle w:val="Heading3"/>
      </w:pPr>
      <w:r>
        <w:t xml:space="preserve">Week 13, Lecture 25: Tensors and Automatic Differentiation (75 Min)</w:t>
      </w:r>
    </w:p>
    <w:p>
      <w:pPr>
        <w:pStyle w:val="FirstParagraph"/>
      </w:pPr>
      <w:r>
        <w:t xml:space="preserve">This session transitions students from traditional DSP arrays to the computational graphs that power modern machine learning.</w:t>
      </w:r>
    </w:p>
    <w:p>
      <w:pPr>
        <w:pStyle w:val="Compact"/>
        <w:numPr>
          <w:ilvl w:val="0"/>
          <w:numId w:val="1004"/>
        </w:numPr>
      </w:pPr>
      <w:r>
        <w:rPr>
          <w:b/>
          <w:bCs/>
        </w:rPr>
        <w:t xml:space="preserve">From Vectors to Tensors (20 min):</w:t>
      </w:r>
      <w:r>
        <w:t xml:space="preserve"> </w:t>
      </w:r>
      <w:r>
        <w:t xml:space="preserve">Map 1D discrete-time signals</w:t>
      </w:r>
      <w:r>
        <w:t xml:space="preserve"> </w:t>
      </w:r>
      <m:oMath>
        <m:r>
          <m:t>x</m:t>
        </m:r>
        <m:r>
          <m:rPr>
            <m:sty m:val="p"/>
          </m:rPr>
          <m:t>[</m:t>
        </m:r>
        <m:r>
          <m:t>n</m:t>
        </m:r>
        <m:r>
          <m:rPr>
            <m:sty m:val="p"/>
          </m:rPr>
          <m:t>]</m:t>
        </m:r>
      </m:oMath>
      <w:r>
        <w:t xml:space="preserve"> </w:t>
      </w:r>
      <w:r>
        <w:t xml:space="preserve">and 2D spectrograms to PyTorch tensors. Contrast standard NumPy arrays with PyTorch tensors, emphasizing GPU acceleration and gradient tracking.</w:t>
      </w:r>
    </w:p>
    <w:p>
      <w:pPr>
        <w:pStyle w:val="Compact"/>
        <w:numPr>
          <w:ilvl w:val="0"/>
          <w:numId w:val="1004"/>
        </w:numPr>
      </w:pPr>
      <w:r>
        <w:rPr>
          <w:b/>
          <w:bCs/>
        </w:rPr>
        <w:t xml:space="preserve">Tensor Operations for DSP (20 min):</w:t>
      </w:r>
      <w:r>
        <w:t xml:space="preserve"> </w:t>
      </w:r>
      <w:r>
        <w:t xml:space="preserve">Demonstrate matrix multiplication, broadcasting, and dimensionality manipulation. Explain how a batch of framed audio is typically represented as a 3D tensor:</w:t>
      </w:r>
      <w:r>
        <w:t xml:space="preserve"> </w:t>
      </w:r>
      <m:oMath>
        <m:r>
          <m:rPr>
            <m:sty m:val="p"/>
          </m:rPr>
          <m:t>(</m:t>
        </m:r>
        <m:r>
          <m:t>N</m:t>
        </m:r>
        <m:r>
          <m:rPr>
            <m:sty m:val="p"/>
          </m:rPr>
          <m:t>,</m:t>
        </m:r>
        <m:r>
          <m:t>C</m:t>
        </m:r>
        <m:r>
          <m:rPr>
            <m:sty m:val="p"/>
          </m:rPr>
          <m:t>,</m:t>
        </m:r>
        <m:r>
          <m:t>L</m:t>
        </m:r>
        <m:r>
          <m:rPr>
            <m:sty m:val="p"/>
          </m:rPr>
          <m:t>)</m:t>
        </m:r>
      </m:oMath>
      <w:r>
        <w:t xml:space="preserve"> </w:t>
      </w:r>
      <w:r>
        <w:t xml:space="preserve">for Batch, Channel, and Length.</w:t>
      </w:r>
    </w:p>
    <w:p>
      <w:pPr>
        <w:pStyle w:val="Compact"/>
        <w:numPr>
          <w:ilvl w:val="0"/>
          <w:numId w:val="1004"/>
        </w:numPr>
      </w:pPr>
      <w:r>
        <w:rPr>
          <w:b/>
          <w:bCs/>
        </w:rPr>
        <w:t xml:space="preserve">The Chain Rule &amp; Autograd (35 min):</w:t>
      </w:r>
      <w:r>
        <w:t xml:space="preserve"> </w:t>
      </w:r>
      <w:r>
        <w:t xml:space="preserve">Introduce</w:t>
      </w:r>
      <w:r>
        <w:t xml:space="preserve"> </w:t>
      </w:r>
      <w:r>
        <w:rPr>
          <w:rStyle w:val="VerbatimChar"/>
        </w:rPr>
        <w:t xml:space="preserve">torch.autograd</w:t>
      </w:r>
      <w:r>
        <w:t xml:space="preserve">. Explain how PyTorch dynamically builds a directed acyclic graph during the forward pass to automatically compute gradients</w:t>
      </w:r>
      <w:r>
        <w:t xml:space="preserve"> </w:t>
      </w:r>
      <m:oMath>
        <m:sSub>
          <m:e>
            <m:r>
              <m:rPr>
                <m:sty m:val="p"/>
              </m:rPr>
              <m:t>∇</m:t>
            </m:r>
          </m:e>
          <m:sub>
            <m:r>
              <m:t>θ</m:t>
            </m:r>
          </m:sub>
        </m:sSub>
        <m:r>
          <m:t>L</m:t>
        </m:r>
      </m:oMath>
      <w:r>
        <w:t xml:space="preserve"> </w:t>
      </w:r>
      <w:r>
        <w:t xml:space="preserve">via backpropagation, eliminating the need to derive complex partial derivatives by hand.</w:t>
      </w:r>
    </w:p>
    <w:p>
      <w:pPr>
        <w:pStyle w:val="FirstParagraph"/>
      </w:pPr>
      <w:r>
        <w:t xml:space="preserve">Prompt: Can you create slides and python code for this 75 minute class of a DSP and ML course for a combined senior and first year Electrical and Computer Engineering class? The DSP textbook is Discrete-Time Signal Processing by Oppenheim and Schafer. The ML textbook is Machine Learning with PyTorch and Scikit-Learn by Raschka. Add some homework problems with solutions and a weekly quiz with solutions as well. Please render math equations in LaTeX.</w:t>
      </w:r>
    </w:p>
    <w:p>
      <w:pPr>
        <w:pStyle w:val="BodyText"/>
      </w:pPr>
      <w:r>
        <w:t xml:space="preserve">ChatGPT:</w:t>
      </w:r>
    </w:p>
    <w:p>
      <w:pPr>
        <w:pStyle w:val="BodyText"/>
      </w:pPr>
      <w:r>
        <w:t xml:space="preserve">I’ll make this lecture explicitly bridge three things the students already know: x[n] as a discrete-time sequence, framed/STFT audio as multidimensional arrays, and the chain rule from calculus. The central DSP example will be a small learnable FIR system so autograd feels like a generalization of familiar convolution—not a black-box neural-network trick.</w:t>
      </w:r>
    </w:p>
    <w:p>
      <w:pPr>
        <w:pStyle w:val="BodyText"/>
      </w:pPr>
      <w:r>
        <w:t xml:space="preserve">ChatGPT: (Medium)</w:t>
      </w:r>
    </w:p>
    <w:p>
      <w:pPr>
        <w:pStyle w:val="BodyText"/>
      </w:pPr>
      <w:r>
        <w:t xml:space="preserve">Created. The package is built around the DSP-to-ML transition you described, with tensor shapes tied directly to signals, spectrograms, filterbanks, and learnable FIR filters.</w:t>
      </w:r>
    </w:p>
    <w:bookmarkEnd w:id="14"/>
    <w:bookmarkStart w:id="22" w:name="files"/>
    <w:p>
      <w:pPr>
        <w:pStyle w:val="Heading3"/>
      </w:pPr>
      <w:r>
        <w:t xml:space="preserve">Files</w:t>
      </w:r>
    </w:p>
    <w:p>
      <w:pPr>
        <w:pStyle w:val="Compact"/>
        <w:numPr>
          <w:ilvl w:val="0"/>
          <w:numId w:val="1005"/>
        </w:numPr>
      </w:pPr>
      <w:hyperlink r:id="rId15">
        <w:r>
          <w:rPr>
            <w:rStyle w:val="Hyperlink"/>
          </w:rPr>
          <w:t xml:space="preserve">Complete Week 13 Lecture 25 instructor package</w:t>
        </w:r>
      </w:hyperlink>
    </w:p>
    <w:p>
      <w:pPr>
        <w:pStyle w:val="Compact"/>
        <w:numPr>
          <w:ilvl w:val="0"/>
          <w:numId w:val="1005"/>
        </w:numPr>
      </w:pPr>
      <w:hyperlink r:id="rId16">
        <w:r>
          <w:rPr>
            <w:rStyle w:val="Hyperlink"/>
          </w:rPr>
          <w:t xml:space="preserve">36-slide PowerPoint</w:t>
        </w:r>
      </w:hyperlink>
    </w:p>
    <w:p>
      <w:pPr>
        <w:pStyle w:val="Compact"/>
        <w:numPr>
          <w:ilvl w:val="0"/>
          <w:numId w:val="1005"/>
        </w:numPr>
      </w:pPr>
      <w:hyperlink r:id="rId17">
        <w:r>
          <w:rPr>
            <w:rStyle w:val="Hyperlink"/>
          </w:rPr>
          <w:t xml:space="preserve">Jupyter notebook</w:t>
        </w:r>
      </w:hyperlink>
    </w:p>
    <w:p>
      <w:pPr>
        <w:pStyle w:val="Compact"/>
        <w:numPr>
          <w:ilvl w:val="0"/>
          <w:numId w:val="1005"/>
        </w:numPr>
      </w:pPr>
      <w:hyperlink r:id="rId18">
        <w:r>
          <w:rPr>
            <w:rStyle w:val="Hyperlink"/>
          </w:rPr>
          <w:t xml:space="preserve">Executed/verified notebook</w:t>
        </w:r>
      </w:hyperlink>
    </w:p>
    <w:p>
      <w:pPr>
        <w:pStyle w:val="Compact"/>
        <w:numPr>
          <w:ilvl w:val="0"/>
          <w:numId w:val="1005"/>
        </w:numPr>
      </w:pPr>
      <w:hyperlink r:id="rId19">
        <w:r>
          <w:rPr>
            <w:rStyle w:val="Hyperlink"/>
          </w:rPr>
          <w:t xml:space="preserve">Standalone Python code</w:t>
        </w:r>
      </w:hyperlink>
    </w:p>
    <w:p>
      <w:pPr>
        <w:pStyle w:val="Compact"/>
        <w:numPr>
          <w:ilvl w:val="0"/>
          <w:numId w:val="1005"/>
        </w:numPr>
      </w:pPr>
      <w:hyperlink r:id="rId20">
        <w:r>
          <w:rPr>
            <w:rStyle w:val="Hyperlink"/>
          </w:rPr>
          <w:t xml:space="preserve">Homework, quiz, and worked solutions</w:t>
        </w:r>
      </w:hyperlink>
    </w:p>
    <w:p>
      <w:pPr>
        <w:pStyle w:val="Compact"/>
        <w:numPr>
          <w:ilvl w:val="0"/>
          <w:numId w:val="1005"/>
        </w:numPr>
      </w:pPr>
      <w:hyperlink r:id="rId21">
        <w:r>
          <w:rPr>
            <w:rStyle w:val="Hyperlink"/>
          </w:rPr>
          <w:t xml:space="preserve">README / teaching flow</w:t>
        </w:r>
      </w:hyperlink>
    </w:p>
    <w:p>
      <w:pPr>
        <w:pStyle w:val="FirstParagraph"/>
      </w:pPr>
      <w:r>
        <w:t xml:space="preserve">The notebook was executed successfully with</w:t>
      </w:r>
      <w:r>
        <w:t xml:space="preserve"> </w:t>
      </w:r>
      <w:r>
        <w:rPr>
          <w:b/>
          <w:bCs/>
        </w:rPr>
        <w:t xml:space="preserve">no errors</w:t>
      </w:r>
      <w:r>
        <w:t xml:space="preserve">, and the PowerPoint contains</w:t>
      </w:r>
      <w:r>
        <w:t xml:space="preserve"> </w:t>
      </w:r>
      <w:r>
        <w:rPr>
          <w:b/>
          <w:bCs/>
        </w:rPr>
        <w:t xml:space="preserve">36 slides</w:t>
      </w:r>
      <w:r>
        <w:t xml:space="preserve">.</w:t>
      </w:r>
    </w:p>
    <w:bookmarkEnd w:id="22"/>
    <w:bookmarkStart w:id="23" w:name="lecture-structure"/>
    <w:p>
      <w:pPr>
        <w:pStyle w:val="Heading2"/>
      </w:pPr>
      <w:r>
        <w:t xml:space="preserve">Lecture structure</w:t>
      </w:r>
    </w:p>
    <w:p>
      <w:pPr>
        <w:pStyle w:val="FirstParagraph"/>
      </w:pPr>
      <w:r>
        <w:t xml:space="preserve">The deck follows the requested 75-minute flow:</w:t>
      </w:r>
    </w:p>
    <w:p>
      <w:pPr>
        <w:pStyle w:val="BodyText"/>
      </w:pPr>
      <w:r>
        <w:rPr>
          <w:b/>
          <w:bCs/>
        </w:rPr>
        <w:t xml:space="preserve">0–20 min — From vectors to tensors</w:t>
      </w:r>
    </w:p>
    <w:p>
      <w:pPr>
        <w:pStyle w:val="BodyText"/>
      </w:pPr>
      <w:r>
        <w:t xml:space="preserve">Students move from familiar DSP notation,</w:t>
      </w:r>
    </w:p>
    <w:p>
      <w:pPr>
        <w:pStyle w:val="BodyText"/>
      </w:pPr>
      <m:oMathPara>
        <m:oMathParaPr>
          <m:jc m:val="center"/>
        </m:oMathParaPr>
        <m:oMath>
          <m:r>
            <m:t>x</m:t>
          </m:r>
          <m:r>
            <m:rPr>
              <m:sty m:val="p"/>
            </m:rPr>
            <m:t>[</m:t>
          </m:r>
          <m:r>
            <m:t>n</m:t>
          </m:r>
          <m:r>
            <m:rPr>
              <m:sty m:val="p"/>
            </m:rPr>
            <m:t>]</m:t>
          </m:r>
        </m:oMath>
      </m:oMathPara>
    </w:p>
    <w:p>
      <w:pPr>
        <w:pStyle w:val="FirstParagraph"/>
      </w:pPr>
      <w:r>
        <w:t xml:space="preserve">to tensors such as</w:t>
      </w:r>
    </w:p>
    <w:p>
      <w:pPr>
        <w:pStyle w:val="BodyText"/>
      </w:pPr>
      <m:oMathPara>
        <m:oMathParaPr>
          <m:jc m:val="center"/>
        </m:oMathParaPr>
        <m:oMath>
          <m:r>
            <m:rPr>
              <m:sty m:val="b"/>
            </m:rPr>
            <m:t>x</m:t>
          </m:r>
          <m:r>
            <m:rPr>
              <m:sty m:val="p"/>
            </m:rPr>
            <m:t>∈</m:t>
          </m:r>
          <m:sSup>
            <m:e>
              <m:r>
                <m:rPr>
                  <m:scr m:val="double-struck"/>
                  <m:sty m:val="p"/>
                </m:rPr>
                <m:t>R</m:t>
              </m:r>
            </m:e>
            <m:sup>
              <m:r>
                <m:t>L</m:t>
              </m:r>
            </m:sup>
          </m:sSup>
        </m:oMath>
      </m:oMathPara>
    </w:p>
    <w:p>
      <w:pPr>
        <w:pStyle w:val="FirstParagraph"/>
      </w:pPr>
      <w:r>
        <w:t xml:space="preserve">for a waveform and</w:t>
      </w:r>
    </w:p>
    <w:p>
      <w:pPr>
        <w:pStyle w:val="BodyText"/>
      </w:pPr>
      <m:oMathPara>
        <m:oMathParaPr>
          <m:jc m:val="center"/>
        </m:oMathParaPr>
        <m:oMath>
          <m:r>
            <m:rPr>
              <m:sty m:val="b"/>
            </m:rPr>
            <m:t>X</m:t>
          </m:r>
          <m:r>
            <m:rPr>
              <m:sty m:val="p"/>
            </m:rPr>
            <m:t>∈</m:t>
          </m:r>
          <m:sSup>
            <m:e>
              <m:r>
                <m:rPr>
                  <m:scr m:val="double-struck"/>
                  <m:sty m:val="p"/>
                </m:rPr>
                <m:t>C</m:t>
              </m:r>
            </m:e>
            <m:sup>
              <m:r>
                <m:t>F</m:t>
              </m:r>
              <m:r>
                <m:rPr>
                  <m:sty m:val="p"/>
                </m:rPr>
                <m:t>×</m:t>
              </m:r>
              <m:r>
                <m:t>T</m:t>
              </m:r>
            </m:sup>
          </m:sSup>
        </m:oMath>
      </m:oMathPara>
    </w:p>
    <w:p>
      <w:pPr>
        <w:pStyle w:val="FirstParagraph"/>
      </w:pPr>
      <w:r>
        <w:t xml:space="preserve">for an STFT. The slides compare NumPy and PyTorch and emphasize that tensors add device placement and optional gradient tracking rather than changing the underlying DSP mathematics.</w:t>
      </w:r>
    </w:p>
    <w:p>
      <w:pPr>
        <w:pStyle w:val="BodyText"/>
      </w:pPr>
      <w:r>
        <w:rPr>
          <w:b/>
          <w:bCs/>
        </w:rPr>
        <w:t xml:space="preserve">20–40 min — Tensor operations for DSP</w:t>
      </w:r>
    </w:p>
    <w:p>
      <w:pPr>
        <w:pStyle w:val="BodyText"/>
      </w:pPr>
      <w:r>
        <w:t xml:space="preserve">The lecture develops:</w:t>
      </w:r>
    </w:p>
    <w:p>
      <w:pPr>
        <w:pStyle w:val="BodyText"/>
      </w:pPr>
      <m:oMathPara>
        <m:oMathParaPr>
          <m:jc m:val="center"/>
        </m:oMathParaPr>
        <m:oMath>
          <m:r>
            <m:rPr>
              <m:sty m:val="p"/>
            </m:rPr>
            <m:t>(</m:t>
          </m:r>
          <m:r>
            <m:t>N</m:t>
          </m:r>
          <m:r>
            <m:rPr>
              <m:sty m:val="p"/>
            </m:rPr>
            <m:t>,</m:t>
          </m:r>
          <m:r>
            <m:t>C</m:t>
          </m:r>
          <m:r>
            <m:rPr>
              <m:sty m:val="p"/>
            </m:rPr>
            <m:t>,</m:t>
          </m:r>
          <m:r>
            <m:t>L</m:t>
          </m:r>
          <m:r>
            <m:rPr>
              <m:sty m:val="p"/>
            </m:rPr>
            <m:t>)</m:t>
          </m:r>
        </m:oMath>
      </m:oMathPara>
    </w:p>
    <w:p>
      <w:pPr>
        <w:pStyle w:val="FirstParagraph"/>
      </w:pPr>
      <w:r>
        <w:t xml:space="preserve">for batch, channel, and signal length, along with reshaping,</w:t>
      </w:r>
      <w:r>
        <w:t xml:space="preserve"> </w:t>
      </w:r>
      <w:r>
        <w:rPr>
          <w:rStyle w:val="VerbatimChar"/>
        </w:rPr>
        <w:t xml:space="preserve">unsqueeze</w:t>
      </w:r>
      <w:r>
        <w:t xml:space="preserve">, broadcasting, and matrix multiplication.</w:t>
      </w:r>
    </w:p>
    <w:p>
      <w:pPr>
        <w:pStyle w:val="BodyText"/>
      </w:pPr>
      <w:r>
        <w:t xml:space="preserve">One DSP-specific example treats a filterbank as</w:t>
      </w:r>
    </w:p>
    <w:p>
      <w:pPr>
        <w:pStyle w:val="BodyText"/>
      </w:pPr>
      <m:oMathPara>
        <m:oMathParaPr>
          <m:jc m:val="center"/>
        </m:oMathParaPr>
        <m:oMath>
          <m:r>
            <m:rPr>
              <m:sty m:val="b"/>
            </m:rPr>
            <m:t>E</m:t>
          </m:r>
          <m:r>
            <m:rPr>
              <m:sty m:val="p"/>
            </m:rPr>
            <m:t>=</m:t>
          </m:r>
          <m:r>
            <m:rPr>
              <m:sty m:val="b"/>
            </m:rPr>
            <m:t>W</m:t>
          </m:r>
          <m:r>
            <m:rPr>
              <m:sty m:val="b"/>
            </m:rPr>
            <m:t>P</m:t>
          </m:r>
          <m:r>
            <m:rPr>
              <m:sty m:val="p"/>
            </m:rPr>
            <m:t>,</m:t>
          </m:r>
        </m:oMath>
      </m:oMathPara>
    </w:p>
    <w:p>
      <w:pPr>
        <w:pStyle w:val="FirstParagraph"/>
      </w:pPr>
      <w:r>
        <w:t xml:space="preserve">where</w:t>
      </w:r>
    </w:p>
    <w:p>
      <w:pPr>
        <w:pStyle w:val="BodyText"/>
      </w:pPr>
      <m:oMathPara>
        <m:oMathParaPr>
          <m:jc m:val="center"/>
        </m:oMathParaPr>
        <m:oMath>
          <m:r>
            <m:rPr>
              <m:sty m:val="b"/>
            </m:rPr>
            <m:t>P</m:t>
          </m:r>
          <m:r>
            <m:rPr>
              <m:sty m:val="p"/>
            </m:rPr>
            <m:t>∈</m:t>
          </m:r>
          <m:sSup>
            <m:e>
              <m:r>
                <m:rPr>
                  <m:scr m:val="double-struck"/>
                  <m:sty m:val="p"/>
                </m:rPr>
                <m:t>R</m:t>
              </m:r>
            </m:e>
            <m:sup>
              <m:r>
                <m:t>F</m:t>
              </m:r>
              <m:r>
                <m:rPr>
                  <m:sty m:val="p"/>
                </m:rPr>
                <m:t>×</m:t>
              </m:r>
              <m:r>
                <m:t>T</m:t>
              </m:r>
            </m:sup>
          </m:sSup>
          <m:r>
            <m:rPr>
              <m:sty m:val="p"/>
            </m:rPr>
            <m:t>,</m:t>
          </m:r>
          <m:r>
            <m:t>  </m:t>
          </m:r>
          <m:r>
            <m:rPr>
              <m:sty m:val="b"/>
            </m:rPr>
            <m:t>W</m:t>
          </m:r>
          <m:r>
            <m:rPr>
              <m:sty m:val="p"/>
            </m:rPr>
            <m:t>∈</m:t>
          </m:r>
          <m:sSup>
            <m:e>
              <m:r>
                <m:rPr>
                  <m:scr m:val="double-struck"/>
                  <m:sty m:val="p"/>
                </m:rPr>
                <m:t>R</m:t>
              </m:r>
            </m:e>
            <m:sup>
              <m:r>
                <m:t>M</m:t>
              </m:r>
              <m:r>
                <m:rPr>
                  <m:sty m:val="p"/>
                </m:rPr>
                <m:t>×</m:t>
              </m:r>
              <m:r>
                <m:t>F</m:t>
              </m:r>
            </m:sup>
          </m:sSup>
          <m:r>
            <m:rPr>
              <m:sty m:val="p"/>
            </m:rPr>
            <m:t>,</m:t>
          </m:r>
        </m:oMath>
      </m:oMathPara>
    </w:p>
    <w:p>
      <w:pPr>
        <w:pStyle w:val="FirstParagraph"/>
      </w:pPr>
      <w:r>
        <w:t xml:space="preserve">so that</w:t>
      </w:r>
    </w:p>
    <w:p>
      <w:pPr>
        <w:pStyle w:val="BodyText"/>
      </w:pPr>
      <m:oMathPara>
        <m:oMathParaPr>
          <m:jc m:val="center"/>
        </m:oMathParaPr>
        <m:oMath>
          <m:r>
            <m:rPr>
              <m:sty m:val="b"/>
            </m:rPr>
            <m:t>E</m:t>
          </m:r>
          <m:r>
            <m:rPr>
              <m:sty m:val="p"/>
            </m:rPr>
            <m:t>∈</m:t>
          </m:r>
          <m:sSup>
            <m:e>
              <m:r>
                <m:rPr>
                  <m:scr m:val="double-struck"/>
                  <m:sty m:val="p"/>
                </m:rPr>
                <m:t>R</m:t>
              </m:r>
            </m:e>
            <m:sup>
              <m:r>
                <m:t>M</m:t>
              </m:r>
              <m:r>
                <m:rPr>
                  <m:sty m:val="p"/>
                </m:rPr>
                <m:t>×</m:t>
              </m:r>
              <m:r>
                <m:t>T</m:t>
              </m:r>
            </m:sup>
          </m:sSup>
          <m:r>
            <m:rPr>
              <m:sty m:val="p"/>
            </m:rPr>
            <m:t>.</m:t>
          </m:r>
        </m:oMath>
      </m:oMathPara>
    </w:p>
    <w:p>
      <w:pPr>
        <w:pStyle w:val="FirstParagraph"/>
      </w:pPr>
      <w:r>
        <w:t xml:space="preserve">This helps students see that tensor operations are not foreign ML constructs—they are familiar DSP linear algebra with more explicit dimensions.</w:t>
      </w:r>
    </w:p>
    <w:p>
      <w:pPr>
        <w:pStyle w:val="BodyText"/>
      </w:pPr>
      <w:r>
        <w:rPr>
          <w:b/>
          <w:bCs/>
        </w:rPr>
        <w:t xml:space="preserve">40–75 min — Chain rule and autograd</w:t>
      </w:r>
    </w:p>
    <w:p>
      <w:pPr>
        <w:pStyle w:val="BodyText"/>
      </w:pPr>
      <w:r>
        <w:t xml:space="preserve">The deck starts with a scalar chain-rule calculation by hand and then maps it to a computational graph.</w:t>
      </w:r>
    </w:p>
    <w:p>
      <w:pPr>
        <w:pStyle w:val="BodyText"/>
      </w:pPr>
      <w:r>
        <w:t xml:space="preserve">For example,</w:t>
      </w:r>
    </w:p>
    <w:p>
      <w:pPr>
        <w:pStyle w:val="BodyText"/>
      </w:pPr>
      <m:oMathPara>
        <m:oMathParaPr>
          <m:jc m:val="center"/>
        </m:oMathParaPr>
        <m:oMath>
          <m:r>
            <m:t>u</m:t>
          </m:r>
          <m:r>
            <m:rPr>
              <m:sty m:val="p"/>
            </m:rPr>
            <m:t>=</m:t>
          </m:r>
          <m:r>
            <m:t>2</m:t>
          </m:r>
          <m:r>
            <m:t>θ</m:t>
          </m:r>
          <m:r>
            <m:rPr>
              <m:sty m:val="p"/>
            </m:rPr>
            <m:t>−</m:t>
          </m:r>
          <m:r>
            <m:t>3</m:t>
          </m:r>
          <m:r>
            <m:rPr>
              <m:sty m:val="p"/>
            </m:rPr>
            <m:t>,</m:t>
          </m:r>
        </m:oMath>
      </m:oMathPara>
    </w:p>
    <w:p>
      <w:pPr>
        <w:pStyle w:val="FirstParagraph"/>
      </w:pPr>
      <m:oMathPara>
        <m:oMathParaPr>
          <m:jc m:val="center"/>
        </m:oMathParaPr>
        <m:oMath>
          <m:r>
            <m:t>L</m:t>
          </m:r>
          <m:r>
            <m:rPr>
              <m:sty m:val="p"/>
            </m:rPr>
            <m:t>=</m:t>
          </m:r>
          <m:r>
            <m:rPr>
              <m:sty m:val="p"/>
            </m:rPr>
            <m:t>(</m:t>
          </m:r>
          <m:r>
            <m:t>u</m:t>
          </m:r>
          <m:r>
            <m:rPr>
              <m:sty m:val="p"/>
            </m:rPr>
            <m:t>+</m:t>
          </m:r>
          <m:r>
            <m:t>1</m:t>
          </m:r>
          <m:sSup>
            <m:e>
              <m:r>
                <m:rPr>
                  <m:sty m:val="p"/>
                </m:rPr>
                <m:t>)</m:t>
              </m:r>
            </m:e>
            <m:sup>
              <m:r>
                <m:t>2</m:t>
              </m:r>
            </m:sup>
          </m:sSup>
          <m:r>
            <m:rPr>
              <m:sty m:val="p"/>
            </m:rPr>
            <m:t>,</m:t>
          </m:r>
        </m:oMath>
      </m:oMathPara>
    </w:p>
    <w:p>
      <w:pPr>
        <w:pStyle w:val="FirstParagraph"/>
      </w:pPr>
      <w:r>
        <w:t xml:space="preserve">gives</w:t>
      </w:r>
    </w:p>
    <w:p>
      <w:pPr>
        <w:pStyle w:val="BodyText"/>
      </w:pPr>
      <m:oMathPara>
        <m:oMathParaPr>
          <m:jc m:val="center"/>
        </m:oMathParaPr>
        <m:oMath>
          <m:f>
            <m:fPr>
              <m:type m:val="bar"/>
            </m:fPr>
            <m:num>
              <m:r>
                <m:t>d</m:t>
              </m:r>
              <m:r>
                <m:t>L</m:t>
              </m:r>
            </m:num>
            <m:den>
              <m:r>
                <m:t>d</m:t>
              </m:r>
              <m:r>
                <m:t>θ</m:t>
              </m:r>
            </m:den>
          </m:f>
          <m:r>
            <m:rPr>
              <m:sty m:val="p"/>
            </m:rPr>
            <m:t>=</m:t>
          </m:r>
          <m:f>
            <m:fPr>
              <m:type m:val="bar"/>
            </m:fPr>
            <m:num>
              <m:r>
                <m:t>d</m:t>
              </m:r>
              <m:r>
                <m:t>L</m:t>
              </m:r>
            </m:num>
            <m:den>
              <m:r>
                <m:t>d</m:t>
              </m:r>
              <m:r>
                <m:t>u</m:t>
              </m:r>
            </m:den>
          </m:f>
          <m:f>
            <m:fPr>
              <m:type m:val="bar"/>
            </m:fPr>
            <m:num>
              <m:r>
                <m:t>d</m:t>
              </m:r>
              <m:r>
                <m:t>u</m:t>
              </m:r>
            </m:num>
            <m:den>
              <m:r>
                <m:t>d</m:t>
              </m:r>
              <m:r>
                <m:t>θ</m:t>
              </m:r>
            </m:den>
          </m:f>
          <m:r>
            <m:rPr>
              <m:sty m:val="p"/>
            </m:rPr>
            <m:t>.</m:t>
          </m:r>
        </m:oMath>
      </m:oMathPara>
    </w:p>
    <w:p>
      <w:pPr>
        <w:pStyle w:val="FirstParagraph"/>
      </w:pPr>
      <w:r>
        <w:t xml:space="preserve">Then PyTorch performs the same calculation with</w:t>
      </w:r>
    </w:p>
    <w:p>
      <w:pPr>
        <w:pStyle w:val="SourceCode"/>
      </w:pPr>
      <w:r>
        <w:rPr>
          <w:rStyle w:val="NormalTok"/>
        </w:rPr>
        <w:t xml:space="preserve">theta </w:t>
      </w:r>
      <w:r>
        <w:rPr>
          <w:rStyle w:val="OperatorTok"/>
        </w:rPr>
        <w:t xml:space="preserve">=</w:t>
      </w:r>
      <w:r>
        <w:rPr>
          <w:rStyle w:val="NormalTok"/>
        </w:rPr>
        <w:t xml:space="preserve"> torch.tensor(</w:t>
      </w:r>
      <w:r>
        <w:rPr>
          <w:rStyle w:val="FloatTok"/>
        </w:rPr>
        <w:t xml:space="preserve">4.0</w:t>
      </w:r>
      <w:r>
        <w:rPr>
          <w:rStyle w:val="NormalTok"/>
        </w:rPr>
        <w:t xml:space="preserve">, requires_grad</w:t>
      </w:r>
      <w:r>
        <w:rPr>
          <w:rStyle w:val="OperatorTok"/>
        </w:rPr>
        <w:t xml:space="preserve">=</w:t>
      </w:r>
      <w:r>
        <w:rPr>
          <w:rStyle w:val="VariableTok"/>
        </w:rPr>
        <w:t xml:space="preserve">True</w:t>
      </w:r>
      <w:r>
        <w:rPr>
          <w:rStyle w:val="NormalTok"/>
        </w:rPr>
        <w:t xml:space="preserve">)</w:t>
      </w:r>
      <w:r>
        <w:br/>
      </w:r>
      <w:r>
        <w:br/>
      </w:r>
      <w:r>
        <w:rPr>
          <w:rStyle w:val="NormalTok"/>
        </w:rPr>
        <w:t xml:space="preserve">u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theta </w:t>
      </w:r>
      <w:r>
        <w:rPr>
          <w:rStyle w:val="OperatorTok"/>
        </w:rPr>
        <w:t xml:space="preserve">-</w:t>
      </w:r>
      <w:r>
        <w:rPr>
          <w:rStyle w:val="NormalTok"/>
        </w:rPr>
        <w:t xml:space="preserve"> </w:t>
      </w:r>
      <w:r>
        <w:rPr>
          <w:rStyle w:val="DecValTok"/>
        </w:rPr>
        <w:t xml:space="preserve">3</w:t>
      </w:r>
      <w:r>
        <w:br/>
      </w:r>
      <w:r>
        <w:rPr>
          <w:rStyle w:val="NormalTok"/>
        </w:rPr>
        <w:t xml:space="preserve">L </w:t>
      </w:r>
      <w:r>
        <w:rPr>
          <w:rStyle w:val="OperatorTok"/>
        </w:rPr>
        <w:t xml:space="preserve">=</w:t>
      </w:r>
      <w:r>
        <w:rPr>
          <w:rStyle w:val="NormalTok"/>
        </w:rPr>
        <w:t xml:space="preserve"> (u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DecValTok"/>
        </w:rPr>
        <w:t xml:space="preserve">2</w:t>
      </w:r>
      <w:r>
        <w:br/>
      </w:r>
      <w:r>
        <w:br/>
      </w:r>
      <w:r>
        <w:rPr>
          <w:rStyle w:val="NormalTok"/>
        </w:rPr>
        <w:t xml:space="preserve">L.backward()</w:t>
      </w:r>
      <w:r>
        <w:br/>
      </w:r>
      <w:r>
        <w:br/>
      </w:r>
      <w:r>
        <w:rPr>
          <w:rStyle w:val="BuiltInTok"/>
        </w:rPr>
        <w:t xml:space="preserve">print</w:t>
      </w:r>
      <w:r>
        <w:rPr>
          <w:rStyle w:val="NormalTok"/>
        </w:rPr>
        <w:t xml:space="preserve">(theta.grad)</w:t>
      </w:r>
    </w:p>
    <w:p>
      <w:pPr>
        <w:pStyle w:val="FirstParagraph"/>
      </w:pPr>
      <w:r>
        <w:t xml:space="preserve">The main DSP example treats FIR coefficients as learnable parameters:</w:t>
      </w:r>
    </w:p>
    <w:p>
      <w:pPr>
        <w:pStyle w:val="BodyText"/>
      </w:pPr>
      <m:oMathPara>
        <m:oMathParaPr>
          <m:jc m:val="center"/>
        </m:oMathParaPr>
        <m:oMath>
          <m:acc>
            <m:accPr>
              <m:chr m:val="̂"/>
            </m:accPr>
            <m:e>
              <m:r>
                <m:t>y</m:t>
              </m:r>
            </m:e>
          </m:acc>
          <m:r>
            <m:rPr>
              <m:sty m:val="p"/>
            </m:rPr>
            <m:t>[</m:t>
          </m:r>
          <m:r>
            <m:t>n</m:t>
          </m:r>
          <m:r>
            <m:rPr>
              <m:sty m:val="p"/>
            </m:rPr>
            <m:t>]</m:t>
          </m:r>
          <m:r>
            <m:rPr>
              <m:sty m:val="p"/>
            </m:rPr>
            <m:t>=</m:t>
          </m:r>
          <m:nary>
            <m:naryPr>
              <m:chr m:val="∑"/>
              <m:limLoc m:val="undOvr"/>
              <m:subHide m:val="off"/>
              <m:supHide m:val="off"/>
            </m:naryPr>
            <m:sub>
              <m:r>
                <m:t>k</m:t>
              </m:r>
              <m:r>
                <m:rPr>
                  <m:sty m:val="p"/>
                </m:rPr>
                <m:t>=</m:t>
              </m:r>
              <m:r>
                <m:t>0</m:t>
              </m:r>
            </m:sub>
            <m:sup>
              <m:r>
                <m:t>M</m:t>
              </m:r>
              <m:r>
                <m:rPr>
                  <m:sty m:val="p"/>
                </m:rPr>
                <m:t>−</m:t>
              </m:r>
              <m:r>
                <m:t>1</m:t>
              </m:r>
            </m:sup>
            <m:e>
              <m:r>
                <m:t>h</m:t>
              </m:r>
            </m:e>
          </m:nary>
          <m:r>
            <m:rPr>
              <m:sty m:val="p"/>
            </m:rPr>
            <m:t>[</m:t>
          </m:r>
          <m:r>
            <m:t>k</m:t>
          </m:r>
          <m:r>
            <m:rPr>
              <m:sty m:val="p"/>
            </m:rPr>
            <m:t>]</m:t>
          </m:r>
          <m:r>
            <m:t>x</m:t>
          </m:r>
          <m:r>
            <m:rPr>
              <m:sty m:val="p"/>
            </m:rPr>
            <m:t>[</m:t>
          </m:r>
          <m:r>
            <m:t>n</m:t>
          </m:r>
          <m:r>
            <m:rPr>
              <m:sty m:val="p"/>
            </m:rPr>
            <m:t>−</m:t>
          </m:r>
          <m:r>
            <m:t>k</m:t>
          </m:r>
          <m:r>
            <m:rPr>
              <m:sty m:val="p"/>
            </m:rPr>
            <m:t>]</m:t>
          </m:r>
          <m:r>
            <m:rPr>
              <m:sty m:val="p"/>
            </m:rPr>
            <m:t>.</m:t>
          </m:r>
        </m:oMath>
      </m:oMathPara>
    </w:p>
    <w:p>
      <w:pPr>
        <w:pStyle w:val="FirstParagraph"/>
      </w:pPr>
      <w:r>
        <w:t xml:space="preserve">Using the mean-square loss</w:t>
      </w:r>
    </w:p>
    <w:p>
      <w:pPr>
        <w:pStyle w:val="BodyText"/>
      </w:pPr>
      <m:oMathPara>
        <m:oMathParaPr>
          <m:jc m:val="center"/>
        </m:oMathParaPr>
        <m:oMath>
          <m:r>
            <m:t>L</m:t>
          </m:r>
          <m:r>
            <m:rPr>
              <m:sty m:val="p"/>
            </m:rPr>
            <m:t>=</m:t>
          </m:r>
          <m:f>
            <m:fPr>
              <m:type m:val="bar"/>
            </m:fPr>
            <m:num>
              <m:r>
                <m:t>1</m:t>
              </m:r>
            </m:num>
            <m:den>
              <m:r>
                <m:t>N</m:t>
              </m:r>
            </m:den>
          </m:f>
          <m:nary>
            <m:naryPr>
              <m:chr m:val="∑"/>
              <m:limLoc m:val="undOvr"/>
              <m:subHide m:val="off"/>
              <m:supHide m:val="on"/>
            </m:naryPr>
            <m:sub>
              <m:r>
                <m:t>n</m:t>
              </m:r>
            </m:sub>
            <m:sup>
              <m:r>
                <m:t>​</m:t>
              </m:r>
            </m:sup>
            <m:e>
              <m:sSup>
                <m:e>
                  <m:d>
                    <m:dPr>
                      <m:begChr m:val="("/>
                      <m:sepChr m:val=""/>
                      <m:endChr m:val=")"/>
                      <m:grow/>
                    </m:dPr>
                    <m:e>
                      <m:acc>
                        <m:accPr>
                          <m:chr m:val="̂"/>
                        </m:accPr>
                        <m:e>
                          <m:r>
                            <m:t>y</m:t>
                          </m:r>
                        </m:e>
                      </m:acc>
                      <m:r>
                        <m:rPr>
                          <m:sty m:val="p"/>
                        </m:rPr>
                        <m:t>[</m:t>
                      </m:r>
                      <m:r>
                        <m:t>n</m:t>
                      </m:r>
                      <m:r>
                        <m:rPr>
                          <m:sty m:val="p"/>
                        </m:rPr>
                        <m:t>]</m:t>
                      </m:r>
                      <m:r>
                        <m:rPr>
                          <m:sty m:val="p"/>
                        </m:rPr>
                        <m:t>−</m:t>
                      </m:r>
                      <m:r>
                        <m:t>y</m:t>
                      </m:r>
                      <m:r>
                        <m:rPr>
                          <m:sty m:val="p"/>
                        </m:rPr>
                        <m:t>[</m:t>
                      </m:r>
                      <m:r>
                        <m:t>n</m:t>
                      </m:r>
                      <m:r>
                        <m:rPr>
                          <m:sty m:val="p"/>
                        </m:rPr>
                        <m:t>]</m:t>
                      </m:r>
                    </m:e>
                  </m:d>
                </m:e>
                <m:sup>
                  <m:r>
                    <m:t>2</m:t>
                  </m:r>
                </m:sup>
              </m:sSup>
            </m:e>
          </m:nary>
          <m:r>
            <m:rPr>
              <m:sty m:val="p"/>
            </m:rPr>
            <m:t>,</m:t>
          </m:r>
        </m:oMath>
      </m:oMathPara>
    </w:p>
    <w:p>
      <w:pPr>
        <w:pStyle w:val="FirstParagraph"/>
      </w:pPr>
      <w:r>
        <w:t xml:space="preserve">the analytical gradient is</w:t>
      </w:r>
    </w:p>
    <w:p>
      <w:pPr>
        <w:pStyle w:val="BodyText"/>
      </w:pPr>
      <m:oMathPara>
        <m:oMathParaPr>
          <m:jc m:val="center"/>
        </m:oMathParaPr>
        <m:oMath>
          <m:f>
            <m:fPr>
              <m:type m:val="bar"/>
            </m:fPr>
            <m:num>
              <m:r>
                <m:rPr>
                  <m:sty m:val="p"/>
                </m:rPr>
                <m:t>∂</m:t>
              </m:r>
              <m:r>
                <m:t>L</m:t>
              </m:r>
            </m:num>
            <m:den>
              <m:r>
                <m:rPr>
                  <m:sty m:val="p"/>
                </m:rPr>
                <m:t>∂</m:t>
              </m:r>
              <m:r>
                <m:t>h</m:t>
              </m:r>
              <m:r>
                <m:rPr>
                  <m:sty m:val="p"/>
                </m:rPr>
                <m:t>[</m:t>
              </m:r>
              <m:r>
                <m:t>r</m:t>
              </m:r>
              <m:r>
                <m:rPr>
                  <m:sty m:val="p"/>
                </m:rPr>
                <m:t>]</m:t>
              </m:r>
            </m:den>
          </m:f>
          <m:r>
            <m:rPr>
              <m:sty m:val="p"/>
            </m:rPr>
            <m:t>=</m:t>
          </m:r>
          <m:f>
            <m:fPr>
              <m:type m:val="bar"/>
            </m:fPr>
            <m:num>
              <m:r>
                <m:t>2</m:t>
              </m:r>
            </m:num>
            <m:den>
              <m:r>
                <m:t>N</m:t>
              </m:r>
            </m:den>
          </m:f>
          <m:nary>
            <m:naryPr>
              <m:chr m:val="∑"/>
              <m:limLoc m:val="undOvr"/>
              <m:subHide m:val="off"/>
              <m:supHide m:val="on"/>
            </m:naryPr>
            <m:sub>
              <m:r>
                <m:t>n</m:t>
              </m:r>
            </m:sub>
            <m:sup>
              <m:r>
                <m:t>​</m:t>
              </m:r>
            </m:sup>
            <m:e>
              <m:d>
                <m:dPr>
                  <m:begChr m:val="("/>
                  <m:sepChr m:val=""/>
                  <m:endChr m:val=")"/>
                  <m:grow/>
                </m:dPr>
                <m:e>
                  <m:acc>
                    <m:accPr>
                      <m:chr m:val="̂"/>
                    </m:accPr>
                    <m:e>
                      <m:r>
                        <m:t>y</m:t>
                      </m:r>
                    </m:e>
                  </m:acc>
                  <m:r>
                    <m:rPr>
                      <m:sty m:val="p"/>
                    </m:rPr>
                    <m:t>[</m:t>
                  </m:r>
                  <m:r>
                    <m:t>n</m:t>
                  </m:r>
                  <m:r>
                    <m:rPr>
                      <m:sty m:val="p"/>
                    </m:rPr>
                    <m:t>]</m:t>
                  </m:r>
                  <m:r>
                    <m:rPr>
                      <m:sty m:val="p"/>
                    </m:rPr>
                    <m:t>−</m:t>
                  </m:r>
                  <m:r>
                    <m:t>y</m:t>
                  </m:r>
                  <m:r>
                    <m:rPr>
                      <m:sty m:val="p"/>
                    </m:rPr>
                    <m:t>[</m:t>
                  </m:r>
                  <m:r>
                    <m:t>n</m:t>
                  </m:r>
                  <m:r>
                    <m:rPr>
                      <m:sty m:val="p"/>
                    </m:rPr>
                    <m:t>]</m:t>
                  </m:r>
                </m:e>
              </m:d>
            </m:e>
          </m:nary>
          <m:r>
            <m:t>x</m:t>
          </m:r>
          <m:r>
            <m:rPr>
              <m:sty m:val="p"/>
            </m:rPr>
            <m:t>[</m:t>
          </m:r>
          <m:r>
            <m:t>n</m:t>
          </m:r>
          <m:r>
            <m:rPr>
              <m:sty m:val="p"/>
            </m:rPr>
            <m:t>−</m:t>
          </m:r>
          <m:r>
            <m:t>r</m:t>
          </m:r>
          <m:r>
            <m:rPr>
              <m:sty m:val="p"/>
            </m:rPr>
            <m:t>]</m:t>
          </m:r>
          <m:r>
            <m:rPr>
              <m:sty m:val="p"/>
            </m:rPr>
            <m:t>.</m:t>
          </m:r>
        </m:oMath>
      </m:oMathPara>
    </w:p>
    <w:p>
      <w:pPr>
        <w:pStyle w:val="FirstParagraph"/>
      </w:pPr>
      <w:r>
        <w:t xml:space="preserve">The lecture then shows that</w:t>
      </w:r>
      <w:r>
        <w:t xml:space="preserve"> </w:t>
      </w:r>
      <w:r>
        <w:rPr>
          <w:rStyle w:val="VerbatimChar"/>
        </w:rPr>
        <w:t xml:space="preserve">autograd</w:t>
      </w:r>
      <w:r>
        <w:t xml:space="preserve"> </w:t>
      </w:r>
      <w:r>
        <w:t xml:space="preserve">produces this gradient automatically and uses gradient descent,</w:t>
      </w:r>
    </w:p>
    <w:p>
      <w:pPr>
        <w:pStyle w:val="BodyText"/>
      </w:pPr>
      <m:oMathPara>
        <m:oMathParaPr>
          <m:jc m:val="center"/>
        </m:oMathParaPr>
        <m:oMath>
          <m:sSubSup>
            <m:e>
              <m:r>
                <m:t>h</m:t>
              </m:r>
            </m:e>
            <m:sub>
              <m:r>
                <m:t>r</m:t>
              </m:r>
            </m:sub>
            <m:sup>
              <m:r>
                <m:rPr>
                  <m:sty m:val="p"/>
                </m:rPr>
                <m:t>(</m:t>
              </m:r>
              <m:r>
                <m:t>m</m:t>
              </m:r>
              <m:r>
                <m:rPr>
                  <m:sty m:val="p"/>
                </m:rPr>
                <m:t>+</m:t>
              </m:r>
              <m:r>
                <m:t>1</m:t>
              </m:r>
              <m:r>
                <m:rPr>
                  <m:sty m:val="p"/>
                </m:rPr>
                <m:t>)</m:t>
              </m:r>
            </m:sup>
          </m:sSubSup>
          <m:r>
            <m:rPr>
              <m:sty m:val="p"/>
            </m:rPr>
            <m:t>=</m:t>
          </m:r>
          <m:sSubSup>
            <m:e>
              <m:r>
                <m:t>h</m:t>
              </m:r>
            </m:e>
            <m:sub>
              <m:r>
                <m:t>r</m:t>
              </m:r>
            </m:sub>
            <m:sup>
              <m:r>
                <m:rPr>
                  <m:sty m:val="p"/>
                </m:rPr>
                <m:t>(</m:t>
              </m:r>
              <m:r>
                <m:t>m</m:t>
              </m:r>
              <m:r>
                <m:rPr>
                  <m:sty m:val="p"/>
                </m:rPr>
                <m:t>)</m:t>
              </m:r>
            </m:sup>
          </m:sSubSup>
          <m:r>
            <m:rPr>
              <m:sty m:val="p"/>
            </m:rPr>
            <m:t>−</m:t>
          </m:r>
          <m:r>
            <m:t>η</m:t>
          </m:r>
          <m:f>
            <m:fPr>
              <m:type m:val="bar"/>
            </m:fPr>
            <m:num>
              <m:r>
                <m:rPr>
                  <m:sty m:val="p"/>
                </m:rPr>
                <m:t>∂</m:t>
              </m:r>
              <m:r>
                <m:t>L</m:t>
              </m:r>
            </m:num>
            <m:den>
              <m:r>
                <m:rPr>
                  <m:sty m:val="p"/>
                </m:rPr>
                <m:t>∂</m:t>
              </m:r>
              <m:r>
                <m:t>h</m:t>
              </m:r>
              <m:r>
                <m:rPr>
                  <m:sty m:val="p"/>
                </m:rPr>
                <m:t>[</m:t>
              </m:r>
              <m:r>
                <m:t>r</m:t>
              </m:r>
              <m:r>
                <m:rPr>
                  <m:sty m:val="p"/>
                </m:rPr>
                <m:t>]</m:t>
              </m:r>
            </m:den>
          </m:f>
          <m:r>
            <m:rPr>
              <m:sty m:val="p"/>
            </m:rPr>
            <m:t>,</m:t>
          </m:r>
        </m:oMath>
      </m:oMathPara>
    </w:p>
    <w:p>
      <w:pPr>
        <w:pStyle w:val="FirstParagraph"/>
      </w:pPr>
      <w:r>
        <w:t xml:space="preserve">to recover an unknown FIR filter.</w:t>
      </w:r>
    </w:p>
    <w:p>
      <w:pPr>
        <w:pStyle w:val="BodyText"/>
      </w:pPr>
      <w:r>
        <w:t xml:space="preserve">The demonstration converges from zero taps toward approximately</w:t>
      </w:r>
    </w:p>
    <w:p>
      <w:pPr>
        <w:pStyle w:val="BodyText"/>
      </w:pPr>
      <m:oMathPara>
        <m:oMathParaPr>
          <m:jc m:val="center"/>
        </m:oMathParaPr>
        <m:oMath>
          <m:borderBox>
            <m:e>
              <m:r>
                <m:rPr>
                  <m:sty m:val="p"/>
                </m:rPr>
                <m:t>[</m:t>
              </m:r>
              <m:r>
                <m:t>0.15</m:t>
              </m:r>
              <m:r>
                <m:rPr>
                  <m:sty m:val="p"/>
                </m:rPr>
                <m:t>,</m:t>
              </m:r>
              <m:r>
                <m:rPr>
                  <m:sty m:val="p"/>
                </m:rPr>
                <m:t>;</m:t>
              </m:r>
              <m:r>
                <m:t>0.50</m:t>
              </m:r>
              <m:r>
                <m:rPr>
                  <m:sty m:val="p"/>
                </m:rPr>
                <m:t>,</m:t>
              </m:r>
              <m:r>
                <m:rPr>
                  <m:sty m:val="p"/>
                </m:rPr>
                <m:t>;</m:t>
              </m:r>
              <m:r>
                <m:t>0.25</m:t>
              </m:r>
              <m:r>
                <m:rPr>
                  <m:sty m:val="p"/>
                </m:rPr>
                <m:t>,</m:t>
              </m:r>
              <m:r>
                <m:rPr>
                  <m:sty m:val="p"/>
                </m:rPr>
                <m:t>;</m:t>
              </m:r>
              <m:r>
                <m:rPr>
                  <m:sty m:val="p"/>
                </m:rPr>
                <m:t>−</m:t>
              </m:r>
              <m:r>
                <m:t>0.10</m:t>
              </m:r>
              <m:r>
                <m:rPr>
                  <m:sty m:val="p"/>
                </m:rPr>
                <m:t>]</m:t>
              </m:r>
            </m:e>
          </m:borderBox>
        </m:oMath>
      </m:oMathPara>
    </w:p>
    <w:p>
      <w:pPr>
        <w:pStyle w:val="FirstParagraph"/>
      </w:pPr>
      <w:r>
        <w:t xml:space="preserve">so students see “training” as something directly connected to DSP system identification rather than immediately jumping into a neural-network black box.</w:t>
      </w:r>
    </w:p>
    <w:bookmarkEnd w:id="23"/>
    <w:bookmarkStart w:id="24" w:name="homework-and-quiz"/>
    <w:p>
      <w:pPr>
        <w:pStyle w:val="Heading2"/>
      </w:pPr>
      <w:r>
        <w:t xml:space="preserve">Homework and quiz</w:t>
      </w:r>
    </w:p>
    <w:p>
      <w:pPr>
        <w:pStyle w:val="FirstParagraph"/>
      </w:pPr>
      <w:r>
        <w:t xml:space="preserve">The package includes</w:t>
      </w:r>
      <w:r>
        <w:t xml:space="preserve"> </w:t>
      </w:r>
      <w:r>
        <w:rPr>
          <w:b/>
          <w:bCs/>
        </w:rPr>
        <w:t xml:space="preserve">7 homework problems</w:t>
      </w:r>
      <w:r>
        <w:t xml:space="preserve"> </w:t>
      </w:r>
      <w:r>
        <w:t xml:space="preserve">covering tensor shapes, broadcasting, matrix multiplication, the chain rule, gradient accumulation, learnable FIR gradients, and</w:t>
      </w:r>
      <w:r>
        <w:t xml:space="preserve"> </w:t>
      </w:r>
      <w:r>
        <w:rPr>
          <w:rStyle w:val="VerbatimChar"/>
        </w:rPr>
        <w:t xml:space="preserve">detach()</w:t>
      </w:r>
      <w:r>
        <w:t xml:space="preserve"> </w:t>
      </w:r>
      <w:r>
        <w:t xml:space="preserve">versus</w:t>
      </w:r>
      <w:r>
        <w:t xml:space="preserve"> </w:t>
      </w:r>
      <w:r>
        <w:rPr>
          <w:rStyle w:val="VerbatimChar"/>
        </w:rPr>
        <w:t xml:space="preserve">no_grad()</w:t>
      </w:r>
      <w:r>
        <w:t xml:space="preserve">.</w:t>
      </w:r>
    </w:p>
    <w:p>
      <w:pPr>
        <w:pStyle w:val="BodyText"/>
      </w:pPr>
      <w:r>
        <w:t xml:space="preserve">There is also a</w:t>
      </w:r>
      <w:r>
        <w:t xml:space="preserve"> </w:t>
      </w:r>
      <w:r>
        <w:rPr>
          <w:b/>
          <w:bCs/>
        </w:rPr>
        <w:t xml:space="preserve">10-minute weekly quiz</w:t>
      </w:r>
      <w:r>
        <w:t xml:space="preserve"> </w:t>
      </w:r>
      <w:r>
        <w:t xml:space="preserve">with six questions and a separate instructor solution section in the PowerPoint. All mathematical expressions in the instructional material are presented in LaTeX-style notation.</w:t>
      </w:r>
    </w:p>
    <w:p>
      <w:r>
        <w:pict>
          <v:rect style="width:0;height:1.5pt" o:hralign="center" o:hrstd="t" o:hr="t"/>
        </w:pict>
      </w:r>
    </w:p>
    <w:p>
      <w:pPr>
        <w:pStyle w:val="FirstParagraph"/>
      </w:pPr>
      <w:r>
        <w:t xml:space="preserve">Week 13, Lecture 25</w:t>
      </w:r>
    </w:p>
    <w:p>
      <w:pPr>
        <w:pStyle w:val="BodyText"/>
      </w:pPr>
      <w:r>
        <w:t xml:space="preserve">Explain in more detail what's going on here and what good answers and/or examples are. Please use LaTeX for all math expressions</w:t>
      </w:r>
    </w:p>
    <w:bookmarkEnd w:id="24"/>
    <w:bookmarkEnd w:id="25"/>
    <w:bookmarkStart w:id="60" w:name="b420a7ea-eebc-4be1-a881-1100b7193eb9"/>
    <w:bookmarkStart w:id="59" w:name="week-13-lecture-25-latex-math"/>
    <w:p>
      <w:pPr>
        <w:pStyle w:val="Heading1"/>
      </w:pPr>
      <w:r>
        <w:t xml:space="preserve">Week 13, Lecture 25, LaTeX math</w:t>
      </w:r>
    </w:p>
    <w:p>
      <w:pPr>
        <w:pStyle w:val="FirstParagraph"/>
      </w:pPr>
      <w:r>
        <w:t xml:space="preserve">Please convert all math expressions to LaTeX. Don't change anything else.</w:t>
      </w:r>
    </w:p>
    <w:p>
      <w:pPr>
        <w:pStyle w:val="BodyText"/>
      </w:pPr>
      <w:r>
        <w:t xml:space="preserve">Gemini Flash-Lite:</w:t>
      </w:r>
    </w:p>
    <w:p>
      <w:pPr>
        <w:pStyle w:val="BodyText"/>
      </w:pPr>
      <w:r>
        <w:t xml:space="preserve">Yes. This lecture is really making one conceptual transition:</w:t>
      </w:r>
    </w:p>
    <w:p>
      <w:pPr>
        <w:pStyle w:val="BodyText"/>
      </w:pPr>
      <m:oMathPara>
        <m:oMathParaPr>
          <m:jc m:val="center"/>
        </m:oMathParaPr>
        <m:oMath>
          <m:borderBox>
            <m:e>
              <m:r>
                <m:rPr>
                  <m:nor/>
                  <m:sty m:val="p"/>
                </m:rPr>
                <m:t>DSP computation</m:t>
              </m:r>
              <m:r>
                <m:rPr>
                  <m:sty m:val="p"/>
                </m:rPr>
                <m:t>→</m:t>
              </m:r>
              <m:r>
                <m:rPr>
                  <m:nor/>
                  <m:sty m:val="p"/>
                </m:rPr>
                <m:t>differentiable DSP computation</m:t>
              </m:r>
            </m:e>
          </m:borderBox>
        </m:oMath>
      </m:oMathPara>
    </w:p>
    <w:p>
      <w:pPr>
        <w:pStyle w:val="FirstParagraph"/>
      </w:pPr>
      <w:r>
        <w:t xml:space="preserve">The important message is that tensors are not “neural-network objects.” They are familiar arrays plus metadata and, optionally, a record of how they were computed. The deck states this explicitly: a tensor can represent the same waveform, spectrum, filterbank, or feature matrix students already know from DSP.</w:t>
      </w:r>
      <w:r>
        <w:t xml:space="preserve"> </w:t>
      </w:r>
      <w:r>
        <w:t xml:space="preserve">Below is how I would explain the lecture in class, including what strong answers and useful examples look like.</w:t>
      </w:r>
    </w:p>
    <w:p>
      <w:r>
        <w:pict>
          <v:rect style="width:0;height:1.5pt" o:hralign="center" o:hrstd="t" o:hr="t"/>
        </w:pict>
      </w:r>
    </w:p>
    <w:bookmarkStart w:id="26" w:name="X5f4093a05cc12b3a8b8ab47f87e6df5334b69e3"/>
    <w:p>
      <w:pPr>
        <w:pStyle w:val="Heading3"/>
      </w:pPr>
      <w:r>
        <w:t xml:space="preserve">Slides 2–4: What actually changes when a DSP array becomes a tensor?</w:t>
      </w:r>
    </w:p>
    <w:p>
      <w:pPr>
        <w:pStyle w:val="FirstParagraph"/>
      </w:pPr>
      <w:r>
        <w:t xml:space="preserve">A discrete-time signal</w:t>
      </w:r>
    </w:p>
    <w:p>
      <w:pPr>
        <w:pStyle w:val="BodyText"/>
      </w:pPr>
      <m:oMathPara>
        <m:oMathParaPr>
          <m:jc m:val="center"/>
        </m:oMathParaPr>
        <m:oMath>
          <m:r>
            <m:t>x</m:t>
          </m:r>
          <m:r>
            <m:rPr>
              <m:sty m:val="p"/>
            </m:rPr>
            <m:t>[</m:t>
          </m:r>
          <m:r>
            <m:t>n</m:t>
          </m:r>
          <m:r>
            <m:rPr>
              <m:sty m:val="p"/>
            </m:rPr>
            <m:t>]</m:t>
          </m:r>
        </m:oMath>
      </m:oMathPara>
    </w:p>
    <w:p>
      <w:pPr>
        <w:pStyle w:val="FirstParagraph"/>
      </w:pPr>
      <w:r>
        <w:t xml:space="preserve">is usually introduced mathematically as a sequence.</w:t>
      </w:r>
      <w:r>
        <w:t xml:space="preserve"> </w:t>
      </w:r>
      <w:r>
        <w:t xml:space="preserve">If we observe</w:t>
      </w:r>
      <w:r>
        <w:t xml:space="preserve"> </w:t>
      </w:r>
      <m:oMath>
        <m:r>
          <m:t>L</m:t>
        </m:r>
      </m:oMath>
      <w:r>
        <w:t xml:space="preserve"> </w:t>
      </w:r>
      <w:r>
        <w:t xml:space="preserve">samples, we might write</w:t>
      </w:r>
    </w:p>
    <w:p>
      <w:pPr>
        <w:pStyle w:val="BodyText"/>
      </w:pPr>
      <m:oMathPara>
        <m:oMathParaPr>
          <m:jc m:val="center"/>
        </m:oMathParaPr>
        <m:oMath>
          <m:r>
            <m:rPr>
              <m:sty m:val="b"/>
            </m:rPr>
            <m:t>x</m:t>
          </m:r>
          <m:r>
            <m:rPr>
              <m:sty m:val="p"/>
            </m:rPr>
            <m:t>=</m:t>
          </m:r>
          <m:sSup>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x</m:t>
                        </m:r>
                        <m:r>
                          <m:rPr>
                            <m:sty m:val="p"/>
                          </m:rPr>
                          <m:t>[</m:t>
                        </m:r>
                        <m:r>
                          <m:t>0</m:t>
                        </m:r>
                        <m:r>
                          <m:rPr>
                            <m:sty m:val="p"/>
                          </m:rPr>
                          <m:t>]</m:t>
                        </m:r>
                      </m:e>
                      <m:e>
                        <m:r>
                          <m:t>x</m:t>
                        </m:r>
                        <m:r>
                          <m:rPr>
                            <m:sty m:val="p"/>
                          </m:rPr>
                          <m:t>[</m:t>
                        </m:r>
                        <m:r>
                          <m:t>1</m:t>
                        </m:r>
                        <m:r>
                          <m:rPr>
                            <m:sty m:val="p"/>
                          </m:rPr>
                          <m:t>]</m:t>
                        </m:r>
                      </m:e>
                      <m:e>
                        <m:r>
                          <m:rPr>
                            <m:sty m:val="p"/>
                          </m:rPr>
                          <m:t>⋯</m:t>
                        </m:r>
                      </m:e>
                      <m:e>
                        <m:r>
                          <m:t>x</m:t>
                        </m:r>
                        <m:r>
                          <m:rPr>
                            <m:sty m:val="p"/>
                          </m:rPr>
                          <m:t>[</m:t>
                        </m:r>
                        <m:r>
                          <m:t>L</m:t>
                        </m:r>
                        <m:r>
                          <m:rPr>
                            <m:sty m:val="p"/>
                          </m:rPr>
                          <m:t>−</m:t>
                        </m:r>
                        <m:r>
                          <m:t>1</m:t>
                        </m:r>
                        <m:r>
                          <m:rPr>
                            <m:sty m:val="p"/>
                          </m:rPr>
                          <m:t>]</m:t>
                        </m:r>
                      </m:e>
                    </m:mr>
                  </m:m>
                </m:e>
              </m:d>
            </m:e>
            <m:sup>
              <m:r>
                <m:t>T</m:t>
              </m:r>
            </m:sup>
          </m:sSup>
          <m:r>
            <m:rPr>
              <m:sty m:val="p"/>
            </m:rPr>
            <m:t>.</m:t>
          </m:r>
        </m:oMath>
      </m:oMathPara>
    </w:p>
    <w:p>
      <w:pPr>
        <w:pStyle w:val="FirstParagraph"/>
      </w:pPr>
      <w:r>
        <w:t xml:space="preserve">In NumPy, that becomes an array with shape</w:t>
      </w:r>
    </w:p>
    <w:p>
      <w:pPr>
        <w:pStyle w:val="BodyText"/>
      </w:pPr>
      <m:oMathPara>
        <m:oMathParaPr>
          <m:jc m:val="center"/>
        </m:oMathParaPr>
        <m:oMath>
          <m:r>
            <m:rPr>
              <m:sty m:val="p"/>
            </m:rPr>
            <m:t>(</m:t>
          </m:r>
          <m:r>
            <m:t>L</m:t>
          </m:r>
          <m:r>
            <m:rPr>
              <m:sty m:val="p"/>
            </m:rPr>
            <m:t>,</m:t>
          </m:r>
          <m:r>
            <m:rPr>
              <m:sty m:val="p"/>
            </m:rPr>
            <m:t>)</m:t>
          </m:r>
          <m:r>
            <m:rPr>
              <m:sty m:val="p"/>
            </m:rPr>
            <m:t>.</m:t>
          </m:r>
        </m:oMath>
      </m:oMathPara>
    </w:p>
    <w:p>
      <w:pPr>
        <w:pStyle w:val="FirstParagraph"/>
      </w:pPr>
      <w:r>
        <w:t xml:space="preserve">In PyTorch, the numerical values may be identical and the shape can still be</w:t>
      </w:r>
    </w:p>
    <w:p>
      <w:pPr>
        <w:pStyle w:val="BodyText"/>
      </w:pPr>
      <m:oMathPara>
        <m:oMathParaPr>
          <m:jc m:val="center"/>
        </m:oMathParaPr>
        <m:oMath>
          <m:r>
            <m:rPr>
              <m:sty m:val="p"/>
            </m:rPr>
            <m:t>(</m:t>
          </m:r>
          <m:r>
            <m:t>L</m:t>
          </m:r>
          <m:r>
            <m:rPr>
              <m:sty m:val="p"/>
            </m:rPr>
            <m:t>,</m:t>
          </m:r>
          <m:r>
            <m:rPr>
              <m:sty m:val="p"/>
            </m:rPr>
            <m:t>)</m:t>
          </m:r>
          <m:r>
            <m:rPr>
              <m:sty m:val="p"/>
            </m:rPr>
            <m:t>,</m:t>
          </m:r>
        </m:oMath>
      </m:oMathPara>
    </w:p>
    <w:p>
      <w:pPr>
        <w:pStyle w:val="FirstParagraph"/>
      </w:pPr>
      <w:r>
        <w:t xml:space="preserve">but the tensor also carries several practical properties:</w:t>
      </w:r>
    </w:p>
    <w:p>
      <w:pPr>
        <w:pStyle w:val="BodyText"/>
      </w:pPr>
      <m:oMathPara>
        <m:oMathParaPr>
          <m:jc m:val="center"/>
        </m:oMathParaPr>
        <m:oMath>
          <m:borderBox>
            <m:e>
              <m:r>
                <m:rPr>
                  <m:nor/>
                  <m:sty m:val="p"/>
                </m:rPr>
                <m:t>shape</m:t>
              </m:r>
              <m:r>
                <m:rPr>
                  <m:sty m:val="p"/>
                </m:rPr>
                <m:t>,</m:t>
              </m:r>
              <m:r>
                <m:t> </m:t>
              </m:r>
              <m:r>
                <m:rPr>
                  <m:nor/>
                  <m:sty m:val="p"/>
                </m:rPr>
                <m:t>dtype</m:t>
              </m:r>
              <m:r>
                <m:rPr>
                  <m:sty m:val="p"/>
                </m:rPr>
                <m:t>,</m:t>
              </m:r>
              <m:r>
                <m:t> </m:t>
              </m:r>
              <m:r>
                <m:rPr>
                  <m:nor/>
                  <m:sty m:val="p"/>
                </m:rPr>
                <m:t>device</m:t>
              </m:r>
              <m:r>
                <m:rPr>
                  <m:sty m:val="p"/>
                </m:rPr>
                <m:t>,</m:t>
              </m:r>
              <m:r>
                <m:t> </m:t>
              </m:r>
              <m:r>
                <m:rPr>
                  <m:nor/>
                  <m:sty m:val="p"/>
                </m:rPr>
                <m:t>requires_grad</m:t>
              </m:r>
            </m:e>
          </m:borderBox>
        </m:oMath>
      </m:oMathPara>
    </w:p>
    <w:p>
      <w:pPr>
        <w:pStyle w:val="FirstParagraph"/>
      </w:pPr>
      <w:r>
        <w:t xml:space="preserve">which the deck highlights.</w:t>
      </w:r>
      <w:r>
        <w:t xml:space="preserve"> </w:t>
      </w:r>
      <w:r>
        <w:t xml:space="preserve">A useful way to phrase this is:</w:t>
      </w:r>
    </w:p>
    <w:p>
      <w:pPr>
        <w:pStyle w:val="BodyText"/>
      </w:pPr>
      <w:r>
        <w:t xml:space="preserve">A mathematical sequence tells us the values. A PyTorch tensor also tells the software how those values are stored and whether their computational history should be tracked.</w:t>
      </w:r>
    </w:p>
    <w:p>
      <w:pPr>
        <w:pStyle w:val="BodyText"/>
      </w:pPr>
      <w:r>
        <w:t xml:space="preserve">Good answer to the slide question</w:t>
      </w:r>
      <w:r>
        <w:t xml:space="preserve"> </w:t>
      </w:r>
      <w:r>
        <w:t xml:space="preserve">The slide asks:</w:t>
      </w:r>
    </w:p>
    <w:p>
      <w:pPr>
        <w:pStyle w:val="BodyText"/>
      </w:pPr>
      <w:r>
        <w:t xml:space="preserve">“What extra information does the tensor carry that the mathematical sequence</w:t>
      </w:r>
      <w:r>
        <w:t xml:space="preserve"> </w:t>
      </w:r>
      <m:oMath>
        <m:r>
          <m:t>x</m:t>
        </m:r>
        <m:r>
          <m:rPr>
            <m:sty m:val="p"/>
          </m:rPr>
          <m:t>[</m:t>
        </m:r>
        <m:r>
          <m:t>n</m:t>
        </m:r>
        <m:r>
          <m:rPr>
            <m:sty m:val="p"/>
          </m:rPr>
          <m:t>]</m:t>
        </m:r>
      </m:oMath>
      <w:r>
        <w:t xml:space="preserve"> </w:t>
      </w:r>
      <w:r>
        <w:t xml:space="preserve">does not?”</w:t>
      </w:r>
      <w:r>
        <w:t xml:space="preserve"> </w:t>
      </w:r>
      <w:r>
        <w:t xml:space="preserve">A good student answer is:</w:t>
      </w:r>
    </w:p>
    <w:p>
      <w:pPr>
        <w:pStyle w:val="BodyText"/>
      </w:pPr>
      <w:r>
        <w:t xml:space="preserve">“It carries the tensor shape, numerical data type, the device where the data live, and whether PyTorch should track operations involving the tensor for gradient computation.”</w:t>
      </w:r>
      <w:r>
        <w:t xml:space="preserve"> </w:t>
      </w:r>
      <w:r>
        <w:t xml:space="preserve">An even better answer is:</w:t>
      </w:r>
    </w:p>
    <w:p>
      <w:pPr>
        <w:pStyle w:val="BodyText"/>
      </w:pPr>
      <w:r>
        <w:t xml:space="preserve">“Those properties affect both correctness and performance. Shape determines axis meaning, dtype affects precision, device determines where computation happens, and requires_grad determines whether the tensor participates in automatic differentiation.”</w:t>
      </w:r>
    </w:p>
    <w:p>
      <w:r>
        <w:pict>
          <v:rect style="width:0;height:1.5pt" o:hralign="center" o:hrstd="t" o:hr="t"/>
        </w:pict>
      </w:r>
    </w:p>
    <w:bookmarkEnd w:id="26"/>
    <w:bookmarkStart w:id="27" w:name="slide-5-spectrograms-are-already-tensors"/>
    <w:p>
      <w:pPr>
        <w:pStyle w:val="Heading3"/>
      </w:pPr>
      <w:r>
        <w:t xml:space="preserve">Slide 5: Spectrograms are already tensors</w:t>
      </w:r>
    </w:p>
    <w:p>
      <w:pPr>
        <w:pStyle w:val="FirstParagraph"/>
      </w:pPr>
      <w:r>
        <w:t xml:space="preserve">Students sometimes hear “tensor” and imagine something exotic.</w:t>
      </w:r>
      <w:r>
        <w:t xml:space="preserve"> </w:t>
      </w:r>
      <w:r>
        <w:t xml:space="preserve">But a spectrogram is already naturally a rank-2 object.</w:t>
      </w:r>
      <w:r>
        <w:t xml:space="preserve"> </w:t>
      </w:r>
      <w:r>
        <w:t xml:space="preserve">If the STFT is</w:t>
      </w:r>
    </w:p>
    <w:p>
      <w:pPr>
        <w:pStyle w:val="BodyText"/>
      </w:pPr>
      <m:oMathPara>
        <m:oMathParaPr>
          <m:jc m:val="center"/>
        </m:oMathParaPr>
        <m:oMath>
          <m:r>
            <m:t>X</m:t>
          </m:r>
          <m:r>
            <m:rPr>
              <m:sty m:val="p"/>
            </m:rPr>
            <m:t>[</m:t>
          </m:r>
          <m:r>
            <m:t>k</m:t>
          </m:r>
          <m:r>
            <m:rPr>
              <m:sty m:val="p"/>
            </m:rPr>
            <m:t>,</m:t>
          </m:r>
          <m:r>
            <m:t>m</m:t>
          </m:r>
          <m:r>
            <m:rPr>
              <m:sty m:val="p"/>
            </m:rPr>
            <m:t>]</m:t>
          </m:r>
          <m:r>
            <m:rPr>
              <m:sty m:val="p"/>
            </m:rPr>
            <m:t>,</m:t>
          </m:r>
        </m:oMath>
      </m:oMathPara>
    </w:p>
    <w:p>
      <w:pPr>
        <w:pStyle w:val="FirstParagraph"/>
      </w:pPr>
      <w:r>
        <w:t xml:space="preserve">where</w:t>
      </w:r>
    </w:p>
    <w:p>
      <w:pPr>
        <w:pStyle w:val="BodyText"/>
      </w:pPr>
      <m:oMathPara>
        <m:oMathParaPr>
          <m:jc m:val="center"/>
        </m:oMathParaPr>
        <m:oMath>
          <m:r>
            <m:t>k</m:t>
          </m:r>
        </m:oMath>
      </m:oMathPara>
    </w:p>
    <w:p>
      <w:pPr>
        <w:pStyle w:val="FirstParagraph"/>
      </w:pPr>
      <w:r>
        <w:t xml:space="preserve">indexes frequency and</w:t>
      </w:r>
    </w:p>
    <w:p>
      <w:pPr>
        <w:pStyle w:val="BodyText"/>
      </w:pPr>
      <m:oMathPara>
        <m:oMathParaPr>
          <m:jc m:val="center"/>
        </m:oMathParaPr>
        <m:oMath>
          <m:r>
            <m:t>m</m:t>
          </m:r>
        </m:oMath>
      </m:oMathPara>
    </w:p>
    <w:p>
      <w:pPr>
        <w:pStyle w:val="FirstParagraph"/>
      </w:pPr>
      <w:r>
        <w:t xml:space="preserve">indexes time frames, then we can represent it as</w:t>
      </w:r>
    </w:p>
    <w:p>
      <w:pPr>
        <w:pStyle w:val="BodyText"/>
      </w:pPr>
      <m:oMathPara>
        <m:oMathParaPr>
          <m:jc m:val="center"/>
        </m:oMathParaPr>
        <m:oMath>
          <m:r>
            <m:rPr>
              <m:sty m:val="b"/>
            </m:rPr>
            <m:t>X</m:t>
          </m:r>
          <m:r>
            <m:rPr>
              <m:sty m:val="p"/>
            </m:rPr>
            <m:t>∈</m:t>
          </m:r>
          <m:sSup>
            <m:e>
              <m:r>
                <m:rPr>
                  <m:scr m:val="double-struck"/>
                  <m:sty m:val="p"/>
                </m:rPr>
                <m:t>C</m:t>
              </m:r>
            </m:e>
            <m:sup>
              <m:r>
                <m:t>F</m:t>
              </m:r>
              <m:r>
                <m:rPr>
                  <m:sty m:val="p"/>
                </m:rPr>
                <m:t>×</m:t>
              </m:r>
              <m:r>
                <m:t>T</m:t>
              </m:r>
            </m:sup>
          </m:sSup>
          <m:r>
            <m:rPr>
              <m:sty m:val="p"/>
            </m:rPr>
            <m:t>.</m:t>
          </m:r>
        </m:oMath>
      </m:oMathPara>
    </w:p>
    <w:p>
      <w:pPr>
        <w:pStyle w:val="FirstParagraph"/>
      </w:pPr>
      <w:r>
        <w:t xml:space="preserve">For example, with</w:t>
      </w:r>
    </w:p>
    <w:p>
      <w:pPr>
        <w:pStyle w:val="BodyText"/>
      </w:pPr>
      <m:oMathPara>
        <m:oMathParaPr>
          <m:jc m:val="center"/>
        </m:oMathParaPr>
        <m:oMath>
          <m:sSub>
            <m:e>
              <m:r>
                <m:t>N</m:t>
              </m:r>
            </m:e>
            <m:sub>
              <m:r>
                <m:rPr>
                  <m:nor/>
                  <m:sty m:val="p"/>
                </m:rPr>
                <m:t>FFT</m:t>
              </m:r>
            </m:sub>
          </m:sSub>
          <m:r>
            <m:rPr>
              <m:sty m:val="p"/>
            </m:rPr>
            <m:t>=</m:t>
          </m:r>
          <m:r>
            <m:t>256</m:t>
          </m:r>
          <m:r>
            <m:rPr>
              <m:sty m:val="p"/>
            </m:rPr>
            <m:t>,</m:t>
          </m:r>
        </m:oMath>
      </m:oMathPara>
    </w:p>
    <w:p>
      <w:pPr>
        <w:pStyle w:val="FirstParagraph"/>
      </w:pPr>
      <w:r>
        <w:t xml:space="preserve">a one-sided real-input STFT has</w:t>
      </w:r>
    </w:p>
    <w:p>
      <w:pPr>
        <w:pStyle w:val="BodyText"/>
      </w:pPr>
      <m:oMathPara>
        <m:oMathParaPr>
          <m:jc m:val="center"/>
        </m:oMathParaPr>
        <m:oMath>
          <m:f>
            <m:fPr>
              <m:type m:val="bar"/>
            </m:fPr>
            <m:num>
              <m:r>
                <m:t>256</m:t>
              </m:r>
            </m:num>
            <m:den>
              <m:r>
                <m:t>2</m:t>
              </m:r>
            </m:den>
          </m:f>
          <m:r>
            <m:rPr>
              <m:sty m:val="p"/>
            </m:rPr>
            <m:t>+</m:t>
          </m:r>
          <m:r>
            <m:t>1</m:t>
          </m:r>
          <m:r>
            <m:rPr>
              <m:sty m:val="p"/>
            </m:rPr>
            <m:t>=</m:t>
          </m:r>
          <m:r>
            <m:t>129</m:t>
          </m:r>
        </m:oMath>
      </m:oMathPara>
    </w:p>
    <w:p>
      <w:pPr>
        <w:pStyle w:val="FirstParagraph"/>
      </w:pPr>
      <w:r>
        <w:t xml:space="preserve">frequency bins.</w:t>
      </w:r>
      <w:r>
        <w:t xml:space="preserve"> </w:t>
      </w:r>
      <w:r>
        <w:t xml:space="preserve">So a possible tensor shape is</w:t>
      </w:r>
    </w:p>
    <w:p>
      <w:pPr>
        <w:pStyle w:val="BodyText"/>
      </w:pPr>
      <m:oMathPara>
        <m:oMathParaPr>
          <m:jc m:val="center"/>
        </m:oMathParaPr>
        <m:oMath>
          <m:r>
            <m:rPr>
              <m:sty m:val="p"/>
            </m:rPr>
            <m:t>(</m:t>
          </m:r>
          <m:r>
            <m:t>129</m:t>
          </m:r>
          <m:r>
            <m:rPr>
              <m:sty m:val="p"/>
            </m:rPr>
            <m:t>,</m:t>
          </m:r>
          <m:r>
            <m:t>32</m:t>
          </m:r>
          <m:r>
            <m:rPr>
              <m:sty m:val="p"/>
            </m:rPr>
            <m:t>)</m:t>
          </m:r>
          <m:r>
            <m:rPr>
              <m:sty m:val="p"/>
            </m:rPr>
            <m:t>.</m:t>
          </m:r>
        </m:oMath>
      </m:oMathPara>
    </w:p>
    <w:p>
      <w:pPr>
        <w:pStyle w:val="FirstParagraph"/>
      </w:pPr>
      <w:r>
        <w:t xml:space="preserve">The deck emphasizes that PyTorch tensors can also have complex dtype, so STFT-domain quantities can remain inside a differentiable graph.</w:t>
      </w:r>
      <w:r>
        <w:t xml:space="preserve"> </w:t>
      </w:r>
      <w:r>
        <w:t xml:space="preserve">That is an important point.</w:t>
      </w:r>
      <w:r>
        <w:t xml:space="preserve"> </w:t>
      </w:r>
      <w:r>
        <w:t xml:space="preserve">You do not necessarily have to reduce everything to real magnitude data before using PyTorch.</w:t>
      </w:r>
      <w:r>
        <w:t xml:space="preserve"> </w:t>
      </w:r>
      <w:r>
        <w:t xml:space="preserve">Rank versus shape</w:t>
      </w:r>
      <w:r>
        <w:t xml:space="preserve"> </w:t>
      </w:r>
      <w:r>
        <w:t xml:space="preserve">This is worth explicitly distinguishing.</w:t>
      </w:r>
      <w:r>
        <w:t xml:space="preserve"> </w:t>
      </w:r>
      <w:r>
        <w:t xml:space="preserve">A tensor with shape</w:t>
      </w:r>
    </w:p>
    <w:p>
      <w:pPr>
        <w:pStyle w:val="BodyText"/>
      </w:pPr>
      <m:oMathPara>
        <m:oMathParaPr>
          <m:jc m:val="center"/>
        </m:oMathParaPr>
        <m:oMath>
          <m:r>
            <m:rPr>
              <m:sty m:val="p"/>
            </m:rPr>
            <m:t>(</m:t>
          </m:r>
          <m:r>
            <m:t>129</m:t>
          </m:r>
          <m:r>
            <m:rPr>
              <m:sty m:val="p"/>
            </m:rPr>
            <m:t>,</m:t>
          </m:r>
          <m:r>
            <m:t>32</m:t>
          </m:r>
          <m:r>
            <m:rPr>
              <m:sty m:val="p"/>
            </m:rPr>
            <m:t>)</m:t>
          </m:r>
        </m:oMath>
      </m:oMathPara>
    </w:p>
    <w:p>
      <w:pPr>
        <w:pStyle w:val="FirstParagraph"/>
      </w:pPr>
      <w:r>
        <w:t xml:space="preserve">has rank 2 because it has two axes.</w:t>
      </w:r>
      <w:r>
        <w:t xml:space="preserve"> </w:t>
      </w:r>
      <w:r>
        <w:t xml:space="preserve">A tensor with shape</w:t>
      </w:r>
    </w:p>
    <w:p>
      <w:pPr>
        <w:pStyle w:val="BodyText"/>
      </w:pPr>
      <m:oMathPara>
        <m:oMathParaPr>
          <m:jc m:val="center"/>
        </m:oMathParaPr>
        <m:oMath>
          <m:r>
            <m:rPr>
              <m:sty m:val="p"/>
            </m:rPr>
            <m:t>(</m:t>
          </m:r>
          <m:r>
            <m:t>32</m:t>
          </m:r>
          <m:r>
            <m:rPr>
              <m:sty m:val="p"/>
            </m:rPr>
            <m:t>,</m:t>
          </m:r>
          <m:r>
            <m:t>2</m:t>
          </m:r>
          <m:r>
            <m:rPr>
              <m:sty m:val="p"/>
            </m:rPr>
            <m:t>,</m:t>
          </m:r>
          <m:r>
            <m:t>16000</m:t>
          </m:r>
          <m:r>
            <m:rPr>
              <m:sty m:val="p"/>
            </m:rPr>
            <m:t>)</m:t>
          </m:r>
        </m:oMath>
      </m:oMathPara>
    </w:p>
    <w:p>
      <w:pPr>
        <w:pStyle w:val="FirstParagraph"/>
      </w:pPr>
      <w:r>
        <w:t xml:space="preserve">has rank 3.</w:t>
      </w:r>
      <w:r>
        <w:t xml:space="preserve"> </w:t>
      </w:r>
      <w:r>
        <w:t xml:space="preserve">The numbers in the shape describe axis lengths.</w:t>
      </w:r>
      <w:r>
        <w:t xml:space="preserve"> </w:t>
      </w:r>
      <w:r>
        <w:t xml:space="preserve">The number of entries in the shape describes the rank.</w:t>
      </w:r>
      <w:r>
        <w:t xml:space="preserve"> </w:t>
      </w:r>
      <w:r>
        <w:t xml:space="preserve">Students often confuse these.</w:t>
      </w:r>
      <w:r>
        <w:t xml:space="preserve"> </w:t>
      </w:r>
      <w:r>
        <w:t xml:space="preserve">A good check is:</w:t>
      </w:r>
    </w:p>
    <w:p>
      <w:pPr>
        <w:pStyle w:val="BodyText"/>
      </w:pPr>
      <w:r>
        <w:t xml:space="preserve">“What is the rank of a stereo batch with shape</w:t>
      </w:r>
      <w:r>
        <w:t xml:space="preserve"> </w:t>
      </w:r>
      <m:oMath>
        <m:r>
          <m:rPr>
            <m:sty m:val="p"/>
          </m:rPr>
          <m:t>(</m:t>
        </m:r>
        <m:r>
          <m:t>32</m:t>
        </m:r>
        <m:r>
          <m:rPr>
            <m:sty m:val="p"/>
          </m:rPr>
          <m:t>,</m:t>
        </m:r>
        <m:r>
          <m:t>2</m:t>
        </m:r>
        <m:r>
          <m:rPr>
            <m:sty m:val="p"/>
          </m:rPr>
          <m:t>,</m:t>
        </m:r>
        <m:r>
          <m:t>16000</m:t>
        </m:r>
        <m:r>
          <m:rPr>
            <m:sty m:val="p"/>
          </m:rPr>
          <m:t>)</m:t>
        </m:r>
      </m:oMath>
      <w:r>
        <w:t xml:space="preserve">?”</w:t>
      </w:r>
      <w:r>
        <w:t xml:space="preserve"> </w:t>
      </w:r>
      <w:r>
        <w:t xml:space="preserve">Correct answer:</w:t>
      </w:r>
    </w:p>
    <w:p>
      <w:pPr>
        <w:pStyle w:val="BodyText"/>
      </w:pPr>
      <m:oMathPara>
        <m:oMathParaPr>
          <m:jc m:val="center"/>
        </m:oMathParaPr>
        <m:oMath>
          <m:borderBox>
            <m:e>
              <m:r>
                <m:t>3</m:t>
              </m:r>
            </m:e>
          </m:borderBox>
        </m:oMath>
      </m:oMathPara>
    </w:p>
    <w:p>
      <w:pPr>
        <w:pStyle w:val="FirstParagraph"/>
      </w:pPr>
      <w:r>
        <w:t xml:space="preserve">not</w:t>
      </w:r>
      <w:r>
        <w:t xml:space="preserve"> </w:t>
      </w:r>
      <m:oMath>
        <m:r>
          <m:t>16000</m:t>
        </m:r>
      </m:oMath>
      <w:r>
        <w:t xml:space="preserve">, and not</w:t>
      </w:r>
      <w:r>
        <w:t xml:space="preserve"> </w:t>
      </w:r>
      <m:oMath>
        <m:r>
          <m:t>32</m:t>
        </m:r>
      </m:oMath>
      <w:r>
        <w:t xml:space="preserve">.</w:t>
      </w:r>
    </w:p>
    <w:p>
      <w:r>
        <w:pict>
          <v:rect style="width:0;height:1.5pt" o:hralign="center" o:hrstd="t" o:hr="t"/>
        </w:pict>
      </w:r>
    </w:p>
    <w:bookmarkEnd w:id="27"/>
    <w:bookmarkStart w:id="28" w:name="Xd672326aeb995cc643efc5c1600b63c369e7798"/>
    <w:p>
      <w:pPr>
        <w:pStyle w:val="Heading3"/>
      </w:pPr>
      <w:r>
        <w:t xml:space="preserve">Slide 6: Tensor anatomy is really engineering bookkeeping</w:t>
      </w:r>
    </w:p>
    <w:p>
      <w:pPr>
        <w:pStyle w:val="FirstParagraph"/>
      </w:pPr>
      <w:r>
        <w:t xml:space="preserve">The deck says many PyTorch problems are not “machine-learning problems” at all—they are shape, dtype, or device problems.</w:t>
      </w:r>
      <w:r>
        <w:t xml:space="preserve"> </w:t>
      </w:r>
      <w:r>
        <w:t xml:space="preserve">That is absolutely worth stressing to ECE students.</w:t>
      </w:r>
      <w:r>
        <w:t xml:space="preserve"> </w:t>
      </w:r>
      <w:r>
        <w:t xml:space="preserve">I would compare tensor shape to units in circuit analysis.</w:t>
      </w:r>
      <w:r>
        <w:t xml:space="preserve"> </w:t>
      </w:r>
      <w:r>
        <w:t xml:space="preserve">If a student writes</w:t>
      </w:r>
    </w:p>
    <w:p>
      <w:pPr>
        <w:pStyle w:val="BodyText"/>
      </w:pPr>
      <m:oMathPara>
        <m:oMathParaPr>
          <m:jc m:val="center"/>
        </m:oMathParaPr>
        <m:oMath>
          <m:r>
            <m:t>5</m:t>
          </m:r>
          <m:r>
            <m:rPr>
              <m:nor/>
              <m:sty m:val="p"/>
            </m:rPr>
            <m:t> V</m:t>
          </m:r>
          <m:r>
            <m:rPr>
              <m:sty m:val="p"/>
            </m:rPr>
            <m:t>+</m:t>
          </m:r>
          <m:r>
            <m:t>3</m:t>
          </m:r>
          <m:r>
            <m:rPr>
              <m:nor/>
              <m:sty m:val="p"/>
            </m:rPr>
            <m:t> A</m:t>
          </m:r>
          <m:r>
            <m:rPr>
              <m:sty m:val="p"/>
            </m:rPr>
            <m:t>,</m:t>
          </m:r>
        </m:oMath>
      </m:oMathPara>
    </w:p>
    <w:p>
      <w:pPr>
        <w:pStyle w:val="FirstParagraph"/>
      </w:pPr>
      <w:r>
        <w:t xml:space="preserve">the arithmetic operation is defined syntactically, but the physical meaning is wrong.</w:t>
      </w:r>
      <w:r>
        <w:t xml:space="preserve"> </w:t>
      </w:r>
      <w:r>
        <w:t xml:space="preserve">Similarly, a tensor operation might run numerically while the axes are semantically wrong.</w:t>
      </w:r>
      <w:r>
        <w:t xml:space="preserve"> </w:t>
      </w:r>
      <w:r>
        <w:t xml:space="preserve">For example, suppose</w:t>
      </w:r>
    </w:p>
    <w:p>
      <w:pPr>
        <w:pStyle w:val="BodyText"/>
      </w:pPr>
      <m:oMathPara>
        <m:oMathParaPr>
          <m:jc m:val="center"/>
        </m:oMathParaPr>
        <m:oMath>
          <m:r>
            <m:rPr>
              <m:sty m:val="b"/>
            </m:rPr>
            <m:t>x</m:t>
          </m:r>
        </m:oMath>
      </m:oMathPara>
    </w:p>
    <w:p>
      <w:pPr>
        <w:pStyle w:val="FirstParagraph"/>
      </w:pPr>
      <w:r>
        <w:t xml:space="preserve">has shape</w:t>
      </w:r>
    </w:p>
    <w:p>
      <w:pPr>
        <w:pStyle w:val="BodyText"/>
      </w:pPr>
      <m:oMathPara>
        <m:oMathParaPr>
          <m:jc m:val="center"/>
        </m:oMathParaPr>
        <m:oMath>
          <m:r>
            <m:rPr>
              <m:sty m:val="p"/>
            </m:rPr>
            <m:t>(</m:t>
          </m:r>
          <m:r>
            <m:t>N</m:t>
          </m:r>
          <m:r>
            <m:rPr>
              <m:sty m:val="p"/>
            </m:rPr>
            <m:t>,</m:t>
          </m:r>
          <m:r>
            <m:t>C</m:t>
          </m:r>
          <m:r>
            <m:rPr>
              <m:sty m:val="p"/>
            </m:rPr>
            <m:t>,</m:t>
          </m:r>
          <m:r>
            <m:t>L</m:t>
          </m:r>
          <m:r>
            <m:rPr>
              <m:sty m:val="p"/>
            </m:rPr>
            <m:t>)</m:t>
          </m:r>
          <m:r>
            <m:rPr>
              <m:sty m:val="p"/>
            </m:rPr>
            <m:t>.</m:t>
          </m:r>
        </m:oMath>
      </m:oMathPara>
    </w:p>
    <w:p>
      <w:pPr>
        <w:pStyle w:val="FirstParagraph"/>
      </w:pPr>
      <w:r>
        <w:t xml:space="preserve">Then</w:t>
      </w:r>
    </w:p>
    <w:p>
      <w:pPr>
        <w:pStyle w:val="BodyText"/>
      </w:pPr>
      <m:oMathPara>
        <m:oMathParaPr>
          <m:jc m:val="center"/>
        </m:oMathParaPr>
        <m:oMath>
          <m:r>
            <m:t>x</m:t>
          </m:r>
          <m:r>
            <m:rPr>
              <m:sty m:val="p"/>
            </m:rPr>
            <m:t>[</m:t>
          </m:r>
          <m:r>
            <m:t>7</m:t>
          </m:r>
          <m:r>
            <m:rPr>
              <m:sty m:val="p"/>
            </m:rPr>
            <m:t>,</m:t>
          </m:r>
          <m:r>
            <m:t>1</m:t>
          </m:r>
          <m:r>
            <m:rPr>
              <m:sty m:val="p"/>
            </m:rPr>
            <m:t>,</m:t>
          </m:r>
          <m:r>
            <m:t>250</m:t>
          </m:r>
          <m:r>
            <m:rPr>
              <m:sty m:val="p"/>
            </m:rPr>
            <m:t>]</m:t>
          </m:r>
        </m:oMath>
      </m:oMathPara>
    </w:p>
    <w:p>
      <w:pPr>
        <w:pStyle w:val="FirstParagraph"/>
      </w:pPr>
      <w:r>
        <w:t xml:space="preserve">means:</w:t>
      </w:r>
    </w:p>
    <w:p>
      <w:pPr>
        <w:pStyle w:val="BodyText"/>
      </w:pPr>
      <m:oMathPara>
        <m:oMathParaPr>
          <m:jc m:val="center"/>
        </m:oMathParaPr>
        <m:oMath>
          <m:r>
            <m:rPr>
              <m:nor/>
              <m:sty m:val="p"/>
            </m:rPr>
            <m:t>batch item </m:t>
          </m:r>
          <m:r>
            <m:t>7</m:t>
          </m:r>
          <m:r>
            <m:rPr>
              <m:sty m:val="p"/>
            </m:rPr>
            <m:t>,</m:t>
          </m:r>
        </m:oMath>
      </m:oMathPara>
    </w:p>
    <w:p>
      <w:pPr>
        <w:pStyle w:val="FirstParagraph"/>
      </w:pPr>
      <m:oMathPara>
        <m:oMathParaPr>
          <m:jc m:val="center"/>
        </m:oMathParaPr>
        <m:oMath>
          <m:r>
            <m:rPr>
              <m:nor/>
              <m:sty m:val="p"/>
            </m:rPr>
            <m:t>channel </m:t>
          </m:r>
          <m:r>
            <m:t>1</m:t>
          </m:r>
          <m:r>
            <m:rPr>
              <m:sty m:val="p"/>
            </m:rPr>
            <m:t>,</m:t>
          </m:r>
        </m:oMath>
      </m:oMathPara>
    </w:p>
    <w:p>
      <w:pPr>
        <w:pStyle w:val="FirstParagraph"/>
      </w:pPr>
      <m:oMathPara>
        <m:oMathParaPr>
          <m:jc m:val="center"/>
        </m:oMathParaPr>
        <m:oMath>
          <m:r>
            <m:rPr>
              <m:nor/>
              <m:sty m:val="p"/>
            </m:rPr>
            <m:t>sample </m:t>
          </m:r>
          <m:r>
            <m:t>250</m:t>
          </m:r>
          <m:r>
            <m:rPr>
              <m:sty m:val="p"/>
            </m:rPr>
            <m:t>.</m:t>
          </m:r>
        </m:oMath>
      </m:oMathPara>
    </w:p>
    <w:p>
      <w:pPr>
        <w:pStyle w:val="FirstParagraph"/>
      </w:pPr>
      <w:r>
        <w:t xml:space="preserve">If you accidentally interpret the shape as</w:t>
      </w:r>
    </w:p>
    <w:p>
      <w:pPr>
        <w:pStyle w:val="BodyText"/>
      </w:pPr>
      <m:oMathPara>
        <m:oMathParaPr>
          <m:jc m:val="center"/>
        </m:oMathParaPr>
        <m:oMath>
          <m:r>
            <m:rPr>
              <m:sty m:val="p"/>
            </m:rPr>
            <m:t>(</m:t>
          </m:r>
          <m:r>
            <m:t>N</m:t>
          </m:r>
          <m:r>
            <m:rPr>
              <m:sty m:val="p"/>
            </m:rPr>
            <m:t>,</m:t>
          </m:r>
          <m:r>
            <m:t>L</m:t>
          </m:r>
          <m:r>
            <m:rPr>
              <m:sty m:val="p"/>
            </m:rPr>
            <m:t>,</m:t>
          </m:r>
          <m:r>
            <m:t>C</m:t>
          </m:r>
          <m:r>
            <m:rPr>
              <m:sty m:val="p"/>
            </m:rPr>
            <m:t>)</m:t>
          </m:r>
          <m:r>
            <m:rPr>
              <m:sty m:val="p"/>
            </m:rPr>
            <m:t>,</m:t>
          </m:r>
        </m:oMath>
      </m:oMathPara>
    </w:p>
    <w:p>
      <w:pPr>
        <w:pStyle w:val="FirstParagraph"/>
      </w:pPr>
      <w:r>
        <w:t xml:space="preserve">the values may still exist, but the computation is conceptually wrong.</w:t>
      </w:r>
      <w:r>
        <w:t xml:space="preserve"> </w:t>
      </w:r>
      <w:r>
        <w:t xml:space="preserve">That is why “print the shape” is not beginner trivia. It is a genuine model-design diagnostic.</w:t>
      </w:r>
    </w:p>
    <w:p>
      <w:r>
        <w:pict>
          <v:rect style="width:0;height:1.5pt" o:hralign="center" o:hrstd="t" o:hr="t"/>
        </w:pict>
      </w:r>
    </w:p>
    <w:bookmarkEnd w:id="28"/>
    <w:bookmarkStart w:id="29" w:name="slide-7-numpy-versus-pytorch"/>
    <w:p>
      <w:pPr>
        <w:pStyle w:val="Heading3"/>
      </w:pPr>
      <w:r>
        <w:t xml:space="preserve">Slide 7: NumPy versus PyTorch</w:t>
      </w:r>
    </w:p>
    <w:p>
      <w:pPr>
        <w:pStyle w:val="FirstParagraph"/>
      </w:pPr>
      <w:r>
        <w:t xml:space="preserve">The deck makes a subtle but useful point: the main distinction is not really</w:t>
      </w:r>
    </w:p>
    <w:p>
      <w:pPr>
        <w:pStyle w:val="BodyText"/>
      </w:pPr>
      <m:oMathPara>
        <m:oMathParaPr>
          <m:jc m:val="center"/>
        </m:oMathParaPr>
        <m:oMath>
          <m:r>
            <m:rPr>
              <m:nor/>
              <m:sty m:val="p"/>
            </m:rPr>
            <m:t>array</m:t>
          </m:r>
          <m:r>
            <m:t> </m:t>
          </m:r>
          <m:r>
            <m:rPr>
              <m:nor/>
              <m:sty m:val="p"/>
            </m:rPr>
            <m:t>versus</m:t>
          </m:r>
          <m:r>
            <m:t> </m:t>
          </m:r>
          <m:r>
            <m:rPr>
              <m:nor/>
              <m:sty m:val="p"/>
            </m:rPr>
            <m:t>tensor</m:t>
          </m:r>
        </m:oMath>
      </m:oMathPara>
    </w:p>
    <w:p>
      <w:pPr>
        <w:pStyle w:val="FirstParagraph"/>
      </w:pPr>
      <w:r>
        <w:t xml:space="preserve">but more like</w:t>
      </w:r>
    </w:p>
    <w:p>
      <w:pPr>
        <w:pStyle w:val="BodyText"/>
      </w:pPr>
      <m:oMathPara>
        <m:oMathParaPr>
          <m:jc m:val="center"/>
        </m:oMathParaPr>
        <m:oMath>
          <m:r>
            <m:rPr>
              <m:nor/>
              <m:sty m:val="p"/>
            </m:rPr>
            <m:t>numerical array</m:t>
          </m:r>
          <m:r>
            <m:t> </m:t>
          </m:r>
          <m:r>
            <m:rPr>
              <m:nor/>
              <m:sty m:val="p"/>
            </m:rPr>
            <m:t>versus</m:t>
          </m:r>
          <m:r>
            <m:t> </m:t>
          </m:r>
          <m:r>
            <m:rPr>
              <m:nor/>
              <m:sty m:val="p"/>
            </m:rPr>
            <m:t>numerical array participating in differentiable computation</m:t>
          </m:r>
          <m:r>
            <m:rPr>
              <m:sty m:val="p"/>
            </m:rPr>
            <m:t>.</m:t>
          </m:r>
        </m:oMath>
      </m:oMathPara>
    </w:p>
    <w:p>
      <w:pPr>
        <w:pStyle w:val="FirstParagraph"/>
      </w:pPr>
      <w:r>
        <w:t xml:space="preserve">Both NumPy and PyTorch can perform vectorized operations.</w:t>
      </w:r>
      <w:r>
        <w:t xml:space="preserve"> </w:t>
      </w:r>
      <w:r>
        <w:t xml:space="preserve">For example:</w:t>
      </w:r>
    </w:p>
    <w:p>
      <w:pPr>
        <w:pStyle w:val="SourceCode"/>
      </w:pPr>
      <w:r>
        <w:rPr>
          <w:rStyle w:val="NormalTok"/>
        </w:rPr>
        <w:t xml:space="preserve">y </w:t>
      </w:r>
      <w:r>
        <w:rPr>
          <w:rStyle w:val="OperatorTok"/>
        </w:rPr>
        <w:t xml:space="preserve">=</w:t>
      </w:r>
      <w:r>
        <w:rPr>
          <w:rStyle w:val="NormalTok"/>
        </w:rPr>
        <w:t xml:space="preserve"> x</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x</w:t>
      </w:r>
    </w:p>
    <w:p>
      <w:pPr>
        <w:pStyle w:val="FirstParagraph"/>
      </w:pPr>
      <w:r>
        <w:t xml:space="preserve">looks nearly the same in both libraries.</w:t>
      </w:r>
      <w:r>
        <w:t xml:space="preserve"> </w:t>
      </w:r>
      <w:r>
        <w:t xml:space="preserve">But if</w:t>
      </w:r>
    </w:p>
    <w:p>
      <w:pPr>
        <w:pStyle w:val="SourceCode"/>
      </w:pPr>
      <w:r>
        <w:rPr>
          <w:rStyle w:val="NormalTok"/>
        </w:rPr>
        <w:t xml:space="preserve">x.requires_grad </w:t>
      </w:r>
      <w:r>
        <w:rPr>
          <w:rStyle w:val="OperatorTok"/>
        </w:rPr>
        <w:t xml:space="preserve">=</w:t>
      </w:r>
      <w:r>
        <w:rPr>
          <w:rStyle w:val="NormalTok"/>
        </w:rPr>
        <w:t xml:space="preserve"> </w:t>
      </w:r>
      <w:r>
        <w:rPr>
          <w:rStyle w:val="VariableTok"/>
        </w:rPr>
        <w:t xml:space="preserve">True</w:t>
      </w:r>
    </w:p>
    <w:p>
      <w:pPr>
        <w:pStyle w:val="FirstParagraph"/>
      </w:pPr>
      <w:r>
        <w:t xml:space="preserve">then PyTorch can remember enough about the operation</w:t>
      </w:r>
    </w:p>
    <w:p>
      <w:pPr>
        <w:pStyle w:val="BodyText"/>
      </w:pPr>
      <m:oMathPara>
        <m:oMathParaPr>
          <m:jc m:val="center"/>
        </m:oMathParaPr>
        <m:oMath>
          <m:r>
            <m:t>y</m:t>
          </m:r>
          <m:r>
            <m:rPr>
              <m:sty m:val="p"/>
            </m:rPr>
            <m:t>=</m:t>
          </m:r>
          <m:sSup>
            <m:e>
              <m:r>
                <m:t>x</m:t>
              </m:r>
            </m:e>
            <m:sup>
              <m:r>
                <m:t>2</m:t>
              </m:r>
            </m:sup>
          </m:sSup>
          <m:r>
            <m:rPr>
              <m:sty m:val="p"/>
            </m:rPr>
            <m:t>+</m:t>
          </m:r>
          <m:r>
            <m:t>3</m:t>
          </m:r>
          <m:r>
            <m:t>x</m:t>
          </m:r>
        </m:oMath>
      </m:oMathPara>
    </w:p>
    <w:p>
      <w:pPr>
        <w:pStyle w:val="FirstParagraph"/>
      </w:pPr>
      <w:r>
        <w:t xml:space="preserve">to later compute</w:t>
      </w:r>
    </w:p>
    <w:p>
      <w:pPr>
        <w:pStyle w:val="BodyText"/>
      </w:pPr>
      <m:oMathPara>
        <m:oMathParaPr>
          <m:jc m:val="center"/>
        </m:oMathParaPr>
        <m:oMath>
          <m:f>
            <m:fPr>
              <m:type m:val="bar"/>
            </m:fPr>
            <m:num>
              <m:r>
                <m:t>d</m:t>
              </m:r>
              <m:r>
                <m:t>y</m:t>
              </m:r>
            </m:num>
            <m:den>
              <m:r>
                <m:t>d</m:t>
              </m:r>
              <m:r>
                <m:t>x</m:t>
              </m:r>
            </m:den>
          </m:f>
          <m:r>
            <m:rPr>
              <m:sty m:val="p"/>
            </m:rPr>
            <m:t>=</m:t>
          </m:r>
          <m:r>
            <m:t>2</m:t>
          </m:r>
          <m:r>
            <m:t>x</m:t>
          </m:r>
          <m:r>
            <m:rPr>
              <m:sty m:val="p"/>
            </m:rPr>
            <m:t>+</m:t>
          </m:r>
          <m:r>
            <m:t>3</m:t>
          </m:r>
          <m:r>
            <m:rPr>
              <m:sty m:val="p"/>
            </m:rPr>
            <m:t>.</m:t>
          </m:r>
        </m:oMath>
      </m:oMathPara>
    </w:p>
    <w:p>
      <w:pPr>
        <w:pStyle w:val="FirstParagraph"/>
      </w:pPr>
      <w:r>
        <w:t xml:space="preserve">That is the key additional capability.</w:t>
      </w:r>
      <w:r>
        <w:t xml:space="preserve"> </w:t>
      </w:r>
      <w:r>
        <w:t xml:space="preserve">torch.from_numpy versus torch.tensor</w:t>
      </w:r>
      <w:r>
        <w:t xml:space="preserve"> </w:t>
      </w:r>
      <w:r>
        <w:t xml:space="preserve">The deck briefly mentions a useful subtlety.</w:t>
      </w:r>
      <w:r>
        <w:t xml:space="preserve"> </w:t>
      </w:r>
      <w:r>
        <w:t xml:space="preserve">If</w:t>
      </w:r>
    </w:p>
    <w:p>
      <w:pPr>
        <w:pStyle w:val="SourceCode"/>
      </w:pPr>
      <w:r>
        <w:rPr>
          <w:rStyle w:val="NormalTok"/>
        </w:rPr>
        <w:t xml:space="preserve">t </w:t>
      </w:r>
      <w:r>
        <w:rPr>
          <w:rStyle w:val="OperatorTok"/>
        </w:rPr>
        <w:t xml:space="preserve">=</w:t>
      </w:r>
      <w:r>
        <w:rPr>
          <w:rStyle w:val="NormalTok"/>
        </w:rPr>
        <w:t xml:space="preserve"> torch.from_numpy(a)</w:t>
      </w:r>
    </w:p>
    <w:p>
      <w:pPr>
        <w:pStyle w:val="FirstParagraph"/>
      </w:pPr>
      <w:r>
        <w:t xml:space="preserve">then on CPU,</w:t>
      </w:r>
      <w:r>
        <w:t xml:space="preserve"> </w:t>
      </w:r>
      <m:oMath>
        <m:r>
          <m:t>t</m:t>
        </m:r>
      </m:oMath>
      <w:r>
        <w:t xml:space="preserve"> </w:t>
      </w:r>
      <w:r>
        <w:t xml:space="preserve">may share memory with the NumPy array</w:t>
      </w:r>
      <w:r>
        <w:t xml:space="preserve"> </w:t>
      </w:r>
      <m:oMath>
        <m:r>
          <m:t>a</m:t>
        </m:r>
      </m:oMath>
      <w:r>
        <w:t xml:space="preserve">.</w:t>
      </w:r>
      <w:r>
        <w:t xml:space="preserve"> </w:t>
      </w:r>
      <w:r>
        <w:t xml:space="preserve">So changing one can affect the other.</w:t>
      </w:r>
      <w:r>
        <w:t xml:space="preserve"> </w:t>
      </w:r>
      <w:r>
        <w:t xml:space="preserve">For example:</w:t>
      </w:r>
    </w:p>
    <w:p>
      <w:pPr>
        <w:pStyle w:val="SourceCode"/>
      </w:pPr>
      <w:r>
        <w:rPr>
          <w:rStyle w:val="NormalTok"/>
        </w:rPr>
        <w:t xml:space="preserve">a </w:t>
      </w:r>
      <w:r>
        <w:rPr>
          <w:rStyle w:val="OperatorTok"/>
        </w:rPr>
        <w:t xml:space="preserve">=</w:t>
      </w:r>
      <w:r>
        <w:rPr>
          <w:rStyle w:val="NormalTok"/>
        </w:rPr>
        <w:t xml:space="preserve"> np.array([</w:t>
      </w:r>
      <w:r>
        <w:rPr>
          <w:rStyle w:val="FloatTok"/>
        </w:rPr>
        <w:t xml:space="preserve">1.</w:t>
      </w:r>
      <w:r>
        <w:rPr>
          <w:rStyle w:val="NormalTok"/>
        </w:rPr>
        <w:t xml:space="preserve">, </w:t>
      </w:r>
      <w:r>
        <w:rPr>
          <w:rStyle w:val="FloatTok"/>
        </w:rPr>
        <w:t xml:space="preserve">2.</w:t>
      </w:r>
      <w:r>
        <w:rPr>
          <w:rStyle w:val="NormalTok"/>
        </w:rPr>
        <w:t xml:space="preserve">, </w:t>
      </w:r>
      <w:r>
        <w:rPr>
          <w:rStyle w:val="FloatTok"/>
        </w:rPr>
        <w:t xml:space="preserve">3.</w:t>
      </w:r>
      <w:r>
        <w:rPr>
          <w:rStyle w:val="NormalTok"/>
        </w:rPr>
        <w:t xml:space="preserve">], dtype</w:t>
      </w:r>
      <w:r>
        <w:rPr>
          <w:rStyle w:val="OperatorTok"/>
        </w:rPr>
        <w:t xml:space="preserve">=</w:t>
      </w:r>
      <w:r>
        <w:rPr>
          <w:rStyle w:val="NormalTok"/>
        </w:rPr>
        <w:t xml:space="preserve">np.float32)</w:t>
      </w:r>
      <w:r>
        <w:br/>
      </w:r>
      <w:r>
        <w:rPr>
          <w:rStyle w:val="NormalTok"/>
        </w:rPr>
        <w:t xml:space="preserve">t </w:t>
      </w:r>
      <w:r>
        <w:rPr>
          <w:rStyle w:val="OperatorTok"/>
        </w:rPr>
        <w:t xml:space="preserve">=</w:t>
      </w:r>
      <w:r>
        <w:rPr>
          <w:rStyle w:val="NormalTok"/>
        </w:rPr>
        <w:t xml:space="preserve"> torch.from_numpy(a)</w:t>
      </w:r>
      <w:r>
        <w:br/>
      </w:r>
      <w:r>
        <w:br/>
      </w:r>
      <w:r>
        <w:rPr>
          <w:rStyle w:val="NormalTok"/>
        </w:rPr>
        <w:t xml:space="preserve">a[</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99</w:t>
      </w:r>
    </w:p>
    <w:p>
      <w:pPr>
        <w:pStyle w:val="FirstParagraph"/>
      </w:pPr>
      <w:r>
        <w:t xml:space="preserve">can cause</w:t>
      </w:r>
    </w:p>
    <w:p>
      <w:pPr>
        <w:pStyle w:val="SourceCode"/>
      </w:pPr>
      <w:r>
        <w:rPr>
          <w:rStyle w:val="NormalTok"/>
        </w:rPr>
        <w:t xml:space="preserve">t[</w:t>
      </w:r>
      <w:r>
        <w:rPr>
          <w:rStyle w:val="DecValTok"/>
        </w:rPr>
        <w:t xml:space="preserve">0</w:t>
      </w:r>
      <w:r>
        <w:rPr>
          <w:rStyle w:val="NormalTok"/>
        </w:rPr>
        <w:t xml:space="preserve">]</w:t>
      </w:r>
    </w:p>
    <w:p>
      <w:pPr>
        <w:pStyle w:val="FirstParagraph"/>
      </w:pPr>
      <w:r>
        <w:t xml:space="preserve">to also become</w:t>
      </w:r>
      <w:r>
        <w:t xml:space="preserve"> </w:t>
      </w:r>
      <m:oMath>
        <m:r>
          <m:t>99</m:t>
        </m:r>
      </m:oMath>
      <w:r>
        <w:t xml:space="preserve">.</w:t>
      </w:r>
      <w:r>
        <w:t xml:space="preserve"> </w:t>
      </w:r>
      <w:r>
        <w:t xml:space="preserve">By contrast,</w:t>
      </w:r>
    </w:p>
    <w:p>
      <w:pPr>
        <w:pStyle w:val="SourceCode"/>
      </w:pPr>
      <w:r>
        <w:rPr>
          <w:rStyle w:val="NormalTok"/>
        </w:rPr>
        <w:t xml:space="preserve">t </w:t>
      </w:r>
      <w:r>
        <w:rPr>
          <w:rStyle w:val="OperatorTok"/>
        </w:rPr>
        <w:t xml:space="preserve">=</w:t>
      </w:r>
      <w:r>
        <w:rPr>
          <w:rStyle w:val="NormalTok"/>
        </w:rPr>
        <w:t xml:space="preserve"> torch.tensor(a)</w:t>
      </w:r>
    </w:p>
    <w:p>
      <w:pPr>
        <w:pStyle w:val="FirstParagraph"/>
      </w:pPr>
      <w:r>
        <w:t xml:space="preserve">normally creates a copy.</w:t>
      </w:r>
      <w:r>
        <w:t xml:space="preserve"> </w:t>
      </w:r>
      <w:r>
        <w:t xml:space="preserve">This is a good example of why tensor behavior is partly about storage semantics, not just equations.</w:t>
      </w:r>
    </w:p>
    <w:p>
      <w:r>
        <w:pict>
          <v:rect style="width:0;height:1.5pt" o:hralign="center" o:hrstd="t" o:hr="t"/>
        </w:pict>
      </w:r>
    </w:p>
    <w:bookmarkEnd w:id="29"/>
    <w:bookmarkStart w:id="30" w:name="Xc4241e6e95b1bd5082026ba2d5faa97191c04c6"/>
    <w:p>
      <w:pPr>
        <w:pStyle w:val="Heading3"/>
      </w:pPr>
      <w:r>
        <w:t xml:space="preserve">Slide 8: GPU acceleration is not automatically faster</w:t>
      </w:r>
    </w:p>
    <w:p>
      <w:pPr>
        <w:pStyle w:val="FirstParagraph"/>
      </w:pPr>
      <w:r>
        <w:t xml:space="preserve">The deck correctly says that GPU acceleration is a placement decision, not magic.</w:t>
      </w:r>
      <w:r>
        <w:t xml:space="preserve"> </w:t>
      </w:r>
      <w:r>
        <w:t xml:space="preserve">Suppose you have a vector of only</w:t>
      </w:r>
    </w:p>
    <w:p>
      <w:pPr>
        <w:pStyle w:val="BodyText"/>
      </w:pPr>
      <m:oMathPara>
        <m:oMathParaPr>
          <m:jc m:val="center"/>
        </m:oMathParaPr>
        <m:oMath>
          <m:r>
            <m:t>L</m:t>
          </m:r>
          <m:r>
            <m:rPr>
              <m:sty m:val="p"/>
            </m:rPr>
            <m:t>=</m:t>
          </m:r>
          <m:r>
            <m:t>100</m:t>
          </m:r>
        </m:oMath>
      </m:oMathPara>
    </w:p>
    <w:p>
      <w:pPr>
        <w:pStyle w:val="FirstParagraph"/>
      </w:pPr>
      <w:r>
        <w:t xml:space="preserve">samples and perform one multiplication.</w:t>
      </w:r>
      <w:r>
        <w:t xml:space="preserve"> </w:t>
      </w:r>
      <w:r>
        <w:t xml:space="preserve">Moving those</w:t>
      </w:r>
      <w:r>
        <w:t xml:space="preserve"> </w:t>
      </w:r>
      <m:oMath>
        <m:r>
          <m:t>100</m:t>
        </m:r>
      </m:oMath>
      <w:r>
        <w:t xml:space="preserve"> </w:t>
      </w:r>
      <w:r>
        <w:t xml:space="preserve">values to a GPU may cost more time than the computation itself.</w:t>
      </w:r>
      <w:r>
        <w:t xml:space="preserve"> </w:t>
      </w:r>
      <w:r>
        <w:t xml:space="preserve">The benefit comes when the operation has lots of parallel work, such as</w:t>
      </w:r>
    </w:p>
    <w:p>
      <w:pPr>
        <w:pStyle w:val="BodyText"/>
      </w:pPr>
      <m:oMathPara>
        <m:oMathParaPr>
          <m:jc m:val="center"/>
        </m:oMathParaPr>
        <m:oMath>
          <m:r>
            <m:rPr>
              <m:nor/>
              <m:sty m:val="p"/>
            </m:rPr>
            <m:t>large matrix multiplication</m:t>
          </m:r>
          <m:r>
            <m:rPr>
              <m:sty m:val="p"/>
            </m:rPr>
            <m:t>,</m:t>
          </m:r>
        </m:oMath>
      </m:oMathPara>
    </w:p>
    <w:p>
      <w:pPr>
        <w:pStyle w:val="FirstParagraph"/>
      </w:pPr>
      <m:oMathPara>
        <m:oMathParaPr>
          <m:jc m:val="center"/>
        </m:oMathParaPr>
        <m:oMath>
          <m:r>
            <m:rPr>
              <m:nor/>
              <m:sty m:val="p"/>
            </m:rPr>
            <m:t>large batched convolution</m:t>
          </m:r>
          <m:r>
            <m:rPr>
              <m:sty m:val="p"/>
            </m:rPr>
            <m:t>,</m:t>
          </m:r>
        </m:oMath>
      </m:oMathPara>
    </w:p>
    <w:p>
      <w:pPr>
        <w:pStyle w:val="FirstParagraph"/>
      </w:pPr>
      <w:r>
        <w:t xml:space="preserve">or</w:t>
      </w:r>
    </w:p>
    <w:p>
      <w:pPr>
        <w:pStyle w:val="BodyText"/>
      </w:pPr>
      <m:oMathPara>
        <m:oMathParaPr>
          <m:jc m:val="center"/>
        </m:oMathParaPr>
        <m:oMath>
          <m:r>
            <m:rPr>
              <m:nor/>
              <m:sty m:val="p"/>
            </m:rPr>
            <m:t>many spectrograms processed together</m:t>
          </m:r>
          <m:r>
            <m:rPr>
              <m:sty m:val="p"/>
            </m:rPr>
            <m:t>.</m:t>
          </m:r>
        </m:oMath>
      </m:oMathPara>
    </w:p>
    <w:p>
      <w:pPr>
        <w:pStyle w:val="FirstParagraph"/>
      </w:pPr>
      <w:r>
        <w:t xml:space="preserve">A good answer to</w:t>
      </w:r>
    </w:p>
    <w:p>
      <w:pPr>
        <w:pStyle w:val="BodyText"/>
      </w:pPr>
      <w:r>
        <w:t xml:space="preserve">“Why might a GPU be slower for a tiny operation?”</w:t>
      </w:r>
      <w:r>
        <w:t xml:space="preserve"> </w:t>
      </w:r>
      <w:r>
        <w:t xml:space="preserve">is:</w:t>
      </w:r>
    </w:p>
    <w:p>
      <w:pPr>
        <w:pStyle w:val="BodyText"/>
      </w:pPr>
      <w:r>
        <w:t xml:space="preserve">“Because transferring data and launching GPU kernels has overhead. The arithmetic must be large enough to amortize that cost.”</w:t>
      </w:r>
    </w:p>
    <w:p>
      <w:r>
        <w:pict>
          <v:rect style="width:0;height:1.5pt" o:hralign="center" o:hrstd="t" o:hr="t"/>
        </w:pict>
      </w:r>
    </w:p>
    <w:bookmarkEnd w:id="30"/>
    <w:bookmarkStart w:id="31" w:name="slides-911-shape-conventions"/>
    <w:p>
      <w:pPr>
        <w:pStyle w:val="Heading3"/>
      </w:pPr>
      <w:r>
        <w:t xml:space="preserve">Slides 9–11: Shape conventions</w:t>
      </w:r>
    </w:p>
    <w:p>
      <w:pPr>
        <w:pStyle w:val="FirstParagraph"/>
      </w:pPr>
      <w:r>
        <w:t xml:space="preserve">The concept check asks students to map familiar audio objects to shapes.</w:t>
      </w:r>
      <w:r>
        <w:t xml:space="preserve"> </w:t>
      </w:r>
      <w:r>
        <w:t xml:space="preserve">These are worth explaining carefully.</w:t>
      </w:r>
    </w:p>
    <w:p>
      <w:pPr>
        <w:pStyle w:val="BodyText"/>
      </w:pPr>
      <w:r>
        <w:rPr>
          <w:b/>
          <w:bCs/>
        </w:rPr>
        <w:t xml:space="preserve">One mono clip</w:t>
      </w:r>
      <w:r>
        <w:t xml:space="preserve"> </w:t>
      </w:r>
      <w:r>
        <w:t xml:space="preserve">Suppose one clip has</w:t>
      </w:r>
    </w:p>
    <w:p>
      <w:pPr>
        <w:pStyle w:val="BodyText"/>
      </w:pPr>
      <m:oMathPara>
        <m:oMathParaPr>
          <m:jc m:val="center"/>
        </m:oMathParaPr>
        <m:oMath>
          <m:r>
            <m:t>L</m:t>
          </m:r>
          <m:r>
            <m:rPr>
              <m:sty m:val="p"/>
            </m:rPr>
            <m:t>=</m:t>
          </m:r>
          <m:r>
            <m:t>16000</m:t>
          </m:r>
        </m:oMath>
      </m:oMathPara>
    </w:p>
    <w:p>
      <w:pPr>
        <w:pStyle w:val="FirstParagraph"/>
      </w:pPr>
      <w:r>
        <w:t xml:space="preserve">samples.</w:t>
      </w:r>
      <w:r>
        <w:t xml:space="preserve"> </w:t>
      </w:r>
      <w:r>
        <w:t xml:space="preserve">A simple representation is</w:t>
      </w:r>
    </w:p>
    <w:p>
      <w:pPr>
        <w:pStyle w:val="BodyText"/>
      </w:pPr>
      <m:oMathPara>
        <m:oMathParaPr>
          <m:jc m:val="center"/>
        </m:oMathParaPr>
        <m:oMath>
          <m:borderBox>
            <m:e>
              <m:r>
                <m:rPr>
                  <m:sty m:val="p"/>
                </m:rPr>
                <m:t>(</m:t>
              </m:r>
              <m:r>
                <m:t>16000</m:t>
              </m:r>
              <m:r>
                <m:rPr>
                  <m:sty m:val="p"/>
                </m:rPr>
                <m:t>,</m:t>
              </m:r>
              <m:r>
                <m:rPr>
                  <m:sty m:val="p"/>
                </m:rPr>
                <m:t>)</m:t>
              </m:r>
            </m:e>
          </m:borderBox>
        </m:oMath>
      </m:oMathPara>
    </w:p>
    <w:p>
      <w:pPr>
        <w:pStyle w:val="FirstParagraph"/>
      </w:pPr>
      <w:r>
        <w:t xml:space="preserve">which is rank 1.</w:t>
      </w:r>
      <w:r>
        <w:t xml:space="preserve"> </w:t>
      </w:r>
      <w:r>
        <w:t xml:space="preserve">Batch of stereo clips</w:t>
      </w:r>
      <w:r>
        <w:t xml:space="preserve"> </w:t>
      </w:r>
      <w:r>
        <w:t xml:space="preserve">Suppose we have</w:t>
      </w:r>
    </w:p>
    <w:p>
      <w:pPr>
        <w:pStyle w:val="BodyText"/>
      </w:pPr>
      <m:oMathPara>
        <m:oMathParaPr>
          <m:jc m:val="center"/>
        </m:oMathParaPr>
        <m:oMath>
          <m:r>
            <m:t>N</m:t>
          </m:r>
          <m:r>
            <m:rPr>
              <m:sty m:val="p"/>
            </m:rPr>
            <m:t>=</m:t>
          </m:r>
          <m:r>
            <m:t>32</m:t>
          </m:r>
        </m:oMath>
      </m:oMathPara>
    </w:p>
    <w:p>
      <w:pPr>
        <w:pStyle w:val="FirstParagraph"/>
      </w:pPr>
      <w:r>
        <w:t xml:space="preserve">clips,</w:t>
      </w:r>
    </w:p>
    <w:p>
      <w:pPr>
        <w:pStyle w:val="BodyText"/>
      </w:pPr>
      <m:oMathPara>
        <m:oMathParaPr>
          <m:jc m:val="center"/>
        </m:oMathParaPr>
        <m:oMath>
          <m:r>
            <m:t>C</m:t>
          </m:r>
          <m:r>
            <m:rPr>
              <m:sty m:val="p"/>
            </m:rPr>
            <m:t>=</m:t>
          </m:r>
          <m:r>
            <m:t>2</m:t>
          </m:r>
        </m:oMath>
      </m:oMathPara>
    </w:p>
    <w:p>
      <w:pPr>
        <w:pStyle w:val="FirstParagraph"/>
      </w:pPr>
      <w:r>
        <w:t xml:space="preserve">channels,</w:t>
      </w:r>
      <w:r>
        <w:t xml:space="preserve"> </w:t>
      </w:r>
      <w:r>
        <w:t xml:space="preserve">and</w:t>
      </w:r>
    </w:p>
    <w:p>
      <w:pPr>
        <w:pStyle w:val="BodyText"/>
      </w:pPr>
      <m:oMathPara>
        <m:oMathParaPr>
          <m:jc m:val="center"/>
        </m:oMathParaPr>
        <m:oMath>
          <m:r>
            <m:t>L</m:t>
          </m:r>
          <m:r>
            <m:rPr>
              <m:sty m:val="p"/>
            </m:rPr>
            <m:t>=</m:t>
          </m:r>
          <m:r>
            <m:t>16000</m:t>
          </m:r>
        </m:oMath>
      </m:oMathPara>
    </w:p>
    <w:p>
      <w:pPr>
        <w:pStyle w:val="FirstParagraph"/>
      </w:pPr>
      <w:r>
        <w:t xml:space="preserve">samples per clip.</w:t>
      </w:r>
      <w:r>
        <w:t xml:space="preserve"> </w:t>
      </w:r>
      <w:r>
        <w:t xml:space="preserve">Then the common Conv1d convention is</w:t>
      </w:r>
    </w:p>
    <w:p>
      <w:pPr>
        <w:pStyle w:val="BodyText"/>
      </w:pPr>
      <m:oMathPara>
        <m:oMathParaPr>
          <m:jc m:val="center"/>
        </m:oMathParaPr>
        <m:oMath>
          <m:borderBox>
            <m:e>
              <m:r>
                <m:rPr>
                  <m:sty m:val="p"/>
                </m:rPr>
                <m:t>(</m:t>
              </m:r>
              <m:r>
                <m:t>32</m:t>
              </m:r>
              <m:r>
                <m:rPr>
                  <m:sty m:val="p"/>
                </m:rPr>
                <m:t>,</m:t>
              </m:r>
              <m:r>
                <m:t>2</m:t>
              </m:r>
              <m:r>
                <m:rPr>
                  <m:sty m:val="p"/>
                </m:rPr>
                <m:t>,</m:t>
              </m:r>
              <m:r>
                <m:t>16000</m:t>
              </m:r>
              <m:r>
                <m:rPr>
                  <m:sty m:val="p"/>
                </m:rPr>
                <m:t>)</m:t>
              </m:r>
            </m:e>
          </m:borderBox>
          <m:r>
            <m:rPr>
              <m:sty m:val="p"/>
            </m:rPr>
            <m:t>.</m:t>
          </m:r>
        </m:oMath>
      </m:oMathPara>
    </w:p>
    <w:p>
      <w:pPr>
        <w:pStyle w:val="FirstParagraph"/>
      </w:pPr>
      <w:r>
        <w:t xml:space="preserve">The deck later formalizes this as</w:t>
      </w:r>
    </w:p>
    <w:p>
      <w:pPr>
        <w:pStyle w:val="BodyText"/>
      </w:pPr>
      <m:oMathPara>
        <m:oMathParaPr>
          <m:jc m:val="center"/>
        </m:oMathParaPr>
        <m:oMath>
          <m:r>
            <m:rPr>
              <m:sty m:val="p"/>
            </m:rPr>
            <m:t>(</m:t>
          </m:r>
          <m:r>
            <m:t>N</m:t>
          </m:r>
          <m:r>
            <m:rPr>
              <m:sty m:val="p"/>
            </m:rPr>
            <m:t>,</m:t>
          </m:r>
          <m:r>
            <m:t>C</m:t>
          </m:r>
          <m:r>
            <m:rPr>
              <m:sty m:val="p"/>
            </m:rPr>
            <m:t>,</m:t>
          </m:r>
          <m:r>
            <m:t>L</m:t>
          </m:r>
          <m:r>
            <m:rPr>
              <m:sty m:val="p"/>
            </m:rPr>
            <m:t>)</m:t>
          </m:r>
          <m:r>
            <m:rPr>
              <m:sty m:val="p"/>
            </m:rPr>
            <m:t>,</m:t>
          </m:r>
        </m:oMath>
      </m:oMathPara>
    </w:p>
    <w:p>
      <w:pPr>
        <w:pStyle w:val="FirstParagraph"/>
      </w:pPr>
      <w:r>
        <w:t xml:space="preserve">where</w:t>
      </w:r>
      <w:r>
        <w:t xml:space="preserve"> </w:t>
      </w:r>
      <m:oMath>
        <m:r>
          <m:t>N</m:t>
        </m:r>
      </m:oMath>
      <w:r>
        <w:t xml:space="preserve"> </w:t>
      </w:r>
      <w:r>
        <w:t xml:space="preserve">is batch,</w:t>
      </w:r>
      <w:r>
        <w:t xml:space="preserve"> </w:t>
      </w:r>
      <m:oMath>
        <m:r>
          <m:t>C</m:t>
        </m:r>
      </m:oMath>
      <w:r>
        <w:t xml:space="preserve"> </w:t>
      </w:r>
      <w:r>
        <w:t xml:space="preserve">is channel, and</w:t>
      </w:r>
      <w:r>
        <w:t xml:space="preserve"> </w:t>
      </w:r>
      <m:oMath>
        <m:r>
          <m:t>L</m:t>
        </m:r>
      </m:oMath>
      <w:r>
        <w:t xml:space="preserve"> </w:t>
      </w:r>
      <w:r>
        <w:t xml:space="preserve">is length.</w:t>
      </w:r>
      <w:r>
        <w:t xml:space="preserve"> </w:t>
      </w:r>
      <w:r>
        <w:t xml:space="preserve">Why include a channel dimension for mono?</w:t>
      </w:r>
      <w:r>
        <w:t xml:space="preserve"> </w:t>
      </w:r>
      <w:r>
        <w:t xml:space="preserve">Suppose you have</w:t>
      </w:r>
      <w:r>
        <w:t xml:space="preserve"> </w:t>
      </w:r>
      <m:oMath>
        <m:r>
          <m:t>32</m:t>
        </m:r>
      </m:oMath>
      <w:r>
        <w:t xml:space="preserve"> </w:t>
      </w:r>
      <w:r>
        <w:t xml:space="preserve">mono clips.</w:t>
      </w:r>
      <w:r>
        <w:t xml:space="preserve"> </w:t>
      </w:r>
      <w:r>
        <w:t xml:space="preserve">You might initially store them as</w:t>
      </w:r>
    </w:p>
    <w:p>
      <w:pPr>
        <w:pStyle w:val="BodyText"/>
      </w:pPr>
      <m:oMathPara>
        <m:oMathParaPr>
          <m:jc m:val="center"/>
        </m:oMathParaPr>
        <m:oMath>
          <m:r>
            <m:rPr>
              <m:sty m:val="p"/>
            </m:rPr>
            <m:t>(</m:t>
          </m:r>
          <m:r>
            <m:t>32</m:t>
          </m:r>
          <m:r>
            <m:rPr>
              <m:sty m:val="p"/>
            </m:rPr>
            <m:t>,</m:t>
          </m:r>
          <m:r>
            <m:t>16000</m:t>
          </m:r>
          <m:r>
            <m:rPr>
              <m:sty m:val="p"/>
            </m:rPr>
            <m:t>)</m:t>
          </m:r>
          <m:r>
            <m:rPr>
              <m:sty m:val="p"/>
            </m:rPr>
            <m:t>.</m:t>
          </m:r>
        </m:oMath>
      </m:oMathPara>
    </w:p>
    <w:p>
      <w:pPr>
        <w:pStyle w:val="FirstParagraph"/>
      </w:pPr>
      <w:r>
        <w:t xml:space="preserve">But a 1-D convolution layer usually expects</w:t>
      </w:r>
    </w:p>
    <w:p>
      <w:pPr>
        <w:pStyle w:val="BodyText"/>
      </w:pPr>
      <m:oMathPara>
        <m:oMathParaPr>
          <m:jc m:val="center"/>
        </m:oMathParaPr>
        <m:oMath>
          <m:r>
            <m:rPr>
              <m:sty m:val="p"/>
            </m:rPr>
            <m:t>(</m:t>
          </m:r>
          <m:r>
            <m:t>N</m:t>
          </m:r>
          <m:r>
            <m:rPr>
              <m:sty m:val="p"/>
            </m:rPr>
            <m:t>,</m:t>
          </m:r>
          <m:r>
            <m:t>C</m:t>
          </m:r>
          <m:r>
            <m:rPr>
              <m:sty m:val="p"/>
            </m:rPr>
            <m:t>,</m:t>
          </m:r>
          <m:r>
            <m:t>L</m:t>
          </m:r>
          <m:r>
            <m:rPr>
              <m:sty m:val="p"/>
            </m:rPr>
            <m:t>)</m:t>
          </m:r>
          <m:r>
            <m:rPr>
              <m:sty m:val="p"/>
            </m:rPr>
            <m:t>.</m:t>
          </m:r>
        </m:oMath>
      </m:oMathPara>
    </w:p>
    <w:p>
      <w:pPr>
        <w:pStyle w:val="FirstParagraph"/>
      </w:pPr>
      <w:r>
        <w:t xml:space="preserve">So for mono,</w:t>
      </w:r>
    </w:p>
    <w:p>
      <w:pPr>
        <w:pStyle w:val="BodyText"/>
      </w:pPr>
      <m:oMathPara>
        <m:oMathParaPr>
          <m:jc m:val="center"/>
        </m:oMathParaPr>
        <m:oMath>
          <m:r>
            <m:t>C</m:t>
          </m:r>
          <m:r>
            <m:rPr>
              <m:sty m:val="p"/>
            </m:rPr>
            <m:t>=</m:t>
          </m:r>
          <m:r>
            <m:t>1</m:t>
          </m:r>
          <m:r>
            <m:rPr>
              <m:sty m:val="p"/>
            </m:rPr>
            <m:t>,</m:t>
          </m:r>
        </m:oMath>
      </m:oMathPara>
    </w:p>
    <w:p>
      <w:pPr>
        <w:pStyle w:val="FirstParagraph"/>
      </w:pPr>
      <w:r>
        <w:t xml:space="preserve">and you insert the singleton channel dimension:</w:t>
      </w:r>
    </w:p>
    <w:p>
      <w:pPr>
        <w:pStyle w:val="BodyText"/>
      </w:pPr>
      <m:oMathPara>
        <m:oMathParaPr>
          <m:jc m:val="center"/>
        </m:oMathParaPr>
        <m:oMath>
          <m:borderBox>
            <m:e>
              <m:r>
                <m:rPr>
                  <m:sty m:val="p"/>
                </m:rPr>
                <m:t>(</m:t>
              </m:r>
              <m:r>
                <m:t>32</m:t>
              </m:r>
              <m:r>
                <m:rPr>
                  <m:sty m:val="p"/>
                </m:rPr>
                <m:t>,</m:t>
              </m:r>
              <m:r>
                <m:t>1</m:t>
              </m:r>
              <m:r>
                <m:rPr>
                  <m:sty m:val="p"/>
                </m:rPr>
                <m:t>,</m:t>
              </m:r>
              <m:r>
                <m:t>16000</m:t>
              </m:r>
              <m:r>
                <m:rPr>
                  <m:sty m:val="p"/>
                </m:rPr>
                <m:t>)</m:t>
              </m:r>
            </m:e>
          </m:borderBox>
        </m:oMath>
      </m:oMathPara>
    </w:p>
    <w:p>
      <w:pPr>
        <w:pStyle w:val="FirstParagraph"/>
      </w:pPr>
      <w:r>
        <w:t xml:space="preserve">using</w:t>
      </w:r>
    </w:p>
    <w:p>
      <w:pPr>
        <w:pStyle w:val="SourceCode"/>
      </w:pPr>
      <w:r>
        <w:rPr>
          <w:rStyle w:val="NormalTok"/>
        </w:rPr>
        <w:t xml:space="preserve">x </w:t>
      </w:r>
      <w:r>
        <w:rPr>
          <w:rStyle w:val="OperatorTok"/>
        </w:rPr>
        <w:t xml:space="preserve">=</w:t>
      </w:r>
      <w:r>
        <w:rPr>
          <w:rStyle w:val="NormalTok"/>
        </w:rPr>
        <w:t xml:space="preserve"> x.unsqueeze(</w:t>
      </w:r>
      <w:r>
        <w:rPr>
          <w:rStyle w:val="DecValTok"/>
        </w:rPr>
        <w:t xml:space="preserve">1</w:t>
      </w:r>
      <w:r>
        <w:rPr>
          <w:rStyle w:val="NormalTok"/>
        </w:rPr>
        <w:t xml:space="preserve">)</w:t>
      </w:r>
    </w:p>
    <w:p>
      <w:pPr>
        <w:pStyle w:val="FirstParagraph"/>
      </w:pPr>
      <w:r>
        <w:t xml:space="preserve">The</w:t>
      </w:r>
      <w:r>
        <w:t xml:space="preserve"> </w:t>
      </w:r>
      <m:oMath>
        <m:r>
          <m:t>1</m:t>
        </m:r>
      </m:oMath>
      <w:r>
        <w:t xml:space="preserve"> </w:t>
      </w:r>
      <w:r>
        <w:t xml:space="preserve">is not meaningless. It explicitly says:</w:t>
      </w:r>
    </w:p>
    <w:p>
      <w:pPr>
        <w:pStyle w:val="BodyText"/>
      </w:pPr>
      <w:r>
        <w:t xml:space="preserve">There is one physical signal channel.</w:t>
      </w:r>
    </w:p>
    <w:p>
      <w:r>
        <w:pict>
          <v:rect style="width:0;height:1.5pt" o:hralign="center" o:hrstd="t" o:hr="t"/>
        </w:pict>
      </w:r>
    </w:p>
    <w:bookmarkEnd w:id="31"/>
    <w:bookmarkStart w:id="32" w:name="slide-10-unsqueeze-permute-and-reshape"/>
    <w:p>
      <w:pPr>
        <w:pStyle w:val="Heading3"/>
      </w:pPr>
      <w:r>
        <w:t xml:space="preserve">Slide 10: unsqueeze, permute, and reshape</w:t>
      </w:r>
    </w:p>
    <w:p>
      <w:pPr>
        <w:pStyle w:val="FirstParagraph"/>
      </w:pPr>
      <w:r>
        <w:t xml:space="preserve">These operations are mathematically simple but semantically important.</w:t>
      </w:r>
    </w:p>
    <w:p>
      <w:pPr>
        <w:pStyle w:val="BodyText"/>
      </w:pPr>
      <w:r>
        <w:rPr>
          <w:b/>
          <w:bCs/>
        </w:rPr>
        <w:t xml:space="preserve">unsqueeze</w:t>
      </w:r>
      <w:r>
        <w:t xml:space="preserve"> </w:t>
      </w:r>
      <w:r>
        <w:t xml:space="preserve">If</w:t>
      </w:r>
    </w:p>
    <w:p>
      <w:pPr>
        <w:pStyle w:val="BodyText"/>
      </w:pPr>
      <m:oMathPara>
        <m:oMathParaPr>
          <m:jc m:val="center"/>
        </m:oMathParaPr>
        <m:oMath>
          <m:r>
            <m:t>x</m:t>
          </m:r>
        </m:oMath>
      </m:oMathPara>
    </w:p>
    <w:p>
      <w:pPr>
        <w:pStyle w:val="FirstParagraph"/>
      </w:pPr>
      <w:r>
        <w:t xml:space="preserve">has shape</w:t>
      </w:r>
    </w:p>
    <w:p>
      <w:pPr>
        <w:pStyle w:val="BodyText"/>
      </w:pPr>
      <m:oMathPara>
        <m:oMathParaPr>
          <m:jc m:val="center"/>
        </m:oMathParaPr>
        <m:oMath>
          <m:r>
            <m:rPr>
              <m:sty m:val="p"/>
            </m:rPr>
            <m:t>(</m:t>
          </m:r>
          <m:r>
            <m:t>N</m:t>
          </m:r>
          <m:r>
            <m:rPr>
              <m:sty m:val="p"/>
            </m:rPr>
            <m:t>,</m:t>
          </m:r>
          <m:r>
            <m:t>L</m:t>
          </m:r>
          <m:r>
            <m:rPr>
              <m:sty m:val="p"/>
            </m:rPr>
            <m:t>)</m:t>
          </m:r>
          <m:r>
            <m:rPr>
              <m:sty m:val="p"/>
            </m:rPr>
            <m:t>,</m:t>
          </m:r>
        </m:oMath>
      </m:oMathPara>
    </w:p>
    <w:p>
      <w:pPr>
        <w:pStyle w:val="FirstParagraph"/>
      </w:pPr>
      <w:r>
        <w:t xml:space="preserve">then</w:t>
      </w:r>
    </w:p>
    <w:p>
      <w:pPr>
        <w:pStyle w:val="SourceCode"/>
      </w:pPr>
      <w:r>
        <w:rPr>
          <w:rStyle w:val="NormalTok"/>
        </w:rPr>
        <w:t xml:space="preserve">x </w:t>
      </w:r>
      <w:r>
        <w:rPr>
          <w:rStyle w:val="OperatorTok"/>
        </w:rPr>
        <w:t xml:space="preserve">=</w:t>
      </w:r>
      <w:r>
        <w:rPr>
          <w:rStyle w:val="NormalTok"/>
        </w:rPr>
        <w:t xml:space="preserve"> x.unsqueeze(</w:t>
      </w:r>
      <w:r>
        <w:rPr>
          <w:rStyle w:val="DecValTok"/>
        </w:rPr>
        <w:t xml:space="preserve">1</w:t>
      </w:r>
      <w:r>
        <w:rPr>
          <w:rStyle w:val="NormalTok"/>
        </w:rPr>
        <w:t xml:space="preserve">)</w:t>
      </w:r>
    </w:p>
    <w:p>
      <w:pPr>
        <w:pStyle w:val="FirstParagraph"/>
      </w:pPr>
      <w:r>
        <w:t xml:space="preserve">produces</w:t>
      </w:r>
    </w:p>
    <w:p>
      <w:pPr>
        <w:pStyle w:val="BodyText"/>
      </w:pPr>
      <m:oMathPara>
        <m:oMathParaPr>
          <m:jc m:val="center"/>
        </m:oMathParaPr>
        <m:oMath>
          <m:r>
            <m:rPr>
              <m:sty m:val="p"/>
            </m:rPr>
            <m:t>(</m:t>
          </m:r>
          <m:r>
            <m:t>N</m:t>
          </m:r>
          <m:r>
            <m:rPr>
              <m:sty m:val="p"/>
            </m:rPr>
            <m:t>,</m:t>
          </m:r>
          <m:r>
            <m:t>1</m:t>
          </m:r>
          <m:r>
            <m:rPr>
              <m:sty m:val="p"/>
            </m:rPr>
            <m:t>,</m:t>
          </m:r>
          <m:r>
            <m:t>L</m:t>
          </m:r>
          <m:r>
            <m:rPr>
              <m:sty m:val="p"/>
            </m:rPr>
            <m:t>)</m:t>
          </m:r>
          <m:r>
            <m:rPr>
              <m:sty m:val="p"/>
            </m:rPr>
            <m:t>.</m:t>
          </m:r>
        </m:oMath>
      </m:oMathPara>
    </w:p>
    <w:p>
      <w:pPr>
        <w:pStyle w:val="FirstParagraph"/>
      </w:pPr>
      <w:r>
        <w:t xml:space="preserve">It inserts a new axis of length</w:t>
      </w:r>
      <w:r>
        <w:t xml:space="preserve"> </w:t>
      </w:r>
      <m:oMath>
        <m:r>
          <m:t>1</m:t>
        </m:r>
      </m:oMath>
      <w:r>
        <w:t xml:space="preserve">.</w:t>
      </w:r>
      <w:r>
        <w:t xml:space="preserve"> </w:t>
      </w:r>
      <w:r>
        <w:t xml:space="preserve">No samples are added.</w:t>
      </w:r>
    </w:p>
    <w:p>
      <w:pPr>
        <w:pStyle w:val="BodyText"/>
      </w:pPr>
      <w:r>
        <w:rPr>
          <w:b/>
          <w:bCs/>
        </w:rPr>
        <w:t xml:space="preserve">permute</w:t>
      </w:r>
      <w:r>
        <w:t xml:space="preserve"> </w:t>
      </w:r>
      <w:r>
        <w:t xml:space="preserve">Suppose</w:t>
      </w:r>
    </w:p>
    <w:p>
      <w:pPr>
        <w:pStyle w:val="BodyText"/>
      </w:pPr>
      <m:oMathPara>
        <m:oMathParaPr>
          <m:jc m:val="center"/>
        </m:oMathParaPr>
        <m:oMath>
          <m:r>
            <m:t>A</m:t>
          </m:r>
        </m:oMath>
      </m:oMathPara>
    </w:p>
    <w:p>
      <w:pPr>
        <w:pStyle w:val="FirstParagraph"/>
      </w:pPr>
      <w:r>
        <w:t xml:space="preserve">has shape</w:t>
      </w:r>
    </w:p>
    <w:p>
      <w:pPr>
        <w:pStyle w:val="BodyText"/>
      </w:pPr>
      <m:oMathPara>
        <m:oMathParaPr>
          <m:jc m:val="center"/>
        </m:oMathParaPr>
        <m:oMath>
          <m:r>
            <m:rPr>
              <m:sty m:val="p"/>
            </m:rPr>
            <m:t>(</m:t>
          </m:r>
          <m:r>
            <m:t>8</m:t>
          </m:r>
          <m:r>
            <m:rPr>
              <m:sty m:val="p"/>
            </m:rPr>
            <m:t>,</m:t>
          </m:r>
          <m:r>
            <m:t>20</m:t>
          </m:r>
          <m:r>
            <m:rPr>
              <m:sty m:val="p"/>
            </m:rPr>
            <m:t>,</m:t>
          </m:r>
          <m:r>
            <m:t>30</m:t>
          </m:r>
          <m:r>
            <m:rPr>
              <m:sty m:val="p"/>
            </m:rPr>
            <m:t>)</m:t>
          </m:r>
          <m:r>
            <m:rPr>
              <m:sty m:val="p"/>
            </m:rPr>
            <m:t>.</m:t>
          </m:r>
        </m:oMath>
      </m:oMathPara>
    </w:p>
    <w:p>
      <w:pPr>
        <w:pStyle w:val="FirstParagraph"/>
      </w:pPr>
      <w:r>
        <w:t xml:space="preserve">Then</w:t>
      </w:r>
    </w:p>
    <w:p>
      <w:pPr>
        <w:pStyle w:val="SourceCode"/>
      </w:pPr>
      <w:r>
        <w:rPr>
          <w:rStyle w:val="NormalTok"/>
        </w:rPr>
        <w:t xml:space="preserve">B </w:t>
      </w:r>
      <w:r>
        <w:rPr>
          <w:rStyle w:val="OperatorTok"/>
        </w:rPr>
        <w:t xml:space="preserve">=</w:t>
      </w:r>
      <w:r>
        <w:rPr>
          <w:rStyle w:val="NormalTok"/>
        </w:rPr>
        <w:t xml:space="preserve"> A.permute(</w:t>
      </w:r>
      <w:r>
        <w:rPr>
          <w:rStyle w:val="DecValTok"/>
        </w:rPr>
        <w:t xml:space="preserve">0</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w:t>
      </w:r>
    </w:p>
    <w:p>
      <w:pPr>
        <w:pStyle w:val="FirstParagraph"/>
      </w:pPr>
      <w:r>
        <w:t xml:space="preserve">produces shape</w:t>
      </w:r>
    </w:p>
    <w:p>
      <w:pPr>
        <w:pStyle w:val="BodyText"/>
      </w:pPr>
      <m:oMathPara>
        <m:oMathParaPr>
          <m:jc m:val="center"/>
        </m:oMathParaPr>
        <m:oMath>
          <m:r>
            <m:rPr>
              <m:sty m:val="p"/>
            </m:rPr>
            <m:t>(</m:t>
          </m:r>
          <m:r>
            <m:t>8</m:t>
          </m:r>
          <m:r>
            <m:rPr>
              <m:sty m:val="p"/>
            </m:rPr>
            <m:t>,</m:t>
          </m:r>
          <m:r>
            <m:t>30</m:t>
          </m:r>
          <m:r>
            <m:rPr>
              <m:sty m:val="p"/>
            </m:rPr>
            <m:t>,</m:t>
          </m:r>
          <m:r>
            <m:t>20</m:t>
          </m:r>
          <m:r>
            <m:rPr>
              <m:sty m:val="p"/>
            </m:rPr>
            <m:t>)</m:t>
          </m:r>
          <m:r>
            <m:rPr>
              <m:sty m:val="p"/>
            </m:rPr>
            <m:t>.</m:t>
          </m:r>
        </m:oMath>
      </m:oMathPara>
    </w:p>
    <w:p>
      <w:pPr>
        <w:pStyle w:val="FirstParagraph"/>
      </w:pPr>
      <w:r>
        <w:t xml:space="preserve">This changes which semantic quantity belongs to each axis.</w:t>
      </w:r>
      <w:r>
        <w:t xml:space="preserve"> </w:t>
      </w:r>
      <w:r>
        <w:t xml:space="preserve">That is different from simply regrouping the same entries.</w:t>
      </w:r>
    </w:p>
    <w:p>
      <w:pPr>
        <w:pStyle w:val="BodyText"/>
      </w:pPr>
      <w:r>
        <w:rPr>
          <w:b/>
          <w:bCs/>
        </w:rPr>
        <w:t xml:space="preserve">reshape</w:t>
      </w:r>
    </w:p>
    <w:p>
      <w:pPr>
        <w:pStyle w:val="BodyText"/>
      </w:pPr>
      <w:r>
        <w:t xml:space="preserve">This is where students can get into trouble.</w:t>
      </w:r>
      <w:r>
        <w:t xml:space="preserve"> </w:t>
      </w:r>
      <w:r>
        <w:t xml:space="preserve">Suppose</w:t>
      </w:r>
    </w:p>
    <w:p>
      <w:pPr>
        <w:pStyle w:val="BodyText"/>
      </w:pPr>
      <m:oMathPara>
        <m:oMathParaPr>
          <m:jc m:val="center"/>
        </m:oMathParaPr>
        <m:oMath>
          <m:r>
            <m:t>A</m:t>
          </m:r>
          <m:r>
            <m:rPr>
              <m:sty m:val="p"/>
            </m:rPr>
            <m:t>∈</m:t>
          </m:r>
          <m:sSup>
            <m:e>
              <m:r>
                <m:rPr>
                  <m:scr m:val="double-struck"/>
                  <m:sty m:val="p"/>
                </m:rPr>
                <m:t>R</m:t>
              </m:r>
            </m:e>
            <m:sup>
              <m:r>
                <m:t>8</m:t>
              </m:r>
              <m:r>
                <m:rPr>
                  <m:sty m:val="p"/>
                </m:rPr>
                <m:t>×</m:t>
              </m:r>
              <m:r>
                <m:t>20</m:t>
              </m:r>
              <m:r>
                <m:rPr>
                  <m:sty m:val="p"/>
                </m:rPr>
                <m:t>×</m:t>
              </m:r>
              <m:r>
                <m:t>30</m:t>
              </m:r>
            </m:sup>
          </m:sSup>
          <m:r>
            <m:rPr>
              <m:sty m:val="p"/>
            </m:rPr>
            <m:t>.</m:t>
          </m:r>
        </m:oMath>
      </m:oMathPara>
    </w:p>
    <w:p>
      <w:pPr>
        <w:pStyle w:val="FirstParagraph"/>
      </w:pPr>
      <w:r>
        <w:t xml:space="preserve">The total number of elements is</w:t>
      </w:r>
    </w:p>
    <w:p>
      <w:pPr>
        <w:pStyle w:val="BodyText"/>
      </w:pPr>
      <m:oMathPara>
        <m:oMathParaPr>
          <m:jc m:val="center"/>
        </m:oMathParaPr>
        <m:oMath>
          <m:r>
            <m:t>8</m:t>
          </m:r>
          <m:r>
            <m:rPr>
              <m:sty m:val="p"/>
            </m:rPr>
            <m:t>⋅</m:t>
          </m:r>
          <m:r>
            <m:t>20</m:t>
          </m:r>
          <m:r>
            <m:rPr>
              <m:sty m:val="p"/>
            </m:rPr>
            <m:t>⋅</m:t>
          </m:r>
          <m:r>
            <m:t>30</m:t>
          </m:r>
          <m:r>
            <m:rPr>
              <m:sty m:val="p"/>
            </m:rPr>
            <m:t>=</m:t>
          </m:r>
          <m:r>
            <m:t>4800</m:t>
          </m:r>
          <m:r>
            <m:rPr>
              <m:sty m:val="p"/>
            </m:rPr>
            <m:t>.</m:t>
          </m:r>
        </m:oMath>
      </m:oMathPara>
    </w:p>
    <w:p>
      <w:pPr>
        <w:pStyle w:val="FirstParagraph"/>
      </w:pPr>
      <w:r>
        <w:t xml:space="preserve">You could reshape to</w:t>
      </w:r>
    </w:p>
    <w:p>
      <w:pPr>
        <w:pStyle w:val="BodyText"/>
      </w:pPr>
      <m:oMathPara>
        <m:oMathParaPr>
          <m:jc m:val="center"/>
        </m:oMathParaPr>
        <m:oMath>
          <m:r>
            <m:rPr>
              <m:sty m:val="p"/>
            </m:rPr>
            <m:t>(</m:t>
          </m:r>
          <m:r>
            <m:t>8</m:t>
          </m:r>
          <m:r>
            <m:rPr>
              <m:sty m:val="p"/>
            </m:rPr>
            <m:t>,</m:t>
          </m:r>
          <m:r>
            <m:t>600</m:t>
          </m:r>
          <m:r>
            <m:rPr>
              <m:sty m:val="p"/>
            </m:rPr>
            <m:t>)</m:t>
          </m:r>
          <m:r>
            <m:rPr>
              <m:sty m:val="p"/>
            </m:rPr>
            <m:t>,</m:t>
          </m:r>
        </m:oMath>
      </m:oMathPara>
    </w:p>
    <w:p>
      <w:pPr>
        <w:pStyle w:val="FirstParagraph"/>
      </w:pPr>
      <w:r>
        <w:t xml:space="preserve">because</w:t>
      </w:r>
    </w:p>
    <w:p>
      <w:pPr>
        <w:pStyle w:val="BodyText"/>
      </w:pPr>
      <m:oMathPara>
        <m:oMathParaPr>
          <m:jc m:val="center"/>
        </m:oMathParaPr>
        <m:oMath>
          <m:r>
            <m:t>8</m:t>
          </m:r>
          <m:r>
            <m:rPr>
              <m:sty m:val="p"/>
            </m:rPr>
            <m:t>⋅</m:t>
          </m:r>
          <m:r>
            <m:t>600</m:t>
          </m:r>
          <m:r>
            <m:rPr>
              <m:sty m:val="p"/>
            </m:rPr>
            <m:t>=</m:t>
          </m:r>
          <m:r>
            <m:t>4800</m:t>
          </m:r>
          <m:r>
            <m:rPr>
              <m:sty m:val="p"/>
            </m:rPr>
            <m:t>.</m:t>
          </m:r>
        </m:oMath>
      </m:oMathPara>
    </w:p>
    <w:p>
      <w:pPr>
        <w:pStyle w:val="FirstParagraph"/>
      </w:pPr>
      <w:r>
        <w:t xml:space="preserve">But whether that is meaningful depends on what the original axes represented.</w:t>
      </w:r>
      <w:r>
        <w:t xml:space="preserve"> </w:t>
      </w:r>
      <w:r>
        <w:t xml:space="preserve">A good teaching statement is:</w:t>
      </w:r>
    </w:p>
    <w:p>
      <w:pPr>
        <w:pStyle w:val="BodyText"/>
      </w:pPr>
      <w:r>
        <w:t xml:space="preserve">A shape-compatible reshape is not necessarily a physically meaningful reshape.</w:t>
      </w:r>
    </w:p>
    <w:p>
      <w:r>
        <w:pict>
          <v:rect style="width:0;height:1.5pt" o:hralign="center" o:hrstd="t" o:hr="t"/>
        </w:pict>
      </w:r>
    </w:p>
    <w:bookmarkEnd w:id="32"/>
    <w:bookmarkStart w:id="33" w:name="slide-12-broadcasting"/>
    <w:p>
      <w:pPr>
        <w:pStyle w:val="Heading3"/>
      </w:pPr>
      <w:r>
        <w:t xml:space="preserve">Slide 12: Broadcasting</w:t>
      </w:r>
    </w:p>
    <w:p>
      <w:pPr>
        <w:pStyle w:val="FirstParagraph"/>
      </w:pPr>
      <w:r>
        <w:t xml:space="preserve">The deck uses a very practical DSP example: one gain per channel.</w:t>
      </w:r>
      <w:r>
        <w:t xml:space="preserve"> </w:t>
      </w:r>
      <w:r>
        <w:t xml:space="preserve">Suppose</w:t>
      </w:r>
    </w:p>
    <w:p>
      <w:pPr>
        <w:pStyle w:val="BodyText"/>
      </w:pPr>
      <m:oMathPara>
        <m:oMathParaPr>
          <m:jc m:val="center"/>
        </m:oMathParaPr>
        <m:oMath>
          <m:r>
            <m:rPr>
              <m:nor/>
              <m:sty m:val="p"/>
            </m:rPr>
            <m:t>audio.shape</m:t>
          </m:r>
          <m:r>
            <m:rPr>
              <m:sty m:val="p"/>
            </m:rPr>
            <m:t>=</m:t>
          </m:r>
          <m:r>
            <m:rPr>
              <m:sty m:val="p"/>
            </m:rPr>
            <m:t>(</m:t>
          </m:r>
          <m:r>
            <m:t>N</m:t>
          </m:r>
          <m:r>
            <m:rPr>
              <m:sty m:val="p"/>
            </m:rPr>
            <m:t>,</m:t>
          </m:r>
          <m:r>
            <m:t>C</m:t>
          </m:r>
          <m:r>
            <m:rPr>
              <m:sty m:val="p"/>
            </m:rPr>
            <m:t>,</m:t>
          </m:r>
          <m:r>
            <m:t>L</m:t>
          </m:r>
          <m:r>
            <m:rPr>
              <m:sty m:val="p"/>
            </m:rPr>
            <m:t>)</m:t>
          </m:r>
          <m:r>
            <m:rPr>
              <m:sty m:val="p"/>
            </m:rPr>
            <m:t>.</m:t>
          </m:r>
        </m:oMath>
      </m:oMathPara>
    </w:p>
    <w:p>
      <w:pPr>
        <w:pStyle w:val="FirstParagraph"/>
      </w:pPr>
      <w:r>
        <w:t xml:space="preserve">For stereo,</w:t>
      </w:r>
    </w:p>
    <w:p>
      <w:pPr>
        <w:pStyle w:val="BodyText"/>
      </w:pPr>
      <m:oMathPara>
        <m:oMathParaPr>
          <m:jc m:val="center"/>
        </m:oMathParaPr>
        <m:oMath>
          <m:r>
            <m:t>C</m:t>
          </m:r>
          <m:r>
            <m:rPr>
              <m:sty m:val="p"/>
            </m:rPr>
            <m:t>=</m:t>
          </m:r>
          <m:r>
            <m:t>2</m:t>
          </m:r>
          <m:r>
            <m:rPr>
              <m:sty m:val="p"/>
            </m:rPr>
            <m:t>.</m:t>
          </m:r>
        </m:oMath>
      </m:oMathPara>
    </w:p>
    <w:p>
      <w:pPr>
        <w:pStyle w:val="FirstParagraph"/>
      </w:pPr>
      <w:r>
        <w:t xml:space="preserve">Suppose we want gains</w:t>
      </w:r>
    </w:p>
    <w:p>
      <w:pPr>
        <w:pStyle w:val="BodyText"/>
      </w:pPr>
      <m:oMathPara>
        <m:oMathParaPr>
          <m:jc m:val="center"/>
        </m:oMathParaPr>
        <m:oMath>
          <m:sSub>
            <m:e>
              <m:r>
                <m:t>g</m:t>
              </m:r>
            </m:e>
            <m:sub>
              <m:r>
                <m:t>0</m:t>
              </m:r>
            </m:sub>
          </m:sSub>
          <m:r>
            <m:rPr>
              <m:sty m:val="p"/>
            </m:rPr>
            <m:t>=</m:t>
          </m:r>
          <m:r>
            <m:t>0.5</m:t>
          </m:r>
          <m:r>
            <m:rPr>
              <m:sty m:val="p"/>
            </m:rPr>
            <m:t>,</m:t>
          </m:r>
          <m:r>
            <m:t>  </m:t>
          </m:r>
          <m:sSub>
            <m:e>
              <m:r>
                <m:t>g</m:t>
              </m:r>
            </m:e>
            <m:sub>
              <m:r>
                <m:t>1</m:t>
              </m:r>
            </m:sub>
          </m:sSub>
          <m:r>
            <m:rPr>
              <m:sty m:val="p"/>
            </m:rPr>
            <m:t>=</m:t>
          </m:r>
          <m:r>
            <m:t>1.25</m:t>
          </m:r>
          <m:r>
            <m:rPr>
              <m:sty m:val="p"/>
            </m:rPr>
            <m:t>.</m:t>
          </m:r>
        </m:oMath>
      </m:oMathPara>
    </w:p>
    <w:p>
      <w:pPr>
        <w:pStyle w:val="FirstParagraph"/>
      </w:pPr>
      <w:r>
        <w:t xml:space="preserve">A natural gain tensor is</w:t>
      </w:r>
    </w:p>
    <w:p>
      <w:pPr>
        <w:pStyle w:val="BodyText"/>
      </w:pPr>
      <m:oMathPara>
        <m:oMathParaPr>
          <m:jc m:val="center"/>
        </m:oMathParaPr>
        <m:oMath>
          <m:r>
            <m:rPr>
              <m:sty m:val="b"/>
            </m:rPr>
            <m:t>g</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1.25</m:t>
                    </m:r>
                  </m:e>
                </m:mr>
              </m:m>
            </m:e>
          </m:d>
          <m:r>
            <m:rPr>
              <m:sty m:val="p"/>
            </m:rPr>
            <m:t>.</m:t>
          </m:r>
        </m:oMath>
      </m:oMathPara>
    </w:p>
    <w:p>
      <w:pPr>
        <w:pStyle w:val="FirstParagraph"/>
      </w:pPr>
      <w:r>
        <w:t xml:space="preserve">But shape</w:t>
      </w:r>
    </w:p>
    <w:p>
      <w:pPr>
        <w:pStyle w:val="BodyText"/>
      </w:pPr>
      <m:oMathPara>
        <m:oMathParaPr>
          <m:jc m:val="center"/>
        </m:oMathParaPr>
        <m:oMath>
          <m:r>
            <m:rPr>
              <m:sty m:val="p"/>
            </m:rPr>
            <m:t>(</m:t>
          </m:r>
          <m:r>
            <m:t>2</m:t>
          </m:r>
          <m:r>
            <m:rPr>
              <m:sty m:val="p"/>
            </m:rPr>
            <m:t>,</m:t>
          </m:r>
          <m:r>
            <m:rPr>
              <m:sty m:val="p"/>
            </m:rPr>
            <m:t>)</m:t>
          </m:r>
        </m:oMath>
      </m:oMathPara>
    </w:p>
    <w:p>
      <w:pPr>
        <w:pStyle w:val="FirstParagraph"/>
      </w:pPr>
      <w:r>
        <w:t xml:space="preserve">does not say which axis should correspond to channel.</w:t>
      </w:r>
      <w:r>
        <w:t xml:space="preserve"> </w:t>
      </w:r>
      <w:r>
        <w:t xml:space="preserve">We want</w:t>
      </w:r>
    </w:p>
    <w:p>
      <w:pPr>
        <w:pStyle w:val="BodyText"/>
      </w:pPr>
      <m:oMathPara>
        <m:oMathParaPr>
          <m:jc m:val="center"/>
        </m:oMathParaPr>
        <m:oMath>
          <m:borderBox>
            <m:e>
              <m:r>
                <m:rPr>
                  <m:sty m:val="p"/>
                </m:rPr>
                <m:t>(</m:t>
              </m:r>
              <m:r>
                <m:t>1</m:t>
              </m:r>
              <m:r>
                <m:rPr>
                  <m:sty m:val="p"/>
                </m:rPr>
                <m:t>,</m:t>
              </m:r>
              <m:r>
                <m:t>C</m:t>
              </m:r>
              <m:r>
                <m:rPr>
                  <m:sty m:val="p"/>
                </m:rPr>
                <m:t>,</m:t>
              </m:r>
              <m:r>
                <m:t>1</m:t>
              </m:r>
              <m:r>
                <m:rPr>
                  <m:sty m:val="p"/>
                </m:rPr>
                <m:t>)</m:t>
              </m:r>
            </m:e>
          </m:borderBox>
        </m:oMath>
      </m:oMathPara>
    </w:p>
    <w:p>
      <w:pPr>
        <w:pStyle w:val="FirstParagraph"/>
      </w:pPr>
      <w:r>
        <w:t xml:space="preserve">because:</w:t>
      </w:r>
      <w:r>
        <w:t xml:space="preserve"> </w:t>
      </w:r>
      <m:oMath>
        <m:r>
          <m:t>1</m:t>
        </m:r>
      </m:oMath>
      <w:r>
        <w:t xml:space="preserve"> </w:t>
      </w:r>
      <w:r>
        <w:t xml:space="preserve">in the batch dimension means “reuse this gain for every batch item,”</w:t>
      </w:r>
      <w:r>
        <w:t xml:space="preserve"> </w:t>
      </w:r>
      <m:oMath>
        <m:r>
          <m:t>C</m:t>
        </m:r>
      </m:oMath>
      <w:r>
        <w:t xml:space="preserve"> </w:t>
      </w:r>
      <w:r>
        <w:t xml:space="preserve">matches the channel dimension,</w:t>
      </w:r>
      <w:r>
        <w:t xml:space="preserve"> </w:t>
      </w:r>
      <w:r>
        <w:t xml:space="preserve">and the final</w:t>
      </w:r>
      <w:r>
        <w:t xml:space="preserve"> </w:t>
      </w:r>
      <m:oMath>
        <m:r>
          <m:t>1</m:t>
        </m:r>
      </m:oMath>
      <w:r>
        <w:t xml:space="preserve"> </w:t>
      </w:r>
      <w:r>
        <w:t xml:space="preserve">means “reuse this gain for every time sample.”</w:t>
      </w:r>
      <w:r>
        <w:t xml:space="preserve"> </w:t>
      </w:r>
      <w:r>
        <w:t xml:space="preserve">So</w:t>
      </w:r>
    </w:p>
    <w:p>
      <w:pPr>
        <w:pStyle w:val="BodyText"/>
      </w:pPr>
      <m:oMathPara>
        <m:oMathParaPr>
          <m:jc m:val="center"/>
        </m:oMathParaPr>
        <m:oMath>
          <m:r>
            <m:rPr>
              <m:sty m:val="b"/>
            </m:rPr>
            <m:t>y</m:t>
          </m:r>
          <m:r>
            <m:rPr>
              <m:sty m:val="p"/>
            </m:rPr>
            <m:t>=</m:t>
          </m:r>
          <m:r>
            <m:rPr>
              <m:sty m:val="b"/>
            </m:rPr>
            <m:t>x</m:t>
          </m:r>
          <m:r>
            <m:rPr>
              <m:sty m:val="p"/>
            </m:rPr>
            <m:t>⊙</m:t>
          </m:r>
          <m:r>
            <m:rPr>
              <m:sty m:val="b"/>
            </m:rPr>
            <m:t>g</m:t>
          </m:r>
        </m:oMath>
      </m:oMathPara>
    </w:p>
    <w:p>
      <w:pPr>
        <w:pStyle w:val="FirstParagraph"/>
      </w:pPr>
      <w:r>
        <w:t xml:space="preserve">broadcasts correctly.</w:t>
      </w:r>
    </w:p>
    <w:p>
      <w:r>
        <w:pict>
          <v:rect style="width:0;height:1.5pt" o:hralign="center" o:hrstd="t" o:hr="t"/>
        </w:pict>
      </w:r>
    </w:p>
    <w:bookmarkEnd w:id="33"/>
    <w:bookmarkStart w:id="34" w:name="slide-14-why-shape-2--fails"/>
    <w:p>
      <w:pPr>
        <w:pStyle w:val="Heading3"/>
      </w:pPr>
      <w:r>
        <w:t xml:space="preserve">Slide 14: Why shape (2, ) fails</w:t>
      </w:r>
    </w:p>
    <w:p>
      <w:pPr>
        <w:pStyle w:val="FirstParagraph"/>
      </w:pPr>
      <w:r>
        <w:t xml:space="preserve">The deck's concept check asks about</w:t>
      </w:r>
    </w:p>
    <w:p>
      <w:pPr>
        <w:pStyle w:val="BodyText"/>
      </w:pPr>
      <m:oMathPara>
        <m:oMathParaPr>
          <m:jc m:val="center"/>
        </m:oMathParaPr>
        <m:oMath>
          <m:r>
            <m:rPr>
              <m:nor/>
              <m:sty m:val="p"/>
            </m:rPr>
            <m:t>audio.shape</m:t>
          </m:r>
          <m:r>
            <m:rPr>
              <m:sty m:val="p"/>
            </m:rPr>
            <m:t>=</m:t>
          </m:r>
          <m:r>
            <m:rPr>
              <m:sty m:val="p"/>
            </m:rPr>
            <m:t>(</m:t>
          </m:r>
          <m:r>
            <m:t>8</m:t>
          </m:r>
          <m:r>
            <m:rPr>
              <m:sty m:val="p"/>
            </m:rPr>
            <m:t>,</m:t>
          </m:r>
          <m:r>
            <m:t>2</m:t>
          </m:r>
          <m:r>
            <m:rPr>
              <m:sty m:val="p"/>
            </m:rPr>
            <m:t>,</m:t>
          </m:r>
          <m:r>
            <m:t>1000</m:t>
          </m:r>
          <m:r>
            <m:rPr>
              <m:sty m:val="p"/>
            </m:rPr>
            <m:t>)</m:t>
          </m:r>
        </m:oMath>
      </m:oMathPara>
    </w:p>
    <w:p>
      <w:pPr>
        <w:pStyle w:val="FirstParagraph"/>
      </w:pPr>
      <w:r>
        <w:t xml:space="preserve">and</w:t>
      </w:r>
    </w:p>
    <w:p>
      <w:pPr>
        <w:pStyle w:val="BodyText"/>
      </w:pPr>
      <m:oMathPara>
        <m:oMathParaPr>
          <m:jc m:val="center"/>
        </m:oMathParaPr>
        <m:oMath>
          <m:r>
            <m:rPr>
              <m:nor/>
              <m:sty m:val="p"/>
            </m:rPr>
            <m:t>gain.shape</m:t>
          </m:r>
          <m:r>
            <m:rPr>
              <m:sty m:val="p"/>
            </m:rPr>
            <m:t>=</m:t>
          </m:r>
          <m:r>
            <m:rPr>
              <m:sty m:val="p"/>
            </m:rPr>
            <m:t>(</m:t>
          </m:r>
          <m:r>
            <m:t>2</m:t>
          </m:r>
          <m:r>
            <m:rPr>
              <m:sty m:val="p"/>
            </m:rPr>
            <m:t>,</m:t>
          </m:r>
          <m:r>
            <m:rPr>
              <m:sty m:val="p"/>
            </m:rPr>
            <m:t>)</m:t>
          </m:r>
          <m:r>
            <m:rPr>
              <m:sty m:val="p"/>
            </m:rPr>
            <m:t>.</m:t>
          </m:r>
        </m:oMath>
      </m:oMathPara>
    </w:p>
    <w:p>
      <w:pPr>
        <w:pStyle w:val="FirstParagraph"/>
      </w:pPr>
      <w:r>
        <w:t xml:space="preserve">PyTorch broadcasting aligns shapes from the rightmost dimension.</w:t>
      </w:r>
      <w:r>
        <w:t xml:space="preserve"> </w:t>
      </w:r>
      <w:r>
        <w:t xml:space="preserve">So conceptually it tries to compare</w:t>
      </w:r>
    </w:p>
    <w:p>
      <w:pPr>
        <w:pStyle w:val="BodyText"/>
      </w:pPr>
      <m:oMathPara>
        <m:oMathParaPr>
          <m:jc m:val="center"/>
        </m:oMathParaPr>
        <m:oMath>
          <m:r>
            <m:rPr>
              <m:sty m:val="p"/>
            </m:rPr>
            <m:t>(</m:t>
          </m:r>
          <m:r>
            <m:t>8</m:t>
          </m:r>
          <m:r>
            <m:rPr>
              <m:sty m:val="p"/>
            </m:rPr>
            <m:t>,</m:t>
          </m:r>
          <m:r>
            <m:t>2</m:t>
          </m:r>
          <m:r>
            <m:rPr>
              <m:sty m:val="p"/>
            </m:rPr>
            <m:t>,</m:t>
          </m:r>
          <m:r>
            <m:t>1000</m:t>
          </m:r>
          <m:r>
            <m:rPr>
              <m:sty m:val="p"/>
            </m:rPr>
            <m:t>)</m:t>
          </m:r>
        </m:oMath>
      </m:oMathPara>
    </w:p>
    <w:p>
      <w:pPr>
        <w:pStyle w:val="FirstParagraph"/>
      </w:pPr>
      <w:r>
        <w:t xml:space="preserve">with</w:t>
      </w:r>
    </w:p>
    <w:p>
      <w:pPr>
        <w:pStyle w:val="BodyText"/>
      </w:pPr>
      <m:oMathPara>
        <m:oMathParaPr>
          <m:jc m:val="center"/>
        </m:oMathParaPr>
        <m:oMath>
          <m:r>
            <m:rPr>
              <m:sty m:val="p"/>
            </m:rPr>
            <m:t>(</m:t>
          </m:r>
          <m:phant>
            <m:phantPr>
              <m:show m:val="off"/>
            </m:phantPr>
            <m:e>
              <m:r>
                <m:t>8</m:t>
              </m:r>
              <m:r>
                <m:rPr>
                  <m:sty m:val="p"/>
                </m:rPr>
                <m:t>,</m:t>
              </m:r>
              <m:r>
                <m:t>2</m:t>
              </m:r>
              <m:r>
                <m:rPr>
                  <m:sty m:val="p"/>
                </m:rPr>
                <m:t>,</m:t>
              </m:r>
            </m:e>
          </m:phant>
          <m:r>
            <m:t>2</m:t>
          </m:r>
          <m:r>
            <m:rPr>
              <m:sty m:val="p"/>
            </m:rPr>
            <m:t>)</m:t>
          </m:r>
          <m:r>
            <m:rPr>
              <m:sty m:val="p"/>
            </m:rPr>
            <m:t>.</m:t>
          </m:r>
        </m:oMath>
      </m:oMathPara>
    </w:p>
    <w:p>
      <w:pPr>
        <w:pStyle w:val="FirstParagraph"/>
      </w:pPr>
      <w:r>
        <w:t xml:space="preserve">The last dimensions are</w:t>
      </w:r>
    </w:p>
    <w:p>
      <w:pPr>
        <w:pStyle w:val="BodyText"/>
      </w:pPr>
      <m:oMathPara>
        <m:oMathParaPr>
          <m:jc m:val="center"/>
        </m:oMathParaPr>
        <m:oMath>
          <m:r>
            <m:t>1000</m:t>
          </m:r>
        </m:oMath>
      </m:oMathPara>
    </w:p>
    <w:p>
      <w:pPr>
        <w:pStyle w:val="FirstParagraph"/>
      </w:pPr>
      <w:r>
        <w:t xml:space="preserve">and</w:t>
      </w:r>
    </w:p>
    <w:p>
      <w:pPr>
        <w:pStyle w:val="BodyText"/>
      </w:pPr>
      <m:oMathPara>
        <m:oMathParaPr>
          <m:jc m:val="center"/>
        </m:oMathParaPr>
        <m:oMath>
          <m:r>
            <m:t>2</m:t>
          </m:r>
          <m:r>
            <m:rPr>
              <m:sty m:val="p"/>
            </m:rPr>
            <m:t>,</m:t>
          </m:r>
        </m:oMath>
      </m:oMathPara>
    </w:p>
    <w:p>
      <w:pPr>
        <w:pStyle w:val="FirstParagraph"/>
      </w:pPr>
      <w:r>
        <w:t xml:space="preserve">which do not match and neither is</w:t>
      </w:r>
      <w:r>
        <w:t xml:space="preserve"> </w:t>
      </w:r>
      <m:oMath>
        <m:r>
          <m:t>1</m:t>
        </m:r>
      </m:oMath>
      <w:r>
        <w:t xml:space="preserve">.</w:t>
      </w:r>
      <w:r>
        <w:t xml:space="preserve"> </w:t>
      </w:r>
      <w:r>
        <w:t xml:space="preserve">Therefore the operation fails.</w:t>
      </w:r>
      <w:r>
        <w:t xml:space="preserve"> </w:t>
      </w:r>
      <w:r>
        <w:t xml:space="preserve">The correct gain shape is</w:t>
      </w:r>
    </w:p>
    <w:p>
      <w:pPr>
        <w:pStyle w:val="BodyText"/>
      </w:pPr>
      <m:oMathPara>
        <m:oMathParaPr>
          <m:jc m:val="center"/>
        </m:oMathParaPr>
        <m:oMath>
          <m:borderBox>
            <m:e>
              <m:r>
                <m:rPr>
                  <m:sty m:val="p"/>
                </m:rPr>
                <m:t>(</m:t>
              </m:r>
              <m:r>
                <m:t>1</m:t>
              </m:r>
              <m:r>
                <m:rPr>
                  <m:sty m:val="p"/>
                </m:rPr>
                <m:t>,</m:t>
              </m:r>
              <m:r>
                <m:t>2</m:t>
              </m:r>
              <m:r>
                <m:rPr>
                  <m:sty m:val="p"/>
                </m:rPr>
                <m:t>,</m:t>
              </m:r>
              <m:r>
                <m:t>1</m:t>
              </m:r>
              <m:r>
                <m:rPr>
                  <m:sty m:val="p"/>
                </m:rPr>
                <m:t>)</m:t>
              </m:r>
            </m:e>
          </m:borderBox>
          <m:r>
            <m:rPr>
              <m:sty m:val="p"/>
            </m:rPr>
            <m:t>.</m:t>
          </m:r>
        </m:oMath>
      </m:oMathPara>
    </w:p>
    <w:p>
      <w:pPr>
        <w:pStyle w:val="FirstParagraph"/>
      </w:pPr>
      <w:r>
        <w:t xml:space="preserve">Then the alignment is</w:t>
      </w:r>
    </w:p>
    <w:p>
      <w:pPr>
        <w:pStyle w:val="BodyText"/>
      </w:pPr>
      <m:oMathPara>
        <m:oMathParaPr>
          <m:jc m:val="center"/>
        </m:oMathParaPr>
        <m:oMath>
          <m:r>
            <m:rPr>
              <m:sty m:val="p"/>
            </m:rPr>
            <m:t>(</m:t>
          </m:r>
          <m:r>
            <m:t>8</m:t>
          </m:r>
          <m:r>
            <m:rPr>
              <m:sty m:val="p"/>
            </m:rPr>
            <m:t>,</m:t>
          </m:r>
          <m:r>
            <m:t>2</m:t>
          </m:r>
          <m:r>
            <m:rPr>
              <m:sty m:val="p"/>
            </m:rPr>
            <m:t>,</m:t>
          </m:r>
          <m:r>
            <m:t>1000</m:t>
          </m:r>
          <m:r>
            <m:rPr>
              <m:sty m:val="p"/>
            </m:rPr>
            <m:t>)</m:t>
          </m:r>
        </m:oMath>
      </m:oMathPara>
    </w:p>
    <w:p>
      <w:pPr>
        <w:pStyle w:val="FirstParagraph"/>
      </w:pPr>
      <w:r>
        <w:t xml:space="preserve">with</w:t>
      </w:r>
    </w:p>
    <w:p>
      <w:pPr>
        <w:pStyle w:val="BodyText"/>
      </w:pPr>
      <m:oMathPara>
        <m:oMathParaPr>
          <m:jc m:val="center"/>
        </m:oMathParaPr>
        <m:oMath>
          <m:r>
            <m:rPr>
              <m:sty m:val="p"/>
            </m:rPr>
            <m:t>(</m:t>
          </m:r>
          <m:r>
            <m:t>1</m:t>
          </m:r>
          <m:r>
            <m:rPr>
              <m:sty m:val="p"/>
            </m:rPr>
            <m:t>,</m:t>
          </m:r>
          <m:r>
            <m:t>2</m:t>
          </m:r>
          <m:r>
            <m:rPr>
              <m:sty m:val="p"/>
            </m:rPr>
            <m:t>,</m:t>
          </m:r>
          <m:r>
            <m:t>1</m:t>
          </m:r>
          <m:r>
            <m:rPr>
              <m:sty m:val="p"/>
            </m:rPr>
            <m:t>)</m:t>
          </m:r>
          <m:r>
            <m:rPr>
              <m:sty m:val="p"/>
            </m:rPr>
            <m:t>,</m:t>
          </m:r>
        </m:oMath>
      </m:oMathPara>
    </w:p>
    <w:p>
      <w:pPr>
        <w:pStyle w:val="FirstParagraph"/>
      </w:pPr>
      <w:r>
        <w:t xml:space="preserve">and every dimension is either equal or</w:t>
      </w:r>
      <w:r>
        <w:t xml:space="preserve"> </w:t>
      </w:r>
      <m:oMath>
        <m:r>
          <m:t>1</m:t>
        </m:r>
      </m:oMath>
      <w:r>
        <w:t xml:space="preserve">.</w:t>
      </w:r>
    </w:p>
    <w:p>
      <w:r>
        <w:pict>
          <v:rect style="width:0;height:1.5pt" o:hralign="center" o:hrstd="t" o:hr="t"/>
        </w:pict>
      </w:r>
    </w:p>
    <w:bookmarkEnd w:id="34"/>
    <w:bookmarkStart w:id="35" w:name="slide-13-matrix-multiplication-as-dsp"/>
    <w:p>
      <w:pPr>
        <w:pStyle w:val="Heading3"/>
      </w:pPr>
      <w:r>
        <w:t xml:space="preserve">Slide 13: Matrix multiplication as DSP</w:t>
      </w:r>
    </w:p>
    <w:p>
      <w:pPr>
        <w:pStyle w:val="FirstParagraph"/>
      </w:pPr>
      <w:r>
        <w:t xml:space="preserve">The filterbank example is especially useful because it shows that PyTorch operations are just familiar linear algebra.</w:t>
      </w:r>
      <w:r>
        <w:t xml:space="preserve"> </w:t>
      </w:r>
      <w:r>
        <w:t xml:space="preserve">Suppose the power spectrogram is</w:t>
      </w:r>
    </w:p>
    <w:p>
      <w:pPr>
        <w:pStyle w:val="BodyText"/>
      </w:pPr>
      <m:oMathPara>
        <m:oMathParaPr>
          <m:jc m:val="center"/>
        </m:oMathParaPr>
        <m:oMath>
          <m:r>
            <m:rPr>
              <m:sty m:val="b"/>
            </m:rPr>
            <m:t>P</m:t>
          </m:r>
          <m:r>
            <m:rPr>
              <m:sty m:val="p"/>
            </m:rPr>
            <m:t>∈</m:t>
          </m:r>
          <m:sSup>
            <m:e>
              <m:r>
                <m:rPr>
                  <m:scr m:val="double-struck"/>
                  <m:sty m:val="p"/>
                </m:rPr>
                <m:t>R</m:t>
              </m:r>
            </m:e>
            <m:sup>
              <m:r>
                <m:t>257</m:t>
              </m:r>
              <m:r>
                <m:rPr>
                  <m:sty m:val="p"/>
                </m:rPr>
                <m:t>×</m:t>
              </m:r>
              <m:r>
                <m:t>100</m:t>
              </m:r>
            </m:sup>
          </m:sSup>
          <m:r>
            <m:rPr>
              <m:sty m:val="p"/>
            </m:rPr>
            <m:t>.</m:t>
          </m:r>
        </m:oMath>
      </m:oMathPara>
    </w:p>
    <w:p>
      <w:pPr>
        <w:pStyle w:val="FirstParagraph"/>
      </w:pPr>
      <w:r>
        <w:t xml:space="preserve">Interpretation:</w:t>
      </w:r>
      <w:r>
        <w:t xml:space="preserve"> </w:t>
      </w:r>
      <m:oMath>
        <m:r>
          <m:t>257</m:t>
        </m:r>
      </m:oMath>
      <w:r>
        <w:t xml:space="preserve"> </w:t>
      </w:r>
      <w:r>
        <w:t xml:space="preserve">frequency bins,</w:t>
      </w:r>
      <w:r>
        <w:t xml:space="preserve"> </w:t>
      </w:r>
      <m:oMath>
        <m:r>
          <m:t>100</m:t>
        </m:r>
      </m:oMath>
      <w:r>
        <w:t xml:space="preserve"> </w:t>
      </w:r>
      <w:r>
        <w:t xml:space="preserve">time frames.</w:t>
      </w:r>
      <w:r>
        <w:t xml:space="preserve"> </w:t>
      </w:r>
      <w:r>
        <w:t xml:space="preserve">Suppose the filterbank matrix is</w:t>
      </w:r>
    </w:p>
    <w:p>
      <w:pPr>
        <w:pStyle w:val="BodyText"/>
      </w:pPr>
      <m:oMathPara>
        <m:oMathParaPr>
          <m:jc m:val="center"/>
        </m:oMathParaPr>
        <m:oMath>
          <m:r>
            <m:rPr>
              <m:sty m:val="b"/>
            </m:rPr>
            <m:t>W</m:t>
          </m:r>
          <m:r>
            <m:rPr>
              <m:sty m:val="p"/>
            </m:rPr>
            <m:t>∈</m:t>
          </m:r>
          <m:sSup>
            <m:e>
              <m:r>
                <m:rPr>
                  <m:scr m:val="double-struck"/>
                  <m:sty m:val="p"/>
                </m:rPr>
                <m:t>R</m:t>
              </m:r>
            </m:e>
            <m:sup>
              <m:r>
                <m:t>40</m:t>
              </m:r>
              <m:r>
                <m:rPr>
                  <m:sty m:val="p"/>
                </m:rPr>
                <m:t>×</m:t>
              </m:r>
              <m:r>
                <m:t>257</m:t>
              </m:r>
            </m:sup>
          </m:sSup>
          <m:r>
            <m:rPr>
              <m:sty m:val="p"/>
            </m:rPr>
            <m:t>.</m:t>
          </m:r>
        </m:oMath>
      </m:oMathPara>
    </w:p>
    <w:p>
      <w:pPr>
        <w:pStyle w:val="FirstParagraph"/>
      </w:pPr>
      <w:r>
        <w:t xml:space="preserve">Then</w:t>
      </w:r>
    </w:p>
    <w:p>
      <w:pPr>
        <w:pStyle w:val="BodyText"/>
      </w:pPr>
      <m:oMathPara>
        <m:oMathParaPr>
          <m:jc m:val="center"/>
        </m:oMathParaPr>
        <m:oMath>
          <m:borderBox>
            <m:e>
              <m:r>
                <m:rPr>
                  <m:sty m:val="b"/>
                </m:rPr>
                <m:t>E</m:t>
              </m:r>
              <m:r>
                <m:rPr>
                  <m:sty m:val="p"/>
                </m:rPr>
                <m:t>=</m:t>
              </m:r>
              <m:r>
                <m:rPr>
                  <m:sty m:val="b"/>
                </m:rPr>
                <m:t>W</m:t>
              </m:r>
              <m:r>
                <m:rPr>
                  <m:sty m:val="b"/>
                </m:rPr>
                <m:t>P</m:t>
              </m:r>
            </m:e>
          </m:borderBox>
        </m:oMath>
      </m:oMathPara>
    </w:p>
    <w:p>
      <w:pPr>
        <w:pStyle w:val="FirstParagraph"/>
      </w:pPr>
      <w:r>
        <w:t xml:space="preserve">has shape</w:t>
      </w:r>
    </w:p>
    <w:p>
      <w:pPr>
        <w:pStyle w:val="BodyText"/>
      </w:pPr>
      <m:oMathPara>
        <m:oMathParaPr>
          <m:jc m:val="center"/>
        </m:oMathParaPr>
        <m:oMath>
          <m:r>
            <m:rPr>
              <m:sty m:val="p"/>
            </m:rPr>
            <m:t>(</m:t>
          </m:r>
          <m:r>
            <m:t>40</m:t>
          </m:r>
          <m:r>
            <m:rPr>
              <m:sty m:val="p"/>
            </m:rPr>
            <m:t>,</m:t>
          </m:r>
          <m:r>
            <m:t>100</m:t>
          </m:r>
          <m:r>
            <m:rPr>
              <m:sty m:val="p"/>
            </m:rPr>
            <m:t>)</m:t>
          </m:r>
          <m:r>
            <m:rPr>
              <m:sty m:val="p"/>
            </m:rPr>
            <m:t>.</m:t>
          </m:r>
        </m:oMath>
      </m:oMathPara>
    </w:p>
    <w:p>
      <w:pPr>
        <w:pStyle w:val="FirstParagraph"/>
      </w:pPr>
      <w:r>
        <w:t xml:space="preserve">Why?</w:t>
      </w:r>
    </w:p>
    <w:p>
      <w:pPr>
        <w:pStyle w:val="BodyText"/>
      </w:pPr>
      <m:oMathPara>
        <m:oMathParaPr>
          <m:jc m:val="center"/>
        </m:oMathParaPr>
        <m:oMath>
          <m:r>
            <m:rPr>
              <m:sty m:val="p"/>
            </m:rPr>
            <m:t>(</m:t>
          </m:r>
          <m:r>
            <m:t>40</m:t>
          </m:r>
          <m:r>
            <m:rPr>
              <m:sty m:val="p"/>
            </m:rPr>
            <m:t>×</m:t>
          </m:r>
          <m:r>
            <m:t>257</m:t>
          </m:r>
          <m:r>
            <m:rPr>
              <m:sty m:val="p"/>
            </m:rPr>
            <m:t>)</m:t>
          </m:r>
          <m:r>
            <m:rPr>
              <m:sty m:val="p"/>
            </m:rPr>
            <m:t>(</m:t>
          </m:r>
          <m:r>
            <m:t>257</m:t>
          </m:r>
          <m:r>
            <m:rPr>
              <m:sty m:val="p"/>
            </m:rPr>
            <m:t>×</m:t>
          </m:r>
          <m:r>
            <m:t>100</m:t>
          </m:r>
          <m:r>
            <m:rPr>
              <m:sty m:val="p"/>
            </m:rPr>
            <m:t>)</m:t>
          </m:r>
          <m:r>
            <m:rPr>
              <m:sty m:val="p"/>
            </m:rPr>
            <m:t>→</m:t>
          </m:r>
          <m:r>
            <m:rPr>
              <m:sty m:val="p"/>
            </m:rPr>
            <m:t>(</m:t>
          </m:r>
          <m:r>
            <m:t>40</m:t>
          </m:r>
          <m:r>
            <m:rPr>
              <m:sty m:val="p"/>
            </m:rPr>
            <m:t>×</m:t>
          </m:r>
          <m:r>
            <m:t>100</m:t>
          </m:r>
          <m:r>
            <m:rPr>
              <m:sty m:val="p"/>
            </m:rPr>
            <m:t>)</m:t>
          </m:r>
          <m:r>
            <m:rPr>
              <m:sty m:val="p"/>
            </m:rPr>
            <m:t>.</m:t>
          </m:r>
        </m:oMath>
      </m:oMathPara>
    </w:p>
    <w:p>
      <w:pPr>
        <w:pStyle w:val="FirstParagraph"/>
      </w:pPr>
      <w:r>
        <w:t xml:space="preserve">Each output entry is</w:t>
      </w:r>
    </w:p>
    <w:p>
      <w:pPr>
        <w:pStyle w:val="BodyText"/>
      </w:pPr>
      <m:oMathPara>
        <m:oMathParaPr>
          <m:jc m:val="center"/>
        </m:oMathParaPr>
        <m:oMath>
          <m:sSub>
            <m:e>
              <m:r>
                <m:t>E</m:t>
              </m:r>
            </m:e>
            <m:sub>
              <m:r>
                <m:t>m</m:t>
              </m:r>
              <m:r>
                <m:rPr>
                  <m:sty m:val="p"/>
                </m:rPr>
                <m:t>,</m:t>
              </m:r>
              <m:r>
                <m:t>t</m:t>
              </m:r>
            </m:sub>
          </m:sSub>
          <m:r>
            <m:rPr>
              <m:sty m:val="p"/>
            </m:rPr>
            <m:t>=</m:t>
          </m:r>
          <m:nary>
            <m:naryPr>
              <m:chr m:val="∑"/>
              <m:limLoc m:val="undOvr"/>
              <m:subHide m:val="off"/>
              <m:supHide m:val="off"/>
            </m:naryPr>
            <m:sub>
              <m:r>
                <m:t>k</m:t>
              </m:r>
              <m:r>
                <m:rPr>
                  <m:sty m:val="p"/>
                </m:rPr>
                <m:t>=</m:t>
              </m:r>
              <m:r>
                <m:t>0</m:t>
              </m:r>
            </m:sub>
            <m:sup>
              <m:r>
                <m:t>256</m:t>
              </m:r>
            </m:sup>
            <m:e>
              <m:sSub>
                <m:e>
                  <m:r>
                    <m:t>W</m:t>
                  </m:r>
                </m:e>
                <m:sub>
                  <m:r>
                    <m:t>m</m:t>
                  </m:r>
                  <m:r>
                    <m:rPr>
                      <m:sty m:val="p"/>
                    </m:rPr>
                    <m:t>,</m:t>
                  </m:r>
                  <m:r>
                    <m:t>k</m:t>
                  </m:r>
                </m:sub>
              </m:sSub>
            </m:e>
          </m:nary>
          <m:sSub>
            <m:e>
              <m:r>
                <m:t>P</m:t>
              </m:r>
            </m:e>
            <m:sub>
              <m:r>
                <m:t>k</m:t>
              </m:r>
              <m:r>
                <m:rPr>
                  <m:sty m:val="p"/>
                </m:rPr>
                <m:t>,</m:t>
              </m:r>
              <m:r>
                <m:t>t</m:t>
              </m:r>
            </m:sub>
          </m:sSub>
          <m:r>
            <m:rPr>
              <m:sty m:val="p"/>
            </m:rPr>
            <m:t>.</m:t>
          </m:r>
        </m:oMath>
      </m:oMathPara>
    </w:p>
    <w:p>
      <w:pPr>
        <w:pStyle w:val="FirstParagraph"/>
      </w:pPr>
      <w:r>
        <w:t xml:space="preserve">That is simply the energy in filterbank band</w:t>
      </w:r>
      <w:r>
        <w:t xml:space="preserve"> </w:t>
      </w:r>
      <m:oMath>
        <m:r>
          <m:t>m</m:t>
        </m:r>
      </m:oMath>
      <w:r>
        <w:t xml:space="preserve"> </w:t>
      </w:r>
      <w:r>
        <w:t xml:space="preserve">at frame</w:t>
      </w:r>
      <w:r>
        <w:t xml:space="preserve"> </w:t>
      </w:r>
      <m:oMath>
        <m:r>
          <m:t>t</m:t>
        </m:r>
      </m:oMath>
      <w:r>
        <w:t xml:space="preserve">.</w:t>
      </w:r>
      <w:r>
        <w:t xml:space="preserve"> </w:t>
      </w:r>
      <w:r>
        <w:t xml:space="preserve">A strong answer to “What does matrix multiplication mean physically here?” is:</w:t>
      </w:r>
    </w:p>
    <w:p>
      <w:pPr>
        <w:pStyle w:val="BodyText"/>
      </w:pPr>
      <w:r>
        <w:t xml:space="preserve">“Each row of</w:t>
      </w:r>
      <w:r>
        <w:t xml:space="preserve"> </w:t>
      </w:r>
      <m:oMath>
        <m:r>
          <m:rPr>
            <m:sty m:val="b"/>
          </m:rPr>
          <m:t>W</m:t>
        </m:r>
      </m:oMath>
      <w:r>
        <w:t xml:space="preserve"> </w:t>
      </w:r>
      <w:r>
        <w:t xml:space="preserve">defines one spectral weighting function. Multiplying</w:t>
      </w:r>
      <w:r>
        <w:t xml:space="preserve"> </w:t>
      </w:r>
      <m:oMath>
        <m:r>
          <m:rPr>
            <m:sty m:val="b"/>
          </m:rPr>
          <m:t>W</m:t>
        </m:r>
      </m:oMath>
      <w:r>
        <w:t xml:space="preserve"> </w:t>
      </w:r>
      <w:r>
        <w:t xml:space="preserve">by each spectrogram column combines the original frequency-bin powers into band energies.”</w:t>
      </w:r>
    </w:p>
    <w:p>
      <w:r>
        <w:pict>
          <v:rect style="width:0;height:1.5pt" o:hralign="center" o:hrstd="t" o:hr="t"/>
        </w:pict>
      </w:r>
    </w:p>
    <w:bookmarkEnd w:id="35"/>
    <w:bookmarkStart w:id="36" w:name="slide-15-the-conceptual-turning-point"/>
    <w:p>
      <w:pPr>
        <w:pStyle w:val="Heading3"/>
      </w:pPr>
      <w:r>
        <w:t xml:space="preserve">Slide 15: The conceptual turning point</w:t>
      </w:r>
    </w:p>
    <w:p>
      <w:pPr>
        <w:pStyle w:val="FirstParagraph"/>
      </w:pPr>
      <w:r>
        <w:t xml:space="preserve">The lecture then asks:</w:t>
      </w:r>
    </w:p>
    <w:p>
      <w:pPr>
        <w:pStyle w:val="BodyText"/>
      </w:pPr>
      <w:r>
        <w:t xml:space="preserve">What if the DSP coefficients are unknown?</w:t>
      </w:r>
      <w:r>
        <w:t xml:space="preserve"> </w:t>
      </w:r>
      <w:r>
        <w:t xml:space="preserve">That is where traditional DSP computation becomes a learnable model.</w:t>
      </w:r>
      <w:r>
        <w:t xml:space="preserve"> </w:t>
      </w:r>
      <w:r>
        <w:t xml:space="preserve">Suppose we have a system</w:t>
      </w:r>
    </w:p>
    <w:p>
      <w:pPr>
        <w:pStyle w:val="BodyText"/>
      </w:pPr>
      <m:oMathPara>
        <m:oMathParaPr>
          <m:jc m:val="center"/>
        </m:oMathParaPr>
        <m:oMath>
          <m:acc>
            <m:accPr>
              <m:chr m:val="̂"/>
            </m:accPr>
            <m:e>
              <m:r>
                <m:t>y</m:t>
              </m:r>
            </m:e>
          </m:acc>
          <m:r>
            <m:rPr>
              <m:sty m:val="p"/>
            </m:rPr>
            <m:t>=</m:t>
          </m:r>
          <m:r>
            <m:t>f</m:t>
          </m:r>
          <m:r>
            <m:rPr>
              <m:sty m:val="p"/>
            </m:rPr>
            <m:t>(</m:t>
          </m:r>
          <m:r>
            <m:t>x</m:t>
          </m:r>
          <m:r>
            <m:rPr>
              <m:sty m:val="p"/>
            </m:rPr>
            <m:t>;</m:t>
          </m:r>
          <m:r>
            <m:t>θ</m:t>
          </m:r>
          <m:r>
            <m:rPr>
              <m:sty m:val="p"/>
            </m:rPr>
            <m:t>)</m:t>
          </m:r>
          <m:r>
            <m:rPr>
              <m:sty m:val="p"/>
            </m:rPr>
            <m:t>,</m:t>
          </m:r>
        </m:oMath>
      </m:oMathPara>
    </w:p>
    <w:p>
      <w:pPr>
        <w:pStyle w:val="FirstParagraph"/>
      </w:pPr>
      <w:r>
        <w:t xml:space="preserve">where</w:t>
      </w:r>
    </w:p>
    <w:p>
      <w:pPr>
        <w:pStyle w:val="BodyText"/>
      </w:pPr>
      <m:oMathPara>
        <m:oMathParaPr>
          <m:jc m:val="center"/>
        </m:oMathParaPr>
        <m:oMath>
          <m:r>
            <m:t>θ</m:t>
          </m:r>
        </m:oMath>
      </m:oMathPara>
    </w:p>
    <w:p>
      <w:pPr>
        <w:pStyle w:val="FirstParagraph"/>
      </w:pPr>
      <w:r>
        <w:t xml:space="preserve">contains unknown parameters.</w:t>
      </w:r>
      <w:r>
        <w:t xml:space="preserve"> </w:t>
      </w:r>
      <w:r>
        <w:t xml:space="preserve">We compare the predicted output</w:t>
      </w:r>
    </w:p>
    <w:p>
      <w:pPr>
        <w:pStyle w:val="BodyText"/>
      </w:pPr>
      <m:oMathPara>
        <m:oMathParaPr>
          <m:jc m:val="center"/>
        </m:oMathParaPr>
        <m:oMath>
          <m:acc>
            <m:accPr>
              <m:chr m:val="̂"/>
            </m:accPr>
            <m:e>
              <m:r>
                <m:t>y</m:t>
              </m:r>
            </m:e>
          </m:acc>
        </m:oMath>
      </m:oMathPara>
    </w:p>
    <w:p>
      <w:pPr>
        <w:pStyle w:val="FirstParagraph"/>
      </w:pPr>
      <w:r>
        <w:t xml:space="preserve">against a desired output</w:t>
      </w:r>
    </w:p>
    <w:p>
      <w:pPr>
        <w:pStyle w:val="BodyText"/>
      </w:pPr>
      <m:oMathPara>
        <m:oMathParaPr>
          <m:jc m:val="center"/>
        </m:oMathParaPr>
        <m:oMath>
          <m:r>
            <m:t>y</m:t>
          </m:r>
        </m:oMath>
      </m:oMathPara>
    </w:p>
    <w:p>
      <w:pPr>
        <w:pStyle w:val="FirstParagraph"/>
      </w:pPr>
      <w:r>
        <w:t xml:space="preserve">using a loss</w:t>
      </w:r>
    </w:p>
    <w:p>
      <w:pPr>
        <w:pStyle w:val="BodyText"/>
      </w:pPr>
      <m:oMathPara>
        <m:oMathParaPr>
          <m:jc m:val="center"/>
        </m:oMathParaPr>
        <m:oMath>
          <m:r>
            <m:t>L</m:t>
          </m:r>
          <m:r>
            <m:rPr>
              <m:sty m:val="p"/>
            </m:rPr>
            <m:t>(</m:t>
          </m:r>
          <m:r>
            <m:t>θ</m:t>
          </m:r>
          <m:r>
            <m:rPr>
              <m:sty m:val="p"/>
            </m:rPr>
            <m:t>)</m:t>
          </m:r>
          <m:r>
            <m:rPr>
              <m:sty m:val="p"/>
            </m:rPr>
            <m:t>.</m:t>
          </m:r>
        </m:oMath>
      </m:oMathPara>
    </w:p>
    <w:p>
      <w:pPr>
        <w:pStyle w:val="FirstParagraph"/>
      </w:pPr>
      <w:r>
        <w:t xml:space="preserve">Now we ask:</w:t>
      </w:r>
    </w:p>
    <w:p>
      <w:pPr>
        <w:pStyle w:val="BodyText"/>
      </w:pPr>
      <m:oMathPara>
        <m:oMathParaPr>
          <m:jc m:val="center"/>
        </m:oMathParaPr>
        <m:oMath>
          <m:borderBox>
            <m:e>
              <m:r>
                <m:rPr>
                  <m:nor/>
                  <m:sty m:val="p"/>
                </m:rPr>
                <m:t>How should </m:t>
              </m:r>
              <m:r>
                <m:t>θ</m:t>
              </m:r>
              <m:r>
                <m:rPr>
                  <m:nor/>
                  <m:sty m:val="p"/>
                </m:rPr>
                <m:t> change so that </m:t>
              </m:r>
              <m:r>
                <m:t>L</m:t>
              </m:r>
              <m:r>
                <m:rPr>
                  <m:nor/>
                  <m:sty m:val="p"/>
                </m:rPr>
                <m:t> decreases?</m:t>
              </m:r>
            </m:e>
          </m:borderBox>
        </m:oMath>
      </m:oMathPara>
    </w:p>
    <w:p>
      <w:pPr>
        <w:pStyle w:val="FirstParagraph"/>
      </w:pPr>
      <w:r>
        <w:t xml:space="preserve">The mathematical answer is the gradient:</w:t>
      </w:r>
    </w:p>
    <w:p>
      <w:pPr>
        <w:pStyle w:val="BodyText"/>
      </w:pPr>
      <m:oMathPara>
        <m:oMathParaPr>
          <m:jc m:val="center"/>
        </m:oMathParaPr>
        <m:oMath>
          <m:borderBox>
            <m:e>
              <m:sSub>
                <m:e>
                  <m:r>
                    <m:rPr>
                      <m:sty m:val="p"/>
                    </m:rPr>
                    <m:t>∇</m:t>
                  </m:r>
                </m:e>
                <m:sub>
                  <m:r>
                    <m:t>θ</m:t>
                  </m:r>
                </m:sub>
              </m:sSub>
              <m:r>
                <m:t>L</m:t>
              </m:r>
            </m:e>
          </m:borderBox>
        </m:oMath>
      </m:oMathPara>
    </w:p>
    <w:p>
      <w:pPr>
        <w:pStyle w:val="FirstParagraph"/>
      </w:pPr>
      <w:r>
        <w:t xml:space="preserve">The direction</w:t>
      </w:r>
    </w:p>
    <w:p>
      <w:pPr>
        <w:pStyle w:val="BodyText"/>
      </w:pPr>
      <m:oMathPara>
        <m:oMathParaPr>
          <m:jc m:val="center"/>
        </m:oMathParaPr>
        <m:oMath>
          <m:r>
            <m:rPr>
              <m:sty m:val="p"/>
            </m:rPr>
            <m:t>−</m:t>
          </m:r>
          <m:sSub>
            <m:e>
              <m:r>
                <m:rPr>
                  <m:sty m:val="p"/>
                </m:rPr>
                <m:t>∇</m:t>
              </m:r>
            </m:e>
            <m:sub>
              <m:r>
                <m:t>θ</m:t>
              </m:r>
            </m:sub>
          </m:sSub>
          <m:r>
            <m:t>L</m:t>
          </m:r>
        </m:oMath>
      </m:oMathPara>
    </w:p>
    <w:p>
      <w:pPr>
        <w:pStyle w:val="FirstParagraph"/>
      </w:pPr>
      <w:r>
        <w:t xml:space="preserve">is locally the direction of steepest decrease.</w:t>
      </w:r>
      <w:r>
        <w:t xml:space="preserve"> </w:t>
      </w:r>
      <w:r>
        <w:t xml:space="preserve">This is the bridge from signal processing to learning.</w:t>
      </w:r>
    </w:p>
    <w:p>
      <w:r>
        <w:pict>
          <v:rect style="width:0;height:1.5pt" o:hralign="center" o:hrstd="t" o:hr="t"/>
        </w:pict>
      </w:r>
    </w:p>
    <w:bookmarkEnd w:id="36"/>
    <w:bookmarkStart w:id="37" w:name="slide-16-chain-rule-by-hand"/>
    <w:p>
      <w:pPr>
        <w:pStyle w:val="Heading3"/>
      </w:pPr>
      <w:r>
        <w:t xml:space="preserve">Slide 16: Chain rule by hand</w:t>
      </w:r>
    </w:p>
    <w:p>
      <w:pPr>
        <w:pStyle w:val="FirstParagraph"/>
      </w:pPr>
      <w:r>
        <w:t xml:space="preserve">The deck gives a scalar example and evaluates the gradient at</w:t>
      </w:r>
      <w:r>
        <w:t xml:space="preserve"> </w:t>
      </w:r>
      <m:oMath>
        <m:r>
          <m:t>θ</m:t>
        </m:r>
        <m:r>
          <m:rPr>
            <m:sty m:val="p"/>
          </m:rPr>
          <m:t>=</m:t>
        </m:r>
        <m:r>
          <m:t>2</m:t>
        </m:r>
      </m:oMath>
      <w:r>
        <w:t xml:space="preserve">.</w:t>
      </w:r>
      <w:r>
        <w:t xml:space="preserve"> </w:t>
      </w:r>
      <w:r>
        <w:t xml:space="preserve">Suppose</w:t>
      </w:r>
    </w:p>
    <w:p>
      <w:pPr>
        <w:pStyle w:val="BodyText"/>
      </w:pPr>
      <m:oMathPara>
        <m:oMathParaPr>
          <m:jc m:val="center"/>
        </m:oMathParaPr>
        <m:oMath>
          <m:r>
            <m:t>u</m:t>
          </m:r>
          <m:r>
            <m:rPr>
              <m:sty m:val="p"/>
            </m:rPr>
            <m:t>=</m:t>
          </m:r>
          <m:r>
            <m:t>3</m:t>
          </m:r>
          <m:r>
            <m:t>θ</m:t>
          </m:r>
          <m:r>
            <m:rPr>
              <m:sty m:val="p"/>
            </m:rPr>
            <m:t>+</m:t>
          </m:r>
          <m:r>
            <m:t>1</m:t>
          </m:r>
        </m:oMath>
      </m:oMathPara>
    </w:p>
    <w:p>
      <w:pPr>
        <w:pStyle w:val="FirstParagraph"/>
      </w:pPr>
      <w:r>
        <w:t xml:space="preserve">and</w:t>
      </w:r>
    </w:p>
    <w:p>
      <w:pPr>
        <w:pStyle w:val="BodyText"/>
      </w:pPr>
      <m:oMathPara>
        <m:oMathParaPr>
          <m:jc m:val="center"/>
        </m:oMathParaPr>
        <m:oMath>
          <m:r>
            <m:t>L</m:t>
          </m:r>
          <m:r>
            <m:rPr>
              <m:sty m:val="p"/>
            </m:rPr>
            <m:t>=</m:t>
          </m:r>
          <m:sSup>
            <m:e>
              <m:r>
                <m:t>u</m:t>
              </m:r>
            </m:e>
            <m:sup>
              <m:r>
                <m:t>2</m:t>
              </m:r>
            </m:sup>
          </m:sSup>
          <m:r>
            <m:rPr>
              <m:sty m:val="p"/>
            </m:rPr>
            <m:t>.</m:t>
          </m:r>
        </m:oMath>
      </m:oMathPara>
    </w:p>
    <w:p>
      <w:pPr>
        <w:pStyle w:val="FirstParagraph"/>
      </w:pPr>
      <w:r>
        <w:t xml:space="preserve">Then</w:t>
      </w:r>
    </w:p>
    <w:p>
      <w:pPr>
        <w:pStyle w:val="BodyText"/>
      </w:pPr>
      <m:oMathPara>
        <m:oMathParaPr>
          <m:jc m:val="center"/>
        </m:oMathParaPr>
        <m:oMath>
          <m:f>
            <m:fPr>
              <m:type m:val="bar"/>
            </m:fPr>
            <m:num>
              <m:r>
                <m:t>d</m:t>
              </m:r>
              <m:r>
                <m:t>L</m:t>
              </m:r>
            </m:num>
            <m:den>
              <m:r>
                <m:t>d</m:t>
              </m:r>
              <m:r>
                <m:t>θ</m:t>
              </m:r>
            </m:den>
          </m:f>
          <m:r>
            <m:rPr>
              <m:sty m:val="p"/>
            </m:rPr>
            <m:t>=</m:t>
          </m:r>
          <m:f>
            <m:fPr>
              <m:type m:val="bar"/>
            </m:fPr>
            <m:num>
              <m:r>
                <m:t>d</m:t>
              </m:r>
              <m:r>
                <m:t>L</m:t>
              </m:r>
            </m:num>
            <m:den>
              <m:r>
                <m:t>d</m:t>
              </m:r>
              <m:r>
                <m:t>u</m:t>
              </m:r>
            </m:den>
          </m:f>
          <m:f>
            <m:fPr>
              <m:type m:val="bar"/>
            </m:fPr>
            <m:num>
              <m:r>
                <m:t>d</m:t>
              </m:r>
              <m:r>
                <m:t>u</m:t>
              </m:r>
            </m:num>
            <m:den>
              <m:r>
                <m:t>d</m:t>
              </m:r>
              <m:r>
                <m:t>θ</m:t>
              </m:r>
            </m:den>
          </m:f>
          <m:r>
            <m:rPr>
              <m:sty m:val="p"/>
            </m:rPr>
            <m:t>.</m:t>
          </m:r>
        </m:oMath>
      </m:oMathPara>
    </w:p>
    <w:p>
      <w:pPr>
        <w:pStyle w:val="FirstParagraph"/>
      </w:pPr>
      <w:r>
        <w:t xml:space="preserve">We have</w:t>
      </w:r>
    </w:p>
    <w:p>
      <w:pPr>
        <w:pStyle w:val="BodyText"/>
      </w:pPr>
      <m:oMathPara>
        <m:oMathParaPr>
          <m:jc m:val="center"/>
        </m:oMathParaPr>
        <m:oMath>
          <m:f>
            <m:fPr>
              <m:type m:val="bar"/>
            </m:fPr>
            <m:num>
              <m:r>
                <m:t>d</m:t>
              </m:r>
              <m:r>
                <m:t>L</m:t>
              </m:r>
            </m:num>
            <m:den>
              <m:r>
                <m:t>d</m:t>
              </m:r>
              <m:r>
                <m:t>u</m:t>
              </m:r>
            </m:den>
          </m:f>
          <m:r>
            <m:rPr>
              <m:sty m:val="p"/>
            </m:rPr>
            <m:t>=</m:t>
          </m:r>
          <m:r>
            <m:t>2</m:t>
          </m:r>
          <m:r>
            <m:t>u</m:t>
          </m:r>
        </m:oMath>
      </m:oMathPara>
    </w:p>
    <w:p>
      <w:pPr>
        <w:pStyle w:val="FirstParagraph"/>
      </w:pPr>
      <w:r>
        <w:t xml:space="preserve">and</w:t>
      </w:r>
    </w:p>
    <w:p>
      <w:pPr>
        <w:pStyle w:val="BodyText"/>
      </w:pPr>
      <m:oMathPara>
        <m:oMathParaPr>
          <m:jc m:val="center"/>
        </m:oMathParaPr>
        <m:oMath>
          <m:f>
            <m:fPr>
              <m:type m:val="bar"/>
            </m:fPr>
            <m:num>
              <m:r>
                <m:t>d</m:t>
              </m:r>
              <m:r>
                <m:t>u</m:t>
              </m:r>
            </m:num>
            <m:den>
              <m:r>
                <m:t>d</m:t>
              </m:r>
              <m:r>
                <m:t>θ</m:t>
              </m:r>
            </m:den>
          </m:f>
          <m:r>
            <m:rPr>
              <m:sty m:val="p"/>
            </m:rPr>
            <m:t>=</m:t>
          </m:r>
          <m:r>
            <m:t>3</m:t>
          </m:r>
          <m:r>
            <m:rPr>
              <m:sty m:val="p"/>
            </m:rPr>
            <m:t>.</m:t>
          </m:r>
        </m:oMath>
      </m:oMathPara>
    </w:p>
    <w:p>
      <w:pPr>
        <w:pStyle w:val="FirstParagraph"/>
      </w:pPr>
      <w:r>
        <w:t xml:space="preserve">Therefore,</w:t>
      </w:r>
    </w:p>
    <w:p>
      <w:pPr>
        <w:pStyle w:val="BodyText"/>
      </w:pPr>
      <m:oMathPara>
        <m:oMathParaPr>
          <m:jc m:val="center"/>
        </m:oMathParaPr>
        <m:oMath>
          <m:f>
            <m:fPr>
              <m:type m:val="bar"/>
            </m:fPr>
            <m:num>
              <m:r>
                <m:t>d</m:t>
              </m:r>
              <m:r>
                <m:t>L</m:t>
              </m:r>
            </m:num>
            <m:den>
              <m:r>
                <m:t>d</m:t>
              </m:r>
              <m:r>
                <m:t>θ</m:t>
              </m:r>
            </m:den>
          </m:f>
          <m:r>
            <m:rPr>
              <m:sty m:val="p"/>
            </m:rPr>
            <m:t>=</m:t>
          </m:r>
          <m:r>
            <m:t>6</m:t>
          </m:r>
          <m:r>
            <m:t>u</m:t>
          </m:r>
          <m:r>
            <m:rPr>
              <m:sty m:val="p"/>
            </m:rPr>
            <m:t>.</m:t>
          </m:r>
        </m:oMath>
      </m:oMathPara>
    </w:p>
    <w:p>
      <w:pPr>
        <w:pStyle w:val="FirstParagraph"/>
      </w:pPr>
      <w:r>
        <w:t xml:space="preserve">Since</w:t>
      </w:r>
    </w:p>
    <w:p>
      <w:pPr>
        <w:pStyle w:val="BodyText"/>
      </w:pPr>
      <m:oMathPara>
        <m:oMathParaPr>
          <m:jc m:val="center"/>
        </m:oMathParaPr>
        <m:oMath>
          <m:r>
            <m:t>u</m:t>
          </m:r>
          <m:r>
            <m:rPr>
              <m:sty m:val="p"/>
            </m:rPr>
            <m:t>=</m:t>
          </m:r>
          <m:r>
            <m:t>3</m:t>
          </m:r>
          <m:r>
            <m:t>θ</m:t>
          </m:r>
          <m:r>
            <m:rPr>
              <m:sty m:val="p"/>
            </m:rPr>
            <m:t>+</m:t>
          </m:r>
          <m:r>
            <m:t>1</m:t>
          </m:r>
          <m:r>
            <m:rPr>
              <m:sty m:val="p"/>
            </m:rPr>
            <m:t>,</m:t>
          </m:r>
        </m:oMath>
      </m:oMathPara>
    </w:p>
    <w:p>
      <w:pPr>
        <w:pStyle w:val="FirstParagraph"/>
      </w:pPr>
      <w:r>
        <w:t xml:space="preserve">we get</w:t>
      </w:r>
    </w:p>
    <w:p>
      <w:pPr>
        <w:pStyle w:val="BodyText"/>
      </w:pPr>
      <m:oMathPara>
        <m:oMathParaPr>
          <m:jc m:val="center"/>
        </m:oMathParaPr>
        <m:oMath>
          <m:borderBox>
            <m:e>
              <m:f>
                <m:fPr>
                  <m:type m:val="bar"/>
                </m:fPr>
                <m:num>
                  <m:r>
                    <m:t>d</m:t>
                  </m:r>
                  <m:r>
                    <m:t>L</m:t>
                  </m:r>
                </m:num>
                <m:den>
                  <m:r>
                    <m:t>d</m:t>
                  </m:r>
                  <m:r>
                    <m:t>θ</m:t>
                  </m:r>
                </m:den>
              </m:f>
              <m:r>
                <m:rPr>
                  <m:sty m:val="p"/>
                </m:rPr>
                <m:t>=</m:t>
              </m:r>
              <m:r>
                <m:t>6</m:t>
              </m:r>
              <m:r>
                <m:rPr>
                  <m:sty m:val="p"/>
                </m:rPr>
                <m:t>(</m:t>
              </m:r>
              <m:r>
                <m:t>3</m:t>
              </m:r>
              <m:r>
                <m:t>θ</m:t>
              </m:r>
              <m:r>
                <m:rPr>
                  <m:sty m:val="p"/>
                </m:rPr>
                <m:t>+</m:t>
              </m:r>
              <m:r>
                <m:t>1</m:t>
              </m:r>
              <m:r>
                <m:rPr>
                  <m:sty m:val="p"/>
                </m:rPr>
                <m:t>)</m:t>
              </m:r>
            </m:e>
          </m:borderBox>
        </m:oMath>
      </m:oMathPara>
    </w:p>
    <w:p>
      <w:pPr>
        <w:pStyle w:val="FirstParagraph"/>
      </w:pPr>
      <w:r>
        <w:t xml:space="preserve">or</w:t>
      </w:r>
    </w:p>
    <w:p>
      <w:pPr>
        <w:pStyle w:val="BodyText"/>
      </w:pPr>
      <m:oMathPara>
        <m:oMathParaPr>
          <m:jc m:val="center"/>
        </m:oMathParaPr>
        <m:oMath>
          <m:borderBox>
            <m:e>
              <m:f>
                <m:fPr>
                  <m:type m:val="bar"/>
                </m:fPr>
                <m:num>
                  <m:r>
                    <m:t>d</m:t>
                  </m:r>
                  <m:r>
                    <m:t>L</m:t>
                  </m:r>
                </m:num>
                <m:den>
                  <m:r>
                    <m:t>d</m:t>
                  </m:r>
                  <m:r>
                    <m:t>θ</m:t>
                  </m:r>
                </m:den>
              </m:f>
              <m:r>
                <m:rPr>
                  <m:sty m:val="p"/>
                </m:rPr>
                <m:t>=</m:t>
              </m:r>
              <m:r>
                <m:t>18</m:t>
              </m:r>
              <m:r>
                <m:t>θ</m:t>
              </m:r>
              <m:r>
                <m:rPr>
                  <m:sty m:val="p"/>
                </m:rPr>
                <m:t>+</m:t>
              </m:r>
              <m:r>
                <m:t>6</m:t>
              </m:r>
              <m:r>
                <m:rPr>
                  <m:sty m:val="p"/>
                </m:rPr>
                <m:t>.</m:t>
              </m:r>
            </m:e>
          </m:borderBox>
        </m:oMath>
      </m:oMathPara>
    </w:p>
    <w:p>
      <w:pPr>
        <w:pStyle w:val="FirstParagraph"/>
      </w:pPr>
      <w:r>
        <w:t xml:space="preserve">At</w:t>
      </w:r>
    </w:p>
    <w:p>
      <w:pPr>
        <w:pStyle w:val="BodyText"/>
      </w:pPr>
      <m:oMathPara>
        <m:oMathParaPr>
          <m:jc m:val="center"/>
        </m:oMathParaPr>
        <m:oMath>
          <m:r>
            <m:t>θ</m:t>
          </m:r>
          <m:r>
            <m:rPr>
              <m:sty m:val="p"/>
            </m:rPr>
            <m:t>=</m:t>
          </m:r>
          <m:r>
            <m:t>2</m:t>
          </m:r>
          <m:r>
            <m:rPr>
              <m:sty m:val="p"/>
            </m:rPr>
            <m:t>,</m:t>
          </m:r>
        </m:oMath>
      </m:oMathPara>
    </w:p>
    <w:p>
      <w:pPr>
        <w:pStyle w:val="FirstParagraph"/>
      </w:pPr>
      <m:oMathPara>
        <m:oMathParaPr>
          <m:jc m:val="center"/>
        </m:oMathParaPr>
        <m:oMath>
          <m:r>
            <m:t>u</m:t>
          </m:r>
          <m:r>
            <m:rPr>
              <m:sty m:val="p"/>
            </m:rPr>
            <m:t>=</m:t>
          </m:r>
          <m:r>
            <m:t>7</m:t>
          </m:r>
        </m:oMath>
      </m:oMathPara>
    </w:p>
    <w:p>
      <w:pPr>
        <w:pStyle w:val="FirstParagraph"/>
      </w:pPr>
      <w:r>
        <w:t xml:space="preserve">and</w:t>
      </w:r>
    </w:p>
    <w:p>
      <w:pPr>
        <w:pStyle w:val="BodyText"/>
      </w:pPr>
      <m:oMathPara>
        <m:oMathParaPr>
          <m:jc m:val="center"/>
        </m:oMathParaPr>
        <m:oMath>
          <m:f>
            <m:fPr>
              <m:type m:val="bar"/>
            </m:fPr>
            <m:num>
              <m:r>
                <m:t>d</m:t>
              </m:r>
              <m:r>
                <m:t>L</m:t>
              </m:r>
            </m:num>
            <m:den>
              <m:r>
                <m:t>d</m:t>
              </m:r>
              <m:r>
                <m:t>θ</m:t>
              </m:r>
            </m:den>
          </m:f>
          <m:r>
            <m:rPr>
              <m:sty m:val="p"/>
            </m:rPr>
            <m:t>=</m:t>
          </m:r>
          <m:r>
            <m:t>6</m:t>
          </m:r>
          <m:r>
            <m:rPr>
              <m:sty m:val="p"/>
            </m:rPr>
            <m:t>(</m:t>
          </m:r>
          <m:r>
            <m:t>7</m:t>
          </m:r>
          <m:r>
            <m:rPr>
              <m:sty m:val="p"/>
            </m:rPr>
            <m:t>)</m:t>
          </m:r>
          <m:r>
            <m:rPr>
              <m:sty m:val="p"/>
            </m:rPr>
            <m:t>=</m:t>
          </m:r>
          <m:borderBox>
            <m:e>
              <m:r>
                <m:t>42</m:t>
              </m:r>
            </m:e>
          </m:borderBox>
          <m:r>
            <m:rPr>
              <m:sty m:val="p"/>
            </m:rPr>
            <m:t>.</m:t>
          </m:r>
        </m:oMath>
      </m:oMathPara>
    </w:p>
    <w:p>
      <w:pPr>
        <w:pStyle w:val="FirstParagraph"/>
      </w:pPr>
      <w:r>
        <w:t xml:space="preserve">This is exactly what PyTorch later produces.</w:t>
      </w:r>
      <w:r>
        <w:t xml:space="preserve"> </w:t>
      </w:r>
      <w:r>
        <w:t xml:space="preserve">What does the gradient value</w:t>
      </w:r>
      <w:r>
        <w:t xml:space="preserve"> </w:t>
      </w:r>
      <m:oMath>
        <m:r>
          <m:t>42</m:t>
        </m:r>
      </m:oMath>
      <w:r>
        <w:t xml:space="preserve"> </w:t>
      </w:r>
      <w:r>
        <w:t xml:space="preserve">mean?</w:t>
      </w:r>
      <w:r>
        <w:t xml:space="preserve"> </w:t>
      </w:r>
      <w:r>
        <w:t xml:space="preserve">Students often treat gradients as symbolic objects.</w:t>
      </w:r>
      <w:r>
        <w:t xml:space="preserve"> </w:t>
      </w:r>
      <w:r>
        <w:t xml:space="preserve">I would ask:</w:t>
      </w:r>
    </w:p>
    <w:p>
      <w:pPr>
        <w:pStyle w:val="BodyText"/>
      </w:pPr>
      <w:r>
        <w:t xml:space="preserve">“What does</w:t>
      </w:r>
      <w:r>
        <w:t xml:space="preserve"> </w:t>
      </w:r>
      <m:oMath>
        <m:r>
          <m:t>42</m:t>
        </m:r>
      </m:oMath>
      <w:r>
        <w:t xml:space="preserve"> </w:t>
      </w:r>
      <w:r>
        <w:t xml:space="preserve">actually tell us?”</w:t>
      </w:r>
      <w:r>
        <w:t xml:space="preserve"> </w:t>
      </w:r>
      <w:r>
        <w:t xml:space="preserve">A good answer:</w:t>
      </w:r>
    </w:p>
    <w:p>
      <w:pPr>
        <w:pStyle w:val="BodyText"/>
      </w:pPr>
      <w:r>
        <w:t xml:space="preserve">“Near</w:t>
      </w:r>
      <w:r>
        <w:t xml:space="preserve"> </w:t>
      </w:r>
      <m:oMath>
        <m:r>
          <m:t>θ</m:t>
        </m:r>
        <m:r>
          <m:rPr>
            <m:sty m:val="p"/>
          </m:rPr>
          <m:t>=</m:t>
        </m:r>
        <m:r>
          <m:t>2</m:t>
        </m:r>
      </m:oMath>
      <w:r>
        <w:t xml:space="preserve">, increasing</w:t>
      </w:r>
      <w:r>
        <w:t xml:space="preserve"> </w:t>
      </w:r>
      <m:oMath>
        <m:r>
          <m:t>θ</m:t>
        </m:r>
      </m:oMath>
      <w:r>
        <w:t xml:space="preserve"> </w:t>
      </w:r>
      <w:r>
        <w:t xml:space="preserve">slightly increases the loss at approximately</w:t>
      </w:r>
      <w:r>
        <w:t xml:space="preserve"> </w:t>
      </w:r>
      <m:oMath>
        <m:r>
          <m:t>42</m:t>
        </m:r>
      </m:oMath>
      <w:r>
        <w:t xml:space="preserve"> </w:t>
      </w:r>
      <w:r>
        <w:t xml:space="preserve">units of loss per unit change in</w:t>
      </w:r>
      <w:r>
        <w:t xml:space="preserve"> </w:t>
      </w:r>
      <m:oMath>
        <m:r>
          <m:t>θ</m:t>
        </m:r>
      </m:oMath>
      <w:r>
        <w:t xml:space="preserve">.”</w:t>
      </w:r>
      <w:r>
        <w:t xml:space="preserve"> </w:t>
      </w:r>
      <w:r>
        <w:t xml:space="preserve">More formally,</w:t>
      </w:r>
    </w:p>
    <w:p>
      <w:pPr>
        <w:pStyle w:val="BodyText"/>
      </w:pPr>
      <m:oMathPara>
        <m:oMathParaPr>
          <m:jc m:val="center"/>
        </m:oMathParaPr>
        <m:oMath>
          <m:r>
            <m:t>L</m:t>
          </m:r>
          <m:r>
            <m:rPr>
              <m:sty m:val="p"/>
            </m:rPr>
            <m:t>(</m:t>
          </m:r>
          <m:r>
            <m:t>θ</m:t>
          </m:r>
          <m:r>
            <m:rPr>
              <m:sty m:val="p"/>
            </m:rPr>
            <m:t>+</m:t>
          </m:r>
          <m:r>
            <m:rPr>
              <m:sty m:val="p"/>
            </m:rPr>
            <m:t>Δ</m:t>
          </m:r>
          <m:r>
            <m:t>θ</m:t>
          </m:r>
          <m:r>
            <m:rPr>
              <m:sty m:val="p"/>
            </m:rPr>
            <m:t>)</m:t>
          </m:r>
          <m:r>
            <m:rPr>
              <m:sty m:val="p"/>
            </m:rPr>
            <m:t>≈</m:t>
          </m:r>
          <m:r>
            <m:t>L</m:t>
          </m:r>
          <m:r>
            <m:rPr>
              <m:sty m:val="p"/>
            </m:rPr>
            <m:t>(</m:t>
          </m:r>
          <m:r>
            <m:t>θ</m:t>
          </m:r>
          <m:r>
            <m:rPr>
              <m:sty m:val="p"/>
            </m:rPr>
            <m:t>)</m:t>
          </m:r>
          <m:r>
            <m:rPr>
              <m:sty m:val="p"/>
            </m:rPr>
            <m:t>+</m:t>
          </m:r>
          <m:f>
            <m:fPr>
              <m:type m:val="bar"/>
            </m:fPr>
            <m:num>
              <m:r>
                <m:t>d</m:t>
              </m:r>
              <m:r>
                <m:t>L</m:t>
              </m:r>
            </m:num>
            <m:den>
              <m:r>
                <m:t>d</m:t>
              </m:r>
              <m:r>
                <m:t>θ</m:t>
              </m:r>
            </m:den>
          </m:f>
          <m:r>
            <m:rPr>
              <m:sty m:val="p"/>
            </m:rPr>
            <m:t>Δ</m:t>
          </m:r>
          <m:r>
            <m:t>θ</m:t>
          </m:r>
          <m:r>
            <m:rPr>
              <m:sty m:val="p"/>
            </m:rPr>
            <m:t>.</m:t>
          </m:r>
        </m:oMath>
      </m:oMathPara>
    </w:p>
    <w:p>
      <w:pPr>
        <w:pStyle w:val="FirstParagraph"/>
      </w:pPr>
      <w:r>
        <w:t xml:space="preserve">So if</w:t>
      </w:r>
    </w:p>
    <w:p>
      <w:pPr>
        <w:pStyle w:val="BodyText"/>
      </w:pPr>
      <m:oMathPara>
        <m:oMathParaPr>
          <m:jc m:val="center"/>
        </m:oMathParaPr>
        <m:oMath>
          <m:r>
            <m:rPr>
              <m:sty m:val="p"/>
            </m:rPr>
            <m:t>Δ</m:t>
          </m:r>
          <m:r>
            <m:t>θ</m:t>
          </m:r>
          <m:r>
            <m:rPr>
              <m:sty m:val="p"/>
            </m:rPr>
            <m:t>=</m:t>
          </m:r>
          <m:r>
            <m:t>0.01</m:t>
          </m:r>
          <m:r>
            <m:rPr>
              <m:sty m:val="p"/>
            </m:rPr>
            <m:t>,</m:t>
          </m:r>
        </m:oMath>
      </m:oMathPara>
    </w:p>
    <w:p>
      <w:pPr>
        <w:pStyle w:val="FirstParagraph"/>
      </w:pPr>
      <w:r>
        <w:t xml:space="preserve">then approximately</w:t>
      </w:r>
    </w:p>
    <w:p>
      <w:pPr>
        <w:pStyle w:val="BodyText"/>
      </w:pPr>
      <m:oMathPara>
        <m:oMathParaPr>
          <m:jc m:val="center"/>
        </m:oMathParaPr>
        <m:oMath>
          <m:r>
            <m:rPr>
              <m:sty m:val="p"/>
            </m:rPr>
            <m:t>Δ</m:t>
          </m:r>
          <m:r>
            <m:t>L</m:t>
          </m:r>
          <m:r>
            <m:rPr>
              <m:sty m:val="p"/>
            </m:rPr>
            <m:t>≈</m:t>
          </m:r>
          <m:r>
            <m:t>42</m:t>
          </m:r>
          <m:r>
            <m:rPr>
              <m:sty m:val="p"/>
            </m:rPr>
            <m:t>(</m:t>
          </m:r>
          <m:r>
            <m:t>0.01</m:t>
          </m:r>
          <m:r>
            <m:rPr>
              <m:sty m:val="p"/>
            </m:rPr>
            <m:t>)</m:t>
          </m:r>
          <m:r>
            <m:rPr>
              <m:sty m:val="p"/>
            </m:rPr>
            <m:t>=</m:t>
          </m:r>
          <m:r>
            <m:t>0.42</m:t>
          </m:r>
          <m:r>
            <m:rPr>
              <m:sty m:val="p"/>
            </m:rPr>
            <m:t>.</m:t>
          </m:r>
        </m:oMath>
      </m:oMathPara>
    </w:p>
    <w:p>
      <w:pPr>
        <w:pStyle w:val="FirstParagraph"/>
      </w:pPr>
      <w:r>
        <w:t xml:space="preserve">That makes the gradient physically interpretable as local sensitivity.</w:t>
      </w:r>
    </w:p>
    <w:p>
      <w:r>
        <w:pict>
          <v:rect style="width:0;height:1.5pt" o:hralign="center" o:hrstd="t" o:hr="t"/>
        </w:pict>
      </w:r>
    </w:p>
    <w:bookmarkEnd w:id="37"/>
    <w:bookmarkStart w:id="38" w:name="slide-17-the-computational-graph"/>
    <w:p>
      <w:pPr>
        <w:pStyle w:val="Heading3"/>
      </w:pPr>
      <w:r>
        <w:t xml:space="preserve">Slide 17: The computational graph</w:t>
      </w:r>
    </w:p>
    <w:p>
      <w:pPr>
        <w:pStyle w:val="FirstParagraph"/>
      </w:pPr>
      <w:r>
        <w:t xml:space="preserve">The graph is</w:t>
      </w:r>
    </w:p>
    <w:p>
      <w:pPr>
        <w:pStyle w:val="BodyText"/>
      </w:pPr>
      <m:oMathPara>
        <m:oMathParaPr>
          <m:jc m:val="center"/>
        </m:oMathParaPr>
        <m:oMath>
          <m:r>
            <m:t>θ</m:t>
          </m:r>
          <m:r>
            <m:rPr>
              <m:sty m:val="p"/>
            </m:rPr>
            <m:t>→</m:t>
          </m:r>
          <m:r>
            <m:t>u</m:t>
          </m:r>
          <m:r>
            <m:rPr>
              <m:sty m:val="p"/>
            </m:rPr>
            <m:t>=</m:t>
          </m:r>
          <m:r>
            <m:t>3</m:t>
          </m:r>
          <m:r>
            <m:t>θ</m:t>
          </m:r>
          <m:r>
            <m:rPr>
              <m:sty m:val="p"/>
            </m:rPr>
            <m:t>+</m:t>
          </m:r>
          <m:r>
            <m:t>1</m:t>
          </m:r>
          <m:r>
            <m:rPr>
              <m:sty m:val="p"/>
            </m:rPr>
            <m:t>→</m:t>
          </m:r>
          <m:r>
            <m:t>L</m:t>
          </m:r>
          <m:r>
            <m:rPr>
              <m:sty m:val="p"/>
            </m:rPr>
            <m:t>=</m:t>
          </m:r>
          <m:sSup>
            <m:e>
              <m:r>
                <m:t>u</m:t>
              </m:r>
            </m:e>
            <m:sup>
              <m:r>
                <m:t>2</m:t>
              </m:r>
            </m:sup>
          </m:sSup>
          <m:r>
            <m:rPr>
              <m:sty m:val="p"/>
            </m:rPr>
            <m:t>.</m:t>
          </m:r>
        </m:oMath>
      </m:oMathPara>
    </w:p>
    <w:p>
      <w:pPr>
        <w:pStyle w:val="FirstParagraph"/>
      </w:pPr>
      <w:r>
        <w:t xml:space="preserve">The deck explains that the forward pass builds a directed acyclic graph and the backward pass multiplies local derivatives using the chain rule.</w:t>
      </w:r>
      <w:r>
        <w:t xml:space="preserve"> </w:t>
      </w:r>
      <w:r>
        <w:t xml:space="preserve">A useful way to visualize the reverse pass is:</w:t>
      </w:r>
      <w:r>
        <w:t xml:space="preserve"> </w:t>
      </w:r>
      <w:r>
        <w:t xml:space="preserve">Start with</w:t>
      </w:r>
    </w:p>
    <w:p>
      <w:pPr>
        <w:pStyle w:val="BodyText"/>
      </w:pPr>
      <m:oMathPara>
        <m:oMathParaPr>
          <m:jc m:val="center"/>
        </m:oMathParaPr>
        <m:oMath>
          <m:f>
            <m:fPr>
              <m:type m:val="bar"/>
            </m:fPr>
            <m:num>
              <m:r>
                <m:t>d</m:t>
              </m:r>
              <m:r>
                <m:t>L</m:t>
              </m:r>
            </m:num>
            <m:den>
              <m:r>
                <m:t>d</m:t>
              </m:r>
              <m:r>
                <m:t>L</m:t>
              </m:r>
            </m:den>
          </m:f>
          <m:r>
            <m:rPr>
              <m:sty m:val="p"/>
            </m:rPr>
            <m:t>=</m:t>
          </m:r>
          <m:r>
            <m:t>1</m:t>
          </m:r>
          <m:r>
            <m:rPr>
              <m:sty m:val="p"/>
            </m:rPr>
            <m:t>.</m:t>
          </m:r>
        </m:oMath>
      </m:oMathPara>
    </w:p>
    <w:p>
      <w:pPr>
        <w:pStyle w:val="FirstParagraph"/>
      </w:pPr>
      <w:r>
        <w:t xml:space="preserve">At the</w:t>
      </w:r>
      <w:r>
        <w:t xml:space="preserve"> </w:t>
      </w:r>
      <m:oMath>
        <m:r>
          <m:t>L</m:t>
        </m:r>
        <m:r>
          <m:rPr>
            <m:sty m:val="p"/>
          </m:rPr>
          <m:t>=</m:t>
        </m:r>
        <m:sSup>
          <m:e>
            <m:r>
              <m:t>u</m:t>
            </m:r>
          </m:e>
          <m:sup>
            <m:r>
              <m:t>2</m:t>
            </m:r>
          </m:sup>
        </m:sSup>
      </m:oMath>
      <w:r>
        <w:t xml:space="preserve"> </w:t>
      </w:r>
      <w:r>
        <w:t xml:space="preserve">node:</w:t>
      </w:r>
    </w:p>
    <w:p>
      <w:pPr>
        <w:pStyle w:val="BodyText"/>
      </w:pPr>
      <m:oMathPara>
        <m:oMathParaPr>
          <m:jc m:val="center"/>
        </m:oMathParaPr>
        <m:oMath>
          <m:f>
            <m:fPr>
              <m:type m:val="bar"/>
            </m:fPr>
            <m:num>
              <m:r>
                <m:t>d</m:t>
              </m:r>
              <m:r>
                <m:t>L</m:t>
              </m:r>
            </m:num>
            <m:den>
              <m:r>
                <m:t>d</m:t>
              </m:r>
              <m:r>
                <m:t>u</m:t>
              </m:r>
            </m:den>
          </m:f>
          <m:r>
            <m:rPr>
              <m:sty m:val="p"/>
            </m:rPr>
            <m:t>=</m:t>
          </m:r>
          <m:r>
            <m:t>2</m:t>
          </m:r>
          <m:r>
            <m:t>u</m:t>
          </m:r>
          <m:r>
            <m:rPr>
              <m:sty m:val="p"/>
            </m:rPr>
            <m:t>.</m:t>
          </m:r>
        </m:oMath>
      </m:oMathPara>
    </w:p>
    <w:p>
      <w:pPr>
        <w:pStyle w:val="FirstParagraph"/>
      </w:pPr>
      <w:r>
        <w:t xml:space="preserve">At the</w:t>
      </w:r>
      <w:r>
        <w:t xml:space="preserve"> </w:t>
      </w:r>
      <m:oMath>
        <m:r>
          <m:t>u</m:t>
        </m:r>
        <m:r>
          <m:rPr>
            <m:sty m:val="p"/>
          </m:rPr>
          <m:t>=</m:t>
        </m:r>
        <m:r>
          <m:t>3</m:t>
        </m:r>
        <m:r>
          <m:t>θ</m:t>
        </m:r>
        <m:r>
          <m:rPr>
            <m:sty m:val="p"/>
          </m:rPr>
          <m:t>+</m:t>
        </m:r>
        <m:r>
          <m:t>1</m:t>
        </m:r>
      </m:oMath>
      <w:r>
        <w:t xml:space="preserve"> </w:t>
      </w:r>
      <w:r>
        <w:t xml:space="preserve">node:</w:t>
      </w:r>
    </w:p>
    <w:p>
      <w:pPr>
        <w:pStyle w:val="BodyText"/>
      </w:pPr>
      <m:oMathPara>
        <m:oMathParaPr>
          <m:jc m:val="center"/>
        </m:oMathParaPr>
        <m:oMath>
          <m:f>
            <m:fPr>
              <m:type m:val="bar"/>
            </m:fPr>
            <m:num>
              <m:r>
                <m:t>d</m:t>
              </m:r>
              <m:r>
                <m:t>u</m:t>
              </m:r>
            </m:num>
            <m:den>
              <m:r>
                <m:t>d</m:t>
              </m:r>
              <m:r>
                <m:t>θ</m:t>
              </m:r>
            </m:den>
          </m:f>
          <m:r>
            <m:rPr>
              <m:sty m:val="p"/>
            </m:rPr>
            <m:t>=</m:t>
          </m:r>
          <m:r>
            <m:t>3</m:t>
          </m:r>
          <m:r>
            <m:rPr>
              <m:sty m:val="p"/>
            </m:rPr>
            <m:t>.</m:t>
          </m:r>
        </m:oMath>
      </m:oMathPara>
    </w:p>
    <w:p>
      <w:pPr>
        <w:pStyle w:val="FirstParagraph"/>
      </w:pPr>
      <w:r>
        <w:t xml:space="preserve">Multiply:</w:t>
      </w:r>
    </w:p>
    <w:p>
      <w:pPr>
        <w:pStyle w:val="BodyText"/>
      </w:pPr>
      <m:oMathPara>
        <m:oMathParaPr>
          <m:jc m:val="center"/>
        </m:oMathParaPr>
        <m:oMath>
          <m:f>
            <m:fPr>
              <m:type m:val="bar"/>
            </m:fPr>
            <m:num>
              <m:r>
                <m:t>d</m:t>
              </m:r>
              <m:r>
                <m:t>L</m:t>
              </m:r>
            </m:num>
            <m:den>
              <m:r>
                <m:t>d</m:t>
              </m:r>
              <m:r>
                <m:t>θ</m:t>
              </m:r>
            </m:den>
          </m:f>
          <m:r>
            <m:rPr>
              <m:sty m:val="p"/>
            </m:rPr>
            <m:t>=</m:t>
          </m:r>
          <m:f>
            <m:fPr>
              <m:type m:val="bar"/>
            </m:fPr>
            <m:num>
              <m:r>
                <m:t>d</m:t>
              </m:r>
              <m:r>
                <m:t>L</m:t>
              </m:r>
            </m:num>
            <m:den>
              <m:r>
                <m:t>d</m:t>
              </m:r>
              <m:r>
                <m:t>u</m:t>
              </m:r>
            </m:den>
          </m:f>
          <m:f>
            <m:fPr>
              <m:type m:val="bar"/>
            </m:fPr>
            <m:num>
              <m:r>
                <m:t>d</m:t>
              </m:r>
              <m:r>
                <m:t>u</m:t>
              </m:r>
            </m:num>
            <m:den>
              <m:r>
                <m:t>d</m:t>
              </m:r>
              <m:r>
                <m:t>θ</m:t>
              </m:r>
            </m:den>
          </m:f>
          <m:r>
            <m:rPr>
              <m:sty m:val="p"/>
            </m:rPr>
            <m:t>=</m:t>
          </m:r>
          <m:r>
            <m:t>2</m:t>
          </m:r>
          <m:r>
            <m:t>u</m:t>
          </m:r>
          <m:r>
            <m:rPr>
              <m:sty m:val="p"/>
            </m:rPr>
            <m:t>⋅</m:t>
          </m:r>
          <m:r>
            <m:t>3</m:t>
          </m:r>
          <m:r>
            <m:rPr>
              <m:sty m:val="p"/>
            </m:rPr>
            <m:t>.</m:t>
          </m:r>
        </m:oMath>
      </m:oMathPara>
    </w:p>
    <w:p>
      <w:pPr>
        <w:pStyle w:val="FirstParagraph"/>
      </w:pPr>
      <w:r>
        <w:t xml:space="preserve">Autograd is not inventing a new calculus rule.</w:t>
      </w:r>
      <w:r>
        <w:t xml:space="preserve"> </w:t>
      </w:r>
      <w:r>
        <w:t xml:space="preserve">It is automating repeated application of the chain rule.</w:t>
      </w:r>
      <w:r>
        <w:t xml:space="preserve"> </w:t>
      </w:r>
      <w:r>
        <w:t xml:space="preserve">Why is the graph a DAG?</w:t>
      </w:r>
      <w:r>
        <w:t xml:space="preserve"> </w:t>
      </w:r>
      <w:r>
        <w:t xml:space="preserve">DAG means directed acyclic graph.</w:t>
      </w:r>
      <w:r>
        <w:t xml:space="preserve"> </w:t>
      </w:r>
      <w:r>
        <w:t xml:space="preserve">Directed because computation flows from inputs to outputs.</w:t>
      </w:r>
      <w:r>
        <w:t xml:space="preserve"> </w:t>
      </w:r>
      <w:r>
        <w:t xml:space="preserve">Acyclic because, within one forward evaluation, a quantity cannot depend on itself through a closed loop.</w:t>
      </w:r>
      <w:r>
        <w:t xml:space="preserve"> </w:t>
      </w:r>
      <w:r>
        <w:t xml:space="preserve">For example,</w:t>
      </w:r>
    </w:p>
    <w:p>
      <w:pPr>
        <w:pStyle w:val="BodyText"/>
      </w:pPr>
      <m:oMathPara>
        <m:oMathParaPr>
          <m:jc m:val="center"/>
        </m:oMathParaPr>
        <m:oMath>
          <m:r>
            <m:t>θ</m:t>
          </m:r>
          <m:r>
            <m:rPr>
              <m:sty m:val="p"/>
            </m:rPr>
            <m:t>→</m:t>
          </m:r>
          <m:r>
            <m:t>u</m:t>
          </m:r>
          <m:r>
            <m:rPr>
              <m:sty m:val="p"/>
            </m:rPr>
            <m:t>→</m:t>
          </m:r>
          <m:r>
            <m:t>L</m:t>
          </m:r>
        </m:oMath>
      </m:oMathPara>
    </w:p>
    <w:p>
      <w:pPr>
        <w:pStyle w:val="FirstParagraph"/>
      </w:pPr>
      <w:r>
        <w:t xml:space="preserve">contains no cycle.</w:t>
      </w:r>
      <w:r>
        <w:t xml:space="preserve"> </w:t>
      </w:r>
      <w:r>
        <w:t xml:space="preserve">This matters because the backward traversal can process dependencies in reverse topological order.</w:t>
      </w:r>
    </w:p>
    <w:p>
      <w:r>
        <w:pict>
          <v:rect style="width:0;height:1.5pt" o:hralign="center" o:hrstd="t" o:hr="t"/>
        </w:pict>
      </w:r>
    </w:p>
    <w:bookmarkEnd w:id="38"/>
    <w:bookmarkStart w:id="39" w:name="X9f1981ef662c08a80647c8b133eab5b37b7f196"/>
    <w:p>
      <w:pPr>
        <w:pStyle w:val="Heading3"/>
      </w:pPr>
      <w:r>
        <w:t xml:space="preserve">Slide 18: Why reverse-mode autodiff is ideal for ML</w:t>
      </w:r>
    </w:p>
    <w:p>
      <w:pPr>
        <w:pStyle w:val="FirstParagraph"/>
      </w:pPr>
      <w:r>
        <w:t xml:space="preserve">The deck states the critical reason:</w:t>
      </w:r>
    </w:p>
    <w:p>
      <w:pPr>
        <w:pStyle w:val="BodyText"/>
      </w:pPr>
      <w:r>
        <w:t xml:space="preserve">Many parameters, one scalar loss.</w:t>
      </w:r>
      <w:r>
        <w:t xml:space="preserve"> </w:t>
      </w:r>
      <w:r>
        <w:t xml:space="preserve">Suppose</w:t>
      </w:r>
    </w:p>
    <w:p>
      <w:pPr>
        <w:pStyle w:val="BodyText"/>
      </w:pPr>
      <m:oMathPara>
        <m:oMathParaPr>
          <m:jc m:val="center"/>
        </m:oMathParaPr>
        <m:oMath>
          <m:r>
            <m:t>θ</m:t>
          </m:r>
          <m:r>
            <m:rPr>
              <m:sty m:val="p"/>
            </m:rPr>
            <m:t>=</m:t>
          </m:r>
          <m:sSup>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θ</m:t>
                            </m:r>
                          </m:e>
                          <m:sub>
                            <m:r>
                              <m:t>1</m:t>
                            </m:r>
                          </m:sub>
                        </m:sSub>
                      </m:e>
                      <m:e>
                        <m:sSub>
                          <m:e>
                            <m:r>
                              <m:t>θ</m:t>
                            </m:r>
                          </m:e>
                          <m:sub>
                            <m:r>
                              <m:t>2</m:t>
                            </m:r>
                          </m:sub>
                        </m:sSub>
                      </m:e>
                      <m:e>
                        <m:r>
                          <m:rPr>
                            <m:sty m:val="p"/>
                          </m:rPr>
                          <m:t>⋯</m:t>
                        </m:r>
                      </m:e>
                      <m:e>
                        <m:sSub>
                          <m:e>
                            <m:r>
                              <m:t>θ</m:t>
                            </m:r>
                          </m:e>
                          <m:sub>
                            <m:r>
                              <m:t>P</m:t>
                            </m:r>
                          </m:sub>
                        </m:sSub>
                      </m:e>
                    </m:mr>
                  </m:m>
                </m:e>
              </m:d>
            </m:e>
            <m:sup>
              <m:r>
                <m:t>T</m:t>
              </m:r>
            </m:sup>
          </m:sSup>
        </m:oMath>
      </m:oMathPara>
    </w:p>
    <w:p>
      <w:pPr>
        <w:pStyle w:val="FirstParagraph"/>
      </w:pPr>
      <w:r>
        <w:t xml:space="preserve">with</w:t>
      </w:r>
    </w:p>
    <w:p>
      <w:pPr>
        <w:pStyle w:val="BodyText"/>
      </w:pPr>
      <m:oMathPara>
        <m:oMathParaPr>
          <m:jc m:val="center"/>
        </m:oMathParaPr>
        <m:oMath>
          <m:r>
            <m:t>P</m:t>
          </m:r>
          <m:r>
            <m:rPr>
              <m:sty m:val="p"/>
            </m:rPr>
            <m:t>=</m:t>
          </m:r>
          <m:sSup>
            <m:e>
              <m:r>
                <m:t>10</m:t>
              </m:r>
            </m:e>
            <m:sup>
              <m:r>
                <m:t>6</m:t>
              </m:r>
            </m:sup>
          </m:sSup>
          <m:r>
            <m:rPr>
              <m:sty m:val="p"/>
            </m:rPr>
            <m:t>.</m:t>
          </m:r>
        </m:oMath>
      </m:oMathPara>
    </w:p>
    <w:p>
      <w:pPr>
        <w:pStyle w:val="FirstParagraph"/>
      </w:pPr>
      <w:r>
        <w:t xml:space="preserve">The loss is scalar:</w:t>
      </w:r>
    </w:p>
    <w:p>
      <w:pPr>
        <w:pStyle w:val="BodyText"/>
      </w:pPr>
      <m:oMathPara>
        <m:oMathParaPr>
          <m:jc m:val="center"/>
        </m:oMathParaPr>
        <m:oMath>
          <m:r>
            <m:t>L</m:t>
          </m:r>
          <m:r>
            <m:rPr>
              <m:sty m:val="p"/>
            </m:rPr>
            <m:t>∈</m:t>
          </m:r>
          <m:r>
            <m:rPr>
              <m:scr m:val="double-struck"/>
              <m:sty m:val="p"/>
            </m:rPr>
            <m:t>R</m:t>
          </m:r>
          <m:r>
            <m:rPr>
              <m:sty m:val="p"/>
            </m:rPr>
            <m:t>.</m:t>
          </m:r>
        </m:oMath>
      </m:oMathPara>
    </w:p>
    <w:p>
      <w:pPr>
        <w:pStyle w:val="FirstParagraph"/>
      </w:pPr>
      <w:r>
        <w:t xml:space="preserve">We want</w:t>
      </w:r>
    </w:p>
    <w:p>
      <w:pPr>
        <w:pStyle w:val="BodyText"/>
      </w:pPr>
      <m:oMathPara>
        <m:oMathParaPr>
          <m:jc m:val="center"/>
        </m:oMathParaPr>
        <m:oMath>
          <m:sSub>
            <m:e>
              <m:r>
                <m:rPr>
                  <m:sty m:val="p"/>
                </m:rPr>
                <m:t>∇</m:t>
              </m:r>
            </m:e>
            <m:sub>
              <m:r>
                <m:t>θ</m:t>
              </m:r>
            </m:sub>
          </m:sSub>
          <m:r>
            <m:t>L</m:t>
          </m:r>
          <m:r>
            <m:rPr>
              <m:sty m:val="p"/>
            </m:rPr>
            <m:t>=</m:t>
          </m:r>
          <m:d>
            <m:dPr>
              <m:begChr m:val="["/>
              <m:sepChr m:val=""/>
              <m:endChr m:val="]"/>
              <m:grow/>
            </m:dPr>
            <m:e>
              <m:m>
                <m:mPr>
                  <m:baseJc m:val="center"/>
                  <m:plcHide m:val="on"/>
                  <m:mcs>
                    <m:mc>
                      <m:mcPr>
                        <m:mcJc m:val="center"/>
                        <m:count m:val="1"/>
                      </m:mcPr>
                    </m:mc>
                  </m:mcs>
                </m:mPr>
                <m:mr>
                  <m:e>
                    <m:f>
                      <m:fPr>
                        <m:type m:val="bar"/>
                      </m:fPr>
                      <m:num>
                        <m:r>
                          <m:rPr>
                            <m:sty m:val="p"/>
                          </m:rPr>
                          <m:t>∂</m:t>
                        </m:r>
                        <m:r>
                          <m:t>L</m:t>
                        </m:r>
                      </m:num>
                      <m:den>
                        <m:r>
                          <m:rPr>
                            <m:sty m:val="p"/>
                          </m:rPr>
                          <m:t>∂</m:t>
                        </m:r>
                        <m:sSub>
                          <m:e>
                            <m:r>
                              <m:t>θ</m:t>
                            </m:r>
                          </m:e>
                          <m:sub>
                            <m:r>
                              <m:t>1</m:t>
                            </m:r>
                          </m:sub>
                        </m:sSub>
                      </m:den>
                    </m:f>
                  </m:e>
                </m:mr>
                <m:mr>
                  <m:e>
                    <m:f>
                      <m:fPr>
                        <m:type m:val="bar"/>
                      </m:fPr>
                      <m:num>
                        <m:r>
                          <m:rPr>
                            <m:sty m:val="p"/>
                          </m:rPr>
                          <m:t>∂</m:t>
                        </m:r>
                        <m:r>
                          <m:t>L</m:t>
                        </m:r>
                      </m:num>
                      <m:den>
                        <m:r>
                          <m:rPr>
                            <m:sty m:val="p"/>
                          </m:rPr>
                          <m:t>∂</m:t>
                        </m:r>
                        <m:sSub>
                          <m:e>
                            <m:r>
                              <m:t>θ</m:t>
                            </m:r>
                          </m:e>
                          <m:sub>
                            <m:r>
                              <m:t>2</m:t>
                            </m:r>
                          </m:sub>
                        </m:sSub>
                      </m:den>
                    </m:f>
                  </m:e>
                </m:mr>
                <m:mr>
                  <m:e>
                    <m:r>
                      <m:rPr>
                        <m:sty m:val="p"/>
                      </m:rPr>
                      <m:t>⋮</m:t>
                    </m:r>
                  </m:e>
                </m:mr>
                <m:mr>
                  <m:e>
                    <m:f>
                      <m:fPr>
                        <m:type m:val="bar"/>
                      </m:fPr>
                      <m:num>
                        <m:r>
                          <m:rPr>
                            <m:sty m:val="p"/>
                          </m:rPr>
                          <m:t>∂</m:t>
                        </m:r>
                        <m:r>
                          <m:t>L</m:t>
                        </m:r>
                      </m:num>
                      <m:den>
                        <m:r>
                          <m:rPr>
                            <m:sty m:val="p"/>
                          </m:rPr>
                          <m:t>∂</m:t>
                        </m:r>
                        <m:sSub>
                          <m:e>
                            <m:r>
                              <m:t>θ</m:t>
                            </m:r>
                          </m:e>
                          <m:sub>
                            <m:r>
                              <m:t>P</m:t>
                            </m:r>
                          </m:sub>
                        </m:sSub>
                      </m:den>
                    </m:f>
                  </m:e>
                </m:mr>
              </m:m>
            </m:e>
          </m:d>
          <m:r>
            <m:rPr>
              <m:sty m:val="p"/>
            </m:rPr>
            <m:t>.</m:t>
          </m:r>
        </m:oMath>
      </m:oMathPara>
    </w:p>
    <w:p>
      <w:pPr>
        <w:pStyle w:val="FirstParagraph"/>
      </w:pPr>
      <w:r>
        <w:t xml:space="preserve">Reverse mode computes all of these efficiently in one backward traversal.</w:t>
      </w:r>
      <w:r>
        <w:t xml:space="preserve"> </w:t>
      </w:r>
      <w:r>
        <w:t xml:space="preserve">That is exactly the problem structure encountered in neural networks and learnable DSP systems.</w:t>
      </w:r>
    </w:p>
    <w:p>
      <w:r>
        <w:pict>
          <v:rect style="width:0;height:1.5pt" o:hralign="center" o:hrstd="t" o:hr="t"/>
        </w:pict>
      </w:r>
    </w:p>
    <w:bookmarkEnd w:id="39"/>
    <w:bookmarkStart w:id="40" w:name="slide-19-a-vectorized-linear-model"/>
    <w:p>
      <w:pPr>
        <w:pStyle w:val="Heading3"/>
      </w:pPr>
      <w:r>
        <w:t xml:space="preserve">Slide 19: A vectorized linear model</w:t>
      </w:r>
    </w:p>
    <w:p>
      <w:pPr>
        <w:pStyle w:val="FirstParagraph"/>
      </w:pPr>
      <w:r>
        <w:t xml:space="preserve">The deck uses</w:t>
      </w:r>
    </w:p>
    <w:p>
      <w:pPr>
        <w:pStyle w:val="BodyText"/>
      </w:pPr>
      <m:oMathPara>
        <m:oMathParaPr>
          <m:jc m:val="center"/>
        </m:oMathParaPr>
        <m:oMath>
          <m:acc>
            <m:accPr>
              <m:chr m:val="̂"/>
            </m:accPr>
            <m:e>
              <m:r>
                <m:t>y</m:t>
              </m:r>
            </m:e>
          </m:acc>
          <m:r>
            <m:rPr>
              <m:sty m:val="p"/>
            </m:rPr>
            <m:t>=</m:t>
          </m:r>
          <m:r>
            <m:t>w</m:t>
          </m:r>
          <m:r>
            <m:t>x</m:t>
          </m:r>
          <m:r>
            <m:rPr>
              <m:sty m:val="p"/>
            </m:rPr>
            <m:t>+</m:t>
          </m:r>
          <m:r>
            <m:t>b</m:t>
          </m:r>
        </m:oMath>
      </m:oMathPara>
    </w:p>
    <w:p>
      <w:pPr>
        <w:pStyle w:val="FirstParagraph"/>
      </w:pPr>
      <w:r>
        <w:t xml:space="preserve">with mean-square loss.</w:t>
      </w:r>
      <w:r>
        <w:t xml:space="preserve"> </w:t>
      </w:r>
      <w:r>
        <w:t xml:space="preserve">Suppose the target is</w:t>
      </w:r>
    </w:p>
    <w:p>
      <w:pPr>
        <w:pStyle w:val="BodyText"/>
      </w:pPr>
      <m:oMathPara>
        <m:oMathParaPr>
          <m:jc m:val="center"/>
        </m:oMathParaPr>
        <m:oMath>
          <m:sSub>
            <m:e>
              <m:r>
                <m:t>y</m:t>
              </m:r>
            </m:e>
            <m:sub>
              <m:r>
                <m:t>i</m:t>
              </m:r>
            </m:sub>
          </m:sSub>
          <m:r>
            <m:rPr>
              <m:sty m:val="p"/>
            </m:rPr>
            <m:t>=</m:t>
          </m:r>
          <m:r>
            <m:t>2.5</m:t>
          </m:r>
          <m:sSub>
            <m:e>
              <m:r>
                <m:t>x</m:t>
              </m:r>
            </m:e>
            <m:sub>
              <m:r>
                <m:t>i</m:t>
              </m:r>
            </m:sub>
          </m:sSub>
          <m:r>
            <m:rPr>
              <m:sty m:val="p"/>
            </m:rPr>
            <m:t>−</m:t>
          </m:r>
          <m:r>
            <m:t>0.4</m:t>
          </m:r>
          <m:r>
            <m:rPr>
              <m:sty m:val="p"/>
            </m:rPr>
            <m:t>.</m:t>
          </m:r>
        </m:oMath>
      </m:oMathPara>
    </w:p>
    <w:p>
      <w:pPr>
        <w:pStyle w:val="FirstParagraph"/>
      </w:pPr>
      <w:r>
        <w:t xml:space="preserve">The model begins with</w:t>
      </w:r>
    </w:p>
    <w:p>
      <w:pPr>
        <w:pStyle w:val="BodyText"/>
      </w:pPr>
      <m:oMathPara>
        <m:oMathParaPr>
          <m:jc m:val="center"/>
        </m:oMathParaPr>
        <m:oMath>
          <m:r>
            <m:t>w</m:t>
          </m:r>
          <m:r>
            <m:rPr>
              <m:sty m:val="p"/>
            </m:rPr>
            <m:t>=</m:t>
          </m:r>
          <m:r>
            <m:t>0.2</m:t>
          </m:r>
          <m:r>
            <m:rPr>
              <m:sty m:val="p"/>
            </m:rPr>
            <m:t>,</m:t>
          </m:r>
          <m:r>
            <m:t>  </m:t>
          </m:r>
          <m:r>
            <m:t>b</m:t>
          </m:r>
          <m:r>
            <m:rPr>
              <m:sty m:val="p"/>
            </m:rPr>
            <m:t>=</m:t>
          </m:r>
          <m:r>
            <m:t>0</m:t>
          </m:r>
          <m:r>
            <m:rPr>
              <m:sty m:val="p"/>
            </m:rPr>
            <m:t>.</m:t>
          </m:r>
        </m:oMath>
      </m:oMathPara>
    </w:p>
    <w:p>
      <w:pPr>
        <w:pStyle w:val="FirstParagraph"/>
      </w:pPr>
      <w:r>
        <w:t xml:space="preserve">Predictions are</w:t>
      </w:r>
    </w:p>
    <w:p>
      <w:pPr>
        <w:pStyle w:val="BodyText"/>
      </w:pPr>
      <m:oMathPara>
        <m:oMathParaPr>
          <m:jc m:val="center"/>
        </m:oMathParaPr>
        <m:oMath>
          <m:sSub>
            <m:e>
              <m:acc>
                <m:accPr>
                  <m:chr m:val="̂"/>
                </m:accPr>
                <m:e>
                  <m:r>
                    <m:t>y</m:t>
                  </m:r>
                </m:e>
              </m:acc>
            </m:e>
            <m:sub>
              <m:r>
                <m:t>i</m:t>
              </m:r>
            </m:sub>
          </m:sSub>
          <m:r>
            <m:rPr>
              <m:sty m:val="p"/>
            </m:rPr>
            <m:t>=</m:t>
          </m:r>
          <m:r>
            <m:t>w</m:t>
          </m:r>
          <m:sSub>
            <m:e>
              <m:r>
                <m:t>x</m:t>
              </m:r>
            </m:e>
            <m:sub>
              <m:r>
                <m:t>i</m:t>
              </m:r>
            </m:sub>
          </m:sSub>
          <m:r>
            <m:rPr>
              <m:sty m:val="p"/>
            </m:rPr>
            <m:t>+</m:t>
          </m:r>
          <m:r>
            <m:t>b</m:t>
          </m:r>
          <m:r>
            <m:rPr>
              <m:sty m:val="p"/>
            </m:rPr>
            <m:t>.</m:t>
          </m:r>
        </m:oMath>
      </m:oMathPara>
    </w:p>
    <w:p>
      <w:pPr>
        <w:pStyle w:val="FirstParagraph"/>
      </w:pPr>
      <w:r>
        <w:t xml:space="preserve">The loss is</w:t>
      </w:r>
    </w:p>
    <w:p>
      <w:pPr>
        <w:pStyle w:val="BodyText"/>
      </w:pPr>
      <m:oMathPara>
        <m:oMathParaPr>
          <m:jc m:val="center"/>
        </m:oMathParaPr>
        <m:oMath>
          <m:borderBox>
            <m:e>
              <m:r>
                <m:t>L</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acc>
                    <m:accPr>
                      <m:chr m:val="̂"/>
                    </m:accPr>
                    <m:e>
                      <m:r>
                        <m:t>y</m:t>
                      </m:r>
                    </m:e>
                  </m:acc>
                </m:e>
                <m:sub>
                  <m:r>
                    <m:t>i</m:t>
                  </m:r>
                </m:sub>
              </m:sSub>
              <m:r>
                <m:rPr>
                  <m:sty m:val="p"/>
                </m:rPr>
                <m:t>−</m:t>
              </m:r>
              <m:sSub>
                <m:e>
                  <m:r>
                    <m:t>y</m:t>
                  </m:r>
                </m:e>
                <m:sub>
                  <m:r>
                    <m:t>i</m:t>
                  </m:r>
                </m:sub>
              </m:sSub>
              <m:sSup>
                <m:e>
                  <m:r>
                    <m:rPr>
                      <m:sty m:val="p"/>
                    </m:rPr>
                    <m:t>)</m:t>
                  </m:r>
                </m:e>
                <m:sup>
                  <m:r>
                    <m:t>2</m:t>
                  </m:r>
                </m:sup>
              </m:sSup>
            </m:e>
          </m:borderBox>
        </m:oMath>
      </m:oMathPara>
    </w:p>
    <w:p>
      <w:pPr>
        <w:pStyle w:val="FirstParagraph"/>
      </w:pPr>
      <w:r>
        <w:t xml:space="preserve">PyTorch computes both</w:t>
      </w:r>
    </w:p>
    <w:p>
      <w:pPr>
        <w:pStyle w:val="BodyText"/>
      </w:pPr>
      <m:oMathPara>
        <m:oMathParaPr>
          <m:jc m:val="center"/>
        </m:oMathParaPr>
        <m:oMath>
          <m:f>
            <m:fPr>
              <m:type m:val="bar"/>
            </m:fPr>
            <m:num>
              <m:r>
                <m:rPr>
                  <m:sty m:val="p"/>
                </m:rPr>
                <m:t>∂</m:t>
              </m:r>
              <m:r>
                <m:t>L</m:t>
              </m:r>
            </m:num>
            <m:den>
              <m:r>
                <m:rPr>
                  <m:sty m:val="p"/>
                </m:rPr>
                <m:t>∂</m:t>
              </m:r>
              <m:r>
                <m:t>w</m:t>
              </m:r>
            </m:den>
          </m:f>
        </m:oMath>
      </m:oMathPara>
    </w:p>
    <w:p>
      <w:pPr>
        <w:pStyle w:val="FirstParagraph"/>
      </w:pPr>
      <w:r>
        <w:t xml:space="preserve">and</w:t>
      </w:r>
    </w:p>
    <w:p>
      <w:pPr>
        <w:pStyle w:val="BodyText"/>
      </w:pPr>
      <m:oMathPara>
        <m:oMathParaPr>
          <m:jc m:val="center"/>
        </m:oMathParaPr>
        <m:oMath>
          <m:f>
            <m:fPr>
              <m:type m:val="bar"/>
            </m:fPr>
            <m:num>
              <m:r>
                <m:rPr>
                  <m:sty m:val="p"/>
                </m:rPr>
                <m:t>∂</m:t>
              </m:r>
              <m:r>
                <m:t>L</m:t>
              </m:r>
            </m:num>
            <m:den>
              <m:r>
                <m:rPr>
                  <m:sty m:val="p"/>
                </m:rPr>
                <m:t>∂</m:t>
              </m:r>
              <m:r>
                <m:t>b</m:t>
              </m:r>
            </m:den>
          </m:f>
        </m:oMath>
      </m:oMathPara>
    </w:p>
    <w:p>
      <w:pPr>
        <w:pStyle w:val="FirstParagraph"/>
      </w:pPr>
      <w:r>
        <w:t xml:space="preserve">from the same backward pass.</w:t>
      </w:r>
      <w:r>
        <w:t xml:space="preserve"> </w:t>
      </w:r>
      <w:r>
        <w:t xml:space="preserve">A useful hand derivation is</w:t>
      </w:r>
    </w:p>
    <w:p>
      <w:pPr>
        <w:pStyle w:val="BodyText"/>
      </w:pPr>
      <m:oMathPara>
        <m:oMathParaPr>
          <m:jc m:val="center"/>
        </m:oMathParaPr>
        <m:oMath>
          <m:f>
            <m:fPr>
              <m:type m:val="bar"/>
            </m:fPr>
            <m:num>
              <m:r>
                <m:rPr>
                  <m:sty m:val="p"/>
                </m:rPr>
                <m:t>∂</m:t>
              </m:r>
              <m:r>
                <m:t>L</m:t>
              </m:r>
            </m:num>
            <m:den>
              <m:r>
                <m:rPr>
                  <m:sty m:val="p"/>
                </m:rPr>
                <m:t>∂</m:t>
              </m:r>
              <m:r>
                <m:t>w</m:t>
              </m:r>
            </m:den>
          </m:f>
          <m:r>
            <m:rPr>
              <m:sty m:val="p"/>
            </m:rPr>
            <m:t>=</m:t>
          </m:r>
          <m:f>
            <m:fPr>
              <m:type m:val="bar"/>
            </m:fPr>
            <m:num>
              <m:r>
                <m:t>2</m:t>
              </m:r>
            </m:num>
            <m:den>
              <m:r>
                <m:t>N</m:t>
              </m:r>
            </m:den>
          </m:f>
          <m:nary>
            <m:naryPr>
              <m:chr m:val="∑"/>
              <m:limLoc m:val="undOvr"/>
              <m:subHide m:val="off"/>
              <m:supHide m:val="off"/>
            </m:naryPr>
            <m:sub>
              <m:r>
                <m:t>i</m:t>
              </m:r>
              <m:r>
                <m:rPr>
                  <m:sty m:val="p"/>
                </m:rPr>
                <m:t>=</m:t>
              </m:r>
              <m:r>
                <m:t>1</m:t>
              </m:r>
            </m:sub>
            <m:sup>
              <m:r>
                <m:t>N</m:t>
              </m:r>
            </m:sup>
            <m:e>
              <m:r>
                <m:rPr>
                  <m:sty m:val="p"/>
                </m:rPr>
                <m:t>(</m:t>
              </m:r>
            </m:e>
          </m:nary>
          <m:sSub>
            <m:e>
              <m:acc>
                <m:accPr>
                  <m:chr m:val="̂"/>
                </m:accPr>
                <m:e>
                  <m:r>
                    <m:t>y</m:t>
                  </m:r>
                </m:e>
              </m:acc>
            </m:e>
            <m:sub>
              <m:r>
                <m:t>i</m:t>
              </m:r>
            </m:sub>
          </m:sSub>
          <m:r>
            <m:rPr>
              <m:sty m:val="p"/>
            </m:rPr>
            <m:t>−</m:t>
          </m:r>
          <m:sSub>
            <m:e>
              <m:r>
                <m:t>y</m:t>
              </m:r>
            </m:e>
            <m:sub>
              <m:r>
                <m:t>i</m:t>
              </m:r>
            </m:sub>
          </m:sSub>
          <m:r>
            <m:rPr>
              <m:sty m:val="p"/>
            </m:rPr>
            <m:t>)</m:t>
          </m:r>
          <m:sSub>
            <m:e>
              <m:r>
                <m:t>x</m:t>
              </m:r>
            </m:e>
            <m:sub>
              <m:r>
                <m:t>i</m:t>
              </m:r>
            </m:sub>
          </m:sSub>
        </m:oMath>
      </m:oMathPara>
    </w:p>
    <w:p>
      <w:pPr>
        <w:pStyle w:val="FirstParagraph"/>
      </w:pPr>
      <w:r>
        <w:t xml:space="preserve">and</w:t>
      </w:r>
    </w:p>
    <w:p>
      <w:pPr>
        <w:pStyle w:val="BodyText"/>
      </w:pPr>
      <m:oMathPara>
        <m:oMathParaPr>
          <m:jc m:val="center"/>
        </m:oMathParaPr>
        <m:oMath>
          <m:f>
            <m:fPr>
              <m:type m:val="bar"/>
            </m:fPr>
            <m:num>
              <m:r>
                <m:rPr>
                  <m:sty m:val="p"/>
                </m:rPr>
                <m:t>∂</m:t>
              </m:r>
              <m:r>
                <m:t>L</m:t>
              </m:r>
            </m:num>
            <m:den>
              <m:r>
                <m:rPr>
                  <m:sty m:val="p"/>
                </m:rPr>
                <m:t>∂</m:t>
              </m:r>
              <m:r>
                <m:t>b</m:t>
              </m:r>
            </m:den>
          </m:f>
          <m:r>
            <m:rPr>
              <m:sty m:val="p"/>
            </m:rPr>
            <m:t>=</m:t>
          </m:r>
          <m:f>
            <m:fPr>
              <m:type m:val="bar"/>
            </m:fPr>
            <m:num>
              <m:r>
                <m:t>2</m:t>
              </m:r>
            </m:num>
            <m:den>
              <m:r>
                <m:t>N</m:t>
              </m:r>
            </m:den>
          </m:f>
          <m:nary>
            <m:naryPr>
              <m:chr m:val="∑"/>
              <m:limLoc m:val="undOvr"/>
              <m:subHide m:val="off"/>
              <m:supHide m:val="off"/>
            </m:naryPr>
            <m:sub>
              <m:r>
                <m:t>i</m:t>
              </m:r>
              <m:r>
                <m:rPr>
                  <m:sty m:val="p"/>
                </m:rPr>
                <m:t>=</m:t>
              </m:r>
              <m:r>
                <m:t>1</m:t>
              </m:r>
            </m:sub>
            <m:sup>
              <m:r>
                <m:t>N</m:t>
              </m:r>
            </m:sup>
            <m:e>
              <m:r>
                <m:rPr>
                  <m:sty m:val="p"/>
                </m:rPr>
                <m:t>(</m:t>
              </m:r>
            </m:e>
          </m:nary>
          <m:sSub>
            <m:e>
              <m:acc>
                <m:accPr>
                  <m:chr m:val="̂"/>
                </m:accPr>
                <m:e>
                  <m:r>
                    <m:t>y</m:t>
                  </m:r>
                </m:e>
              </m:acc>
            </m:e>
            <m:sub>
              <m:r>
                <m:t>i</m:t>
              </m:r>
            </m:sub>
          </m:sSub>
          <m:r>
            <m:rPr>
              <m:sty m:val="p"/>
            </m:rPr>
            <m:t>−</m:t>
          </m:r>
          <m:sSub>
            <m:e>
              <m:r>
                <m:t>y</m:t>
              </m:r>
            </m:e>
            <m:sub>
              <m:r>
                <m:t>i</m:t>
              </m:r>
            </m:sub>
          </m:sSub>
          <m:r>
            <m:rPr>
              <m:sty m:val="p"/>
            </m:rPr>
            <m:t>)</m:t>
          </m:r>
          <m:r>
            <m:rPr>
              <m:sty m:val="p"/>
            </m:rPr>
            <m:t>.</m:t>
          </m:r>
        </m:oMath>
      </m:oMathPara>
    </w:p>
    <w:p>
      <w:pPr>
        <w:pStyle w:val="FirstParagraph"/>
      </w:pPr>
      <w:r>
        <w:t xml:space="preserve">This starts looking very similar to the FIR gradient later.</w:t>
      </w:r>
    </w:p>
    <w:p>
      <w:r>
        <w:pict>
          <v:rect style="width:0;height:1.5pt" o:hralign="center" o:hrstd="t" o:hr="t"/>
        </w:pict>
      </w:r>
    </w:p>
    <w:bookmarkEnd w:id="40"/>
    <w:bookmarkStart w:id="41" w:name="Xc5b88104676c86a6248a73792add941c5527318"/>
    <w:p>
      <w:pPr>
        <w:pStyle w:val="Heading3"/>
      </w:pPr>
      <w:r>
        <w:t xml:space="preserve">Slide 20: Understanding the minimal autograd API</w:t>
      </w:r>
    </w:p>
    <w:p>
      <w:pPr>
        <w:pStyle w:val="FirstParagraph"/>
      </w:pPr>
      <w:r>
        <w:t xml:space="preserve">The deck's minimal example is:</w:t>
      </w:r>
    </w:p>
    <w:p>
      <w:pPr>
        <w:pStyle w:val="SourceCode"/>
      </w:pPr>
      <w:r>
        <w:rPr>
          <w:rStyle w:val="NormalTok"/>
        </w:rPr>
        <w:t xml:space="preserve">theta </w:t>
      </w:r>
      <w:r>
        <w:rPr>
          <w:rStyle w:val="OperatorTok"/>
        </w:rPr>
        <w:t xml:space="preserve">=</w:t>
      </w:r>
      <w:r>
        <w:rPr>
          <w:rStyle w:val="NormalTok"/>
        </w:rPr>
        <w:t xml:space="preserve"> torch.tensor(</w:t>
      </w:r>
      <w:r>
        <w:rPr>
          <w:rStyle w:val="FloatTok"/>
        </w:rPr>
        <w:t xml:space="preserve">2.0</w:t>
      </w:r>
      <w:r>
        <w:rPr>
          <w:rStyle w:val="NormalTok"/>
        </w:rPr>
        <w:t xml:space="preserve">, requires_grad</w:t>
      </w:r>
      <w:r>
        <w:rPr>
          <w:rStyle w:val="OperatorTok"/>
        </w:rPr>
        <w:t xml:space="preserve">=</w:t>
      </w:r>
      <w:r>
        <w:rPr>
          <w:rStyle w:val="VariableTok"/>
        </w:rPr>
        <w:t xml:space="preserve">True</w:t>
      </w:r>
      <w:r>
        <w:rPr>
          <w:rStyle w:val="NormalTok"/>
        </w:rPr>
        <w:t xml:space="preserve">)</w:t>
      </w:r>
      <w:r>
        <w:br/>
      </w:r>
      <w:r>
        <w:rPr>
          <w:rStyle w:val="NormalTok"/>
        </w:rPr>
        <w:t xml:space="preserve">u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theta </w:t>
      </w:r>
      <w:r>
        <w:rPr>
          <w:rStyle w:val="OperatorTok"/>
        </w:rPr>
        <w:t xml:space="preserve">+</w:t>
      </w:r>
      <w:r>
        <w:rPr>
          <w:rStyle w:val="NormalTok"/>
        </w:rPr>
        <w:t xml:space="preserve"> </w:t>
      </w:r>
      <w:r>
        <w:rPr>
          <w:rStyle w:val="DecValTok"/>
        </w:rPr>
        <w:t xml:space="preserve">1</w:t>
      </w:r>
      <w:r>
        <w:br/>
      </w:r>
      <w:r>
        <w:rPr>
          <w:rStyle w:val="NormalTok"/>
        </w:rPr>
        <w:t xml:space="preserve">loss </w:t>
      </w:r>
      <w:r>
        <w:rPr>
          <w:rStyle w:val="OperatorTok"/>
        </w:rPr>
        <w:t xml:space="preserve">=</w:t>
      </w:r>
      <w:r>
        <w:rPr>
          <w:rStyle w:val="NormalTok"/>
        </w:rPr>
        <w:t xml:space="preserve"> u</w:t>
      </w:r>
      <w:r>
        <w:rPr>
          <w:rStyle w:val="OperatorTok"/>
        </w:rPr>
        <w:t xml:space="preserve">**</w:t>
      </w:r>
      <w:r>
        <w:rPr>
          <w:rStyle w:val="DecValTok"/>
        </w:rPr>
        <w:t xml:space="preserve">2</w:t>
      </w:r>
      <w:r>
        <w:br/>
      </w:r>
      <w:r>
        <w:rPr>
          <w:rStyle w:val="NormalTok"/>
        </w:rPr>
        <w:t xml:space="preserve">loss.backward()</w:t>
      </w:r>
      <w:r>
        <w:br/>
      </w:r>
      <w:r>
        <w:rPr>
          <w:rStyle w:val="BuiltInTok"/>
        </w:rPr>
        <w:t xml:space="preserve">print</w:t>
      </w:r>
      <w:r>
        <w:rPr>
          <w:rStyle w:val="NormalTok"/>
        </w:rPr>
        <w:t xml:space="preserve">(theta.grad)</w:t>
      </w:r>
    </w:p>
    <w:p>
      <w:pPr>
        <w:pStyle w:val="FirstParagraph"/>
      </w:pPr>
      <w:r>
        <w:t xml:space="preserve">which produces</w:t>
      </w:r>
    </w:p>
    <w:p>
      <w:pPr>
        <w:pStyle w:val="BodyText"/>
      </w:pPr>
      <m:oMathPara>
        <m:oMathParaPr>
          <m:jc m:val="center"/>
        </m:oMathParaPr>
        <m:oMath>
          <m:r>
            <m:t>42</m:t>
          </m:r>
          <m:r>
            <m:rPr>
              <m:sty m:val="p"/>
            </m:rPr>
            <m:t>.</m:t>
          </m:r>
        </m:oMath>
      </m:oMathPara>
    </w:p>
    <w:p>
      <w:pPr>
        <w:pStyle w:val="FirstParagraph"/>
      </w:pPr>
      <w:r>
        <w:t xml:space="preserve">The conceptual role of each line is:</w:t>
      </w:r>
      <w:r>
        <w:t xml:space="preserve"> </w:t>
      </w:r>
      <w:r>
        <w:rPr>
          <w:rStyle w:val="VerbatimChar"/>
        </w:rPr>
        <w:t xml:space="preserve">requires_grad=True</w:t>
      </w:r>
      <w:r>
        <w:t xml:space="preserve"> </w:t>
      </w:r>
      <w:r>
        <w:t xml:space="preserve">means</w:t>
      </w:r>
    </w:p>
    <w:p>
      <w:pPr>
        <w:pStyle w:val="BodyText"/>
      </w:pPr>
      <m:oMathPara>
        <m:oMathParaPr>
          <m:jc m:val="center"/>
        </m:oMathParaPr>
        <m:oMath>
          <m:r>
            <m:rPr>
              <m:nor/>
              <m:sty m:val="p"/>
            </m:rPr>
            <m:t>track operations downstream from </m:t>
          </m:r>
          <m:r>
            <m:t>θ</m:t>
          </m:r>
          <m:r>
            <m:rPr>
              <m:sty m:val="p"/>
            </m:rPr>
            <m:t>.</m:t>
          </m:r>
        </m:oMath>
      </m:oMathPara>
    </w:p>
    <w:p>
      <w:pPr>
        <w:pStyle w:val="FirstParagraph"/>
      </w:pPr>
      <w:r>
        <w:rPr>
          <w:rStyle w:val="VerbatimChar"/>
        </w:rPr>
        <w:t xml:space="preserve">loss.backward()</w:t>
      </w:r>
      <w:r>
        <w:t xml:space="preserve"> </w:t>
      </w:r>
      <w:r>
        <w:t xml:space="preserve">means</w:t>
      </w:r>
    </w:p>
    <w:p>
      <w:pPr>
        <w:pStyle w:val="BodyText"/>
      </w:pPr>
      <m:oMathPara>
        <m:oMathParaPr>
          <m:jc m:val="center"/>
        </m:oMathParaPr>
        <m:oMath>
          <m:r>
            <m:rPr>
              <m:nor/>
              <m:sty m:val="p"/>
            </m:rPr>
            <m:t>compute </m:t>
          </m:r>
          <m:f>
            <m:fPr>
              <m:type m:val="bar"/>
            </m:fPr>
            <m:num>
              <m:r>
                <m:rPr>
                  <m:sty m:val="p"/>
                </m:rPr>
                <m:t>∂</m:t>
              </m:r>
              <m:r>
                <m:t>L</m:t>
              </m:r>
            </m:num>
            <m:den>
              <m:r>
                <m:rPr>
                  <m:sty m:val="p"/>
                </m:rPr>
                <m:t>∂</m:t>
              </m:r>
              <m:r>
                <m:rPr>
                  <m:sty m:val="p"/>
                </m:rPr>
                <m:t>(</m:t>
              </m:r>
              <m:r>
                <m:rPr>
                  <m:sty m:val="p"/>
                </m:rPr>
                <m:t>⋅</m:t>
              </m:r>
              <m:r>
                <m:rPr>
                  <m:sty m:val="p"/>
                </m:rPr>
                <m:t>)</m:t>
              </m:r>
            </m:den>
          </m:f>
        </m:oMath>
      </m:oMathPara>
    </w:p>
    <w:p>
      <w:pPr>
        <w:pStyle w:val="FirstParagraph"/>
      </w:pPr>
      <w:r>
        <w:t xml:space="preserve">for all relevant upstream leaf tensors.</w:t>
      </w:r>
      <w:r>
        <w:t xml:space="preserve"> </w:t>
      </w:r>
      <w:r>
        <w:rPr>
          <w:rStyle w:val="VerbatimChar"/>
        </w:rPr>
        <w:t xml:space="preserve">theta.grad</w:t>
      </w:r>
      <w:r>
        <w:t xml:space="preserve"> </w:t>
      </w:r>
      <w:r>
        <w:t xml:space="preserve">stores</w:t>
      </w:r>
    </w:p>
    <w:p>
      <w:pPr>
        <w:pStyle w:val="BodyText"/>
      </w:pPr>
      <m:oMathPara>
        <m:oMathParaPr>
          <m:jc m:val="center"/>
        </m:oMathParaPr>
        <m:oMath>
          <m:f>
            <m:fPr>
              <m:type m:val="bar"/>
            </m:fPr>
            <m:num>
              <m:r>
                <m:rPr>
                  <m:sty m:val="p"/>
                </m:rPr>
                <m:t>∂</m:t>
              </m:r>
              <m:r>
                <m:t>L</m:t>
              </m:r>
            </m:num>
            <m:den>
              <m:r>
                <m:rPr>
                  <m:sty m:val="p"/>
                </m:rPr>
                <m:t>∂</m:t>
              </m:r>
              <m:r>
                <m:t>θ</m:t>
              </m:r>
            </m:den>
          </m:f>
          <m:r>
            <m:rPr>
              <m:sty m:val="p"/>
            </m:rPr>
            <m:t>.</m:t>
          </m:r>
        </m:oMath>
      </m:oMathPara>
    </w:p>
    <w:p>
      <w:pPr>
        <w:pStyle w:val="FirstParagraph"/>
      </w:pPr>
      <w:r>
        <w:t xml:space="preserve">Why does</w:t>
      </w:r>
      <w:r>
        <w:t xml:space="preserve"> </w:t>
      </w:r>
      <w:r>
        <w:rPr>
          <w:rStyle w:val="VerbatimChar"/>
        </w:rPr>
        <w:t xml:space="preserve">.grad</w:t>
      </w:r>
      <w:r>
        <w:t xml:space="preserve"> </w:t>
      </w:r>
      <w:r>
        <w:t xml:space="preserve">usually live on leaf tensors?</w:t>
      </w:r>
      <w:r>
        <w:t xml:space="preserve"> </w:t>
      </w:r>
      <w:r>
        <w:t xml:space="preserve">A leaf tensor is typically a parameter created directly by the programmer, such as</w:t>
      </w:r>
    </w:p>
    <w:p>
      <w:pPr>
        <w:pStyle w:val="SourceCode"/>
      </w:pPr>
      <w:r>
        <w:rPr>
          <w:rStyle w:val="NormalTok"/>
        </w:rPr>
        <w:t xml:space="preserve">theta </w:t>
      </w:r>
      <w:r>
        <w:rPr>
          <w:rStyle w:val="OperatorTok"/>
        </w:rPr>
        <w:t xml:space="preserve">=</w:t>
      </w:r>
      <w:r>
        <w:rPr>
          <w:rStyle w:val="NormalTok"/>
        </w:rPr>
        <w:t xml:space="preserve"> torch.tensor(..., requires_grad</w:t>
      </w:r>
      <w:r>
        <w:rPr>
          <w:rStyle w:val="OperatorTok"/>
        </w:rPr>
        <w:t xml:space="preserve">=</w:t>
      </w:r>
      <w:r>
        <w:rPr>
          <w:rStyle w:val="VariableTok"/>
        </w:rPr>
        <w:t xml:space="preserve">True</w:t>
      </w:r>
      <w:r>
        <w:rPr>
          <w:rStyle w:val="NormalTok"/>
        </w:rPr>
        <w:t xml:space="preserve">)</w:t>
      </w:r>
    </w:p>
    <w:p>
      <w:pPr>
        <w:pStyle w:val="FirstParagraph"/>
      </w:pPr>
      <w:r>
        <w:t xml:space="preserve">The intermediate value</w:t>
      </w:r>
    </w:p>
    <w:p>
      <w:pPr>
        <w:pStyle w:val="BodyText"/>
      </w:pPr>
      <m:oMathPara>
        <m:oMathParaPr>
          <m:jc m:val="center"/>
        </m:oMathParaPr>
        <m:oMath>
          <m:r>
            <m:t>u</m:t>
          </m:r>
          <m:r>
            <m:rPr>
              <m:sty m:val="p"/>
            </m:rPr>
            <m:t>=</m:t>
          </m:r>
          <m:r>
            <m:t>3</m:t>
          </m:r>
          <m:r>
            <m:t>θ</m:t>
          </m:r>
          <m:r>
            <m:rPr>
              <m:sty m:val="p"/>
            </m:rPr>
            <m:t>+</m:t>
          </m:r>
          <m:r>
            <m:t>1</m:t>
          </m:r>
        </m:oMath>
      </m:oMathPara>
    </w:p>
    <w:p>
      <w:pPr>
        <w:pStyle w:val="FirstParagraph"/>
      </w:pPr>
      <w:r>
        <w:t xml:space="preserve">is temporary.</w:t>
      </w:r>
      <w:r>
        <w:t xml:space="preserve"> </w:t>
      </w:r>
      <w:r>
        <w:t xml:space="preserve">Autograd needs</w:t>
      </w:r>
      <w:r>
        <w:t xml:space="preserve"> </w:t>
      </w:r>
      <m:oMath>
        <m:r>
          <m:t>u</m:t>
        </m:r>
      </m:oMath>
      <w:r>
        <w:t xml:space="preserve">'s information for the backward pass, but storing a persistent</w:t>
      </w:r>
      <w:r>
        <w:t xml:space="preserve"> </w:t>
      </w:r>
      <w:r>
        <w:rPr>
          <w:rStyle w:val="VerbatimChar"/>
        </w:rPr>
        <w:t xml:space="preserve">.grad</w:t>
      </w:r>
      <w:r>
        <w:t xml:space="preserve"> </w:t>
      </w:r>
      <w:r>
        <w:t xml:space="preserve">tensor for every intermediate would consume unnecessary memory.</w:t>
      </w:r>
      <w:r>
        <w:t xml:space="preserve"> </w:t>
      </w:r>
      <w:r>
        <w:t xml:space="preserve">A good answer to the slide question is:</w:t>
      </w:r>
    </w:p>
    <w:p>
      <w:pPr>
        <w:pStyle w:val="BodyText"/>
      </w:pPr>
      <w:r>
        <w:t xml:space="preserve">“We normally care about gradients of the parameters we intend to update. Intermediate gradients are used internally during backpropagation but are not all retained as user-visible</w:t>
      </w:r>
      <w:r>
        <w:t xml:space="preserve"> </w:t>
      </w:r>
      <w:r>
        <w:rPr>
          <w:rStyle w:val="VerbatimChar"/>
        </w:rPr>
        <w:t xml:space="preserve">.grad</w:t>
      </w:r>
      <w:r>
        <w:t xml:space="preserve"> </w:t>
      </w:r>
      <w:r>
        <w:t xml:space="preserve">fields by default.”</w:t>
      </w:r>
    </w:p>
    <w:p>
      <w:r>
        <w:pict>
          <v:rect style="width:0;height:1.5pt" o:hralign="center" o:hrstd="t" o:hr="t"/>
        </w:pict>
      </w:r>
    </w:p>
    <w:bookmarkEnd w:id="41"/>
    <w:bookmarkStart w:id="42" w:name="slide-21-gradient-accumulation"/>
    <w:p>
      <w:pPr>
        <w:pStyle w:val="Heading3"/>
      </w:pPr>
      <w:r>
        <w:t xml:space="preserve">Slide 21: Gradient accumulation</w:t>
      </w:r>
    </w:p>
    <w:p>
      <w:pPr>
        <w:pStyle w:val="FirstParagraph"/>
      </w:pPr>
      <w:r>
        <w:t xml:space="preserve">This is one of the most common PyTorch surprises.</w:t>
      </w:r>
      <w:r>
        <w:t xml:space="preserve"> </w:t>
      </w:r>
      <w:r>
        <w:t xml:space="preserve">The deck demonstrates:</w:t>
      </w:r>
    </w:p>
    <w:p>
      <w:pPr>
        <w:pStyle w:val="BodyText"/>
      </w:pPr>
      <m:oMathPara>
        <m:oMathParaPr>
          <m:jc m:val="center"/>
        </m:oMathParaPr>
        <m:oMath>
          <m:r>
            <m:t>L</m:t>
          </m:r>
          <m:r>
            <m:rPr>
              <m:sty m:val="p"/>
            </m:rPr>
            <m:t>=</m:t>
          </m:r>
          <m:sSup>
            <m:e>
              <m:r>
                <m:t>x</m:t>
              </m:r>
            </m:e>
            <m:sup>
              <m:r>
                <m:t>2</m:t>
              </m:r>
            </m:sup>
          </m:sSup>
        </m:oMath>
      </m:oMathPara>
    </w:p>
    <w:p>
      <w:pPr>
        <w:pStyle w:val="FirstParagraph"/>
      </w:pPr>
      <w:r>
        <w:t xml:space="preserve">at</w:t>
      </w:r>
    </w:p>
    <w:p>
      <w:pPr>
        <w:pStyle w:val="BodyText"/>
      </w:pPr>
      <m:oMathPara>
        <m:oMathParaPr>
          <m:jc m:val="center"/>
        </m:oMathParaPr>
        <m:oMath>
          <m:r>
            <m:t>x</m:t>
          </m:r>
          <m:r>
            <m:rPr>
              <m:sty m:val="p"/>
            </m:rPr>
            <m:t>=</m:t>
          </m:r>
          <m:r>
            <m:t>3</m:t>
          </m:r>
          <m:r>
            <m:rPr>
              <m:sty m:val="p"/>
            </m:rPr>
            <m:t>.</m:t>
          </m:r>
        </m:oMath>
      </m:oMathPara>
    </w:p>
    <w:p>
      <w:pPr>
        <w:pStyle w:val="FirstParagraph"/>
      </w:pPr>
      <w:r>
        <w:t xml:space="preserve">Then</w:t>
      </w:r>
    </w:p>
    <w:p>
      <w:pPr>
        <w:pStyle w:val="BodyText"/>
      </w:pPr>
      <m:oMathPara>
        <m:oMathParaPr>
          <m:jc m:val="center"/>
        </m:oMathParaPr>
        <m:oMath>
          <m:f>
            <m:fPr>
              <m:type m:val="bar"/>
            </m:fPr>
            <m:num>
              <m:r>
                <m:t>d</m:t>
              </m:r>
              <m:r>
                <m:t>L</m:t>
              </m:r>
            </m:num>
            <m:den>
              <m:r>
                <m:t>d</m:t>
              </m:r>
              <m:r>
                <m:t>x</m:t>
              </m:r>
            </m:den>
          </m:f>
          <m:r>
            <m:rPr>
              <m:sty m:val="p"/>
            </m:rPr>
            <m:t>=</m:t>
          </m:r>
          <m:r>
            <m:t>2</m:t>
          </m:r>
          <m:r>
            <m:t>x</m:t>
          </m:r>
          <m:r>
            <m:rPr>
              <m:sty m:val="p"/>
            </m:rPr>
            <m:t>=</m:t>
          </m:r>
          <m:r>
            <m:t>6</m:t>
          </m:r>
          <m:r>
            <m:rPr>
              <m:sty m:val="p"/>
            </m:rPr>
            <m:t>.</m:t>
          </m:r>
        </m:oMath>
      </m:oMathPara>
    </w:p>
    <w:p>
      <w:pPr>
        <w:pStyle w:val="FirstParagraph"/>
      </w:pPr>
      <w:r>
        <w:t xml:space="preserve">After the first</w:t>
      </w:r>
      <w:r>
        <w:t xml:space="preserve"> </w:t>
      </w:r>
      <w:r>
        <w:rPr>
          <w:rStyle w:val="VerbatimChar"/>
        </w:rPr>
        <w:t xml:space="preserve">backward()</w:t>
      </w:r>
      <w:r>
        <w:t xml:space="preserve">,</w:t>
      </w:r>
    </w:p>
    <w:p>
      <w:pPr>
        <w:pStyle w:val="BodyText"/>
      </w:pPr>
      <m:oMathPara>
        <m:oMathParaPr>
          <m:jc m:val="center"/>
        </m:oMathParaPr>
        <m:oMath>
          <m:r>
            <m:t>x</m:t>
          </m:r>
          <m:r>
            <m:rPr>
              <m:sty m:val="p"/>
            </m:rPr>
            <m:t>.</m:t>
          </m:r>
          <m:r>
            <m:rPr>
              <m:nor/>
              <m:sty m:val="p"/>
            </m:rPr>
            <m:t>grad</m:t>
          </m:r>
          <m:r>
            <m:rPr>
              <m:sty m:val="p"/>
            </m:rPr>
            <m:t>=</m:t>
          </m:r>
          <m:r>
            <m:t>6</m:t>
          </m:r>
          <m:r>
            <m:rPr>
              <m:sty m:val="p"/>
            </m:rPr>
            <m:t>.</m:t>
          </m:r>
        </m:oMath>
      </m:oMathPara>
    </w:p>
    <w:p>
      <w:pPr>
        <w:pStyle w:val="FirstParagraph"/>
      </w:pPr>
      <w:r>
        <w:t xml:space="preserve">After a second</w:t>
      </w:r>
      <w:r>
        <w:t xml:space="preserve"> </w:t>
      </w:r>
      <w:r>
        <w:rPr>
          <w:rStyle w:val="VerbatimChar"/>
        </w:rPr>
        <w:t xml:space="preserve">backward()</w:t>
      </w:r>
      <w:r>
        <w:t xml:space="preserve"> </w:t>
      </w:r>
      <w:r>
        <w:t xml:space="preserve">without clearing,</w:t>
      </w:r>
    </w:p>
    <w:p>
      <w:pPr>
        <w:pStyle w:val="BodyText"/>
      </w:pPr>
      <m:oMathPara>
        <m:oMathParaPr>
          <m:jc m:val="center"/>
        </m:oMathParaPr>
        <m:oMath>
          <m:r>
            <m:t>x</m:t>
          </m:r>
          <m:r>
            <m:rPr>
              <m:sty m:val="p"/>
            </m:rPr>
            <m:t>.</m:t>
          </m:r>
          <m:r>
            <m:rPr>
              <m:nor/>
              <m:sty m:val="p"/>
            </m:rPr>
            <m:t>grad</m:t>
          </m:r>
          <m:r>
            <m:rPr>
              <m:sty m:val="p"/>
            </m:rPr>
            <m:t>=</m:t>
          </m:r>
          <m:r>
            <m:t>12</m:t>
          </m:r>
          <m:r>
            <m:rPr>
              <m:sty m:val="p"/>
            </m:rPr>
            <m:t>.</m:t>
          </m:r>
        </m:oMath>
      </m:oMathPara>
    </w:p>
    <w:p>
      <w:pPr>
        <w:pStyle w:val="FirstParagraph"/>
      </w:pPr>
      <w:r>
        <w:t xml:space="preserve">The reason is:</w:t>
      </w:r>
    </w:p>
    <w:p>
      <w:pPr>
        <w:pStyle w:val="BodyText"/>
      </w:pPr>
      <m:oMathPara>
        <m:oMathParaPr>
          <m:jc m:val="center"/>
        </m:oMathParaPr>
        <m:oMath>
          <m:borderBox>
            <m:e>
              <m:r>
                <m:rPr>
                  <m:nor/>
                  <m:sty m:val="p"/>
                </m:rPr>
                <m:t>PyTorch accumulates gradients</m:t>
              </m:r>
            </m:e>
          </m:borderBox>
        </m:oMath>
      </m:oMathPara>
    </w:p>
    <w:p>
      <w:pPr>
        <w:pStyle w:val="FirstParagraph"/>
      </w:pPr>
      <w:r>
        <w:t xml:space="preserve">rather than replacing them.</w:t>
      </w:r>
      <w:r>
        <w:t xml:space="preserve"> </w:t>
      </w:r>
      <w:r>
        <w:t xml:space="preserve">This behavior is mathematically useful.</w:t>
      </w:r>
      <w:r>
        <w:t xml:space="preserve"> </w:t>
      </w:r>
      <w:r>
        <w:t xml:space="preserve">If a parameter influences the loss through several paths,</w:t>
      </w:r>
    </w:p>
    <w:p>
      <w:pPr>
        <w:pStyle w:val="BodyText"/>
      </w:pPr>
      <m:oMathPara>
        <m:oMathParaPr>
          <m:jc m:val="center"/>
        </m:oMathParaPr>
        <m:oMath>
          <m:r>
            <m:t>L</m:t>
          </m:r>
          <m:r>
            <m:rPr>
              <m:sty m:val="p"/>
            </m:rPr>
            <m:t>=</m:t>
          </m:r>
          <m:sSub>
            <m:e>
              <m:r>
                <m:t>L</m:t>
              </m:r>
            </m:e>
            <m:sub>
              <m:r>
                <m:t>1</m:t>
              </m:r>
            </m:sub>
          </m:sSub>
          <m:r>
            <m:rPr>
              <m:sty m:val="p"/>
            </m:rPr>
            <m:t>+</m:t>
          </m:r>
          <m:sSub>
            <m:e>
              <m:r>
                <m:t>L</m:t>
              </m:r>
            </m:e>
            <m:sub>
              <m:r>
                <m:t>2</m:t>
              </m:r>
            </m:sub>
          </m:sSub>
          <m:r>
            <m:rPr>
              <m:sty m:val="p"/>
            </m:rPr>
            <m:t>,</m:t>
          </m:r>
        </m:oMath>
      </m:oMathPara>
    </w:p>
    <w:p>
      <w:pPr>
        <w:pStyle w:val="FirstParagraph"/>
      </w:pPr>
      <w:r>
        <w:t xml:space="preserve">then</w:t>
      </w:r>
    </w:p>
    <w:p>
      <w:pPr>
        <w:pStyle w:val="BodyText"/>
      </w:pPr>
      <m:oMathPara>
        <m:oMathParaPr>
          <m:jc m:val="center"/>
        </m:oMathParaPr>
        <m:oMath>
          <m:f>
            <m:fPr>
              <m:type m:val="bar"/>
            </m:fPr>
            <m:num>
              <m:r>
                <m:rPr>
                  <m:sty m:val="p"/>
                </m:rPr>
                <m:t>∂</m:t>
              </m:r>
              <m:r>
                <m:t>L</m:t>
              </m:r>
            </m:num>
            <m:den>
              <m:r>
                <m:rPr>
                  <m:sty m:val="p"/>
                </m:rPr>
                <m:t>∂</m:t>
              </m:r>
              <m:r>
                <m:t>θ</m:t>
              </m:r>
            </m:den>
          </m:f>
          <m:r>
            <m:rPr>
              <m:sty m:val="p"/>
            </m:rPr>
            <m:t>=</m:t>
          </m:r>
          <m:f>
            <m:fPr>
              <m:type m:val="bar"/>
            </m:fPr>
            <m:num>
              <m:r>
                <m:rPr>
                  <m:sty m:val="p"/>
                </m:rPr>
                <m:t>∂</m:t>
              </m:r>
              <m:sSub>
                <m:e>
                  <m:r>
                    <m:t>L</m:t>
                  </m:r>
                </m:e>
                <m:sub>
                  <m:r>
                    <m:t>1</m:t>
                  </m:r>
                </m:sub>
              </m:sSub>
            </m:num>
            <m:den>
              <m:r>
                <m:rPr>
                  <m:sty m:val="p"/>
                </m:rPr>
                <m:t>∂</m:t>
              </m:r>
              <m:r>
                <m:t>θ</m:t>
              </m:r>
            </m:den>
          </m:f>
          <m:r>
            <m:rPr>
              <m:sty m:val="p"/>
            </m:rPr>
            <m:t>+</m:t>
          </m:r>
          <m:f>
            <m:fPr>
              <m:type m:val="bar"/>
            </m:fPr>
            <m:num>
              <m:r>
                <m:rPr>
                  <m:sty m:val="p"/>
                </m:rPr>
                <m:t>∂</m:t>
              </m:r>
              <m:sSub>
                <m:e>
                  <m:r>
                    <m:t>L</m:t>
                  </m:r>
                </m:e>
                <m:sub>
                  <m:r>
                    <m:t>2</m:t>
                  </m:r>
                </m:sub>
              </m:sSub>
            </m:num>
            <m:den>
              <m:r>
                <m:rPr>
                  <m:sty m:val="p"/>
                </m:rPr>
                <m:t>∂</m:t>
              </m:r>
              <m:r>
                <m:t>θ</m:t>
              </m:r>
            </m:den>
          </m:f>
          <m:r>
            <m:rPr>
              <m:sty m:val="p"/>
            </m:rPr>
            <m:t>.</m:t>
          </m:r>
        </m:oMath>
      </m:oMathPara>
    </w:p>
    <w:p>
      <w:pPr>
        <w:pStyle w:val="FirstParagraph"/>
      </w:pPr>
      <w:r>
        <w:t xml:space="preserve">So summing gradient contributions is exactly what the chain rule requires.</w:t>
      </w:r>
      <w:r>
        <w:t xml:space="preserve"> </w:t>
      </w:r>
      <w:r>
        <w:t xml:space="preserve">The danger is accidentally accumulating across training iterations.</w:t>
      </w:r>
      <w:r>
        <w:t xml:space="preserve"> </w:t>
      </w:r>
      <w:r>
        <w:t xml:space="preserve">Typical training loop</w:t>
      </w:r>
      <w:r>
        <w:t xml:space="preserve"> </w:t>
      </w:r>
      <w:r>
        <w:t xml:space="preserve">The deck gives the standard pattern:</w:t>
      </w:r>
    </w:p>
    <w:p>
      <w:pPr>
        <w:pStyle w:val="SourceCode"/>
      </w:pPr>
      <w:r>
        <w:rPr>
          <w:rStyle w:val="NormalTok"/>
        </w:rPr>
        <w:t xml:space="preserve">optimizer.zero_grad()</w:t>
      </w:r>
      <w:r>
        <w:br/>
      </w:r>
      <w:r>
        <w:rPr>
          <w:rStyle w:val="NormalTok"/>
        </w:rPr>
        <w:t xml:space="preserve">loss.backward()</w:t>
      </w:r>
      <w:r>
        <w:br/>
      </w:r>
      <w:r>
        <w:rPr>
          <w:rStyle w:val="NormalTok"/>
        </w:rPr>
        <w:t xml:space="preserve">optimizer.step()</w:t>
      </w:r>
    </w:p>
    <w:p>
      <w:pPr>
        <w:pStyle w:val="FirstParagraph"/>
      </w:pPr>
      <w:r>
        <w:t xml:space="preserve">Conceptually:</w:t>
      </w:r>
    </w:p>
    <w:p>
      <w:pPr>
        <w:pStyle w:val="BodyText"/>
      </w:pPr>
      <m:oMathPara>
        <m:oMathParaPr>
          <m:jc m:val="center"/>
        </m:oMathParaPr>
        <m:oMath>
          <m:r>
            <m:rPr>
              <m:nor/>
              <m:sty m:val="p"/>
            </m:rPr>
            <m:t>clear old gradient</m:t>
          </m:r>
        </m:oMath>
      </m:oMathPara>
    </w:p>
    <w:p>
      <w:pPr>
        <w:pStyle w:val="FirstParagraph"/>
      </w:pPr>
      <m:oMathPara>
        <m:oMathParaPr>
          <m:jc m:val="center"/>
        </m:oMathParaPr>
        <m:oMath>
          <m:r>
            <m:rPr>
              <m:nor/>
              <m:sty m:val="p"/>
            </m:rPr>
            <m:t>compute current gradient</m:t>
          </m:r>
        </m:oMath>
      </m:oMathPara>
    </w:p>
    <w:p>
      <w:pPr>
        <w:pStyle w:val="FirstParagraph"/>
      </w:pPr>
      <m:oMathPara>
        <m:oMathParaPr>
          <m:jc m:val="center"/>
        </m:oMathParaPr>
        <m:oMath>
          <m:r>
            <m:rPr>
              <m:nor/>
              <m:sty m:val="p"/>
            </m:rPr>
            <m:t>update parameters</m:t>
          </m:r>
          <m:r>
            <m:rPr>
              <m:sty m:val="p"/>
            </m:rPr>
            <m:t>.</m:t>
          </m:r>
        </m:oMath>
      </m:oMathPara>
    </w:p>
    <w:p>
      <w:pPr>
        <w:pStyle w:val="FirstParagraph"/>
      </w:pPr>
      <w:r>
        <w:t xml:space="preserve">If you skip the clearing step, the parameter update can use</w:t>
      </w:r>
    </w:p>
    <w:p>
      <w:pPr>
        <w:pStyle w:val="BodyText"/>
      </w:pPr>
      <m:oMathPara>
        <m:oMathParaPr>
          <m:jc m:val="center"/>
        </m:oMathParaPr>
        <m:oMath>
          <m:sSub>
            <m:e>
              <m:r>
                <m:t>g</m:t>
              </m:r>
            </m:e>
            <m:sub>
              <m:r>
                <m:rPr>
                  <m:nor/>
                  <m:sty m:val="p"/>
                </m:rPr>
                <m:t>old</m:t>
              </m:r>
            </m:sub>
          </m:sSub>
          <m:r>
            <m:rPr>
              <m:sty m:val="p"/>
            </m:rPr>
            <m:t>+</m:t>
          </m:r>
          <m:sSub>
            <m:e>
              <m:r>
                <m:t>g</m:t>
              </m:r>
            </m:e>
            <m:sub>
              <m:r>
                <m:rPr>
                  <m:nor/>
                  <m:sty m:val="p"/>
                </m:rPr>
                <m:t>new</m:t>
              </m:r>
            </m:sub>
          </m:sSub>
        </m:oMath>
      </m:oMathPara>
    </w:p>
    <w:p>
      <w:pPr>
        <w:pStyle w:val="FirstParagraph"/>
      </w:pPr>
      <w:r>
        <w:t xml:space="preserve">instead of just</w:t>
      </w:r>
    </w:p>
    <w:p>
      <w:pPr>
        <w:pStyle w:val="BodyText"/>
      </w:pPr>
      <m:oMathPara>
        <m:oMathParaPr>
          <m:jc m:val="center"/>
        </m:oMathParaPr>
        <m:oMath>
          <m:sSub>
            <m:e>
              <m:r>
                <m:t>g</m:t>
              </m:r>
            </m:e>
            <m:sub>
              <m:r>
                <m:rPr>
                  <m:nor/>
                  <m:sty m:val="p"/>
                </m:rPr>
                <m:t>new</m:t>
              </m:r>
            </m:sub>
          </m:sSub>
          <m:r>
            <m:rPr>
              <m:sty m:val="p"/>
            </m:rPr>
            <m:t>.</m:t>
          </m:r>
        </m:oMath>
      </m:oMathPara>
    </w:p>
    <w:p>
      <w:r>
        <w:pict>
          <v:rect style="width:0;height:1.5pt" o:hralign="center" o:hrstd="t" o:hr="t"/>
        </w:pict>
      </w:r>
    </w:p>
    <w:bookmarkEnd w:id="42"/>
    <w:bookmarkStart w:id="43" w:name="slide-22-no_grad-versus-detach"/>
    <w:p>
      <w:pPr>
        <w:pStyle w:val="Heading3"/>
      </w:pPr>
      <w:r>
        <w:t xml:space="preserve">Slide 22:</w:t>
      </w:r>
      <w:r>
        <w:t xml:space="preserve"> </w:t>
      </w:r>
      <w:r>
        <w:rPr>
          <w:rStyle w:val="VerbatimChar"/>
        </w:rPr>
        <w:t xml:space="preserve">no_grad()</w:t>
      </w:r>
      <w:r>
        <w:t xml:space="preserve"> </w:t>
      </w:r>
      <w:r>
        <w:t xml:space="preserve">versus</w:t>
      </w:r>
      <w:r>
        <w:t xml:space="preserve"> </w:t>
      </w:r>
      <w:r>
        <w:rPr>
          <w:rStyle w:val="VerbatimChar"/>
        </w:rPr>
        <w:t xml:space="preserve">detach()</w:t>
      </w:r>
    </w:p>
    <w:p>
      <w:pPr>
        <w:pStyle w:val="FirstParagraph"/>
      </w:pPr>
      <w:r>
        <w:t xml:space="preserve">These are related but different.</w:t>
      </w:r>
    </w:p>
    <w:p>
      <w:pPr>
        <w:pStyle w:val="BodyText"/>
      </w:pPr>
      <w:r>
        <w:rPr>
          <w:rStyle w:val="VerbatimChar"/>
          <w:b/>
          <w:bCs/>
        </w:rPr>
        <w:t xml:space="preserve">torch.no_grad()</w:t>
      </w:r>
      <w:r>
        <w:t xml:space="preserve"> </w:t>
      </w:r>
      <w:r>
        <w:t xml:space="preserve">This is a context manager.</w:t>
      </w:r>
      <w:r>
        <w:t xml:space="preserve"> </w:t>
      </w:r>
      <w:r>
        <w:t xml:space="preserve">Operations executed inside it do not create autograd history.</w:t>
      </w:r>
      <w:r>
        <w:t xml:space="preserve"> </w:t>
      </w:r>
      <w:r>
        <w:t xml:space="preserve">For example:</w:t>
      </w:r>
    </w:p>
    <w:p>
      <w:pPr>
        <w:pStyle w:val="SourceCode"/>
      </w:pPr>
      <w:r>
        <w:rPr>
          <w:rStyle w:val="ControlFlowTok"/>
        </w:rPr>
        <w:t xml:space="preserve">with</w:t>
      </w:r>
      <w:r>
        <w:rPr>
          <w:rStyle w:val="NormalTok"/>
        </w:rPr>
        <w:t xml:space="preserve"> torch.no_grad():</w:t>
      </w:r>
      <w:r>
        <w:br/>
      </w:r>
      <w:r>
        <w:rPr>
          <w:rStyle w:val="NormalTok"/>
        </w:rPr>
        <w:t xml:space="preserve">    y </w:t>
      </w:r>
      <w:r>
        <w:rPr>
          <w:rStyle w:val="OperatorTok"/>
        </w:rPr>
        <w:t xml:space="preserve">=</w:t>
      </w:r>
      <w:r>
        <w:rPr>
          <w:rStyle w:val="NormalTok"/>
        </w:rPr>
        <w:t xml:space="preserve"> model(x)</w:t>
      </w:r>
    </w:p>
    <w:p>
      <w:pPr>
        <w:pStyle w:val="FirstParagraph"/>
      </w:pPr>
      <w:r>
        <w:t xml:space="preserve">This is useful during inference because we do not need gradients.</w:t>
      </w:r>
      <w:r>
        <w:t xml:space="preserve"> </w:t>
      </w:r>
      <w:r>
        <w:t xml:space="preserve">It saves memory and computation.</w:t>
      </w:r>
    </w:p>
    <w:p>
      <w:pPr>
        <w:pStyle w:val="BodyText"/>
      </w:pPr>
      <w:r>
        <w:rPr>
          <w:rStyle w:val="VerbatimChar"/>
          <w:b/>
          <w:bCs/>
        </w:rPr>
        <w:t xml:space="preserve">.detach()</w:t>
      </w:r>
      <w:r>
        <w:t xml:space="preserve"> </w:t>
      </w:r>
      <w:r>
        <w:t xml:space="preserve">Suppose</w:t>
      </w:r>
    </w:p>
    <w:p>
      <w:pPr>
        <w:pStyle w:val="BodyText"/>
      </w:pPr>
      <m:oMathPara>
        <m:oMathParaPr>
          <m:jc m:val="center"/>
        </m:oMathParaPr>
        <m:oMath>
          <m:r>
            <m:t>y</m:t>
          </m:r>
        </m:oMath>
      </m:oMathPara>
    </w:p>
    <w:p>
      <w:pPr>
        <w:pStyle w:val="FirstParagraph"/>
      </w:pPr>
      <w:r>
        <w:t xml:space="preserve">already belongs to a graph.</w:t>
      </w:r>
      <w:r>
        <w:t xml:space="preserve"> </w:t>
      </w:r>
      <w:r>
        <w:t xml:space="preserve">Then</w:t>
      </w:r>
    </w:p>
    <w:p>
      <w:pPr>
        <w:pStyle w:val="SourceCode"/>
      </w:pPr>
      <w:r>
        <w:rPr>
          <w:rStyle w:val="NormalTok"/>
        </w:rPr>
        <w:t xml:space="preserve">z </w:t>
      </w:r>
      <w:r>
        <w:rPr>
          <w:rStyle w:val="OperatorTok"/>
        </w:rPr>
        <w:t xml:space="preserve">=</w:t>
      </w:r>
      <w:r>
        <w:rPr>
          <w:rStyle w:val="NormalTok"/>
        </w:rPr>
        <w:t xml:space="preserve"> y.detach()</w:t>
      </w:r>
    </w:p>
    <w:p>
      <w:pPr>
        <w:pStyle w:val="FirstParagraph"/>
      </w:pPr>
      <w:r>
        <w:t xml:space="preserve">creates a tensor with the same numerical values but disconnected from that graph.</w:t>
      </w:r>
      <w:r>
        <w:t xml:space="preserve"> </w:t>
      </w:r>
      <w:r>
        <w:t xml:space="preserve">So gradients through</w:t>
      </w:r>
      <w:r>
        <w:t xml:space="preserve"> </w:t>
      </w:r>
      <m:oMath>
        <m:r>
          <m:t>z</m:t>
        </m:r>
      </m:oMath>
      <w:r>
        <w:t xml:space="preserve"> </w:t>
      </w:r>
      <w:r>
        <w:t xml:space="preserve">do not flow backward to the operations that created</w:t>
      </w:r>
      <w:r>
        <w:t xml:space="preserve"> </w:t>
      </w:r>
      <m:oMath>
        <m:r>
          <m:t>y</m:t>
        </m:r>
      </m:oMath>
      <w:r>
        <w:t xml:space="preserve">.</w:t>
      </w:r>
      <w:r>
        <w:t xml:space="preserve"> </w:t>
      </w:r>
      <w:r>
        <w:t xml:space="preserve">A good use is:</w:t>
      </w:r>
    </w:p>
    <w:p>
      <w:pPr>
        <w:pStyle w:val="SourceCode"/>
      </w:pPr>
      <w:r>
        <w:rPr>
          <w:rStyle w:val="NormalTok"/>
        </w:rPr>
        <w:t xml:space="preserve">plot_value </w:t>
      </w:r>
      <w:r>
        <w:rPr>
          <w:rStyle w:val="OperatorTok"/>
        </w:rPr>
        <w:t xml:space="preserve">=</w:t>
      </w:r>
      <w:r>
        <w:rPr>
          <w:rStyle w:val="NormalTok"/>
        </w:rPr>
        <w:t xml:space="preserve"> y_hat.detach().cpu().numpy()</w:t>
      </w:r>
    </w:p>
    <w:p>
      <w:pPr>
        <w:pStyle w:val="FirstParagraph"/>
      </w:pPr>
      <w:r>
        <w:t xml:space="preserve">because plotting does not need gradient history.</w:t>
      </w:r>
    </w:p>
    <w:p>
      <w:pPr>
        <w:pStyle w:val="BodyText"/>
      </w:pPr>
      <w:r>
        <w:t xml:space="preserve">Good answer: What is the difference?</w:t>
      </w:r>
    </w:p>
    <w:p>
      <w:pPr>
        <w:pStyle w:val="BodyText"/>
      </w:pPr>
      <w:r>
        <w:t xml:space="preserve">“</w:t>
      </w:r>
      <w:r>
        <w:rPr>
          <w:rStyle w:val="VerbatimChar"/>
        </w:rPr>
        <w:t xml:space="preserve">no_grad()</w:t>
      </w:r>
      <w:r>
        <w:t xml:space="preserve"> </w:t>
      </w:r>
      <w:r>
        <w:t xml:space="preserve">prevents graph construction for operations executed inside a region.</w:t>
      </w:r>
      <w:r>
        <w:t xml:space="preserve"> </w:t>
      </w:r>
      <w:r>
        <w:rPr>
          <w:rStyle w:val="VerbatimChar"/>
        </w:rPr>
        <w:t xml:space="preserve">detach()</w:t>
      </w:r>
      <w:r>
        <w:t xml:space="preserve"> </w:t>
      </w:r>
      <w:r>
        <w:t xml:space="preserve">takes an existing tensor and creates a view of its values that no longer participates in the current gradient graph.”</w:t>
      </w:r>
      <w:r>
        <w:t xml:space="preserve"> </w:t>
      </w:r>
      <w:r>
        <w:t xml:space="preserve">That is a very solid answer.</w:t>
      </w:r>
    </w:p>
    <w:p>
      <w:r>
        <w:pict>
          <v:rect style="width:0;height:1.5pt" o:hralign="center" o:hrstd="t" o:hr="t"/>
        </w:pict>
      </w:r>
    </w:p>
    <w:bookmarkEnd w:id="43"/>
    <w:bookmarkStart w:id="44" w:name="Xbe2e7dc9d56c395aeb9bab12ff153490d2f26d2"/>
    <w:p>
      <w:pPr>
        <w:pStyle w:val="Heading3"/>
      </w:pPr>
      <w:r>
        <w:t xml:space="preserve">Slide 23: FIR filtering as a learnable model</w:t>
      </w:r>
    </w:p>
    <w:p>
      <w:pPr>
        <w:pStyle w:val="FirstParagraph"/>
      </w:pPr>
      <w:r>
        <w:t xml:space="preserve">This is the strongest DSP connection in the lecture.</w:t>
      </w:r>
      <w:r>
        <w:t xml:space="preserve"> </w:t>
      </w:r>
      <w:r>
        <w:t xml:space="preserve">A causal FIR filter is</w:t>
      </w:r>
    </w:p>
    <w:p>
      <w:pPr>
        <w:pStyle w:val="BodyText"/>
      </w:pPr>
      <m:oMathPara>
        <m:oMathParaPr>
          <m:jc m:val="center"/>
        </m:oMathParaPr>
        <m:oMath>
          <m:borderBox>
            <m:e>
              <m:acc>
                <m:accPr>
                  <m:chr m:val="̂"/>
                </m:accPr>
                <m:e>
                  <m:r>
                    <m:t>y</m:t>
                  </m:r>
                </m:e>
              </m:acc>
              <m:r>
                <m:rPr>
                  <m:sty m:val="p"/>
                </m:rPr>
                <m:t>[</m:t>
              </m:r>
              <m:r>
                <m:t>n</m:t>
              </m:r>
              <m:r>
                <m:rPr>
                  <m:sty m:val="p"/>
                </m:rPr>
                <m:t>]</m:t>
              </m:r>
              <m:r>
                <m:rPr>
                  <m:sty m:val="p"/>
                </m:rPr>
                <m:t>=</m:t>
              </m:r>
              <m:nary>
                <m:naryPr>
                  <m:chr m:val="∑"/>
                  <m:limLoc m:val="undOvr"/>
                  <m:subHide m:val="off"/>
                  <m:supHide m:val="off"/>
                </m:naryPr>
                <m:sub>
                  <m:r>
                    <m:t>k</m:t>
                  </m:r>
                  <m:r>
                    <m:rPr>
                      <m:sty m:val="p"/>
                    </m:rPr>
                    <m:t>=</m:t>
                  </m:r>
                  <m:r>
                    <m:t>0</m:t>
                  </m:r>
                </m:sub>
                <m:sup>
                  <m:r>
                    <m:t>M</m:t>
                  </m:r>
                  <m:r>
                    <m:rPr>
                      <m:sty m:val="p"/>
                    </m:rPr>
                    <m:t>−</m:t>
                  </m:r>
                  <m:r>
                    <m:t>1</m:t>
                  </m:r>
                </m:sup>
                <m:e>
                  <m:r>
                    <m:t>h</m:t>
                  </m:r>
                </m:e>
              </m:nary>
              <m:r>
                <m:rPr>
                  <m:sty m:val="p"/>
                </m:rPr>
                <m:t>[</m:t>
              </m:r>
              <m:r>
                <m:t>k</m:t>
              </m:r>
              <m:r>
                <m:rPr>
                  <m:sty m:val="p"/>
                </m:rPr>
                <m:t>]</m:t>
              </m:r>
              <m:r>
                <m:t>x</m:t>
              </m:r>
              <m:r>
                <m:rPr>
                  <m:sty m:val="p"/>
                </m:rPr>
                <m:t>[</m:t>
              </m:r>
              <m:r>
                <m:t>n</m:t>
              </m:r>
              <m:r>
                <m:rPr>
                  <m:sty m:val="p"/>
                </m:rPr>
                <m:t>−</m:t>
              </m:r>
              <m:r>
                <m:t>k</m:t>
              </m:r>
              <m:r>
                <m:rPr>
                  <m:sty m:val="p"/>
                </m:rPr>
                <m:t>]</m:t>
              </m:r>
            </m:e>
          </m:borderBox>
        </m:oMath>
      </m:oMathPara>
    </w:p>
    <w:p>
      <w:pPr>
        <w:pStyle w:val="FirstParagraph"/>
      </w:pPr>
      <w:r>
        <w:t xml:space="preserve">where the tap coefficients</w:t>
      </w:r>
    </w:p>
    <w:p>
      <w:pPr>
        <w:pStyle w:val="BodyText"/>
      </w:pPr>
      <m:oMathPara>
        <m:oMathParaPr>
          <m:jc m:val="center"/>
        </m:oMathParaPr>
        <m:oMath>
          <m:r>
            <m:t>h</m:t>
          </m:r>
          <m:r>
            <m:rPr>
              <m:sty m:val="p"/>
            </m:rPr>
            <m:t>[</m:t>
          </m:r>
          <m:r>
            <m:t>k</m:t>
          </m:r>
          <m:r>
            <m:rPr>
              <m:sty m:val="p"/>
            </m:rPr>
            <m:t>]</m:t>
          </m:r>
        </m:oMath>
      </m:oMathPara>
    </w:p>
    <w:p>
      <w:pPr>
        <w:pStyle w:val="FirstParagraph"/>
      </w:pPr>
      <w:r>
        <w:t xml:space="preserve">are now treated as unknown parameters.</w:t>
      </w:r>
      <w:r>
        <w:t xml:space="preserve"> </w:t>
      </w:r>
      <w:r>
        <w:t xml:space="preserve">Suppose we know a target output</w:t>
      </w:r>
    </w:p>
    <w:p>
      <w:pPr>
        <w:pStyle w:val="BodyText"/>
      </w:pPr>
      <m:oMathPara>
        <m:oMathParaPr>
          <m:jc m:val="center"/>
        </m:oMathParaPr>
        <m:oMath>
          <m:r>
            <m:t>y</m:t>
          </m:r>
          <m:r>
            <m:rPr>
              <m:sty m:val="p"/>
            </m:rPr>
            <m:t>[</m:t>
          </m:r>
          <m:r>
            <m:t>n</m:t>
          </m:r>
          <m:r>
            <m:rPr>
              <m:sty m:val="p"/>
            </m:rPr>
            <m:t>]</m:t>
          </m:r>
          <m:r>
            <m:rPr>
              <m:sty m:val="p"/>
            </m:rPr>
            <m:t>.</m:t>
          </m:r>
        </m:oMath>
      </m:oMathPara>
    </w:p>
    <w:p>
      <w:pPr>
        <w:pStyle w:val="FirstParagraph"/>
      </w:pPr>
      <w:r>
        <w:t xml:space="preserve">Define the error</w:t>
      </w:r>
    </w:p>
    <w:p>
      <w:pPr>
        <w:pStyle w:val="BodyText"/>
      </w:pPr>
      <m:oMathPara>
        <m:oMathParaPr>
          <m:jc m:val="center"/>
        </m:oMathParaPr>
        <m:oMath>
          <m:r>
            <m:t>e</m:t>
          </m:r>
          <m:r>
            <m:rPr>
              <m:sty m:val="p"/>
            </m:rPr>
            <m:t>[</m:t>
          </m:r>
          <m:r>
            <m:t>n</m:t>
          </m:r>
          <m:r>
            <m:rPr>
              <m:sty m:val="p"/>
            </m:rPr>
            <m:t>]</m:t>
          </m:r>
          <m:r>
            <m:rPr>
              <m:sty m:val="p"/>
            </m:rPr>
            <m:t>=</m:t>
          </m:r>
          <m:acc>
            <m:accPr>
              <m:chr m:val="̂"/>
            </m:accPr>
            <m:e>
              <m:r>
                <m:t>y</m:t>
              </m:r>
            </m:e>
          </m:acc>
          <m:r>
            <m:rPr>
              <m:sty m:val="p"/>
            </m:rPr>
            <m:t>[</m:t>
          </m:r>
          <m:r>
            <m:t>n</m:t>
          </m:r>
          <m:r>
            <m:rPr>
              <m:sty m:val="p"/>
            </m:rPr>
            <m:t>]</m:t>
          </m:r>
          <m:r>
            <m:rPr>
              <m:sty m:val="p"/>
            </m:rPr>
            <m:t>−</m:t>
          </m:r>
          <m:r>
            <m:t>y</m:t>
          </m:r>
          <m:r>
            <m:rPr>
              <m:sty m:val="p"/>
            </m:rPr>
            <m:t>[</m:t>
          </m:r>
          <m:r>
            <m:t>n</m:t>
          </m:r>
          <m:r>
            <m:rPr>
              <m:sty m:val="p"/>
            </m:rPr>
            <m:t>]</m:t>
          </m:r>
          <m:r>
            <m:rPr>
              <m:sty m:val="p"/>
            </m:rPr>
            <m:t>.</m:t>
          </m:r>
        </m:oMath>
      </m:oMathPara>
    </w:p>
    <w:p>
      <w:pPr>
        <w:pStyle w:val="FirstParagraph"/>
      </w:pPr>
      <w:r>
        <w:t xml:space="preserve">Use mean-square error:</w:t>
      </w:r>
    </w:p>
    <w:p>
      <w:pPr>
        <w:pStyle w:val="BodyText"/>
      </w:pPr>
      <m:oMathPara>
        <m:oMathParaPr>
          <m:jc m:val="center"/>
        </m:oMathParaPr>
        <m:oMath>
          <m:borderBox>
            <m:e>
              <m:r>
                <m:t>L</m:t>
              </m:r>
              <m:r>
                <m:rPr>
                  <m:sty m:val="p"/>
                </m:rPr>
                <m:t>=</m:t>
              </m:r>
              <m:f>
                <m:fPr>
                  <m:type m:val="bar"/>
                </m:fPr>
                <m:num>
                  <m:r>
                    <m:t>1</m:t>
                  </m:r>
                </m:num>
                <m:den>
                  <m:r>
                    <m:t>N</m:t>
                  </m:r>
                </m:den>
              </m:f>
              <m:nary>
                <m:naryPr>
                  <m:chr m:val="∑"/>
                  <m:limLoc m:val="undOvr"/>
                  <m:subHide m:val="off"/>
                  <m:supHide m:val="on"/>
                </m:naryPr>
                <m:sub>
                  <m:r>
                    <m:t>n</m:t>
                  </m:r>
                </m:sub>
                <m:sup>
                  <m:r>
                    <m:t>​</m:t>
                  </m:r>
                </m:sup>
                <m:e>
                  <m:sSup>
                    <m:e>
                      <m:r>
                        <m:t>e</m:t>
                      </m:r>
                    </m:e>
                    <m:sup>
                      <m:r>
                        <m:t>2</m:t>
                      </m:r>
                    </m:sup>
                  </m:sSup>
                </m:e>
              </m:nary>
              <m:r>
                <m:rPr>
                  <m:sty m:val="p"/>
                </m:rPr>
                <m:t>[</m:t>
              </m:r>
              <m:r>
                <m:t>n</m:t>
              </m:r>
              <m:r>
                <m:rPr>
                  <m:sty m:val="p"/>
                </m:rPr>
                <m:t>]</m:t>
              </m:r>
            </m:e>
          </m:borderBox>
        </m:oMath>
      </m:oMathPara>
    </w:p>
    <w:p>
      <w:pPr>
        <w:pStyle w:val="FirstParagraph"/>
      </w:pPr>
      <w:r>
        <w:t xml:space="preserve">The deck points out that the resulting gradient is correlation-like.</w:t>
      </w:r>
    </w:p>
    <w:p>
      <w:pPr>
        <w:pStyle w:val="BodyText"/>
      </w:pPr>
      <w:r>
        <w:t xml:space="preserve">Let's derive it.</w:t>
      </w:r>
    </w:p>
    <w:p>
      <w:pPr>
        <w:pStyle w:val="BodyText"/>
      </w:pPr>
      <w:r>
        <w:t xml:space="preserve">Deriving the FIR gradient</w:t>
      </w:r>
    </w:p>
    <w:p>
      <w:pPr>
        <w:pStyle w:val="BodyText"/>
      </w:pPr>
      <w:r>
        <w:t xml:space="preserve">We want</w:t>
      </w:r>
    </w:p>
    <w:p>
      <w:pPr>
        <w:pStyle w:val="BodyText"/>
      </w:pPr>
      <m:oMathPara>
        <m:oMathParaPr>
          <m:jc m:val="center"/>
        </m:oMathParaPr>
        <m:oMath>
          <m:f>
            <m:fPr>
              <m:type m:val="bar"/>
            </m:fPr>
            <m:num>
              <m:r>
                <m:rPr>
                  <m:sty m:val="p"/>
                </m:rPr>
                <m:t>∂</m:t>
              </m:r>
              <m:r>
                <m:t>L</m:t>
              </m:r>
            </m:num>
            <m:den>
              <m:r>
                <m:rPr>
                  <m:sty m:val="p"/>
                </m:rPr>
                <m:t>∂</m:t>
              </m:r>
              <m:r>
                <m:t>h</m:t>
              </m:r>
              <m:r>
                <m:rPr>
                  <m:sty m:val="p"/>
                </m:rPr>
                <m:t>[</m:t>
              </m:r>
              <m:r>
                <m:t>r</m:t>
              </m:r>
              <m:r>
                <m:rPr>
                  <m:sty m:val="p"/>
                </m:rPr>
                <m:t>]</m:t>
              </m:r>
            </m:den>
          </m:f>
          <m:r>
            <m:rPr>
              <m:sty m:val="p"/>
            </m:rPr>
            <m:t>.</m:t>
          </m:r>
        </m:oMath>
      </m:oMathPara>
    </w:p>
    <w:p>
      <w:pPr>
        <w:pStyle w:val="FirstParagraph"/>
      </w:pPr>
      <w:r>
        <w:t xml:space="preserve">Start with</w:t>
      </w:r>
    </w:p>
    <w:p>
      <w:pPr>
        <w:pStyle w:val="BodyText"/>
      </w:pPr>
      <m:oMathPara>
        <m:oMathParaPr>
          <m:jc m:val="center"/>
        </m:oMathParaPr>
        <m:oMath>
          <m:r>
            <m:t>L</m:t>
          </m:r>
          <m:r>
            <m:rPr>
              <m:sty m:val="p"/>
            </m:rPr>
            <m:t>=</m:t>
          </m:r>
          <m:f>
            <m:fPr>
              <m:type m:val="bar"/>
            </m:fPr>
            <m:num>
              <m:r>
                <m:t>1</m:t>
              </m:r>
            </m:num>
            <m:den>
              <m:r>
                <m:t>N</m:t>
              </m:r>
            </m:den>
          </m:f>
          <m:nary>
            <m:naryPr>
              <m:chr m:val="∑"/>
              <m:limLoc m:val="undOvr"/>
              <m:subHide m:val="off"/>
              <m:supHide m:val="on"/>
            </m:naryPr>
            <m:sub>
              <m:r>
                <m:t>n</m:t>
              </m:r>
            </m:sub>
            <m:sup>
              <m:r>
                <m:t>​</m:t>
              </m:r>
            </m:sup>
            <m:e>
              <m:r>
                <m:rPr>
                  <m:sty m:val="p"/>
                </m:rPr>
                <m:t>(</m:t>
              </m:r>
            </m:e>
          </m:nary>
          <m:acc>
            <m:accPr>
              <m:chr m:val="̂"/>
            </m:accPr>
            <m:e>
              <m:r>
                <m:t>y</m:t>
              </m:r>
            </m:e>
          </m:acc>
          <m:r>
            <m:rPr>
              <m:sty m:val="p"/>
            </m:rPr>
            <m:t>[</m:t>
          </m:r>
          <m:r>
            <m:t>n</m:t>
          </m:r>
          <m:r>
            <m:rPr>
              <m:sty m:val="p"/>
            </m:rPr>
            <m:t>]</m:t>
          </m:r>
          <m:r>
            <m:rPr>
              <m:sty m:val="p"/>
            </m:rPr>
            <m:t>−</m:t>
          </m:r>
          <m:r>
            <m:t>y</m:t>
          </m:r>
          <m:r>
            <m:rPr>
              <m:sty m:val="p"/>
            </m:rPr>
            <m:t>[</m:t>
          </m:r>
          <m:r>
            <m:t>n</m:t>
          </m:r>
          <m:r>
            <m:rPr>
              <m:sty m:val="p"/>
            </m:rPr>
            <m:t>]</m:t>
          </m:r>
          <m:sSup>
            <m:e>
              <m:r>
                <m:rPr>
                  <m:sty m:val="p"/>
                </m:rPr>
                <m:t>)</m:t>
              </m:r>
            </m:e>
            <m:sup>
              <m:r>
                <m:t>2</m:t>
              </m:r>
            </m:sup>
          </m:sSup>
          <m:r>
            <m:rPr>
              <m:sty m:val="p"/>
            </m:rPr>
            <m:t>.</m:t>
          </m:r>
        </m:oMath>
      </m:oMathPara>
    </w:p>
    <w:p>
      <w:pPr>
        <w:pStyle w:val="FirstParagraph"/>
      </w:pPr>
      <w:r>
        <w:t xml:space="preserve">Then</w:t>
      </w:r>
    </w:p>
    <w:p>
      <w:pPr>
        <w:pStyle w:val="BodyText"/>
      </w:pPr>
      <m:oMathPara>
        <m:oMathParaPr>
          <m:jc m:val="center"/>
        </m:oMathParaPr>
        <m:oMath>
          <m:f>
            <m:fPr>
              <m:type m:val="bar"/>
            </m:fPr>
            <m:num>
              <m:r>
                <m:rPr>
                  <m:sty m:val="p"/>
                </m:rPr>
                <m:t>∂</m:t>
              </m:r>
              <m:r>
                <m:t>L</m:t>
              </m:r>
            </m:num>
            <m:den>
              <m:r>
                <m:rPr>
                  <m:sty m:val="p"/>
                </m:rPr>
                <m:t>∂</m:t>
              </m:r>
              <m:r>
                <m:t>h</m:t>
              </m:r>
              <m:r>
                <m:rPr>
                  <m:sty m:val="p"/>
                </m:rPr>
                <m:t>[</m:t>
              </m:r>
              <m:r>
                <m:t>r</m:t>
              </m:r>
              <m:r>
                <m:rPr>
                  <m:sty m:val="p"/>
                </m:rPr>
                <m:t>]</m:t>
              </m:r>
            </m:den>
          </m:f>
          <m:r>
            <m:rPr>
              <m:sty m:val="p"/>
            </m:rPr>
            <m:t>=</m:t>
          </m:r>
          <m:f>
            <m:fPr>
              <m:type m:val="bar"/>
            </m:fPr>
            <m:num>
              <m:r>
                <m:t>1</m:t>
              </m:r>
            </m:num>
            <m:den>
              <m:r>
                <m:t>N</m:t>
              </m:r>
            </m:den>
          </m:f>
          <m:nary>
            <m:naryPr>
              <m:chr m:val="∑"/>
              <m:limLoc m:val="undOvr"/>
              <m:subHide m:val="off"/>
              <m:supHide m:val="on"/>
            </m:naryPr>
            <m:sub>
              <m:r>
                <m:t>n</m:t>
              </m:r>
            </m:sub>
            <m:sup>
              <m:r>
                <m:t>​</m:t>
              </m:r>
            </m:sup>
            <m:e>
              <m:r>
                <m:t>2</m:t>
              </m:r>
            </m:e>
          </m:nary>
          <m:r>
            <m:rPr>
              <m:sty m:val="p"/>
            </m:rPr>
            <m:t>(</m:t>
          </m:r>
          <m:acc>
            <m:accPr>
              <m:chr m:val="̂"/>
            </m:accPr>
            <m:e>
              <m:r>
                <m:t>y</m:t>
              </m:r>
            </m:e>
          </m:acc>
          <m:r>
            <m:rPr>
              <m:sty m:val="p"/>
            </m:rPr>
            <m:t>[</m:t>
          </m:r>
          <m:r>
            <m:t>n</m:t>
          </m:r>
          <m:r>
            <m:rPr>
              <m:sty m:val="p"/>
            </m:rPr>
            <m:t>]</m:t>
          </m:r>
          <m:r>
            <m:rPr>
              <m:sty m:val="p"/>
            </m:rPr>
            <m:t>−</m:t>
          </m:r>
          <m:r>
            <m:t>y</m:t>
          </m:r>
          <m:r>
            <m:rPr>
              <m:sty m:val="p"/>
            </m:rPr>
            <m:t>[</m:t>
          </m:r>
          <m:r>
            <m:t>n</m:t>
          </m:r>
          <m:r>
            <m:rPr>
              <m:sty m:val="p"/>
            </m:rPr>
            <m:t>]</m:t>
          </m:r>
          <m:r>
            <m:rPr>
              <m:sty m:val="p"/>
            </m:rPr>
            <m:t>)</m:t>
          </m:r>
          <m:f>
            <m:fPr>
              <m:type m:val="bar"/>
            </m:fPr>
            <m:num>
              <m:r>
                <m:rPr>
                  <m:sty m:val="p"/>
                </m:rPr>
                <m:t>∂</m:t>
              </m:r>
              <m:acc>
                <m:accPr>
                  <m:chr m:val="̂"/>
                </m:accPr>
                <m:e>
                  <m:r>
                    <m:t>y</m:t>
                  </m:r>
                </m:e>
              </m:acc>
              <m:r>
                <m:rPr>
                  <m:sty m:val="p"/>
                </m:rPr>
                <m:t>[</m:t>
              </m:r>
              <m:r>
                <m:t>n</m:t>
              </m:r>
              <m:r>
                <m:rPr>
                  <m:sty m:val="p"/>
                </m:rPr>
                <m:t>]</m:t>
              </m:r>
            </m:num>
            <m:den>
              <m:r>
                <m:rPr>
                  <m:sty m:val="p"/>
                </m:rPr>
                <m:t>∂</m:t>
              </m:r>
              <m:r>
                <m:t>h</m:t>
              </m:r>
              <m:r>
                <m:rPr>
                  <m:sty m:val="p"/>
                </m:rPr>
                <m:t>[</m:t>
              </m:r>
              <m:r>
                <m:t>r</m:t>
              </m:r>
              <m:r>
                <m:rPr>
                  <m:sty m:val="p"/>
                </m:rPr>
                <m:t>]</m:t>
              </m:r>
            </m:den>
          </m:f>
          <m:r>
            <m:rPr>
              <m:sty m:val="p"/>
            </m:rPr>
            <m:t>.</m:t>
          </m:r>
        </m:oMath>
      </m:oMathPara>
    </w:p>
    <w:p>
      <w:pPr>
        <w:pStyle w:val="FirstParagraph"/>
      </w:pPr>
      <w:r>
        <w:t xml:space="preserve">Since</w:t>
      </w:r>
    </w:p>
    <w:p>
      <w:pPr>
        <w:pStyle w:val="BodyText"/>
      </w:pPr>
      <m:oMathPara>
        <m:oMathParaPr>
          <m:jc m:val="center"/>
        </m:oMathParaPr>
        <m:oMath>
          <m:acc>
            <m:accPr>
              <m:chr m:val="̂"/>
            </m:accPr>
            <m:e>
              <m:r>
                <m:t>y</m:t>
              </m:r>
            </m:e>
          </m:acc>
          <m:r>
            <m:rPr>
              <m:sty m:val="p"/>
            </m:rPr>
            <m:t>[</m:t>
          </m:r>
          <m:r>
            <m:t>n</m:t>
          </m:r>
          <m:r>
            <m:rPr>
              <m:sty m:val="p"/>
            </m:rPr>
            <m:t>]</m:t>
          </m:r>
          <m:r>
            <m:rPr>
              <m:sty m:val="p"/>
            </m:rPr>
            <m:t>=</m:t>
          </m:r>
          <m:nary>
            <m:naryPr>
              <m:chr m:val="∑"/>
              <m:limLoc m:val="undOvr"/>
              <m:subHide m:val="off"/>
              <m:supHide m:val="on"/>
            </m:naryPr>
            <m:sub>
              <m:r>
                <m:t>k</m:t>
              </m:r>
            </m:sub>
            <m:sup>
              <m:r>
                <m:t>​</m:t>
              </m:r>
            </m:sup>
            <m:e>
              <m:r>
                <m:t>h</m:t>
              </m:r>
            </m:e>
          </m:nary>
          <m:r>
            <m:rPr>
              <m:sty m:val="p"/>
            </m:rPr>
            <m:t>[</m:t>
          </m:r>
          <m:r>
            <m:t>k</m:t>
          </m:r>
          <m:r>
            <m:rPr>
              <m:sty m:val="p"/>
            </m:rPr>
            <m:t>]</m:t>
          </m:r>
          <m:r>
            <m:t>x</m:t>
          </m:r>
          <m:r>
            <m:rPr>
              <m:sty m:val="p"/>
            </m:rPr>
            <m:t>[</m:t>
          </m:r>
          <m:r>
            <m:t>n</m:t>
          </m:r>
          <m:r>
            <m:rPr>
              <m:sty m:val="p"/>
            </m:rPr>
            <m:t>−</m:t>
          </m:r>
          <m:r>
            <m:t>k</m:t>
          </m:r>
          <m:r>
            <m:rPr>
              <m:sty m:val="p"/>
            </m:rPr>
            <m:t>]</m:t>
          </m:r>
          <m:r>
            <m:rPr>
              <m:sty m:val="p"/>
            </m:rPr>
            <m:t>,</m:t>
          </m:r>
        </m:oMath>
      </m:oMathPara>
    </w:p>
    <w:p>
      <w:pPr>
        <w:pStyle w:val="FirstParagraph"/>
      </w:pPr>
      <w:r>
        <w:t xml:space="preserve">we have</w:t>
      </w:r>
    </w:p>
    <w:p>
      <w:pPr>
        <w:pStyle w:val="BodyText"/>
      </w:pPr>
      <m:oMathPara>
        <m:oMathParaPr>
          <m:jc m:val="center"/>
        </m:oMathParaPr>
        <m:oMath>
          <m:f>
            <m:fPr>
              <m:type m:val="bar"/>
            </m:fPr>
            <m:num>
              <m:r>
                <m:rPr>
                  <m:sty m:val="p"/>
                </m:rPr>
                <m:t>∂</m:t>
              </m:r>
              <m:acc>
                <m:accPr>
                  <m:chr m:val="̂"/>
                </m:accPr>
                <m:e>
                  <m:r>
                    <m:t>y</m:t>
                  </m:r>
                </m:e>
              </m:acc>
              <m:r>
                <m:rPr>
                  <m:sty m:val="p"/>
                </m:rPr>
                <m:t>[</m:t>
              </m:r>
              <m:r>
                <m:t>n</m:t>
              </m:r>
              <m:r>
                <m:rPr>
                  <m:sty m:val="p"/>
                </m:rPr>
                <m:t>]</m:t>
              </m:r>
            </m:num>
            <m:den>
              <m:r>
                <m:rPr>
                  <m:sty m:val="p"/>
                </m:rPr>
                <m:t>∂</m:t>
              </m:r>
              <m:r>
                <m:t>h</m:t>
              </m:r>
              <m:r>
                <m:rPr>
                  <m:sty m:val="p"/>
                </m:rPr>
                <m:t>[</m:t>
              </m:r>
              <m:r>
                <m:t>r</m:t>
              </m:r>
              <m:r>
                <m:rPr>
                  <m:sty m:val="p"/>
                </m:rPr>
                <m:t>]</m:t>
              </m:r>
            </m:den>
          </m:f>
          <m:r>
            <m:rPr>
              <m:sty m:val="p"/>
            </m:rPr>
            <m:t>=</m:t>
          </m:r>
          <m:r>
            <m:t>x</m:t>
          </m:r>
          <m:r>
            <m:rPr>
              <m:sty m:val="p"/>
            </m:rPr>
            <m:t>[</m:t>
          </m:r>
          <m:r>
            <m:t>n</m:t>
          </m:r>
          <m:r>
            <m:rPr>
              <m:sty m:val="p"/>
            </m:rPr>
            <m:t>−</m:t>
          </m:r>
          <m:r>
            <m:t>r</m:t>
          </m:r>
          <m:r>
            <m:rPr>
              <m:sty m:val="p"/>
            </m:rPr>
            <m:t>]</m:t>
          </m:r>
          <m:r>
            <m:rPr>
              <m:sty m:val="p"/>
            </m:rPr>
            <m:t>.</m:t>
          </m:r>
        </m:oMath>
      </m:oMathPara>
    </w:p>
    <w:p>
      <w:pPr>
        <w:pStyle w:val="FirstParagraph"/>
      </w:pPr>
      <w:r>
        <w:t xml:space="preserve">Therefore,</w:t>
      </w:r>
    </w:p>
    <w:p>
      <w:pPr>
        <w:pStyle w:val="BodyText"/>
      </w:pPr>
      <m:oMathPara>
        <m:oMathParaPr>
          <m:jc m:val="center"/>
        </m:oMathParaPr>
        <m:oMath>
          <m:borderBox>
            <m:e>
              <m:f>
                <m:fPr>
                  <m:type m:val="bar"/>
                </m:fPr>
                <m:num>
                  <m:r>
                    <m:rPr>
                      <m:sty m:val="p"/>
                    </m:rPr>
                    <m:t>∂</m:t>
                  </m:r>
                  <m:r>
                    <m:t>L</m:t>
                  </m:r>
                </m:num>
                <m:den>
                  <m:r>
                    <m:rPr>
                      <m:sty m:val="p"/>
                    </m:rPr>
                    <m:t>∂</m:t>
                  </m:r>
                  <m:r>
                    <m:t>h</m:t>
                  </m:r>
                  <m:r>
                    <m:rPr>
                      <m:sty m:val="p"/>
                    </m:rPr>
                    <m:t>[</m:t>
                  </m:r>
                  <m:r>
                    <m:t>r</m:t>
                  </m:r>
                  <m:r>
                    <m:rPr>
                      <m:sty m:val="p"/>
                    </m:rPr>
                    <m:t>]</m:t>
                  </m:r>
                </m:den>
              </m:f>
              <m:r>
                <m:rPr>
                  <m:sty m:val="p"/>
                </m:rPr>
                <m:t>=</m:t>
              </m:r>
              <m:f>
                <m:fPr>
                  <m:type m:val="bar"/>
                </m:fPr>
                <m:num>
                  <m:r>
                    <m:t>2</m:t>
                  </m:r>
                </m:num>
                <m:den>
                  <m:r>
                    <m:t>N</m:t>
                  </m:r>
                </m:den>
              </m:f>
              <m:nary>
                <m:naryPr>
                  <m:chr m:val="∑"/>
                  <m:limLoc m:val="undOvr"/>
                  <m:subHide m:val="off"/>
                  <m:supHide m:val="on"/>
                </m:naryPr>
                <m:sub>
                  <m:r>
                    <m:t>n</m:t>
                  </m:r>
                </m:sub>
                <m:sup>
                  <m:r>
                    <m:t>​</m:t>
                  </m:r>
                </m:sup>
                <m:e>
                  <m:r>
                    <m:t>e</m:t>
                  </m:r>
                </m:e>
              </m:nary>
              <m:r>
                <m:rPr>
                  <m:sty m:val="p"/>
                </m:rPr>
                <m:t>[</m:t>
              </m:r>
              <m:r>
                <m:t>n</m:t>
              </m:r>
              <m:r>
                <m:rPr>
                  <m:sty m:val="p"/>
                </m:rPr>
                <m:t>]</m:t>
              </m:r>
              <m:r>
                <m:t>x</m:t>
              </m:r>
              <m:r>
                <m:rPr>
                  <m:sty m:val="p"/>
                </m:rPr>
                <m:t>[</m:t>
              </m:r>
              <m:r>
                <m:t>n</m:t>
              </m:r>
              <m:r>
                <m:rPr>
                  <m:sty m:val="p"/>
                </m:rPr>
                <m:t>−</m:t>
              </m:r>
              <m:r>
                <m:t>r</m:t>
              </m:r>
              <m:r>
                <m:rPr>
                  <m:sty m:val="p"/>
                </m:rPr>
                <m:t>]</m:t>
              </m:r>
            </m:e>
          </m:borderBox>
        </m:oMath>
      </m:oMathPara>
    </w:p>
    <w:p>
      <w:pPr>
        <w:pStyle w:val="FirstParagraph"/>
      </w:pPr>
      <w:r>
        <w:t xml:space="preserve">This is a beautiful result for DSP students.</w:t>
      </w:r>
      <w:r>
        <w:t xml:space="preserve"> </w:t>
      </w:r>
      <w:r>
        <w:t xml:space="preserve">It says:</w:t>
      </w:r>
    </w:p>
    <w:p>
      <w:pPr>
        <w:pStyle w:val="BodyText"/>
      </w:pPr>
      <w:r>
        <w:t xml:space="preserve">The gradient for tap</w:t>
      </w:r>
      <w:r>
        <w:t xml:space="preserve"> </w:t>
      </w:r>
      <m:oMath>
        <m:r>
          <m:t>r</m:t>
        </m:r>
      </m:oMath>
      <w:r>
        <w:t xml:space="preserve"> </w:t>
      </w:r>
      <w:r>
        <w:t xml:space="preserve">is obtained by correlating the current output error with the input delayed by</w:t>
      </w:r>
      <w:r>
        <w:t xml:space="preserve"> </w:t>
      </w:r>
      <m:oMath>
        <m:r>
          <m:t>r</m:t>
        </m:r>
      </m:oMath>
      <w:r>
        <w:t xml:space="preserve"> </w:t>
      </w:r>
      <w:r>
        <w:t xml:space="preserve">samples.</w:t>
      </w:r>
      <w:r>
        <w:t xml:space="preserve"> </w:t>
      </w:r>
      <w:r>
        <w:t xml:space="preserve">That should feel very familiar to anyone who has seen adaptive filtering.</w:t>
      </w:r>
    </w:p>
    <w:p>
      <w:pPr>
        <w:pStyle w:val="BodyText"/>
      </w:pPr>
      <w:r>
        <w:t xml:space="preserve">Connection to LMS adaptive filtering</w:t>
      </w:r>
    </w:p>
    <w:p>
      <w:pPr>
        <w:pStyle w:val="BodyText"/>
      </w:pPr>
      <w:r>
        <w:t xml:space="preserve">This is a particularly valuable extension.</w:t>
      </w:r>
      <w:r>
        <w:t xml:space="preserve"> </w:t>
      </w:r>
      <w:r>
        <w:t xml:space="preserve">The LMS update has the general form</w:t>
      </w:r>
    </w:p>
    <w:p>
      <w:pPr>
        <w:pStyle w:val="BodyText"/>
      </w:pPr>
      <m:oMathPara>
        <m:oMathParaPr>
          <m:jc m:val="center"/>
        </m:oMathParaPr>
        <m:oMath>
          <m:sSub>
            <m:e>
              <m:r>
                <m:t>h</m:t>
              </m:r>
            </m:e>
            <m:sub>
              <m:r>
                <m:t>r</m:t>
              </m:r>
            </m:sub>
          </m:sSub>
          <m:r>
            <m:rPr>
              <m:sty m:val="p"/>
            </m:rPr>
            <m:t>[</m:t>
          </m:r>
          <m:r>
            <m:t>m</m:t>
          </m:r>
          <m:r>
            <m:rPr>
              <m:sty m:val="p"/>
            </m:rPr>
            <m:t>+</m:t>
          </m:r>
          <m:r>
            <m:t>1</m:t>
          </m:r>
          <m:r>
            <m:rPr>
              <m:sty m:val="p"/>
            </m:rPr>
            <m:t>]</m:t>
          </m:r>
          <m:r>
            <m:rPr>
              <m:sty m:val="p"/>
            </m:rPr>
            <m:t>=</m:t>
          </m:r>
          <m:sSub>
            <m:e>
              <m:r>
                <m:t>h</m:t>
              </m:r>
            </m:e>
            <m:sub>
              <m:r>
                <m:t>r</m:t>
              </m:r>
            </m:sub>
          </m:sSub>
          <m:r>
            <m:rPr>
              <m:sty m:val="p"/>
            </m:rPr>
            <m:t>[</m:t>
          </m:r>
          <m:r>
            <m:t>m</m:t>
          </m:r>
          <m:r>
            <m:rPr>
              <m:sty m:val="p"/>
            </m:rPr>
            <m:t>]</m:t>
          </m:r>
          <m:r>
            <m:rPr>
              <m:sty m:val="p"/>
            </m:rPr>
            <m:t>+</m:t>
          </m:r>
          <m:r>
            <m:t>μ</m:t>
          </m:r>
          <m:r>
            <m:t>e</m:t>
          </m:r>
          <m:r>
            <m:rPr>
              <m:sty m:val="p"/>
            </m:rPr>
            <m:t>[</m:t>
          </m:r>
          <m:r>
            <m:t>m</m:t>
          </m:r>
          <m:r>
            <m:rPr>
              <m:sty m:val="p"/>
            </m:rPr>
            <m:t>]</m:t>
          </m:r>
          <m:r>
            <m:t>x</m:t>
          </m:r>
          <m:r>
            <m:rPr>
              <m:sty m:val="p"/>
            </m:rPr>
            <m:t>[</m:t>
          </m:r>
          <m:r>
            <m:t>m</m:t>
          </m:r>
          <m:r>
            <m:rPr>
              <m:sty m:val="p"/>
            </m:rPr>
            <m:t>−</m:t>
          </m:r>
          <m:r>
            <m:t>r</m:t>
          </m:r>
          <m:r>
            <m:rPr>
              <m:sty m:val="p"/>
            </m:rPr>
            <m:t>]</m:t>
          </m:r>
        </m:oMath>
      </m:oMathPara>
    </w:p>
    <w:p>
      <w:pPr>
        <w:pStyle w:val="FirstParagraph"/>
      </w:pPr>
      <w:r>
        <w:t xml:space="preserve">depending on sign convention.</w:t>
      </w:r>
      <w:r>
        <w:t xml:space="preserve"> </w:t>
      </w:r>
      <w:r>
        <w:t xml:space="preserve">Gradient descent has the generic form</w:t>
      </w:r>
    </w:p>
    <w:p>
      <w:pPr>
        <w:pStyle w:val="BodyText"/>
      </w:pPr>
      <m:oMathPara>
        <m:oMathParaPr>
          <m:jc m:val="center"/>
        </m:oMathParaPr>
        <m:oMath>
          <m:sSubSup>
            <m:e>
              <m:r>
                <m:t>h</m:t>
              </m:r>
            </m:e>
            <m:sub>
              <m:r>
                <m:t>r</m:t>
              </m:r>
            </m:sub>
            <m:sup>
              <m:r>
                <m:rPr>
                  <m:sty m:val="p"/>
                </m:rPr>
                <m:t>(</m:t>
              </m:r>
              <m:r>
                <m:t>m</m:t>
              </m:r>
              <m:r>
                <m:rPr>
                  <m:sty m:val="p"/>
                </m:rPr>
                <m:t>+</m:t>
              </m:r>
              <m:r>
                <m:t>1</m:t>
              </m:r>
              <m:r>
                <m:rPr>
                  <m:sty m:val="p"/>
                </m:rPr>
                <m:t>)</m:t>
              </m:r>
            </m:sup>
          </m:sSubSup>
          <m:r>
            <m:rPr>
              <m:sty m:val="p"/>
            </m:rPr>
            <m:t>=</m:t>
          </m:r>
          <m:sSubSup>
            <m:e>
              <m:r>
                <m:t>h</m:t>
              </m:r>
            </m:e>
            <m:sub>
              <m:r>
                <m:t>r</m:t>
              </m:r>
            </m:sub>
            <m:sup>
              <m:r>
                <m:rPr>
                  <m:sty m:val="p"/>
                </m:rPr>
                <m:t>(</m:t>
              </m:r>
              <m:r>
                <m:t>m</m:t>
              </m:r>
              <m:r>
                <m:rPr>
                  <m:sty m:val="p"/>
                </m:rPr>
                <m:t>)</m:t>
              </m:r>
            </m:sup>
          </m:sSubSup>
          <m:r>
            <m:rPr>
              <m:sty m:val="p"/>
            </m:rPr>
            <m:t>−</m:t>
          </m:r>
          <m:r>
            <m:t>η</m:t>
          </m:r>
          <m:f>
            <m:fPr>
              <m:type m:val="bar"/>
            </m:fPr>
            <m:num>
              <m:r>
                <m:rPr>
                  <m:sty m:val="p"/>
                </m:rPr>
                <m:t>∂</m:t>
              </m:r>
              <m:r>
                <m:t>L</m:t>
              </m:r>
            </m:num>
            <m:den>
              <m:r>
                <m:rPr>
                  <m:sty m:val="p"/>
                </m:rPr>
                <m:t>∂</m:t>
              </m:r>
              <m:r>
                <m:t>h</m:t>
              </m:r>
              <m:r>
                <m:rPr>
                  <m:sty m:val="p"/>
                </m:rPr>
                <m:t>[</m:t>
              </m:r>
              <m:r>
                <m:t>r</m:t>
              </m:r>
              <m:r>
                <m:rPr>
                  <m:sty m:val="p"/>
                </m:rPr>
                <m:t>]</m:t>
              </m:r>
            </m:den>
          </m:f>
          <m:r>
            <m:rPr>
              <m:sty m:val="p"/>
            </m:rPr>
            <m:t>.</m:t>
          </m:r>
        </m:oMath>
      </m:oMathPara>
    </w:p>
    <w:p>
      <w:pPr>
        <w:pStyle w:val="FirstParagraph"/>
      </w:pPr>
      <w:r>
        <w:t xml:space="preserve">These have essentially the same structure:</w:t>
      </w:r>
    </w:p>
    <w:p>
      <w:pPr>
        <w:pStyle w:val="BodyText"/>
      </w:pPr>
      <m:oMathPara>
        <m:oMathParaPr>
          <m:jc m:val="center"/>
        </m:oMathParaPr>
        <m:oMath>
          <m:borderBox>
            <m:e>
              <m:r>
                <m:rPr>
                  <m:nor/>
                  <m:sty m:val="p"/>
                </m:rPr>
                <m:t>coefficient update</m:t>
              </m:r>
              <m:r>
                <m:rPr>
                  <m:sty m:val="p"/>
                </m:rPr>
                <m:t>∝</m:t>
              </m:r>
              <m:r>
                <m:rPr>
                  <m:nor/>
                  <m:sty m:val="p"/>
                </m:rPr>
                <m:t>error</m:t>
              </m:r>
              <m:r>
                <m:rPr>
                  <m:sty m:val="p"/>
                </m:rPr>
                <m:t>×</m:t>
              </m:r>
              <m:r>
                <m:rPr>
                  <m:nor/>
                  <m:sty m:val="p"/>
                </m:rPr>
                <m:t>input</m:t>
              </m:r>
            </m:e>
          </m:borderBox>
        </m:oMath>
      </m:oMathPara>
    </w:p>
    <w:p>
      <w:pPr>
        <w:pStyle w:val="FirstParagraph"/>
      </w:pPr>
      <w:r>
        <w:t xml:space="preserve">So modern autograd is not disconnected from classical adaptive signal processing.</w:t>
      </w:r>
      <w:r>
        <w:t xml:space="preserve"> </w:t>
      </w:r>
      <w:r>
        <w:t xml:space="preserve">It generalizes the same gradient idea to arbitrarily complicated differentiable systems.</w:t>
      </w:r>
      <w:r>
        <w:t xml:space="preserve"> </w:t>
      </w:r>
      <w:r>
        <w:t xml:space="preserve">This is one of the best conceptual bridges in the entire lecture.</w:t>
      </w:r>
    </w:p>
    <w:p>
      <w:pPr>
        <w:pStyle w:val="BodyText"/>
      </w:pPr>
      <w:r>
        <w:t xml:space="preserve">Important conv1d convention</w:t>
      </w:r>
    </w:p>
    <w:p>
      <w:pPr>
        <w:pStyle w:val="BodyText"/>
      </w:pPr>
      <w:r>
        <w:t xml:space="preserve">The slide correctly warns that</w:t>
      </w:r>
      <w:r>
        <w:t xml:space="preserve"> </w:t>
      </w:r>
      <w:r>
        <w:rPr>
          <w:rStyle w:val="VerbatimChar"/>
        </w:rPr>
        <w:t xml:space="preserve">torch.nn.functional.conv1d</w:t>
      </w:r>
      <w:r>
        <w:t xml:space="preserve"> </w:t>
      </w:r>
      <w:r>
        <w:t xml:space="preserve">implements cross-correlation in the deep-learning convention.</w:t>
      </w:r>
      <w:r>
        <w:t xml:space="preserve"> </w:t>
      </w:r>
      <w:r>
        <w:t xml:space="preserve">Textbook discrete-time convolution is</w:t>
      </w:r>
    </w:p>
    <w:p>
      <w:pPr>
        <w:pStyle w:val="BodyText"/>
      </w:pPr>
      <m:oMathPara>
        <m:oMathParaPr>
          <m:jc m:val="center"/>
        </m:oMathParaPr>
        <m:oMath>
          <m:r>
            <m:t>y</m:t>
          </m:r>
          <m:r>
            <m:rPr>
              <m:sty m:val="p"/>
            </m:rPr>
            <m:t>[</m:t>
          </m:r>
          <m:r>
            <m:t>n</m:t>
          </m:r>
          <m:r>
            <m:rPr>
              <m:sty m:val="p"/>
            </m:rPr>
            <m:t>]</m:t>
          </m:r>
          <m:r>
            <m:rPr>
              <m:sty m:val="p"/>
            </m:rPr>
            <m:t>=</m:t>
          </m:r>
          <m:nary>
            <m:naryPr>
              <m:chr m:val="∑"/>
              <m:limLoc m:val="undOvr"/>
              <m:subHide m:val="off"/>
              <m:supHide m:val="on"/>
            </m:naryPr>
            <m:sub>
              <m:r>
                <m:t>k</m:t>
              </m:r>
            </m:sub>
            <m:sup>
              <m:r>
                <m:t>​</m:t>
              </m:r>
            </m:sup>
            <m:e>
              <m:r>
                <m:t>h</m:t>
              </m:r>
            </m:e>
          </m:nary>
          <m:r>
            <m:rPr>
              <m:sty m:val="p"/>
            </m:rPr>
            <m:t>[</m:t>
          </m:r>
          <m:r>
            <m:t>k</m:t>
          </m:r>
          <m:r>
            <m:rPr>
              <m:sty m:val="p"/>
            </m:rPr>
            <m:t>]</m:t>
          </m:r>
          <m:r>
            <m:t>x</m:t>
          </m:r>
          <m:r>
            <m:rPr>
              <m:sty m:val="p"/>
            </m:rPr>
            <m:t>[</m:t>
          </m:r>
          <m:r>
            <m:t>n</m:t>
          </m:r>
          <m:r>
            <m:rPr>
              <m:sty m:val="p"/>
            </m:rPr>
            <m:t>−</m:t>
          </m:r>
          <m:r>
            <m:t>k</m:t>
          </m:r>
          <m:r>
            <m:rPr>
              <m:sty m:val="p"/>
            </m:rPr>
            <m:t>]</m:t>
          </m:r>
          <m:r>
            <m:rPr>
              <m:sty m:val="p"/>
            </m:rPr>
            <m:t>.</m:t>
          </m:r>
        </m:oMath>
      </m:oMathPara>
    </w:p>
    <w:p>
      <w:pPr>
        <w:pStyle w:val="FirstParagraph"/>
      </w:pPr>
      <w:r>
        <w:t xml:space="preserve">Deep-learning “convolution” often computes something closer to</w:t>
      </w:r>
    </w:p>
    <w:p>
      <w:pPr>
        <w:pStyle w:val="BodyText"/>
      </w:pPr>
      <m:oMathPara>
        <m:oMathParaPr>
          <m:jc m:val="center"/>
        </m:oMathParaPr>
        <m:oMath>
          <m:r>
            <m:t>y</m:t>
          </m:r>
          <m:r>
            <m:rPr>
              <m:sty m:val="p"/>
            </m:rPr>
            <m:t>[</m:t>
          </m:r>
          <m:r>
            <m:t>n</m:t>
          </m:r>
          <m:r>
            <m:rPr>
              <m:sty m:val="p"/>
            </m:rPr>
            <m:t>]</m:t>
          </m:r>
          <m:r>
            <m:rPr>
              <m:sty m:val="p"/>
            </m:rPr>
            <m:t>=</m:t>
          </m:r>
          <m:nary>
            <m:naryPr>
              <m:chr m:val="∑"/>
              <m:limLoc m:val="undOvr"/>
              <m:subHide m:val="off"/>
              <m:supHide m:val="on"/>
            </m:naryPr>
            <m:sub>
              <m:r>
                <m:t>k</m:t>
              </m:r>
            </m:sub>
            <m:sup>
              <m:r>
                <m:t>​</m:t>
              </m:r>
            </m:sup>
            <m:e>
              <m:r>
                <m:t>w</m:t>
              </m:r>
            </m:e>
          </m:nary>
          <m:r>
            <m:rPr>
              <m:sty m:val="p"/>
            </m:rPr>
            <m:t>[</m:t>
          </m:r>
          <m:r>
            <m:t>k</m:t>
          </m:r>
          <m:r>
            <m:rPr>
              <m:sty m:val="p"/>
            </m:rPr>
            <m:t>]</m:t>
          </m:r>
          <m:r>
            <m:t>x</m:t>
          </m:r>
          <m:r>
            <m:rPr>
              <m:sty m:val="p"/>
            </m:rPr>
            <m:t>[</m:t>
          </m:r>
          <m:r>
            <m:t>n</m:t>
          </m:r>
          <m:r>
            <m:rPr>
              <m:sty m:val="p"/>
            </m:rPr>
            <m:t>+</m:t>
          </m:r>
          <m:r>
            <m:t>k</m:t>
          </m:r>
          <m:r>
            <m:rPr>
              <m:sty m:val="p"/>
            </m:rPr>
            <m:t>]</m:t>
          </m:r>
        </m:oMath>
      </m:oMathPara>
    </w:p>
    <w:p>
      <w:pPr>
        <w:pStyle w:val="FirstParagraph"/>
      </w:pPr>
      <w:r>
        <w:t xml:space="preserve">depending on indexing and padding conventions.</w:t>
      </w:r>
      <w:r>
        <w:t xml:space="preserve"> </w:t>
      </w:r>
      <w:r>
        <w:t xml:space="preserve">So if you want exact textbook convolution ordering, you may need to flip the kernel.</w:t>
      </w:r>
    </w:p>
    <w:p>
      <w:pPr>
        <w:pStyle w:val="BodyText"/>
      </w:pPr>
      <w:r>
        <w:t xml:space="preserve">A good student observation is:</w:t>
      </w:r>
    </w:p>
    <w:p>
      <w:pPr>
        <w:pStyle w:val="BodyText"/>
      </w:pPr>
      <w:r>
        <w:t xml:space="preserve">“The operation is still linear and shift structured, but the coefficient indexing convention differs.”</w:t>
      </w:r>
    </w:p>
    <w:p>
      <w:pPr>
        <w:pStyle w:val="BodyText"/>
      </w:pPr>
      <w:r>
        <w:t xml:space="preserve">Exactly.</w:t>
      </w:r>
    </w:p>
    <w:p>
      <w:r>
        <w:pict>
          <v:rect style="width:0;height:1.5pt" o:hralign="center" o:hrstd="t" o:hr="t"/>
        </w:pict>
      </w:r>
    </w:p>
    <w:bookmarkEnd w:id="44"/>
    <w:bookmarkStart w:id="45" w:name="Xff4cd78eeb623ec1c58d88c95a17561971f5848"/>
    <w:p>
      <w:pPr>
        <w:pStyle w:val="Heading3"/>
      </w:pPr>
      <w:r>
        <w:t xml:space="preserve">Slide 24: System identification by gradient descent</w:t>
      </w:r>
    </w:p>
    <w:p>
      <w:pPr>
        <w:pStyle w:val="FirstParagraph"/>
      </w:pPr>
      <w:r>
        <w:t xml:space="preserve">The deck's FIR demo has target taps</w:t>
      </w:r>
    </w:p>
    <w:p>
      <w:pPr>
        <w:pStyle w:val="BodyText"/>
      </w:pPr>
      <m:oMathPara>
        <m:oMathParaPr>
          <m:jc m:val="center"/>
        </m:oMathParaPr>
        <m:oMath>
          <m:borderBox>
            <m:e>
              <m:r>
                <m:rPr>
                  <m:sty m:val="p"/>
                </m:rPr>
                <m:t>[</m:t>
              </m:r>
              <m:r>
                <m:t>0.15</m:t>
              </m:r>
              <m:r>
                <m:rPr>
                  <m:sty m:val="p"/>
                </m:rPr>
                <m:t>,</m:t>
              </m:r>
              <m:r>
                <m:t> </m:t>
              </m:r>
              <m:r>
                <m:t>0.50</m:t>
              </m:r>
              <m:r>
                <m:rPr>
                  <m:sty m:val="p"/>
                </m:rPr>
                <m:t>,</m:t>
              </m:r>
              <m:r>
                <m:t> </m:t>
              </m:r>
              <m:r>
                <m:t>0.25</m:t>
              </m:r>
              <m:r>
                <m:rPr>
                  <m:sty m:val="p"/>
                </m:rPr>
                <m:t>,</m:t>
              </m:r>
              <m:r>
                <m:t> </m:t>
              </m:r>
              <m:r>
                <m:rPr>
                  <m:sty m:val="p"/>
                </m:rPr>
                <m:t>−</m:t>
              </m:r>
              <m:r>
                <m:t>0.10</m:t>
              </m:r>
              <m:r>
                <m:rPr>
                  <m:sty m:val="p"/>
                </m:rPr>
                <m:t>]</m:t>
              </m:r>
            </m:e>
          </m:borderBox>
        </m:oMath>
      </m:oMathPara>
    </w:p>
    <w:p>
      <w:pPr>
        <w:pStyle w:val="FirstParagraph"/>
      </w:pPr>
      <w:r>
        <w:t xml:space="preserve">and the learned taps converge to nearly the same values.</w:t>
      </w:r>
      <w:r>
        <w:t xml:space="preserve"> </w:t>
      </w:r>
      <w:r>
        <w:t xml:space="preserve">This is a simple system-identification problem.</w:t>
      </w:r>
      <w:r>
        <w:t xml:space="preserve"> </w:t>
      </w:r>
      <w:r>
        <w:t xml:space="preserve">Imagine that the actual system is</w:t>
      </w:r>
    </w:p>
    <w:p>
      <w:pPr>
        <w:pStyle w:val="BodyText"/>
      </w:pPr>
      <m:oMathPara>
        <m:oMathParaPr>
          <m:jc m:val="center"/>
        </m:oMathParaPr>
        <m:oMath>
          <m:sSub>
            <m:e>
              <m:r>
                <m:t>h</m:t>
              </m:r>
            </m:e>
            <m:sub>
              <m:r>
                <m:rPr>
                  <m:nor/>
                  <m:sty m:val="p"/>
                </m:rPr>
                <m:t>true</m:t>
              </m:r>
            </m:sub>
          </m:sSub>
          <m:r>
            <m:rPr>
              <m:sty m:val="p"/>
            </m:rPr>
            <m:t>[</m:t>
          </m:r>
          <m:r>
            <m:t>k</m:t>
          </m:r>
          <m:r>
            <m:rPr>
              <m:sty m:val="p"/>
            </m:rPr>
            <m:t>]</m:t>
          </m:r>
          <m:r>
            <m:rPr>
              <m:sty m:val="p"/>
            </m:rPr>
            <m:t>.</m:t>
          </m:r>
        </m:oMath>
      </m:oMathPara>
    </w:p>
    <w:p>
      <w:pPr>
        <w:pStyle w:val="FirstParagraph"/>
      </w:pPr>
      <w:r>
        <w:t xml:space="preserve">We feed a known input</w:t>
      </w:r>
    </w:p>
    <w:p>
      <w:pPr>
        <w:pStyle w:val="BodyText"/>
      </w:pPr>
      <m:oMathPara>
        <m:oMathParaPr>
          <m:jc m:val="center"/>
        </m:oMathParaPr>
        <m:oMath>
          <m:r>
            <m:t>x</m:t>
          </m:r>
          <m:r>
            <m:rPr>
              <m:sty m:val="p"/>
            </m:rPr>
            <m:t>[</m:t>
          </m:r>
          <m:r>
            <m:t>n</m:t>
          </m:r>
          <m:r>
            <m:rPr>
              <m:sty m:val="p"/>
            </m:rPr>
            <m:t>]</m:t>
          </m:r>
        </m:oMath>
      </m:oMathPara>
    </w:p>
    <w:p>
      <w:pPr>
        <w:pStyle w:val="FirstParagraph"/>
      </w:pPr>
      <w:r>
        <w:t xml:space="preserve">through the system and observe</w:t>
      </w:r>
    </w:p>
    <w:p>
      <w:pPr>
        <w:pStyle w:val="BodyText"/>
      </w:pPr>
      <m:oMathPara>
        <m:oMathParaPr>
          <m:jc m:val="center"/>
        </m:oMathParaPr>
        <m:oMath>
          <m:r>
            <m:t>y</m:t>
          </m:r>
          <m:r>
            <m:rPr>
              <m:sty m:val="p"/>
            </m:rPr>
            <m:t>[</m:t>
          </m:r>
          <m:r>
            <m:t>n</m:t>
          </m:r>
          <m:r>
            <m:rPr>
              <m:sty m:val="p"/>
            </m:rPr>
            <m:t>]</m:t>
          </m:r>
          <m:r>
            <m:rPr>
              <m:sty m:val="p"/>
            </m:rPr>
            <m:t>.</m:t>
          </m:r>
        </m:oMath>
      </m:oMathPara>
    </w:p>
    <w:p>
      <w:pPr>
        <w:pStyle w:val="FirstParagraph"/>
      </w:pPr>
      <w:r>
        <w:t xml:space="preserve">Our model has unknown coefficients</w:t>
      </w:r>
    </w:p>
    <w:p>
      <w:pPr>
        <w:pStyle w:val="BodyText"/>
      </w:pPr>
      <m:oMathPara>
        <m:oMathParaPr>
          <m:jc m:val="center"/>
        </m:oMathParaPr>
        <m:oMath>
          <m:r>
            <m:t>h</m:t>
          </m:r>
          <m:r>
            <m:rPr>
              <m:sty m:val="p"/>
            </m:rPr>
            <m:t>[</m:t>
          </m:r>
          <m:r>
            <m:t>k</m:t>
          </m:r>
          <m:r>
            <m:rPr>
              <m:sty m:val="p"/>
            </m:rPr>
            <m:t>]</m:t>
          </m:r>
          <m:r>
            <m:rPr>
              <m:sty m:val="p"/>
            </m:rPr>
            <m:t>.</m:t>
          </m:r>
        </m:oMath>
      </m:oMathPara>
    </w:p>
    <w:p>
      <w:pPr>
        <w:pStyle w:val="FirstParagraph"/>
      </w:pPr>
      <w:r>
        <w:t xml:space="preserve">We calculate</w:t>
      </w:r>
    </w:p>
    <w:p>
      <w:pPr>
        <w:pStyle w:val="BodyText"/>
      </w:pPr>
      <m:oMathPara>
        <m:oMathParaPr>
          <m:jc m:val="center"/>
        </m:oMathParaPr>
        <m:oMath>
          <m:acc>
            <m:accPr>
              <m:chr m:val="̂"/>
            </m:accPr>
            <m:e>
              <m:r>
                <m:t>y</m:t>
              </m:r>
            </m:e>
          </m:acc>
          <m:r>
            <m:rPr>
              <m:sty m:val="p"/>
            </m:rPr>
            <m:t>[</m:t>
          </m:r>
          <m:r>
            <m:t>n</m:t>
          </m:r>
          <m:r>
            <m:rPr>
              <m:sty m:val="p"/>
            </m:rPr>
            <m:t>]</m:t>
          </m:r>
        </m:oMath>
      </m:oMathPara>
    </w:p>
    <w:p>
      <w:pPr>
        <w:pStyle w:val="FirstParagraph"/>
      </w:pPr>
      <w:r>
        <w:t xml:space="preserve">and the loss</w:t>
      </w:r>
    </w:p>
    <w:p>
      <w:pPr>
        <w:pStyle w:val="BodyText"/>
      </w:pPr>
      <m:oMathPara>
        <m:oMathParaPr>
          <m:jc m:val="center"/>
        </m:oMathParaPr>
        <m:oMath>
          <m:r>
            <m:t>L</m:t>
          </m:r>
          <m:r>
            <m:rPr>
              <m:sty m:val="p"/>
            </m:rPr>
            <m:t>.</m:t>
          </m:r>
        </m:oMath>
      </m:oMathPara>
    </w:p>
    <w:p>
      <w:pPr>
        <w:pStyle w:val="FirstParagraph"/>
      </w:pPr>
      <w:r>
        <w:t xml:space="preserve">Autograd calculates</w:t>
      </w:r>
    </w:p>
    <w:p>
      <w:pPr>
        <w:pStyle w:val="BodyText"/>
      </w:pPr>
      <m:oMathPara>
        <m:oMathParaPr>
          <m:jc m:val="center"/>
        </m:oMathParaPr>
        <m:oMath>
          <m:sSub>
            <m:e>
              <m:r>
                <m:rPr>
                  <m:sty m:val="p"/>
                </m:rPr>
                <m:t>∇</m:t>
              </m:r>
            </m:e>
            <m:sub>
              <m:r>
                <m:t>h</m:t>
              </m:r>
            </m:sub>
          </m:sSub>
          <m:r>
            <m:t>L</m:t>
          </m:r>
          <m:r>
            <m:rPr>
              <m:sty m:val="p"/>
            </m:rPr>
            <m:t>.</m:t>
          </m:r>
        </m:oMath>
      </m:oMathPara>
    </w:p>
    <w:p>
      <w:pPr>
        <w:pStyle w:val="FirstParagraph"/>
      </w:pPr>
      <w:r>
        <w:t xml:space="preserve">Then gradient descent updates</w:t>
      </w:r>
    </w:p>
    <w:p>
      <w:pPr>
        <w:pStyle w:val="BodyText"/>
      </w:pPr>
      <m:oMathPara>
        <m:oMathParaPr>
          <m:jc m:val="center"/>
        </m:oMathParaPr>
        <m:oMath>
          <m:borderBox>
            <m:e>
              <m:sSup>
                <m:e>
                  <m:r>
                    <m:t>h</m:t>
                  </m:r>
                </m:e>
                <m:sup>
                  <m:r>
                    <m:rPr>
                      <m:sty m:val="p"/>
                    </m:rPr>
                    <m:t>(</m:t>
                  </m:r>
                  <m:r>
                    <m:t>m</m:t>
                  </m:r>
                  <m:r>
                    <m:rPr>
                      <m:sty m:val="p"/>
                    </m:rPr>
                    <m:t>+</m:t>
                  </m:r>
                  <m:r>
                    <m:t>1</m:t>
                  </m:r>
                  <m:r>
                    <m:rPr>
                      <m:sty m:val="p"/>
                    </m:rPr>
                    <m:t>)</m:t>
                  </m:r>
                </m:sup>
              </m:sSup>
              <m:r>
                <m:rPr>
                  <m:sty m:val="p"/>
                </m:rPr>
                <m:t>=</m:t>
              </m:r>
              <m:sSup>
                <m:e>
                  <m:r>
                    <m:t>h</m:t>
                  </m:r>
                </m:e>
                <m:sup>
                  <m:r>
                    <m:rPr>
                      <m:sty m:val="p"/>
                    </m:rPr>
                    <m:t>(</m:t>
                  </m:r>
                  <m:r>
                    <m:t>m</m:t>
                  </m:r>
                  <m:r>
                    <m:rPr>
                      <m:sty m:val="p"/>
                    </m:rPr>
                    <m:t>)</m:t>
                  </m:r>
                </m:sup>
              </m:sSup>
              <m:r>
                <m:rPr>
                  <m:sty m:val="p"/>
                </m:rPr>
                <m:t>−</m:t>
              </m:r>
              <m:r>
                <m:t>η</m:t>
              </m:r>
              <m:sSub>
                <m:e>
                  <m:r>
                    <m:rPr>
                      <m:sty m:val="p"/>
                    </m:rPr>
                    <m:t>∇</m:t>
                  </m:r>
                </m:e>
                <m:sub>
                  <m:r>
                    <m:t>h</m:t>
                  </m:r>
                </m:sub>
              </m:sSub>
              <m:r>
                <m:t>L</m:t>
              </m:r>
            </m:e>
          </m:borderBox>
        </m:oMath>
      </m:oMathPara>
    </w:p>
    <w:p>
      <w:pPr>
        <w:pStyle w:val="FirstParagraph"/>
      </w:pPr>
      <w:r>
        <w:t xml:space="preserve">until the modeled filter matches the target system.</w:t>
      </w:r>
    </w:p>
    <w:p>
      <w:pPr>
        <w:pStyle w:val="BodyText"/>
      </w:pPr>
      <w:r>
        <w:t xml:space="preserve">The key teaching statement from the slide is excellent:</w:t>
      </w:r>
    </w:p>
    <w:p>
      <w:pPr>
        <w:pStyle w:val="BodyText"/>
      </w:pPr>
      <w:r>
        <w:t xml:space="preserve">Autograd did not “understand filters.”</w:t>
      </w:r>
      <w:r>
        <w:t xml:space="preserve"> </w:t>
      </w:r>
      <w:r>
        <w:t xml:space="preserve">It simply differentiated the operations you programmed.</w:t>
      </w:r>
      <w:r>
        <w:t xml:space="preserve"> </w:t>
      </w:r>
      <w:r>
        <w:t xml:space="preserve">That is exactly what students need to understand before neural networks arrive.</w:t>
      </w:r>
    </w:p>
    <w:p>
      <w:pPr>
        <w:pStyle w:val="BodyText"/>
      </w:pPr>
      <w:r>
        <w:t xml:space="preserve">A useful question: Is this “machine learning”?</w:t>
      </w:r>
    </w:p>
    <w:p>
      <w:pPr>
        <w:pStyle w:val="BodyText"/>
      </w:pPr>
      <w:r>
        <w:t xml:space="preserve">Yes.</w:t>
      </w:r>
    </w:p>
    <w:p>
      <w:pPr>
        <w:pStyle w:val="BodyText"/>
      </w:pPr>
      <w:r>
        <w:t xml:space="preserve">The model contains parameters</w:t>
      </w:r>
    </w:p>
    <w:p>
      <w:pPr>
        <w:pStyle w:val="BodyText"/>
      </w:pPr>
      <m:oMathPara>
        <m:oMathParaPr>
          <m:jc m:val="center"/>
        </m:oMathParaPr>
        <m:oMath>
          <m:r>
            <m:t>h</m:t>
          </m:r>
          <m:r>
            <m:rPr>
              <m:sty m:val="p"/>
            </m:rPr>
            <m:t>[</m:t>
          </m:r>
          <m:r>
            <m:t>k</m:t>
          </m:r>
          <m:r>
            <m:rPr>
              <m:sty m:val="p"/>
            </m:rPr>
            <m:t>]</m:t>
          </m:r>
        </m:oMath>
      </m:oMathPara>
    </w:p>
    <w:p>
      <w:pPr>
        <w:pStyle w:val="FirstParagraph"/>
      </w:pPr>
      <w:r>
        <w:t xml:space="preserve">that are learned from data by minimizing an objective.</w:t>
      </w:r>
      <w:r>
        <w:t xml:space="preserve"> </w:t>
      </w:r>
      <w:r>
        <w:t xml:space="preserve">So even though the model is “just an FIR filter,” it satisfies the core ML pattern:</w:t>
      </w:r>
    </w:p>
    <w:p>
      <w:pPr>
        <w:pStyle w:val="BodyText"/>
      </w:pPr>
      <m:oMathPara>
        <m:oMathParaPr>
          <m:jc m:val="center"/>
        </m:oMathParaPr>
        <m:oMath>
          <m:borderBox>
            <m:e>
              <m:r>
                <m:rPr>
                  <m:nor/>
                  <m:sty m:val="p"/>
                </m:rPr>
                <m:t>parameterized model</m:t>
              </m:r>
              <m:r>
                <m:rPr>
                  <m:sty m:val="p"/>
                </m:rPr>
                <m:t>+</m:t>
              </m:r>
              <m:r>
                <m:rPr>
                  <m:nor/>
                  <m:sty m:val="p"/>
                </m:rPr>
                <m:t>data</m:t>
              </m:r>
              <m:r>
                <m:rPr>
                  <m:sty m:val="p"/>
                </m:rPr>
                <m:t>+</m:t>
              </m:r>
              <m:r>
                <m:rPr>
                  <m:nor/>
                  <m:sty m:val="p"/>
                </m:rPr>
                <m:t>loss</m:t>
              </m:r>
              <m:r>
                <m:rPr>
                  <m:sty m:val="p"/>
                </m:rPr>
                <m:t>+</m:t>
              </m:r>
              <m:r>
                <m:rPr>
                  <m:nor/>
                  <m:sty m:val="p"/>
                </m:rPr>
                <m:t>optimization</m:t>
              </m:r>
            </m:e>
          </m:borderBox>
        </m:oMath>
      </m:oMathPara>
    </w:p>
    <w:p>
      <w:pPr>
        <w:pStyle w:val="FirstParagraph"/>
      </w:pPr>
      <w:r>
        <w:t xml:space="preserve">This helps demystify neural networks.</w:t>
      </w:r>
    </w:p>
    <w:p>
      <w:r>
        <w:pict>
          <v:rect style="width:0;height:1.5pt" o:hralign="center" o:hrstd="t" o:hr="t"/>
        </w:pict>
      </w:r>
    </w:p>
    <w:bookmarkEnd w:id="45"/>
    <w:bookmarkStart w:id="46" w:name="slide-25-common-failure-modes"/>
    <w:p>
      <w:pPr>
        <w:pStyle w:val="Heading3"/>
      </w:pPr>
      <w:r>
        <w:t xml:space="preserve">Slide 25: Common failure modes</w:t>
      </w:r>
    </w:p>
    <w:p>
      <w:pPr>
        <w:pStyle w:val="FirstParagraph"/>
      </w:pPr>
      <w:r>
        <w:t xml:space="preserve">The deck emphasizes that many early PyTorch mistakes are bookkeeping mistakes.</w:t>
      </w:r>
      <w:r>
        <w:t xml:space="preserve"> </w:t>
      </w:r>
      <w:r>
        <w:t xml:space="preserve">These are worth turning into diagnosis questions.</w:t>
      </w:r>
    </w:p>
    <w:p>
      <w:pPr>
        <w:pStyle w:val="BodyText"/>
      </w:pPr>
      <w:r>
        <w:rPr>
          <w:b/>
          <w:bCs/>
        </w:rPr>
        <w:t xml:space="preserve">Wrong axis order</w:t>
      </w:r>
    </w:p>
    <w:p>
      <w:pPr>
        <w:pStyle w:val="BodyText"/>
      </w:pPr>
      <w:r>
        <w:t xml:space="preserve">Expected:</w:t>
      </w:r>
    </w:p>
    <w:p>
      <w:pPr>
        <w:pStyle w:val="BodyText"/>
      </w:pPr>
      <m:oMathPara>
        <m:oMathParaPr>
          <m:jc m:val="center"/>
        </m:oMathParaPr>
        <m:oMath>
          <m:r>
            <m:rPr>
              <m:sty m:val="p"/>
            </m:rPr>
            <m:t>(</m:t>
          </m:r>
          <m:r>
            <m:t>N</m:t>
          </m:r>
          <m:r>
            <m:rPr>
              <m:sty m:val="p"/>
            </m:rPr>
            <m:t>,</m:t>
          </m:r>
          <m:r>
            <m:t>C</m:t>
          </m:r>
          <m:r>
            <m:rPr>
              <m:sty m:val="p"/>
            </m:rPr>
            <m:t>,</m:t>
          </m:r>
          <m:r>
            <m:t>L</m:t>
          </m:r>
          <m:r>
            <m:rPr>
              <m:sty m:val="p"/>
            </m:rPr>
            <m:t>)</m:t>
          </m:r>
        </m:oMath>
      </m:oMathPara>
    </w:p>
    <w:p>
      <w:pPr>
        <w:pStyle w:val="FirstParagraph"/>
      </w:pPr>
      <w:r>
        <w:t xml:space="preserve">received:</w:t>
      </w:r>
    </w:p>
    <w:p>
      <w:pPr>
        <w:pStyle w:val="BodyText"/>
      </w:pPr>
      <m:oMathPara>
        <m:oMathParaPr>
          <m:jc m:val="center"/>
        </m:oMathParaPr>
        <m:oMath>
          <m:r>
            <m:rPr>
              <m:sty m:val="p"/>
            </m:rPr>
            <m:t>(</m:t>
          </m:r>
          <m:r>
            <m:t>N</m:t>
          </m:r>
          <m:r>
            <m:rPr>
              <m:sty m:val="p"/>
            </m:rPr>
            <m:t>,</m:t>
          </m:r>
          <m:r>
            <m:t>L</m:t>
          </m:r>
          <m:r>
            <m:rPr>
              <m:sty m:val="p"/>
            </m:rPr>
            <m:t>,</m:t>
          </m:r>
          <m:r>
            <m:t>C</m:t>
          </m:r>
          <m:r>
            <m:rPr>
              <m:sty m:val="p"/>
            </m:rPr>
            <m:t>)</m:t>
          </m:r>
          <m:r>
            <m:rPr>
              <m:sty m:val="p"/>
            </m:rPr>
            <m:t>.</m:t>
          </m:r>
        </m:oMath>
      </m:oMathPara>
    </w:p>
    <w:p>
      <w:pPr>
        <w:pStyle w:val="FirstParagraph"/>
      </w:pPr>
      <w:r>
        <w:t xml:space="preserve">Good diagnosis:</w:t>
      </w:r>
    </w:p>
    <w:p>
      <w:pPr>
        <w:pStyle w:val="BodyText"/>
      </w:pPr>
      <w:r>
        <w:t xml:space="preserve">“The numerical data are present, but the layer is interpreting time samples as channels.”</w:t>
      </w:r>
    </w:p>
    <w:p>
      <w:pPr>
        <w:pStyle w:val="BodyText"/>
      </w:pPr>
      <w:r>
        <w:rPr>
          <w:b/>
          <w:bCs/>
        </w:rPr>
        <w:t xml:space="preserve">Mixed device</w:t>
      </w:r>
    </w:p>
    <w:p>
      <w:pPr>
        <w:pStyle w:val="BodyText"/>
      </w:pPr>
      <w:r>
        <w:t xml:space="preserve">Input on CPU:</w:t>
      </w:r>
    </w:p>
    <w:p>
      <w:pPr>
        <w:pStyle w:val="BodyText"/>
      </w:pPr>
      <m:oMathPara>
        <m:oMathParaPr>
          <m:jc m:val="center"/>
        </m:oMathParaPr>
        <m:oMath>
          <m:r>
            <m:t>x</m:t>
          </m:r>
          <m:r>
            <m:rPr>
              <m:sty m:val="p"/>
            </m:rPr>
            <m:t>∈</m:t>
          </m:r>
          <m:r>
            <m:rPr>
              <m:nor/>
              <m:sty m:val="p"/>
            </m:rPr>
            <m:t>CPU memory</m:t>
          </m:r>
        </m:oMath>
      </m:oMathPara>
    </w:p>
    <w:p>
      <w:pPr>
        <w:pStyle w:val="FirstParagraph"/>
      </w:pPr>
      <w:r>
        <w:t xml:space="preserve">parameters on GPU:</w:t>
      </w:r>
    </w:p>
    <w:p>
      <w:pPr>
        <w:pStyle w:val="BodyText"/>
      </w:pPr>
      <m:oMathPara>
        <m:oMathParaPr>
          <m:jc m:val="center"/>
        </m:oMathParaPr>
        <m:oMath>
          <m:r>
            <m:t>θ</m:t>
          </m:r>
          <m:r>
            <m:rPr>
              <m:sty m:val="p"/>
            </m:rPr>
            <m:t>∈</m:t>
          </m:r>
          <m:r>
            <m:rPr>
              <m:nor/>
              <m:sty m:val="p"/>
            </m:rPr>
            <m:t>GPU memory</m:t>
          </m:r>
          <m:r>
            <m:rPr>
              <m:sty m:val="p"/>
            </m:rPr>
            <m:t>.</m:t>
          </m:r>
        </m:oMath>
      </m:oMathPara>
    </w:p>
    <w:p>
      <w:pPr>
        <w:pStyle w:val="FirstParagraph"/>
      </w:pPr>
      <w:r>
        <w:t xml:space="preserve">The operation cannot proceed because the operands are not in compatible memory spaces.</w:t>
      </w:r>
    </w:p>
    <w:p>
      <w:pPr>
        <w:pStyle w:val="BodyText"/>
      </w:pPr>
      <w:r>
        <w:rPr>
          <w:b/>
          <w:bCs/>
        </w:rPr>
        <w:t xml:space="preserve">Gradient accumulation</w:t>
      </w:r>
    </w:p>
    <w:p>
      <w:pPr>
        <w:pStyle w:val="BodyText"/>
      </w:pPr>
      <w:r>
        <w:t xml:space="preserve">Symptom:</w:t>
      </w:r>
      <w:r>
        <w:t xml:space="preserve"> </w:t>
      </w:r>
      <w:r>
        <w:t xml:space="preserve">Training becomes unstable or parameter updates become unexpectedly large.</w:t>
      </w:r>
    </w:p>
    <w:p>
      <w:pPr>
        <w:pStyle w:val="BodyText"/>
      </w:pPr>
      <w:r>
        <w:t xml:space="preserve">Likely cause:</w:t>
      </w:r>
      <w:r>
        <w:t xml:space="preserve"> </w:t>
      </w:r>
      <w:r>
        <w:t xml:space="preserve">Forgot</w:t>
      </w:r>
    </w:p>
    <w:p>
      <w:pPr>
        <w:pStyle w:val="SourceCode"/>
      </w:pPr>
      <w:r>
        <w:rPr>
          <w:rStyle w:val="NormalTok"/>
        </w:rPr>
        <w:t xml:space="preserve">optimizer.zero_grad()</w:t>
      </w:r>
    </w:p>
    <w:p>
      <w:pPr>
        <w:pStyle w:val="FirstParagraph"/>
      </w:pPr>
      <w:r>
        <w:rPr>
          <w:b/>
          <w:bCs/>
        </w:rPr>
        <w:t xml:space="preserve">Detached graph</w:t>
      </w:r>
    </w:p>
    <w:p>
      <w:pPr>
        <w:pStyle w:val="BodyText"/>
      </w:pPr>
      <w:r>
        <w:t xml:space="preserve">Symptom:</w:t>
      </w:r>
      <w:r>
        <w:t xml:space="preserve"> </w:t>
      </w:r>
      <w:r>
        <w:t xml:space="preserve">A parameter's gradient is</w:t>
      </w:r>
      <w:r>
        <w:t xml:space="preserve"> </w:t>
      </w:r>
      <w:r>
        <w:rPr>
          <w:rStyle w:val="VerbatimChar"/>
        </w:rPr>
        <w:t xml:space="preserve">None</w:t>
      </w:r>
      <w:r>
        <w:t xml:space="preserve"> </w:t>
      </w:r>
      <w:r>
        <w:t xml:space="preserve">even though you expect it to affect the loss.</w:t>
      </w:r>
    </w:p>
    <w:p>
      <w:pPr>
        <w:pStyle w:val="BodyText"/>
      </w:pPr>
      <w:r>
        <w:t xml:space="preserve">Likely cause:</w:t>
      </w:r>
      <w:r>
        <w:t xml:space="preserve"> </w:t>
      </w:r>
      <w:r>
        <w:t xml:space="preserve">An intermediate tensor was detached or created under</w:t>
      </w:r>
      <w:r>
        <w:t xml:space="preserve"> </w:t>
      </w:r>
      <w:r>
        <w:rPr>
          <w:rStyle w:val="VerbatimChar"/>
        </w:rPr>
        <w:t xml:space="preserve">no_grad()</w:t>
      </w:r>
      <w:r>
        <w:t xml:space="preserve">.</w:t>
      </w:r>
    </w:p>
    <w:p>
      <w:pPr>
        <w:pStyle w:val="BodyText"/>
      </w:pPr>
      <w:r>
        <w:t xml:space="preserve">In-place operation</w:t>
      </w:r>
      <w:r>
        <w:t xml:space="preserve"> </w:t>
      </w:r>
      <w:r>
        <w:t xml:space="preserve">An in-place modification can overwrite a value autograd needs for the backward pass.</w:t>
      </w:r>
      <w:r>
        <w:t xml:space="preserve"> </w:t>
      </w:r>
      <w:r>
        <w:t xml:space="preserve">While learning, functional-style code is safer:</w:t>
      </w:r>
    </w:p>
    <w:p>
      <w:pPr>
        <w:pStyle w:val="SourceCode"/>
      </w:pPr>
      <w:r>
        <w:rPr>
          <w:rStyle w:val="NormalTok"/>
        </w:rPr>
        <w:t xml:space="preserve">y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1</w:t>
      </w:r>
    </w:p>
    <w:p>
      <w:pPr>
        <w:pStyle w:val="FirstParagraph"/>
      </w:pPr>
      <w:r>
        <w:t xml:space="preserve">rather than aggressively modifying tensors in place.</w:t>
      </w:r>
    </w:p>
    <w:p>
      <w:r>
        <w:pict>
          <v:rect style="width:0;height:1.5pt" o:hralign="center" o:hrstd="t" o:hr="t"/>
        </w:pict>
      </w:r>
    </w:p>
    <w:bookmarkEnd w:id="46"/>
    <w:bookmarkStart w:id="47" w:name="homework-1-tensor-shapes"/>
    <w:p>
      <w:pPr>
        <w:pStyle w:val="Heading3"/>
      </w:pPr>
      <w:r>
        <w:t xml:space="preserve">Homework 1: Tensor shapes</w:t>
      </w:r>
    </w:p>
    <w:p>
      <w:pPr>
        <w:pStyle w:val="FirstParagraph"/>
      </w:pPr>
      <w:r>
        <w:t xml:space="preserve">The deck asks students to assign sensible shapes.</w:t>
      </w:r>
      <w:r>
        <w:t xml:space="preserve"> </w:t>
      </w:r>
      <w:r>
        <w:t xml:space="preserve">Good answers are:</w:t>
      </w:r>
    </w:p>
    <w:p>
      <w:pPr>
        <w:pStyle w:val="BodyText"/>
      </w:pPr>
      <w:r>
        <w:t xml:space="preserve">One mono clip,</w:t>
      </w:r>
      <w:r>
        <w:t xml:space="preserve"> </w:t>
      </w:r>
      <m:oMath>
        <m:r>
          <m:t>16000</m:t>
        </m:r>
      </m:oMath>
      <w:r>
        <w:t xml:space="preserve"> </w:t>
      </w:r>
      <w:r>
        <w:t xml:space="preserve">samples</w:t>
      </w:r>
    </w:p>
    <w:p>
      <w:pPr>
        <w:pStyle w:val="BodyText"/>
      </w:pPr>
      <m:oMathPara>
        <m:oMathParaPr>
          <m:jc m:val="center"/>
        </m:oMathParaPr>
        <m:oMath>
          <m:borderBox>
            <m:e>
              <m:r>
                <m:rPr>
                  <m:sty m:val="p"/>
                </m:rPr>
                <m:t>(</m:t>
              </m:r>
              <m:r>
                <m:t>16000</m:t>
              </m:r>
              <m:r>
                <m:rPr>
                  <m:sty m:val="p"/>
                </m:rPr>
                <m:t>,</m:t>
              </m:r>
              <m:r>
                <m:rPr>
                  <m:sty m:val="p"/>
                </m:rPr>
                <m:t>)</m:t>
              </m:r>
            </m:e>
          </m:borderBox>
        </m:oMath>
      </m:oMathPara>
    </w:p>
    <w:p>
      <w:pPr>
        <w:pStyle w:val="FirstParagraph"/>
      </w:pPr>
      <w:r>
        <w:t xml:space="preserve">rank:</w:t>
      </w:r>
    </w:p>
    <w:p>
      <w:pPr>
        <w:pStyle w:val="BodyText"/>
      </w:pPr>
      <m:oMathPara>
        <m:oMathParaPr>
          <m:jc m:val="center"/>
        </m:oMathParaPr>
        <m:oMath>
          <m:borderBox>
            <m:e>
              <m:r>
                <m:t>1</m:t>
              </m:r>
            </m:e>
          </m:borderBox>
        </m:oMath>
      </m:oMathPara>
    </w:p>
    <w:p>
      <w:pPr>
        <w:pStyle w:val="FirstParagraph"/>
      </w:pPr>
      <m:oMath>
        <m:r>
          <m:t>32</m:t>
        </m:r>
      </m:oMath>
      <w:r>
        <w:t xml:space="preserve"> </w:t>
      </w:r>
      <w:r>
        <w:t xml:space="preserve">stereo clips</w:t>
      </w:r>
    </w:p>
    <w:p>
      <w:pPr>
        <w:pStyle w:val="BodyText"/>
      </w:pPr>
      <m:oMathPara>
        <m:oMathParaPr>
          <m:jc m:val="center"/>
        </m:oMathParaPr>
        <m:oMath>
          <m:borderBox>
            <m:e>
              <m:r>
                <m:rPr>
                  <m:sty m:val="p"/>
                </m:rPr>
                <m:t>(</m:t>
              </m:r>
              <m:r>
                <m:t>32</m:t>
              </m:r>
              <m:r>
                <m:rPr>
                  <m:sty m:val="p"/>
                </m:rPr>
                <m:t>,</m:t>
              </m:r>
              <m:r>
                <m:t>2</m:t>
              </m:r>
              <m:r>
                <m:rPr>
                  <m:sty m:val="p"/>
                </m:rPr>
                <m:t>,</m:t>
              </m:r>
              <m:r>
                <m:t>16000</m:t>
              </m:r>
              <m:r>
                <m:rPr>
                  <m:sty m:val="p"/>
                </m:rPr>
                <m:t>)</m:t>
              </m:r>
            </m:e>
          </m:borderBox>
        </m:oMath>
      </m:oMathPara>
    </w:p>
    <w:p>
      <w:pPr>
        <w:pStyle w:val="FirstParagraph"/>
      </w:pPr>
      <w:r>
        <w:t xml:space="preserve">rank:</w:t>
      </w:r>
    </w:p>
    <w:p>
      <w:pPr>
        <w:pStyle w:val="BodyText"/>
      </w:pPr>
      <m:oMathPara>
        <m:oMathParaPr>
          <m:jc m:val="center"/>
        </m:oMathParaPr>
        <m:oMath>
          <m:borderBox>
            <m:e>
              <m:r>
                <m:t>3</m:t>
              </m:r>
            </m:e>
          </m:borderBox>
        </m:oMath>
      </m:oMathPara>
    </w:p>
    <w:p>
      <w:pPr>
        <w:pStyle w:val="FirstParagraph"/>
      </w:pPr>
      <w:r>
        <w:t xml:space="preserve">One STFT</w:t>
      </w:r>
    </w:p>
    <w:p>
      <w:pPr>
        <w:pStyle w:val="BodyText"/>
      </w:pPr>
      <m:oMathPara>
        <m:oMathParaPr>
          <m:jc m:val="center"/>
        </m:oMathParaPr>
        <m:oMath>
          <m:borderBox>
            <m:e>
              <m:r>
                <m:rPr>
                  <m:sty m:val="p"/>
                </m:rPr>
                <m:t>(</m:t>
              </m:r>
              <m:r>
                <m:t>257</m:t>
              </m:r>
              <m:r>
                <m:rPr>
                  <m:sty m:val="p"/>
                </m:rPr>
                <m:t>,</m:t>
              </m:r>
              <m:r>
                <m:t>101</m:t>
              </m:r>
              <m:r>
                <m:rPr>
                  <m:sty m:val="p"/>
                </m:rPr>
                <m:t>)</m:t>
              </m:r>
            </m:e>
          </m:borderBox>
        </m:oMath>
      </m:oMathPara>
    </w:p>
    <w:p>
      <w:pPr>
        <w:pStyle w:val="FirstParagraph"/>
      </w:pPr>
      <w:r>
        <w:t xml:space="preserve">possibly complex.</w:t>
      </w:r>
      <w:r>
        <w:t xml:space="preserve"> </w:t>
      </w:r>
      <w:r>
        <w:t xml:space="preserve">Rank:</w:t>
      </w:r>
    </w:p>
    <w:p>
      <w:pPr>
        <w:pStyle w:val="BodyText"/>
      </w:pPr>
      <m:oMathPara>
        <m:oMathParaPr>
          <m:jc m:val="center"/>
        </m:oMathParaPr>
        <m:oMath>
          <m:borderBox>
            <m:e>
              <m:r>
                <m:t>2</m:t>
              </m:r>
            </m:e>
          </m:borderBox>
        </m:oMath>
      </m:oMathPara>
    </w:p>
    <w:p>
      <w:pPr>
        <w:pStyle w:val="FirstParagraph"/>
      </w:pPr>
      <w:r>
        <w:t xml:space="preserve">Batch of</w:t>
      </w:r>
      <w:r>
        <w:t xml:space="preserve"> </w:t>
      </w:r>
      <m:oMath>
        <m:r>
          <m:t>32</m:t>
        </m:r>
      </m:oMath>
      <w:r>
        <w:t xml:space="preserve"> </w:t>
      </w:r>
      <w:r>
        <w:t xml:space="preserve">one-channel spectrograms</w:t>
      </w:r>
    </w:p>
    <w:p>
      <w:pPr>
        <w:pStyle w:val="BodyText"/>
      </w:pPr>
      <m:oMathPara>
        <m:oMathParaPr>
          <m:jc m:val="center"/>
        </m:oMathParaPr>
        <m:oMath>
          <m:borderBox>
            <m:e>
              <m:r>
                <m:rPr>
                  <m:sty m:val="p"/>
                </m:rPr>
                <m:t>(</m:t>
              </m:r>
              <m:r>
                <m:t>32</m:t>
              </m:r>
              <m:r>
                <m:rPr>
                  <m:sty m:val="p"/>
                </m:rPr>
                <m:t>,</m:t>
              </m:r>
              <m:r>
                <m:t>1</m:t>
              </m:r>
              <m:r>
                <m:rPr>
                  <m:sty m:val="p"/>
                </m:rPr>
                <m:t>,</m:t>
              </m:r>
              <m:r>
                <m:t>257</m:t>
              </m:r>
              <m:r>
                <m:rPr>
                  <m:sty m:val="p"/>
                </m:rPr>
                <m:t>,</m:t>
              </m:r>
              <m:r>
                <m:t>101</m:t>
              </m:r>
              <m:r>
                <m:rPr>
                  <m:sty m:val="p"/>
                </m:rPr>
                <m:t>)</m:t>
              </m:r>
            </m:e>
          </m:borderBox>
        </m:oMath>
      </m:oMathPara>
    </w:p>
    <w:p>
      <w:pPr>
        <w:pStyle w:val="FirstParagraph"/>
      </w:pPr>
      <w:r>
        <w:t xml:space="preserve">rank:</w:t>
      </w:r>
    </w:p>
    <w:p>
      <w:pPr>
        <w:pStyle w:val="BodyText"/>
      </w:pPr>
      <m:oMathPara>
        <m:oMathParaPr>
          <m:jc m:val="center"/>
        </m:oMathParaPr>
        <m:oMath>
          <m:borderBox>
            <m:e>
              <m:r>
                <m:t>4</m:t>
              </m:r>
            </m:e>
          </m:borderBox>
        </m:oMath>
      </m:oMathPara>
    </w:p>
    <w:p>
      <w:pPr>
        <w:pStyle w:val="FirstParagraph"/>
      </w:pPr>
      <w:r>
        <w:t xml:space="preserve">The important thing is not just the numbers. Students should state what each axis means.</w:t>
      </w:r>
    </w:p>
    <w:p>
      <w:r>
        <w:pict>
          <v:rect style="width:0;height:1.5pt" o:hralign="center" o:hrstd="t" o:hr="t"/>
        </w:pict>
      </w:r>
    </w:p>
    <w:bookmarkEnd w:id="47"/>
    <w:bookmarkStart w:id="48" w:name="homework-2-broadcasting-gains"/>
    <w:p>
      <w:pPr>
        <w:pStyle w:val="Heading3"/>
      </w:pPr>
      <w:r>
        <w:t xml:space="preserve">Homework 2: Broadcasting gains</w:t>
      </w:r>
    </w:p>
    <w:p>
      <w:pPr>
        <w:pStyle w:val="FirstParagraph"/>
      </w:pPr>
      <w:r>
        <w:t xml:space="preserve">Given</w:t>
      </w:r>
    </w:p>
    <w:p>
      <w:pPr>
        <w:pStyle w:val="BodyText"/>
      </w:pPr>
      <m:oMathPara>
        <m:oMathParaPr>
          <m:jc m:val="center"/>
        </m:oMathParaPr>
        <m:oMath>
          <m:r>
            <m:rPr>
              <m:nor/>
              <m:sty m:val="p"/>
            </m:rPr>
            <m:t>x.shape</m:t>
          </m:r>
          <m:r>
            <m:rPr>
              <m:sty m:val="p"/>
            </m:rPr>
            <m:t>=</m:t>
          </m:r>
          <m:r>
            <m:rPr>
              <m:sty m:val="p"/>
            </m:rPr>
            <m:t>(</m:t>
          </m:r>
          <m:r>
            <m:t>24</m:t>
          </m:r>
          <m:r>
            <m:rPr>
              <m:sty m:val="p"/>
            </m:rPr>
            <m:t>,</m:t>
          </m:r>
          <m:r>
            <m:t>2</m:t>
          </m:r>
          <m:r>
            <m:rPr>
              <m:sty m:val="p"/>
            </m:rPr>
            <m:t>,</m:t>
          </m:r>
          <m:r>
            <m:t>8000</m:t>
          </m:r>
          <m:r>
            <m:rPr>
              <m:sty m:val="p"/>
            </m:rPr>
            <m:t>)</m:t>
          </m:r>
          <m:r>
            <m:rPr>
              <m:sty m:val="p"/>
            </m:rPr>
            <m:t>,</m:t>
          </m:r>
        </m:oMath>
      </m:oMathPara>
    </w:p>
    <w:p>
      <w:pPr>
        <w:pStyle w:val="FirstParagraph"/>
      </w:pPr>
      <w:r>
        <w:t xml:space="preserve">we want</w:t>
      </w:r>
    </w:p>
    <w:p>
      <w:pPr>
        <w:pStyle w:val="BodyText"/>
      </w:pPr>
      <m:oMathPara>
        <m:oMathParaPr>
          <m:jc m:val="center"/>
        </m:oMathParaPr>
        <m:oMath>
          <m:sSub>
            <m:e>
              <m:r>
                <m:t>g</m:t>
              </m:r>
            </m:e>
            <m:sub>
              <m:r>
                <m:t>L</m:t>
              </m:r>
            </m:sub>
          </m:sSub>
          <m:r>
            <m:rPr>
              <m:sty m:val="p"/>
            </m:rPr>
            <m:t>=</m:t>
          </m:r>
          <m:r>
            <m:t>0.5</m:t>
          </m:r>
        </m:oMath>
      </m:oMathPara>
    </w:p>
    <w:p>
      <w:pPr>
        <w:pStyle w:val="FirstParagraph"/>
      </w:pPr>
      <w:r>
        <w:t xml:space="preserve">and</w:t>
      </w:r>
    </w:p>
    <w:p>
      <w:pPr>
        <w:pStyle w:val="BodyText"/>
      </w:pPr>
      <m:oMathPara>
        <m:oMathParaPr>
          <m:jc m:val="center"/>
        </m:oMathParaPr>
        <m:oMath>
          <m:sSub>
            <m:e>
              <m:r>
                <m:t>g</m:t>
              </m:r>
            </m:e>
            <m:sub>
              <m:r>
                <m:t>R</m:t>
              </m:r>
            </m:sub>
          </m:sSub>
          <m:r>
            <m:rPr>
              <m:sty m:val="p"/>
            </m:rPr>
            <m:t>=</m:t>
          </m:r>
          <m:r>
            <m:t>1.2</m:t>
          </m:r>
          <m:r>
            <m:rPr>
              <m:sty m:val="p"/>
            </m:rPr>
            <m:t>.</m:t>
          </m:r>
        </m:oMath>
      </m:oMathPara>
    </w:p>
    <w:p>
      <w:pPr>
        <w:pStyle w:val="FirstParagraph"/>
      </w:pPr>
      <w:r>
        <w:t xml:space="preserve">Use</w:t>
      </w:r>
    </w:p>
    <w:p>
      <w:pPr>
        <w:pStyle w:val="BodyText"/>
      </w:pPr>
      <m:oMathPara>
        <m:oMathParaPr>
          <m:jc m:val="center"/>
        </m:oMathParaPr>
        <m:oMath>
          <m:borderBox>
            <m:e>
              <m:r>
                <m:rPr>
                  <m:nor/>
                  <m:sty m:val="p"/>
                </m:rPr>
                <m:t>g.shape</m:t>
              </m:r>
              <m:r>
                <m:rPr>
                  <m:sty m:val="p"/>
                </m:rPr>
                <m:t>=</m:t>
              </m:r>
              <m:r>
                <m:rPr>
                  <m:sty m:val="p"/>
                </m:rPr>
                <m:t>(</m:t>
              </m:r>
              <m:r>
                <m:t>1</m:t>
              </m:r>
              <m:r>
                <m:rPr>
                  <m:sty m:val="p"/>
                </m:rPr>
                <m:t>,</m:t>
              </m:r>
              <m:r>
                <m:t>2</m:t>
              </m:r>
              <m:r>
                <m:rPr>
                  <m:sty m:val="p"/>
                </m:rPr>
                <m:t>,</m:t>
              </m:r>
              <m:r>
                <m:t>1</m:t>
              </m:r>
              <m:r>
                <m:rPr>
                  <m:sty m:val="p"/>
                </m:rPr>
                <m:t>)</m:t>
              </m:r>
            </m:e>
          </m:borderBox>
        </m:oMath>
      </m:oMathPara>
    </w:p>
    <w:p>
      <w:pPr>
        <w:pStyle w:val="FirstParagraph"/>
      </w:pPr>
      <w:r>
        <w:t xml:space="preserve">with</w:t>
      </w:r>
    </w:p>
    <w:p>
      <w:pPr>
        <w:pStyle w:val="SourceCode"/>
      </w:pPr>
      <w:r>
        <w:rPr>
          <w:rStyle w:val="NormalTok"/>
        </w:rPr>
        <w:t xml:space="preserve">g </w:t>
      </w:r>
      <w:r>
        <w:rPr>
          <w:rStyle w:val="OperatorTok"/>
        </w:rPr>
        <w:t xml:space="preserve">=</w:t>
      </w:r>
      <w:r>
        <w:rPr>
          <w:rStyle w:val="NormalTok"/>
        </w:rPr>
        <w:t xml:space="preserve"> torch.tensor([</w:t>
      </w:r>
      <w:r>
        <w:rPr>
          <w:rStyle w:val="FloatTok"/>
        </w:rPr>
        <w:t xml:space="preserve">0.5</w:t>
      </w:r>
      <w:r>
        <w:rPr>
          <w:rStyle w:val="NormalTok"/>
        </w:rPr>
        <w:t xml:space="preserve">, </w:t>
      </w:r>
      <w:r>
        <w:rPr>
          <w:rStyle w:val="FloatTok"/>
        </w:rPr>
        <w:t xml:space="preserve">1.2</w:t>
      </w:r>
      <w:r>
        <w:rPr>
          <w:rStyle w:val="NormalTok"/>
        </w:rPr>
        <w:t xml:space="preserve">]).view(</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br/>
      </w:r>
      <w:r>
        <w:rPr>
          <w:rStyle w:val="NormalTok"/>
        </w:rPr>
        <w:t xml:space="preserve">y </w:t>
      </w:r>
      <w:r>
        <w:rPr>
          <w:rStyle w:val="OperatorTok"/>
        </w:rPr>
        <w:t xml:space="preserve">=</w:t>
      </w:r>
      <w:r>
        <w:rPr>
          <w:rStyle w:val="NormalTok"/>
        </w:rPr>
        <w:t xml:space="preserve"> x </w:t>
      </w:r>
      <w:r>
        <w:rPr>
          <w:rStyle w:val="OperatorTok"/>
        </w:rPr>
        <w:t xml:space="preserve">*</w:t>
      </w:r>
      <w:r>
        <w:rPr>
          <w:rStyle w:val="NormalTok"/>
        </w:rPr>
        <w:t xml:space="preserve"> g</w:t>
      </w:r>
    </w:p>
    <w:p>
      <w:pPr>
        <w:pStyle w:val="FirstParagraph"/>
      </w:pPr>
      <w:r>
        <w:t xml:space="preserve">The result has shape</w:t>
      </w:r>
    </w:p>
    <w:p>
      <w:pPr>
        <w:pStyle w:val="BodyText"/>
      </w:pPr>
      <m:oMathPara>
        <m:oMathParaPr>
          <m:jc m:val="center"/>
        </m:oMathParaPr>
        <m:oMath>
          <m:borderBox>
            <m:e>
              <m:r>
                <m:rPr>
                  <m:sty m:val="p"/>
                </m:rPr>
                <m:t>(</m:t>
              </m:r>
              <m:r>
                <m:t>24</m:t>
              </m:r>
              <m:r>
                <m:rPr>
                  <m:sty m:val="p"/>
                </m:rPr>
                <m:t>,</m:t>
              </m:r>
              <m:r>
                <m:t>2</m:t>
              </m:r>
              <m:r>
                <m:rPr>
                  <m:sty m:val="p"/>
                </m:rPr>
                <m:t>,</m:t>
              </m:r>
              <m:r>
                <m:t>8000</m:t>
              </m:r>
              <m:r>
                <m:rPr>
                  <m:sty m:val="p"/>
                </m:rPr>
                <m:t>)</m:t>
              </m:r>
            </m:e>
          </m:borderBox>
          <m:r>
            <m:rPr>
              <m:sty m:val="p"/>
            </m:rPr>
            <m:t>.</m:t>
          </m:r>
        </m:oMath>
      </m:oMathPara>
    </w:p>
    <w:p>
      <w:r>
        <w:pict>
          <v:rect style="width:0;height:1.5pt" o:hralign="center" o:hrstd="t" o:hr="t"/>
        </w:pict>
      </w:r>
    </w:p>
    <w:bookmarkEnd w:id="48"/>
    <w:bookmarkStart w:id="49" w:name="homework-3-filterbank-multiplication"/>
    <w:p>
      <w:pPr>
        <w:pStyle w:val="Heading3"/>
      </w:pPr>
      <w:r>
        <w:t xml:space="preserve">Homework 3: Filterbank multiplication</w:t>
      </w:r>
    </w:p>
    <w:p>
      <w:pPr>
        <w:pStyle w:val="FirstParagraph"/>
      </w:pPr>
      <w:r>
        <w:t xml:space="preserve">Given</w:t>
      </w:r>
    </w:p>
    <w:p>
      <w:pPr>
        <w:pStyle w:val="BodyText"/>
      </w:pPr>
      <m:oMathPara>
        <m:oMathParaPr>
          <m:jc m:val="center"/>
        </m:oMathParaPr>
        <m:oMath>
          <m:r>
            <m:rPr>
              <m:sty m:val="b"/>
            </m:rPr>
            <m:t>P</m:t>
          </m:r>
          <m:r>
            <m:rPr>
              <m:sty m:val="p"/>
            </m:rPr>
            <m:t>∈</m:t>
          </m:r>
          <m:sSup>
            <m:e>
              <m:r>
                <m:rPr>
                  <m:scr m:val="double-struck"/>
                  <m:sty m:val="p"/>
                </m:rPr>
                <m:t>R</m:t>
              </m:r>
            </m:e>
            <m:sup>
              <m:r>
                <m:t>257</m:t>
              </m:r>
              <m:r>
                <m:rPr>
                  <m:sty m:val="p"/>
                </m:rPr>
                <m:t>×</m:t>
              </m:r>
              <m:r>
                <m:t>100</m:t>
              </m:r>
            </m:sup>
          </m:sSup>
        </m:oMath>
      </m:oMathPara>
    </w:p>
    <w:p>
      <w:pPr>
        <w:pStyle w:val="FirstParagraph"/>
      </w:pPr>
      <w:r>
        <w:t xml:space="preserve">and</w:t>
      </w:r>
    </w:p>
    <w:p>
      <w:pPr>
        <w:pStyle w:val="BodyText"/>
      </w:pPr>
      <m:oMathPara>
        <m:oMathParaPr>
          <m:jc m:val="center"/>
        </m:oMathParaPr>
        <m:oMath>
          <m:r>
            <m:rPr>
              <m:sty m:val="b"/>
            </m:rPr>
            <m:t>W</m:t>
          </m:r>
          <m:r>
            <m:rPr>
              <m:sty m:val="p"/>
            </m:rPr>
            <m:t>∈</m:t>
          </m:r>
          <m:sSup>
            <m:e>
              <m:r>
                <m:rPr>
                  <m:scr m:val="double-struck"/>
                  <m:sty m:val="p"/>
                </m:rPr>
                <m:t>R</m:t>
              </m:r>
            </m:e>
            <m:sup>
              <m:r>
                <m:t>40</m:t>
              </m:r>
              <m:r>
                <m:rPr>
                  <m:sty m:val="p"/>
                </m:rPr>
                <m:t>×</m:t>
              </m:r>
              <m:r>
                <m:t>257</m:t>
              </m:r>
            </m:sup>
          </m:sSup>
          <m:r>
            <m:rPr>
              <m:sty m:val="p"/>
            </m:rPr>
            <m:t>,</m:t>
          </m:r>
        </m:oMath>
      </m:oMathPara>
    </w:p>
    <w:p>
      <w:pPr>
        <w:pStyle w:val="FirstParagraph"/>
      </w:pPr>
      <w:r>
        <w:t xml:space="preserve">compute</w:t>
      </w:r>
    </w:p>
    <w:p>
      <w:pPr>
        <w:pStyle w:val="BodyText"/>
      </w:pPr>
      <m:oMathPara>
        <m:oMathParaPr>
          <m:jc m:val="center"/>
        </m:oMathParaPr>
        <m:oMath>
          <m:borderBox>
            <m:e>
              <m:r>
                <m:rPr>
                  <m:sty m:val="b"/>
                </m:rPr>
                <m:t>E</m:t>
              </m:r>
              <m:r>
                <m:rPr>
                  <m:sty m:val="p"/>
                </m:rPr>
                <m:t>=</m:t>
              </m:r>
              <m:r>
                <m:rPr>
                  <m:sty m:val="b"/>
                </m:rPr>
                <m:t>W</m:t>
              </m:r>
              <m:r>
                <m:rPr>
                  <m:sty m:val="b"/>
                </m:rPr>
                <m:t>P</m:t>
              </m:r>
            </m:e>
          </m:borderBox>
        </m:oMath>
      </m:oMathPara>
    </w:p>
    <w:p>
      <w:pPr>
        <w:pStyle w:val="FirstParagraph"/>
      </w:pPr>
      <w:r>
        <w:t xml:space="preserve">with</w:t>
      </w:r>
    </w:p>
    <w:p>
      <w:pPr>
        <w:pStyle w:val="BodyText"/>
      </w:pPr>
      <m:oMathPara>
        <m:oMathParaPr>
          <m:jc m:val="center"/>
        </m:oMathParaPr>
        <m:oMath>
          <m:r>
            <m:rPr>
              <m:sty m:val="b"/>
            </m:rPr>
            <m:t>E</m:t>
          </m:r>
          <m:r>
            <m:rPr>
              <m:sty m:val="p"/>
            </m:rPr>
            <m:t>∈</m:t>
          </m:r>
          <m:sSup>
            <m:e>
              <m:r>
                <m:rPr>
                  <m:scr m:val="double-struck"/>
                  <m:sty m:val="p"/>
                </m:rPr>
                <m:t>R</m:t>
              </m:r>
            </m:e>
            <m:sup>
              <m:r>
                <m:t>40</m:t>
              </m:r>
              <m:r>
                <m:rPr>
                  <m:sty m:val="p"/>
                </m:rPr>
                <m:t>×</m:t>
              </m:r>
              <m:r>
                <m:t>100</m:t>
              </m:r>
            </m:sup>
          </m:sSup>
          <m:r>
            <m:rPr>
              <m:sty m:val="p"/>
            </m:rPr>
            <m:t>.</m:t>
          </m:r>
        </m:oMath>
      </m:oMathPara>
    </w:p>
    <w:p>
      <w:pPr>
        <w:pStyle w:val="FirstParagraph"/>
      </w:pPr>
      <w:r>
        <w:t xml:space="preserve">Interpretation:</w:t>
      </w:r>
      <w:r>
        <w:t xml:space="preserve"> </w:t>
      </w:r>
      <m:oMath>
        <m:r>
          <m:t>40</m:t>
        </m:r>
      </m:oMath>
      <w:r>
        <w:t xml:space="preserve"> </w:t>
      </w:r>
      <w:r>
        <w:t xml:space="preserve">filterbank bands by</w:t>
      </w:r>
      <w:r>
        <w:t xml:space="preserve"> </w:t>
      </w:r>
      <m:oMath>
        <m:r>
          <m:t>100</m:t>
        </m:r>
      </m:oMath>
      <w:r>
        <w:t xml:space="preserve"> </w:t>
      </w:r>
      <w:r>
        <w:t xml:space="preserve">time frames.</w:t>
      </w:r>
      <w:r>
        <w:t xml:space="preserve"> </w:t>
      </w:r>
      <w:r>
        <w:t xml:space="preserve">The solution in the appendix gives exactly this interpretation.</w:t>
      </w:r>
    </w:p>
    <w:p>
      <w:r>
        <w:pict>
          <v:rect style="width:0;height:1.5pt" o:hralign="center" o:hrstd="t" o:hr="t"/>
        </w:pict>
      </w:r>
    </w:p>
    <w:bookmarkEnd w:id="49"/>
    <w:bookmarkStart w:id="50" w:name="homework-4-chain-rule"/>
    <w:p>
      <w:pPr>
        <w:pStyle w:val="Heading3"/>
      </w:pPr>
      <w:r>
        <w:t xml:space="preserve">Homework 4: Chain rule</w:t>
      </w:r>
    </w:p>
    <w:p>
      <w:pPr>
        <w:pStyle w:val="FirstParagraph"/>
      </w:pPr>
      <w:r>
        <w:t xml:space="preserve">The problem uses</w:t>
      </w:r>
    </w:p>
    <w:p>
      <w:pPr>
        <w:pStyle w:val="BodyText"/>
      </w:pPr>
      <m:oMathPara>
        <m:oMathParaPr>
          <m:jc m:val="center"/>
        </m:oMathParaPr>
        <m:oMath>
          <m:r>
            <m:t>u</m:t>
          </m:r>
          <m:r>
            <m:rPr>
              <m:sty m:val="p"/>
            </m:rPr>
            <m:t>=</m:t>
          </m:r>
          <m:r>
            <m:t>2</m:t>
          </m:r>
          <m:r>
            <m:t>θ</m:t>
          </m:r>
          <m:r>
            <m:rPr>
              <m:sty m:val="p"/>
            </m:rPr>
            <m:t>−</m:t>
          </m:r>
          <m:r>
            <m:t>3</m:t>
          </m:r>
        </m:oMath>
      </m:oMathPara>
    </w:p>
    <w:p>
      <w:pPr>
        <w:pStyle w:val="FirstParagraph"/>
      </w:pPr>
      <w:r>
        <w:t xml:space="preserve">and</w:t>
      </w:r>
    </w:p>
    <w:p>
      <w:pPr>
        <w:pStyle w:val="BodyText"/>
      </w:pPr>
      <m:oMathPara>
        <m:oMathParaPr>
          <m:jc m:val="center"/>
        </m:oMathParaPr>
        <m:oMath>
          <m:r>
            <m:t>L</m:t>
          </m:r>
          <m:r>
            <m:rPr>
              <m:sty m:val="p"/>
            </m:rPr>
            <m:t>=</m:t>
          </m:r>
          <m:r>
            <m:rPr>
              <m:sty m:val="p"/>
            </m:rPr>
            <m:t>(</m:t>
          </m:r>
          <m:r>
            <m:t>u</m:t>
          </m:r>
          <m:r>
            <m:rPr>
              <m:sty m:val="p"/>
            </m:rPr>
            <m:t>+</m:t>
          </m:r>
          <m:r>
            <m:t>1</m:t>
          </m:r>
          <m:sSup>
            <m:e>
              <m:r>
                <m:rPr>
                  <m:sty m:val="p"/>
                </m:rPr>
                <m:t>)</m:t>
              </m:r>
            </m:e>
            <m:sup>
              <m:r>
                <m:t>2</m:t>
              </m:r>
            </m:sup>
          </m:sSup>
          <m:r>
            <m:rPr>
              <m:sty m:val="p"/>
            </m:rPr>
            <m:t>.</m:t>
          </m:r>
        </m:oMath>
      </m:oMathPara>
    </w:p>
    <w:p>
      <w:pPr>
        <w:pStyle w:val="FirstParagraph"/>
      </w:pPr>
      <w:r>
        <w:t xml:space="preserve">First simplify:</w:t>
      </w:r>
    </w:p>
    <w:p>
      <w:pPr>
        <w:pStyle w:val="BodyText"/>
      </w:pPr>
      <m:oMathPara>
        <m:oMathParaPr>
          <m:jc m:val="center"/>
        </m:oMathParaPr>
        <m:oMath>
          <m:r>
            <m:t>u</m:t>
          </m:r>
          <m:r>
            <m:rPr>
              <m:sty m:val="p"/>
            </m:rPr>
            <m:t>+</m:t>
          </m:r>
          <m:r>
            <m:t>1</m:t>
          </m:r>
          <m:r>
            <m:rPr>
              <m:sty m:val="p"/>
            </m:rPr>
            <m:t>=</m:t>
          </m:r>
          <m:r>
            <m:t>2</m:t>
          </m:r>
          <m:r>
            <m:t>θ</m:t>
          </m:r>
          <m:r>
            <m:rPr>
              <m:sty m:val="p"/>
            </m:rPr>
            <m:t>−</m:t>
          </m:r>
          <m:r>
            <m:t>2</m:t>
          </m:r>
          <m:r>
            <m:rPr>
              <m:sty m:val="p"/>
            </m:rPr>
            <m:t>.</m:t>
          </m:r>
        </m:oMath>
      </m:oMathPara>
    </w:p>
    <w:p>
      <w:pPr>
        <w:pStyle w:val="FirstParagraph"/>
      </w:pPr>
      <w:r>
        <w:t xml:space="preserve">Then</w:t>
      </w:r>
    </w:p>
    <w:p>
      <w:pPr>
        <w:pStyle w:val="BodyText"/>
      </w:pPr>
      <m:oMathPara>
        <m:oMathParaPr>
          <m:jc m:val="center"/>
        </m:oMathParaPr>
        <m:oMath>
          <m:r>
            <m:t>L</m:t>
          </m:r>
          <m:r>
            <m:rPr>
              <m:sty m:val="p"/>
            </m:rPr>
            <m:t>=</m:t>
          </m:r>
          <m:r>
            <m:rPr>
              <m:sty m:val="p"/>
            </m:rPr>
            <m:t>(</m:t>
          </m:r>
          <m:r>
            <m:t>2</m:t>
          </m:r>
          <m:r>
            <m:t>θ</m:t>
          </m:r>
          <m:r>
            <m:rPr>
              <m:sty m:val="p"/>
            </m:rPr>
            <m:t>−</m:t>
          </m:r>
          <m:r>
            <m:t>2</m:t>
          </m:r>
          <m:sSup>
            <m:e>
              <m:r>
                <m:rPr>
                  <m:sty m:val="p"/>
                </m:rPr>
                <m:t>)</m:t>
              </m:r>
            </m:e>
            <m:sup>
              <m:r>
                <m:t>2</m:t>
              </m:r>
            </m:sup>
          </m:sSup>
          <m:r>
            <m:rPr>
              <m:sty m:val="p"/>
            </m:rPr>
            <m:t>.</m:t>
          </m:r>
        </m:oMath>
      </m:oMathPara>
    </w:p>
    <w:p>
      <w:pPr>
        <w:pStyle w:val="FirstParagraph"/>
      </w:pPr>
      <w:r>
        <w:t xml:space="preserve">By the chain rule,</w:t>
      </w:r>
    </w:p>
    <w:p>
      <w:pPr>
        <w:pStyle w:val="BodyText"/>
      </w:pPr>
      <m:oMathPara>
        <m:oMathParaPr>
          <m:jc m:val="center"/>
        </m:oMathParaPr>
        <m:oMath>
          <m:f>
            <m:fPr>
              <m:type m:val="bar"/>
            </m:fPr>
            <m:num>
              <m:r>
                <m:t>d</m:t>
              </m:r>
              <m:r>
                <m:t>L</m:t>
              </m:r>
            </m:num>
            <m:den>
              <m:r>
                <m:t>d</m:t>
              </m:r>
              <m:r>
                <m:t>θ</m:t>
              </m:r>
            </m:den>
          </m:f>
          <m:r>
            <m:rPr>
              <m:sty m:val="p"/>
            </m:rPr>
            <m:t>=</m:t>
          </m:r>
          <m:r>
            <m:t>2</m:t>
          </m:r>
          <m:r>
            <m:rPr>
              <m:sty m:val="p"/>
            </m:rPr>
            <m:t>(</m:t>
          </m:r>
          <m:r>
            <m:t>2</m:t>
          </m:r>
          <m:r>
            <m:t>θ</m:t>
          </m:r>
          <m:r>
            <m:rPr>
              <m:sty m:val="p"/>
            </m:rPr>
            <m:t>−</m:t>
          </m:r>
          <m:r>
            <m:t>2</m:t>
          </m:r>
          <m:r>
            <m:rPr>
              <m:sty m:val="p"/>
            </m:rPr>
            <m:t>)</m:t>
          </m:r>
          <m:r>
            <m:rPr>
              <m:sty m:val="p"/>
            </m:rPr>
            <m:t>⋅</m:t>
          </m:r>
          <m:r>
            <m:t>2</m:t>
          </m:r>
          <m:r>
            <m:rPr>
              <m:sty m:val="p"/>
            </m:rPr>
            <m:t>.</m:t>
          </m:r>
        </m:oMath>
      </m:oMathPara>
    </w:p>
    <w:p>
      <w:pPr>
        <w:pStyle w:val="FirstParagraph"/>
      </w:pPr>
      <w:r>
        <w:t xml:space="preserve">Therefore,</w:t>
      </w:r>
    </w:p>
    <w:p>
      <w:pPr>
        <w:pStyle w:val="BodyText"/>
      </w:pPr>
      <m:oMathPara>
        <m:oMathParaPr>
          <m:jc m:val="center"/>
        </m:oMathParaPr>
        <m:oMath>
          <m:borderBox>
            <m:e>
              <m:f>
                <m:fPr>
                  <m:type m:val="bar"/>
                </m:fPr>
                <m:num>
                  <m:r>
                    <m:t>d</m:t>
                  </m:r>
                  <m:r>
                    <m:t>L</m:t>
                  </m:r>
                </m:num>
                <m:den>
                  <m:r>
                    <m:t>d</m:t>
                  </m:r>
                  <m:r>
                    <m:t>θ</m:t>
                  </m:r>
                </m:den>
              </m:f>
              <m:r>
                <m:rPr>
                  <m:sty m:val="p"/>
                </m:rPr>
                <m:t>=</m:t>
              </m:r>
              <m:r>
                <m:t>8</m:t>
              </m:r>
              <m:r>
                <m:t>θ</m:t>
              </m:r>
              <m:r>
                <m:rPr>
                  <m:sty m:val="p"/>
                </m:rPr>
                <m:t>−</m:t>
              </m:r>
              <m:r>
                <m:t>8</m:t>
              </m:r>
            </m:e>
          </m:borderBox>
        </m:oMath>
      </m:oMathPara>
    </w:p>
    <w:p>
      <w:pPr>
        <w:pStyle w:val="FirstParagraph"/>
      </w:pPr>
      <w:r>
        <w:t xml:space="preserve">At</w:t>
      </w:r>
    </w:p>
    <w:p>
      <w:pPr>
        <w:pStyle w:val="BodyText"/>
      </w:pPr>
      <m:oMathPara>
        <m:oMathParaPr>
          <m:jc m:val="center"/>
        </m:oMathParaPr>
        <m:oMath>
          <m:r>
            <m:t>θ</m:t>
          </m:r>
          <m:r>
            <m:rPr>
              <m:sty m:val="p"/>
            </m:rPr>
            <m:t>=</m:t>
          </m:r>
          <m:r>
            <m:t>4</m:t>
          </m:r>
          <m:r>
            <m:rPr>
              <m:sty m:val="p"/>
            </m:rPr>
            <m:t>,</m:t>
          </m:r>
        </m:oMath>
      </m:oMathPara>
    </w:p>
    <w:p>
      <w:pPr>
        <w:pStyle w:val="FirstParagraph"/>
      </w:pPr>
      <m:oMathPara>
        <m:oMathParaPr>
          <m:jc m:val="center"/>
        </m:oMathParaPr>
        <m:oMath>
          <m:f>
            <m:fPr>
              <m:type m:val="bar"/>
            </m:fPr>
            <m:num>
              <m:r>
                <m:t>d</m:t>
              </m:r>
              <m:r>
                <m:t>L</m:t>
              </m:r>
            </m:num>
            <m:den>
              <m:r>
                <m:t>d</m:t>
              </m:r>
              <m:r>
                <m:t>θ</m:t>
              </m:r>
            </m:den>
          </m:f>
          <m:r>
            <m:rPr>
              <m:sty m:val="p"/>
            </m:rPr>
            <m:t>=</m:t>
          </m:r>
          <m:r>
            <m:t>32</m:t>
          </m:r>
          <m:r>
            <m:rPr>
              <m:sty m:val="p"/>
            </m:rPr>
            <m:t>−</m:t>
          </m:r>
          <m:r>
            <m:t>8</m:t>
          </m:r>
          <m:r>
            <m:rPr>
              <m:sty m:val="p"/>
            </m:rPr>
            <m:t>=</m:t>
          </m:r>
          <m:borderBox>
            <m:e>
              <m:r>
                <m:t>24</m:t>
              </m:r>
            </m:e>
          </m:borderBox>
          <m:r>
            <m:rPr>
              <m:sty m:val="p"/>
            </m:rPr>
            <m:t>.</m:t>
          </m:r>
        </m:oMath>
      </m:oMathPara>
    </w:p>
    <w:p>
      <w:pPr>
        <w:pStyle w:val="FirstParagraph"/>
      </w:pPr>
      <w:r>
        <w:t xml:space="preserve">The instructor appendix confirms this result.</w:t>
      </w:r>
    </w:p>
    <w:p>
      <w:r>
        <w:pict>
          <v:rect style="width:0;height:1.5pt" o:hralign="center" o:hrstd="t" o:hr="t"/>
        </w:pict>
      </w:r>
    </w:p>
    <w:bookmarkEnd w:id="50"/>
    <w:bookmarkStart w:id="51" w:name="homework-5-accumulation"/>
    <w:p>
      <w:pPr>
        <w:pStyle w:val="Heading3"/>
      </w:pPr>
      <w:r>
        <w:t xml:space="preserve">Homework 5: Accumulation</w:t>
      </w:r>
    </w:p>
    <w:p>
      <w:pPr>
        <w:pStyle w:val="FirstParagraph"/>
      </w:pPr>
      <w:r>
        <w:t xml:space="preserve">For</w:t>
      </w:r>
    </w:p>
    <w:p>
      <w:pPr>
        <w:pStyle w:val="BodyText"/>
      </w:pPr>
      <m:oMathPara>
        <m:oMathParaPr>
          <m:jc m:val="center"/>
        </m:oMathParaPr>
        <m:oMath>
          <m:r>
            <m:t>L</m:t>
          </m:r>
          <m:r>
            <m:rPr>
              <m:sty m:val="p"/>
            </m:rPr>
            <m:t>=</m:t>
          </m:r>
          <m:sSup>
            <m:e>
              <m:r>
                <m:t>x</m:t>
              </m:r>
            </m:e>
            <m:sup>
              <m:r>
                <m:t>2</m:t>
              </m:r>
            </m:sup>
          </m:sSup>
        </m:oMath>
      </m:oMathPara>
    </w:p>
    <w:p>
      <w:pPr>
        <w:pStyle w:val="FirstParagraph"/>
      </w:pPr>
      <w:r>
        <w:t xml:space="preserve">at</w:t>
      </w:r>
    </w:p>
    <w:p>
      <w:pPr>
        <w:pStyle w:val="BodyText"/>
      </w:pPr>
      <m:oMathPara>
        <m:oMathParaPr>
          <m:jc m:val="center"/>
        </m:oMathParaPr>
        <m:oMath>
          <m:r>
            <m:t>x</m:t>
          </m:r>
          <m:r>
            <m:rPr>
              <m:sty m:val="p"/>
            </m:rPr>
            <m:t>=</m:t>
          </m:r>
          <m:r>
            <m:t>3</m:t>
          </m:r>
          <m:r>
            <m:rPr>
              <m:sty m:val="p"/>
            </m:rPr>
            <m:t>,</m:t>
          </m:r>
        </m:oMath>
      </m:oMathPara>
    </w:p>
    <w:p>
      <w:pPr>
        <w:pStyle w:val="FirstParagraph"/>
      </w:pPr>
      <w:r>
        <w:t xml:space="preserve">the derivative is</w:t>
      </w:r>
    </w:p>
    <w:p>
      <w:pPr>
        <w:pStyle w:val="BodyText"/>
      </w:pPr>
      <m:oMathPara>
        <m:oMathParaPr>
          <m:jc m:val="center"/>
        </m:oMathParaPr>
        <m:oMath>
          <m:f>
            <m:fPr>
              <m:type m:val="bar"/>
            </m:fPr>
            <m:num>
              <m:r>
                <m:t>d</m:t>
              </m:r>
              <m:r>
                <m:t>L</m:t>
              </m:r>
            </m:num>
            <m:den>
              <m:r>
                <m:t>d</m:t>
              </m:r>
              <m:r>
                <m:t>x</m:t>
              </m:r>
            </m:den>
          </m:f>
          <m:r>
            <m:rPr>
              <m:sty m:val="p"/>
            </m:rPr>
            <m:t>=</m:t>
          </m:r>
          <m:r>
            <m:t>2</m:t>
          </m:r>
          <m:r>
            <m:t>x</m:t>
          </m:r>
          <m:r>
            <m:rPr>
              <m:sty m:val="p"/>
            </m:rPr>
            <m:t>=</m:t>
          </m:r>
          <m:r>
            <m:t>6</m:t>
          </m:r>
          <m:r>
            <m:rPr>
              <m:sty m:val="p"/>
            </m:rPr>
            <m:t>.</m:t>
          </m:r>
        </m:oMath>
      </m:oMathPara>
    </w:p>
    <w:p>
      <w:pPr>
        <w:pStyle w:val="FirstParagraph"/>
      </w:pPr>
      <w:r>
        <w:t xml:space="preserve">First backward:</w:t>
      </w:r>
    </w:p>
    <w:p>
      <w:pPr>
        <w:pStyle w:val="BodyText"/>
      </w:pPr>
      <m:oMathPara>
        <m:oMathParaPr>
          <m:jc m:val="center"/>
        </m:oMathParaPr>
        <m:oMath>
          <m:borderBox>
            <m:e>
              <m:r>
                <m:t>6</m:t>
              </m:r>
            </m:e>
          </m:borderBox>
        </m:oMath>
      </m:oMathPara>
    </w:p>
    <w:p>
      <w:pPr>
        <w:pStyle w:val="FirstParagraph"/>
      </w:pPr>
      <w:r>
        <w:t xml:space="preserve">Second backward without clearing:</w:t>
      </w:r>
    </w:p>
    <w:p>
      <w:pPr>
        <w:pStyle w:val="BodyText"/>
      </w:pPr>
      <m:oMathPara>
        <m:oMathParaPr>
          <m:jc m:val="center"/>
        </m:oMathParaPr>
        <m:oMath>
          <m:borderBox>
            <m:e>
              <m:r>
                <m:t>12</m:t>
              </m:r>
            </m:e>
          </m:borderBox>
        </m:oMath>
      </m:oMathPara>
    </w:p>
    <w:p>
      <w:pPr>
        <w:pStyle w:val="FirstParagraph"/>
      </w:pPr>
      <w:r>
        <w:t xml:space="preserve">because PyTorch accumulates gradients.</w:t>
      </w:r>
      <w:r>
        <w:t xml:space="preserve"> </w:t>
      </w:r>
      <w:r>
        <w:t xml:space="preserve">The solution appendix states exactly this.</w:t>
      </w:r>
    </w:p>
    <w:p>
      <w:r>
        <w:pict>
          <v:rect style="width:0;height:1.5pt" o:hralign="center" o:hrstd="t" o:hr="t"/>
        </w:pict>
      </w:r>
    </w:p>
    <w:bookmarkEnd w:id="51"/>
    <w:bookmarkStart w:id="52" w:name="homework-6-fir-gradient-interpretation"/>
    <w:p>
      <w:pPr>
        <w:pStyle w:val="Heading3"/>
      </w:pPr>
      <w:r>
        <w:t xml:space="preserve">Homework 6: FIR gradient interpretation</w:t>
      </w:r>
    </w:p>
    <w:p>
      <w:pPr>
        <w:pStyle w:val="FirstParagraph"/>
      </w:pPr>
      <w:r>
        <w:t xml:space="preserve">The key result is</w:t>
      </w:r>
    </w:p>
    <w:p>
      <w:pPr>
        <w:pStyle w:val="BodyText"/>
      </w:pPr>
      <m:oMathPara>
        <m:oMathParaPr>
          <m:jc m:val="center"/>
        </m:oMathParaPr>
        <m:oMath>
          <m:borderBox>
            <m:e>
              <m:f>
                <m:fPr>
                  <m:type m:val="bar"/>
                </m:fPr>
                <m:num>
                  <m:r>
                    <m:rPr>
                      <m:sty m:val="p"/>
                    </m:rPr>
                    <m:t>∂</m:t>
                  </m:r>
                  <m:r>
                    <m:t>L</m:t>
                  </m:r>
                </m:num>
                <m:den>
                  <m:r>
                    <m:rPr>
                      <m:sty m:val="p"/>
                    </m:rPr>
                    <m:t>∂</m:t>
                  </m:r>
                  <m:r>
                    <m:t>h</m:t>
                  </m:r>
                  <m:r>
                    <m:rPr>
                      <m:sty m:val="p"/>
                    </m:rPr>
                    <m:t>[</m:t>
                  </m:r>
                  <m:r>
                    <m:t>r</m:t>
                  </m:r>
                  <m:r>
                    <m:rPr>
                      <m:sty m:val="p"/>
                    </m:rPr>
                    <m:t>]</m:t>
                  </m:r>
                </m:den>
              </m:f>
              <m:r>
                <m:rPr>
                  <m:sty m:val="p"/>
                </m:rPr>
                <m:t>=</m:t>
              </m:r>
              <m:f>
                <m:fPr>
                  <m:type m:val="bar"/>
                </m:fPr>
                <m:num>
                  <m:r>
                    <m:t>2</m:t>
                  </m:r>
                </m:num>
                <m:den>
                  <m:r>
                    <m:t>N</m:t>
                  </m:r>
                </m:den>
              </m:f>
              <m:nary>
                <m:naryPr>
                  <m:chr m:val="∑"/>
                  <m:limLoc m:val="undOvr"/>
                  <m:subHide m:val="off"/>
                  <m:supHide m:val="on"/>
                </m:naryPr>
                <m:sub>
                  <m:r>
                    <m:t>n</m:t>
                  </m:r>
                </m:sub>
                <m:sup>
                  <m:r>
                    <m:t>​</m:t>
                  </m:r>
                </m:sup>
                <m:e>
                  <m:r>
                    <m:t>e</m:t>
                  </m:r>
                </m:e>
              </m:nary>
              <m:r>
                <m:rPr>
                  <m:sty m:val="p"/>
                </m:rPr>
                <m:t>[</m:t>
              </m:r>
              <m:r>
                <m:t>n</m:t>
              </m:r>
              <m:r>
                <m:rPr>
                  <m:sty m:val="p"/>
                </m:rPr>
                <m:t>]</m:t>
              </m:r>
              <m:r>
                <m:t>x</m:t>
              </m:r>
              <m:r>
                <m:rPr>
                  <m:sty m:val="p"/>
                </m:rPr>
                <m:t>[</m:t>
              </m:r>
              <m:r>
                <m:t>n</m:t>
              </m:r>
              <m:r>
                <m:rPr>
                  <m:sty m:val="p"/>
                </m:rPr>
                <m:t>−</m:t>
              </m:r>
              <m:r>
                <m:t>r</m:t>
              </m:r>
              <m:r>
                <m:rPr>
                  <m:sty m:val="p"/>
                </m:rPr>
                <m:t>]</m:t>
              </m:r>
              <m:r>
                <m:rPr>
                  <m:sty m:val="p"/>
                </m:rPr>
                <m:t>.</m:t>
              </m:r>
            </m:e>
          </m:borderBox>
        </m:oMath>
      </m:oMathPara>
    </w:p>
    <w:p>
      <w:pPr>
        <w:pStyle w:val="FirstParagraph"/>
      </w:pPr>
      <w:r>
        <w:t xml:space="preserve">The strongest interpretation is:</w:t>
      </w:r>
    </w:p>
    <w:p>
      <w:pPr>
        <w:pStyle w:val="BodyText"/>
      </w:pPr>
      <w:r>
        <w:t xml:space="preserve">“The gradient for each tap is proportional to the correlation between the current output error and the input sequence delayed to that tap.”</w:t>
      </w:r>
      <w:r>
        <w:t xml:space="preserve"> </w:t>
      </w:r>
      <w:r>
        <w:t xml:space="preserve">That is the DSP meaning of backpropagation through an FIR filter. The deck's solution appendix makes the same point.</w:t>
      </w:r>
    </w:p>
    <w:p>
      <w:r>
        <w:pict>
          <v:rect style="width:0;height:1.5pt" o:hralign="center" o:hrstd="t" o:hr="t"/>
        </w:pict>
      </w:r>
    </w:p>
    <w:bookmarkEnd w:id="52"/>
    <w:bookmarkStart w:id="58" w:name="weekly-quiz-good-answers"/>
    <w:p>
      <w:pPr>
        <w:pStyle w:val="Heading3"/>
      </w:pPr>
      <w:r>
        <w:t xml:space="preserve">Weekly quiz: Good answers</w:t>
      </w:r>
    </w:p>
    <w:p>
      <w:pPr>
        <w:pStyle w:val="FirstParagraph"/>
      </w:pPr>
      <w:r>
        <w:t xml:space="preserve">The quiz asks several very good conceptual questions.</w:t>
      </w:r>
    </w:p>
    <w:bookmarkStart w:id="53" w:name="q1"/>
    <w:p>
      <w:pPr>
        <w:pStyle w:val="Heading4"/>
      </w:pPr>
      <w:r>
        <w:t xml:space="preserve">Q1</w:t>
      </w:r>
    </w:p>
    <w:p>
      <w:pPr>
        <w:pStyle w:val="FirstParagraph"/>
      </w:pPr>
      <m:oMath>
        <m:r>
          <m:t>16</m:t>
        </m:r>
      </m:oMath>
      <w:r>
        <w:t xml:space="preserve"> </w:t>
      </w:r>
      <w:r>
        <w:t xml:space="preserve">mono clips, each</w:t>
      </w:r>
      <w:r>
        <w:t xml:space="preserve"> </w:t>
      </w:r>
      <m:oMath>
        <m:r>
          <m:t>4000</m:t>
        </m:r>
      </m:oMath>
      <w:r>
        <w:t xml:space="preserve"> </w:t>
      </w:r>
      <w:r>
        <w:t xml:space="preserve">samples, using</w:t>
      </w:r>
      <w:r>
        <w:t xml:space="preserve"> </w:t>
      </w:r>
      <m:oMath>
        <m:r>
          <m:rPr>
            <m:sty m:val="p"/>
          </m:rPr>
          <m:t>(</m:t>
        </m:r>
        <m:r>
          <m:t>N</m:t>
        </m:r>
        <m:r>
          <m:rPr>
            <m:sty m:val="p"/>
          </m:rPr>
          <m:t>,</m:t>
        </m:r>
        <m:r>
          <m:t>C</m:t>
        </m:r>
        <m:r>
          <m:rPr>
            <m:sty m:val="p"/>
          </m:rPr>
          <m:t>,</m:t>
        </m:r>
        <m:r>
          <m:t>L</m:t>
        </m:r>
        <m:r>
          <m:rPr>
            <m:sty m:val="p"/>
          </m:rPr>
          <m:t>)</m:t>
        </m:r>
      </m:oMath>
      <w:r>
        <w:t xml:space="preserve">:</w:t>
      </w:r>
    </w:p>
    <w:p>
      <w:pPr>
        <w:pStyle w:val="BodyText"/>
      </w:pPr>
      <m:oMathPara>
        <m:oMathParaPr>
          <m:jc m:val="center"/>
        </m:oMathParaPr>
        <m:oMath>
          <m:borderBox>
            <m:e>
              <m:r>
                <m:rPr>
                  <m:sty m:val="p"/>
                </m:rPr>
                <m:t>(</m:t>
              </m:r>
              <m:r>
                <m:t>16</m:t>
              </m:r>
              <m:r>
                <m:rPr>
                  <m:sty m:val="p"/>
                </m:rPr>
                <m:t>,</m:t>
              </m:r>
              <m:r>
                <m:t>1</m:t>
              </m:r>
              <m:r>
                <m:rPr>
                  <m:sty m:val="p"/>
                </m:rPr>
                <m:t>,</m:t>
              </m:r>
              <m:r>
                <m:t>4000</m:t>
              </m:r>
              <m:r>
                <m:rPr>
                  <m:sty m:val="p"/>
                </m:rPr>
                <m:t>)</m:t>
              </m:r>
            </m:e>
          </m:borderBox>
        </m:oMath>
      </m:oMathPara>
    </w:p>
    <w:p>
      <w:r>
        <w:pict>
          <v:rect style="width:0;height:1.5pt" o:hralign="center" o:hrstd="t" o:hr="t"/>
        </w:pict>
      </w:r>
    </w:p>
    <w:bookmarkEnd w:id="53"/>
    <w:bookmarkStart w:id="54" w:name="q2"/>
    <w:p>
      <w:pPr>
        <w:pStyle w:val="Heading4"/>
      </w:pPr>
      <w:r>
        <w:t xml:space="preserve">Q2</w:t>
      </w:r>
    </w:p>
    <w:p>
      <w:pPr>
        <w:pStyle w:val="FirstParagraph"/>
      </w:pPr>
      <w:r>
        <w:t xml:space="preserve">For input shape</w:t>
      </w:r>
    </w:p>
    <w:p>
      <w:pPr>
        <w:pStyle w:val="BodyText"/>
      </w:pPr>
      <m:oMathPara>
        <m:oMathParaPr>
          <m:jc m:val="center"/>
        </m:oMathParaPr>
        <m:oMath>
          <m:r>
            <m:rPr>
              <m:sty m:val="p"/>
            </m:rPr>
            <m:t>(</m:t>
          </m:r>
          <m:r>
            <m:t>8</m:t>
          </m:r>
          <m:r>
            <m:rPr>
              <m:sty m:val="p"/>
            </m:rPr>
            <m:t>,</m:t>
          </m:r>
          <m:r>
            <m:t>2</m:t>
          </m:r>
          <m:r>
            <m:rPr>
              <m:sty m:val="p"/>
            </m:rPr>
            <m:t>,</m:t>
          </m:r>
          <m:r>
            <m:t>1000</m:t>
          </m:r>
          <m:r>
            <m:rPr>
              <m:sty m:val="p"/>
            </m:rPr>
            <m:t>)</m:t>
          </m:r>
          <m:r>
            <m:rPr>
              <m:sty m:val="p"/>
            </m:rPr>
            <m:t>,</m:t>
          </m:r>
        </m:oMath>
      </m:oMathPara>
    </w:p>
    <w:p>
      <w:pPr>
        <w:pStyle w:val="FirstParagraph"/>
      </w:pPr>
      <w:r>
        <w:t xml:space="preserve">one independent gain per channel should have shape</w:t>
      </w:r>
    </w:p>
    <w:p>
      <w:pPr>
        <w:pStyle w:val="BodyText"/>
      </w:pPr>
      <m:oMathPara>
        <m:oMathParaPr>
          <m:jc m:val="center"/>
        </m:oMathParaPr>
        <m:oMath>
          <m:borderBox>
            <m:e>
              <m:r>
                <m:rPr>
                  <m:sty m:val="p"/>
                </m:rPr>
                <m:t>(</m:t>
              </m:r>
              <m:r>
                <m:t>1</m:t>
              </m:r>
              <m:r>
                <m:rPr>
                  <m:sty m:val="p"/>
                </m:rPr>
                <m:t>,</m:t>
              </m:r>
              <m:r>
                <m:t>2</m:t>
              </m:r>
              <m:r>
                <m:rPr>
                  <m:sty m:val="p"/>
                </m:rPr>
                <m:t>,</m:t>
              </m:r>
              <m:r>
                <m:t>1</m:t>
              </m:r>
              <m:r>
                <m:rPr>
                  <m:sty m:val="p"/>
                </m:rPr>
                <m:t>)</m:t>
              </m:r>
            </m:e>
          </m:borderBox>
          <m:r>
            <m:rPr>
              <m:sty m:val="p"/>
            </m:rPr>
            <m:t>.</m:t>
          </m:r>
        </m:oMath>
      </m:oMathPara>
    </w:p>
    <w:p>
      <w:r>
        <w:pict>
          <v:rect style="width:0;height:1.5pt" o:hralign="center" o:hrstd="t" o:hr="t"/>
        </w:pict>
      </w:r>
    </w:p>
    <w:bookmarkEnd w:id="54"/>
    <w:bookmarkStart w:id="55" w:name="q3"/>
    <w:p>
      <w:pPr>
        <w:pStyle w:val="Heading4"/>
      </w:pPr>
      <w:r>
        <w:t xml:space="preserve">Q3</w:t>
      </w:r>
    </w:p>
    <w:p>
      <w:pPr>
        <w:pStyle w:val="FirstParagraph"/>
      </w:pPr>
      <w:r>
        <w:t xml:space="preserve">Every PyTorch tensor automatically tracks gradients.</w:t>
      </w:r>
      <w:r>
        <w:t xml:space="preserve"> </w:t>
      </w:r>
      <w:r>
        <w:t xml:space="preserve">Answer:</w:t>
      </w:r>
    </w:p>
    <w:p>
      <w:pPr>
        <w:pStyle w:val="BodyText"/>
      </w:pPr>
      <m:oMathPara>
        <m:oMathParaPr>
          <m:jc m:val="center"/>
        </m:oMathParaPr>
        <m:oMath>
          <m:borderBox>
            <m:e>
              <m:r>
                <m:rPr>
                  <m:nor/>
                  <m:sty m:val="p"/>
                </m:rPr>
                <m:t>False</m:t>
              </m:r>
            </m:e>
          </m:borderBox>
        </m:oMath>
      </m:oMathPara>
    </w:p>
    <w:p>
      <w:pPr>
        <w:pStyle w:val="FirstParagraph"/>
      </w:pPr>
      <w:r>
        <w:t xml:space="preserve">A floating-point or complex tensor typically tracks gradients only when</w:t>
      </w:r>
    </w:p>
    <w:p>
      <w:pPr>
        <w:pStyle w:val="BodyText"/>
      </w:pPr>
      <w:r>
        <w:rPr>
          <w:rStyle w:val="VerbatimChar"/>
        </w:rPr>
        <w:t xml:space="preserve">requires_grad=True</w:t>
      </w:r>
      <w:r>
        <w:t xml:space="preserve"> </w:t>
      </w:r>
      <w:r>
        <w:t xml:space="preserve">or when it is downstream from such a tensor.</w:t>
      </w:r>
    </w:p>
    <w:p>
      <w:r>
        <w:pict>
          <v:rect style="width:0;height:1.5pt" o:hralign="center" o:hrstd="t" o:hr="t"/>
        </w:pict>
      </w:r>
    </w:p>
    <w:bookmarkEnd w:id="55"/>
    <w:bookmarkStart w:id="56" w:name="q5"/>
    <w:p>
      <w:pPr>
        <w:pStyle w:val="Heading4"/>
      </w:pPr>
      <w:r>
        <w:t xml:space="preserve">Q5</w:t>
      </w:r>
    </w:p>
    <w:p>
      <w:pPr>
        <w:pStyle w:val="FirstParagraph"/>
      </w:pPr>
      <w:r>
        <w:t xml:space="preserve">Why is reverse-mode autodiff appropriate for modern ML?</w:t>
      </w:r>
      <w:r>
        <w:t xml:space="preserve"> </w:t>
      </w:r>
      <w:r>
        <w:t xml:space="preserve">Good answer:</w:t>
      </w:r>
    </w:p>
    <w:p>
      <w:pPr>
        <w:pStyle w:val="BodyText"/>
      </w:pPr>
      <w:r>
        <w:t xml:space="preserve">“Because one scalar loss depends on many parameters. Reverse mode computes all components of</w:t>
      </w:r>
      <w:r>
        <w:t xml:space="preserve"> </w:t>
      </w:r>
      <m:oMath>
        <m:sSub>
          <m:e>
            <m:r>
              <m:rPr>
                <m:sty m:val="p"/>
              </m:rPr>
              <m:t>∇</m:t>
            </m:r>
          </m:e>
          <m:sub>
            <m:r>
              <m:t>θ</m:t>
            </m:r>
          </m:sub>
        </m:sSub>
        <m:r>
          <m:t>L</m:t>
        </m:r>
      </m:oMath>
      <w:r>
        <w:t xml:space="preserve"> </w:t>
      </w:r>
      <w:r>
        <w:t xml:space="preserve">efficiently in a single backward traversal.”</w:t>
      </w:r>
      <w:r>
        <w:t xml:space="preserve"> </w:t>
      </w:r>
      <w:r>
        <w:t xml:space="preserve">That matches the instructor solution.</w:t>
      </w:r>
    </w:p>
    <w:p>
      <w:r>
        <w:pict>
          <v:rect style="width:0;height:1.5pt" o:hralign="center" o:hrstd="t" o:hr="t"/>
        </w:pict>
      </w:r>
    </w:p>
    <w:bookmarkEnd w:id="56"/>
    <w:bookmarkStart w:id="57" w:name="q6"/>
    <w:p>
      <w:pPr>
        <w:pStyle w:val="Heading4"/>
      </w:pPr>
      <w:r>
        <w:t xml:space="preserve">Q6</w:t>
      </w:r>
    </w:p>
    <w:p>
      <w:pPr>
        <w:pStyle w:val="FirstParagraph"/>
      </w:pPr>
      <w:r>
        <w:t xml:space="preserve">What happens if gradients are never cleared?</w:t>
      </w:r>
      <w:r>
        <w:t xml:space="preserve"> </w:t>
      </w:r>
      <w:r>
        <w:t xml:space="preserve">Good answer:</w:t>
      </w:r>
    </w:p>
    <w:p>
      <w:pPr>
        <w:pStyle w:val="BodyText"/>
      </w:pPr>
      <w:r>
        <w:t xml:space="preserve">“They accumulate across iterations, so later updates use the sum of old and new gradients rather than just the current gradient.”</w:t>
      </w:r>
      <w:r>
        <w:t xml:space="preserve"> </w:t>
      </w:r>
      <w:r>
        <w:t xml:space="preserve">Again, exactly the intended concept.</w:t>
      </w:r>
    </w:p>
    <w:p>
      <w:r>
        <w:pict>
          <v:rect style="width:0;height:1.5pt" o:hralign="center" o:hrstd="t" o:hr="t"/>
        </w:pict>
      </w:r>
    </w:p>
    <w:p>
      <w:pPr>
        <w:pStyle w:val="FirstParagraph"/>
      </w:pPr>
      <w:r>
        <w:t xml:space="preserve">The most important conceptual connection to DSP</w:t>
      </w:r>
    </w:p>
    <w:p>
      <w:pPr>
        <w:pStyle w:val="BodyText"/>
      </w:pPr>
      <w:r>
        <w:t xml:space="preserve">I would make this connection very explicit near the end of the lecture.</w:t>
      </w:r>
      <w:r>
        <w:t xml:space="preserve"> </w:t>
      </w:r>
      <w:r>
        <w:t xml:space="preserve">Traditional DSP often looks like</w:t>
      </w:r>
    </w:p>
    <w:p>
      <w:pPr>
        <w:pStyle w:val="BodyText"/>
      </w:pPr>
      <m:oMathPara>
        <m:oMathParaPr>
          <m:jc m:val="center"/>
        </m:oMathParaPr>
        <m:oMath>
          <m:r>
            <m:t>x</m:t>
          </m:r>
          <m:r>
            <m:rPr>
              <m:sty m:val="p"/>
            </m:rPr>
            <m:t>[</m:t>
          </m:r>
          <m:r>
            <m:t>n</m:t>
          </m:r>
          <m:r>
            <m:rPr>
              <m:sty m:val="p"/>
            </m:rPr>
            <m:t>]</m:t>
          </m:r>
          <m:r>
            <m:rPr>
              <m:sty m:val="p"/>
            </m:rPr>
            <m:t>→</m:t>
          </m:r>
          <m:r>
            <m:t>H</m:t>
          </m:r>
          <m:r>
            <m:rPr>
              <m:sty m:val="p"/>
            </m:rPr>
            <m:t>→</m:t>
          </m:r>
          <m:r>
            <m:t>y</m:t>
          </m:r>
          <m:r>
            <m:rPr>
              <m:sty m:val="p"/>
            </m:rPr>
            <m:t>[</m:t>
          </m:r>
          <m:r>
            <m:t>n</m:t>
          </m:r>
          <m:r>
            <m:rPr>
              <m:sty m:val="p"/>
            </m:rPr>
            <m:t>]</m:t>
          </m:r>
        </m:oMath>
      </m:oMathPara>
    </w:p>
    <w:p>
      <w:pPr>
        <w:pStyle w:val="FirstParagraph"/>
      </w:pPr>
      <w:r>
        <w:t xml:space="preserve">where the system</w:t>
      </w:r>
      <w:r>
        <w:t xml:space="preserve"> </w:t>
      </w:r>
      <m:oMath>
        <m:r>
          <m:t>H</m:t>
        </m:r>
      </m:oMath>
      <w:r>
        <w:t xml:space="preserve"> </w:t>
      </w:r>
      <w:r>
        <w:t xml:space="preserve">is known.</w:t>
      </w:r>
      <w:r>
        <w:t xml:space="preserve"> </w:t>
      </w:r>
      <w:r>
        <w:t xml:space="preserve">Modern ML often looks like</w:t>
      </w:r>
    </w:p>
    <w:p>
      <w:pPr>
        <w:pStyle w:val="BodyText"/>
      </w:pPr>
      <m:oMathPara>
        <m:oMathParaPr>
          <m:jc m:val="center"/>
        </m:oMathParaPr>
        <m:oMath>
          <m:r>
            <m:t>x</m:t>
          </m:r>
          <m:r>
            <m:rPr>
              <m:sty m:val="p"/>
            </m:rPr>
            <m:t>→</m:t>
          </m:r>
          <m:r>
            <m:t>f</m:t>
          </m:r>
          <m:r>
            <m:rPr>
              <m:sty m:val="p"/>
            </m:rPr>
            <m:t>(</m:t>
          </m:r>
          <m:r>
            <m:t>x</m:t>
          </m:r>
          <m:r>
            <m:rPr>
              <m:sty m:val="p"/>
            </m:rPr>
            <m:t>;</m:t>
          </m:r>
          <m:r>
            <m:t>θ</m:t>
          </m:r>
          <m:r>
            <m:rPr>
              <m:sty m:val="p"/>
            </m:rPr>
            <m:t>)</m:t>
          </m:r>
          <m:r>
            <m:rPr>
              <m:sty m:val="p"/>
            </m:rPr>
            <m:t>→</m:t>
          </m:r>
          <m:acc>
            <m:accPr>
              <m:chr m:val="̂"/>
            </m:accPr>
            <m:e>
              <m:r>
                <m:t>y</m:t>
              </m:r>
            </m:e>
          </m:acc>
        </m:oMath>
      </m:oMathPara>
    </w:p>
    <w:p>
      <w:pPr>
        <w:pStyle w:val="FirstParagraph"/>
      </w:pPr>
      <w:r>
        <w:t xml:space="preserve">where the system contains unknown parameters</w:t>
      </w:r>
    </w:p>
    <w:p>
      <w:pPr>
        <w:pStyle w:val="BodyText"/>
      </w:pPr>
      <m:oMathPara>
        <m:oMathParaPr>
          <m:jc m:val="center"/>
        </m:oMathParaPr>
        <m:oMath>
          <m:r>
            <m:t>θ</m:t>
          </m:r>
          <m:r>
            <m:rPr>
              <m:sty m:val="p"/>
            </m:rPr>
            <m:t>.</m:t>
          </m:r>
        </m:oMath>
      </m:oMathPara>
    </w:p>
    <w:p>
      <w:pPr>
        <w:pStyle w:val="FirstParagraph"/>
      </w:pPr>
      <w:r>
        <w:t xml:space="preserve">Then we define</w:t>
      </w:r>
    </w:p>
    <w:p>
      <w:pPr>
        <w:pStyle w:val="BodyText"/>
      </w:pPr>
      <m:oMathPara>
        <m:oMathParaPr>
          <m:jc m:val="center"/>
        </m:oMathParaPr>
        <m:oMath>
          <m:r>
            <m:t>L</m:t>
          </m:r>
          <m:r>
            <m:rPr>
              <m:sty m:val="p"/>
            </m:rPr>
            <m:t>(</m:t>
          </m:r>
          <m:acc>
            <m:accPr>
              <m:chr m:val="̂"/>
            </m:accPr>
            <m:e>
              <m:r>
                <m:t>y</m:t>
              </m:r>
            </m:e>
          </m:acc>
          <m:r>
            <m:rPr>
              <m:sty m:val="p"/>
            </m:rPr>
            <m:t>,</m:t>
          </m:r>
          <m:r>
            <m:t>y</m:t>
          </m:r>
          <m:r>
            <m:rPr>
              <m:sty m:val="p"/>
            </m:rPr>
            <m:t>)</m:t>
          </m:r>
        </m:oMath>
      </m:oMathPara>
    </w:p>
    <w:p>
      <w:pPr>
        <w:pStyle w:val="FirstParagraph"/>
      </w:pPr>
      <w:r>
        <w:t xml:space="preserve">and compute</w:t>
      </w:r>
    </w:p>
    <w:p>
      <w:pPr>
        <w:pStyle w:val="BodyText"/>
      </w:pPr>
      <m:oMathPara>
        <m:oMathParaPr>
          <m:jc m:val="center"/>
        </m:oMathParaPr>
        <m:oMath>
          <m:sSub>
            <m:e>
              <m:r>
                <m:rPr>
                  <m:sty m:val="p"/>
                </m:rPr>
                <m:t>∇</m:t>
              </m:r>
            </m:e>
            <m:sub>
              <m:r>
                <m:t>θ</m:t>
              </m:r>
            </m:sub>
          </m:sSub>
          <m:r>
            <m:t>L</m:t>
          </m:r>
          <m:r>
            <m:rPr>
              <m:sty m:val="p"/>
            </m:rPr>
            <m:t>.</m:t>
          </m:r>
        </m:oMath>
      </m:oMathPara>
    </w:p>
    <w:p>
      <w:pPr>
        <w:pStyle w:val="FirstParagraph"/>
      </w:pPr>
      <w:r>
        <w:t xml:space="preserve">So the fundamental change is not:</w:t>
      </w:r>
    </w:p>
    <w:p>
      <w:pPr>
        <w:pStyle w:val="BodyText"/>
      </w:pPr>
      <w:r>
        <w:t xml:space="preserve">“We stopped doing signal processing and started doing machine learning.”</w:t>
      </w:r>
      <w:r>
        <w:t xml:space="preserve"> </w:t>
      </w:r>
      <w:r>
        <w:t xml:space="preserve">It is:</w:t>
      </w:r>
    </w:p>
    <w:p>
      <w:pPr>
        <w:pStyle w:val="BodyText"/>
      </w:pPr>
      <m:oMathPara>
        <m:oMathParaPr>
          <m:jc m:val="center"/>
        </m:oMathParaPr>
        <m:oMath>
          <m:borderBox>
            <m:e>
              <m:r>
                <m:rPr>
                  <m:nor/>
                  <m:sty m:val="p"/>
                </m:rPr>
                <m:t>We made some signal-processing operations parameterized and differentiable.</m:t>
              </m:r>
            </m:e>
          </m:borderBox>
        </m:oMath>
      </m:oMathPara>
    </w:p>
    <w:p>
      <w:pPr>
        <w:pStyle w:val="FirstParagraph"/>
      </w:pPr>
      <w:r>
        <w:t xml:space="preserve">That is a much more coherent transition for ECE students.</w:t>
      </w:r>
    </w:p>
    <w:p>
      <w:pPr>
        <w:pStyle w:val="BodyText"/>
      </w:pPr>
      <w:r>
        <w:t xml:space="preserve">What I would expect a senior student to know</w:t>
      </w:r>
      <w:r>
        <w:t xml:space="preserve"> </w:t>
      </w:r>
      <w:r>
        <w:t xml:space="preserve">By the end of the lecture, a strong senior should be able to explain:</w:t>
      </w:r>
      <w:r>
        <w:t xml:space="preserve"> </w:t>
      </w:r>
      <m:oMath>
        <m:r>
          <m:rPr>
            <m:sty m:val="p"/>
          </m:rPr>
          <m:t>(</m:t>
        </m:r>
        <m:r>
          <m:t>N</m:t>
        </m:r>
        <m:r>
          <m:rPr>
            <m:sty m:val="p"/>
          </m:rPr>
          <m:t>,</m:t>
        </m:r>
        <m:r>
          <m:t>C</m:t>
        </m:r>
        <m:r>
          <m:rPr>
            <m:sty m:val="p"/>
          </m:rPr>
          <m:t>,</m:t>
        </m:r>
        <m:r>
          <m:t>L</m:t>
        </m:r>
        <m:r>
          <m:rPr>
            <m:sty m:val="p"/>
          </m:rPr>
          <m:t>)</m:t>
        </m:r>
      </m:oMath>
      <w:r>
        <w:t xml:space="preserve"> </w:t>
      </w:r>
      <w:r>
        <w:t xml:space="preserve">and why axis order matters;</w:t>
      </w:r>
      <w:r>
        <w:t xml:space="preserve"> </w:t>
      </w:r>
      <w:r>
        <w:t xml:space="preserve">how broadcasting works;</w:t>
      </w:r>
      <w:r>
        <w:t xml:space="preserve"> </w:t>
      </w:r>
      <w:r>
        <w:t xml:space="preserve">why a filterbank can be written as</w:t>
      </w:r>
    </w:p>
    <w:p>
      <w:pPr>
        <w:pStyle w:val="BodyText"/>
      </w:pPr>
      <m:oMathPara>
        <m:oMathParaPr>
          <m:jc m:val="center"/>
        </m:oMathParaPr>
        <m:oMath>
          <m:r>
            <m:rPr>
              <m:sty m:val="b"/>
            </m:rPr>
            <m:t>E</m:t>
          </m:r>
          <m:r>
            <m:rPr>
              <m:sty m:val="p"/>
            </m:rPr>
            <m:t>=</m:t>
          </m:r>
          <m:r>
            <m:rPr>
              <m:sty m:val="b"/>
            </m:rPr>
            <m:t>W</m:t>
          </m:r>
          <m:r>
            <m:rPr>
              <m:sty m:val="b"/>
            </m:rPr>
            <m:t>P</m:t>
          </m:r>
          <m:r>
            <m:rPr>
              <m:sty m:val="p"/>
            </m:rPr>
            <m:t>;</m:t>
          </m:r>
        </m:oMath>
      </m:oMathPara>
    </w:p>
    <w:p>
      <w:pPr>
        <w:pStyle w:val="FirstParagraph"/>
      </w:pPr>
      <w:r>
        <w:t xml:space="preserve">what</w:t>
      </w:r>
    </w:p>
    <w:p>
      <w:pPr>
        <w:pStyle w:val="BodyText"/>
      </w:pPr>
      <w:r>
        <w:rPr>
          <w:rStyle w:val="VerbatimChar"/>
        </w:rPr>
        <w:t xml:space="preserve">requires_grad=True</w:t>
      </w:r>
      <w:r>
        <w:t xml:space="preserve"> </w:t>
      </w:r>
      <w:r>
        <w:t xml:space="preserve">does;</w:t>
      </w:r>
      <w:r>
        <w:t xml:space="preserve"> </w:t>
      </w:r>
      <w:r>
        <w:t xml:space="preserve">why</w:t>
      </w:r>
    </w:p>
    <w:p>
      <w:pPr>
        <w:pStyle w:val="BodyText"/>
      </w:pPr>
      <w:r>
        <w:rPr>
          <w:rStyle w:val="VerbatimChar"/>
        </w:rPr>
        <w:t xml:space="preserve">loss.backward()</w:t>
      </w:r>
      <w:r>
        <w:t xml:space="preserve"> </w:t>
      </w:r>
      <w:r>
        <w:t xml:space="preserve">computes gradients;</w:t>
      </w:r>
      <w:r>
        <w:t xml:space="preserve"> </w:t>
      </w:r>
      <w:r>
        <w:t xml:space="preserve">and why gradients need to be cleared between training iterations.</w:t>
      </w:r>
    </w:p>
    <w:p>
      <w:pPr>
        <w:pStyle w:val="BodyText"/>
      </w:pPr>
      <w:r>
        <w:t xml:space="preserve">What I would expect a first-year graduate student to know</w:t>
      </w:r>
      <w:r>
        <w:t xml:space="preserve"> </w:t>
      </w:r>
      <w:r>
        <w:t xml:space="preserve">In addition, I would want the graduate student to be able to derive:</w:t>
      </w:r>
    </w:p>
    <w:p>
      <w:pPr>
        <w:pStyle w:val="BodyText"/>
      </w:pPr>
      <m:oMathPara>
        <m:oMathParaPr>
          <m:jc m:val="center"/>
        </m:oMathParaPr>
        <m:oMath>
          <m:f>
            <m:fPr>
              <m:type m:val="bar"/>
            </m:fPr>
            <m:num>
              <m:r>
                <m:t>d</m:t>
              </m:r>
              <m:r>
                <m:t>L</m:t>
              </m:r>
            </m:num>
            <m:den>
              <m:r>
                <m:t>d</m:t>
              </m:r>
              <m:r>
                <m:t>θ</m:t>
              </m:r>
            </m:den>
          </m:f>
          <m:r>
            <m:rPr>
              <m:sty m:val="p"/>
            </m:rPr>
            <m:t>=</m:t>
          </m:r>
          <m:f>
            <m:fPr>
              <m:type m:val="bar"/>
            </m:fPr>
            <m:num>
              <m:r>
                <m:t>d</m:t>
              </m:r>
              <m:r>
                <m:t>L</m:t>
              </m:r>
            </m:num>
            <m:den>
              <m:r>
                <m:t>d</m:t>
              </m:r>
              <m:r>
                <m:t>u</m:t>
              </m:r>
            </m:den>
          </m:f>
          <m:f>
            <m:fPr>
              <m:type m:val="bar"/>
            </m:fPr>
            <m:num>
              <m:r>
                <m:t>d</m:t>
              </m:r>
              <m:r>
                <m:t>u</m:t>
              </m:r>
            </m:num>
            <m:den>
              <m:r>
                <m:t>d</m:t>
              </m:r>
              <m:r>
                <m:t>θ</m:t>
              </m:r>
            </m:den>
          </m:f>
          <m:r>
            <m:rPr>
              <m:sty m:val="p"/>
            </m:rPr>
            <m:t>,</m:t>
          </m:r>
        </m:oMath>
      </m:oMathPara>
    </w:p>
    <w:p>
      <w:pPr>
        <w:pStyle w:val="FirstParagraph"/>
      </w:pPr>
      <w:r>
        <w:t xml:space="preserve">explain why reverse-mode autodiff is efficient for</w:t>
      </w:r>
    </w:p>
    <w:p>
      <w:pPr>
        <w:pStyle w:val="BodyText"/>
      </w:pPr>
      <m:oMathPara>
        <m:oMathParaPr>
          <m:jc m:val="center"/>
        </m:oMathParaPr>
        <m:oMath>
          <m:r>
            <m:t>L</m:t>
          </m:r>
          <m:r>
            <m:rPr>
              <m:sty m:val="p"/>
            </m:rPr>
            <m:t>:</m:t>
          </m:r>
          <m:sSup>
            <m:e>
              <m:r>
                <m:rPr>
                  <m:scr m:val="double-struck"/>
                  <m:sty m:val="p"/>
                </m:rPr>
                <m:t>R</m:t>
              </m:r>
            </m:e>
            <m:sup>
              <m:r>
                <m:t>P</m:t>
              </m:r>
            </m:sup>
          </m:sSup>
          <m:r>
            <m:rPr>
              <m:sty m:val="p"/>
            </m:rPr>
            <m:t>→</m:t>
          </m:r>
          <m:r>
            <m:rPr>
              <m:scr m:val="double-struck"/>
              <m:sty m:val="p"/>
            </m:rPr>
            <m:t>R</m:t>
          </m:r>
          <m:r>
            <m:rPr>
              <m:sty m:val="p"/>
            </m:rPr>
            <m:t>,</m:t>
          </m:r>
        </m:oMath>
      </m:oMathPara>
    </w:p>
    <w:p>
      <w:pPr>
        <w:pStyle w:val="FirstParagraph"/>
      </w:pPr>
      <w:r>
        <w:t xml:space="preserve">derive</w:t>
      </w:r>
    </w:p>
    <w:p>
      <w:pPr>
        <w:pStyle w:val="BodyText"/>
      </w:pPr>
      <m:oMathPara>
        <m:oMathParaPr>
          <m:jc m:val="center"/>
        </m:oMathParaPr>
        <m:oMath>
          <m:f>
            <m:fPr>
              <m:type m:val="bar"/>
            </m:fPr>
            <m:num>
              <m:r>
                <m:rPr>
                  <m:sty m:val="p"/>
                </m:rPr>
                <m:t>∂</m:t>
              </m:r>
              <m:r>
                <m:t>L</m:t>
              </m:r>
            </m:num>
            <m:den>
              <m:r>
                <m:rPr>
                  <m:sty m:val="p"/>
                </m:rPr>
                <m:t>∂</m:t>
              </m:r>
              <m:r>
                <m:t>h</m:t>
              </m:r>
              <m:r>
                <m:rPr>
                  <m:sty m:val="p"/>
                </m:rPr>
                <m:t>[</m:t>
              </m:r>
              <m:r>
                <m:t>r</m:t>
              </m:r>
              <m:r>
                <m:rPr>
                  <m:sty m:val="p"/>
                </m:rPr>
                <m:t>]</m:t>
              </m:r>
            </m:den>
          </m:f>
          <m:r>
            <m:rPr>
              <m:sty m:val="p"/>
            </m:rPr>
            <m:t>=</m:t>
          </m:r>
          <m:f>
            <m:fPr>
              <m:type m:val="bar"/>
            </m:fPr>
            <m:num>
              <m:r>
                <m:t>2</m:t>
              </m:r>
            </m:num>
            <m:den>
              <m:r>
                <m:t>N</m:t>
              </m:r>
            </m:den>
          </m:f>
          <m:nary>
            <m:naryPr>
              <m:chr m:val="∑"/>
              <m:limLoc m:val="undOvr"/>
              <m:subHide m:val="off"/>
              <m:supHide m:val="on"/>
            </m:naryPr>
            <m:sub>
              <m:r>
                <m:t>n</m:t>
              </m:r>
            </m:sub>
            <m:sup>
              <m:r>
                <m:t>​</m:t>
              </m:r>
            </m:sup>
            <m:e>
              <m:r>
                <m:t>e</m:t>
              </m:r>
            </m:e>
          </m:nary>
          <m:r>
            <m:rPr>
              <m:sty m:val="p"/>
            </m:rPr>
            <m:t>[</m:t>
          </m:r>
          <m:r>
            <m:t>n</m:t>
          </m:r>
          <m:r>
            <m:rPr>
              <m:sty m:val="p"/>
            </m:rPr>
            <m:t>]</m:t>
          </m:r>
          <m:r>
            <m:t>x</m:t>
          </m:r>
          <m:r>
            <m:rPr>
              <m:sty m:val="p"/>
            </m:rPr>
            <m:t>[</m:t>
          </m:r>
          <m:r>
            <m:t>n</m:t>
          </m:r>
          <m:r>
            <m:rPr>
              <m:sty m:val="p"/>
            </m:rPr>
            <m:t>−</m:t>
          </m:r>
          <m:r>
            <m:t>r</m:t>
          </m:r>
          <m:r>
            <m:rPr>
              <m:sty m:val="p"/>
            </m:rPr>
            <m:t>]</m:t>
          </m:r>
          <m:r>
            <m:rPr>
              <m:sty m:val="p"/>
            </m:rPr>
            <m:t>,</m:t>
          </m:r>
        </m:oMath>
      </m:oMathPara>
    </w:p>
    <w:p>
      <w:pPr>
        <w:pStyle w:val="FirstParagraph"/>
      </w:pPr>
      <w:r>
        <w:t xml:space="preserve">and recognize that this FIR gradient has the same error-times-input structure that appears in classical adaptive filtering.</w:t>
      </w:r>
      <w:r>
        <w:t xml:space="preserve"> </w:t>
      </w:r>
      <w:r>
        <w:t xml:space="preserve">One sentence students should leave with</w:t>
      </w:r>
      <w:r>
        <w:t xml:space="preserve"> </w:t>
      </w:r>
      <w:r>
        <w:t xml:space="preserve">The best answer to the minute-paper question at the end of the deck would be something like:</w:t>
      </w:r>
    </w:p>
    <w:p>
      <w:pPr>
        <w:pStyle w:val="BodyText"/>
      </w:pPr>
      <w:r>
        <w:t xml:space="preserve">“A tensor that merely contains a signal stores numerical samples and metadata, while a tensor participating in a computational graph also retains the differentiable relationships needed to compute how a final loss changes with respect to upstream parameters.”</w:t>
      </w:r>
    </w:p>
    <w:p>
      <w:pPr>
        <w:pStyle w:val="BodyText"/>
      </w:pPr>
      <w:r>
        <w:t xml:space="preserve">That captures the entire lecture. The deck itself summarizes the same progression: tensors store familiar DSP data with shape/dtype/device metadata, tensor operations express vectorized DSP, autograd constructs a dynamic graph, and unknown DSP parameters can then be optimized from</w:t>
      </w:r>
    </w:p>
    <w:p>
      <w:pPr>
        <w:pStyle w:val="BodyText"/>
      </w:pPr>
      <m:oMathPara>
        <m:oMathParaPr>
          <m:jc m:val="center"/>
        </m:oMathParaPr>
        <m:oMath>
          <m:sSub>
            <m:e>
              <m:r>
                <m:rPr>
                  <m:sty m:val="p"/>
                </m:rPr>
                <m:t>∇</m:t>
              </m:r>
            </m:e>
            <m:sub>
              <m:r>
                <m:t>θ</m:t>
              </m:r>
            </m:sub>
          </m:sSub>
          <m:r>
            <m:t>L</m:t>
          </m:r>
          <m:r>
            <m:rPr>
              <m:sty m:val="p"/>
            </m:rPr>
            <m:t>.</m:t>
          </m:r>
        </m:oMath>
      </m:oMathPara>
    </w:p>
    <w:p>
      <w:r>
        <w:pict>
          <v:rect style="width:0;height:1.5pt" o:hralign="center" o:hrstd="t" o:hr="t"/>
        </w:pict>
      </w:r>
    </w:p>
    <w:bookmarkEnd w:id="57"/>
    <w:bookmarkEnd w:id="58"/>
    <w:bookmarkEnd w:id="59"/>
    <w:bookmarkEnd w:id="60"/>
    <w:bookmarkStart w:id="71" w:name="bc4fa39c-462f-43ce-b364-9f1a2dff9d7a"/>
    <w:bookmarkStart w:id="70" w:name="week-13-lecture-26"/>
    <w:p>
      <w:pPr>
        <w:pStyle w:val="Heading2"/>
      </w:pPr>
      <w:r>
        <w:t xml:space="preserve">Week 13, Lecture 26</w:t>
      </w:r>
    </w:p>
    <w:p>
      <w:pPr>
        <w:pStyle w:val="FirstParagraph"/>
      </w:pPr>
      <w:r>
        <w:t xml:space="preserve">Prompt: Can you create slides and python code for this 75 minute class of a DSP and ML course for a combined senior and first year Electrical and Computer Engineering class? The DSP textbook is Discrete-Time Signal Processing by Oppenheim and Schafer. The ML textbook is Machine Learning with PyTorch and Scikit-Learn by Raschka. Add some homework problems with solutions and a weekly quiz with solutions as well. Please write math expressions in LaTeX.</w:t>
      </w:r>
    </w:p>
    <w:p>
      <w:pPr>
        <w:pStyle w:val="BodyText"/>
      </w:pPr>
      <w:r>
        <w:t xml:space="preserve">Chat GPT (Medium):</w:t>
      </w:r>
    </w:p>
    <w:p>
      <w:pPr>
        <w:pStyle w:val="BodyText"/>
      </w:pPr>
      <w:r>
        <w:t xml:space="preserve">Created. I kept Lecture 26 as a direct continuation of Lecture 25, with engineered DSP features feeding a small, inspectable MLP rather than jumping immediately to raw-audio deep learning.</w:t>
      </w:r>
    </w:p>
    <w:bookmarkStart w:id="69" w:name="files"/>
    <w:p>
      <w:pPr>
        <w:pStyle w:val="Heading3"/>
      </w:pPr>
      <w:r>
        <w:t xml:space="preserve">Files</w:t>
      </w:r>
    </w:p>
    <w:p>
      <w:pPr>
        <w:pStyle w:val="Compact"/>
        <w:numPr>
          <w:ilvl w:val="0"/>
          <w:numId w:val="1006"/>
        </w:numPr>
      </w:pPr>
      <w:hyperlink r:id="rId61">
        <w:r>
          <w:rPr>
            <w:rStyle w:val="Hyperlink"/>
          </w:rPr>
          <w:t xml:space="preserve">Complete Lecture 26 instructor package</w:t>
        </w:r>
      </w:hyperlink>
    </w:p>
    <w:p>
      <w:pPr>
        <w:pStyle w:val="Compact"/>
        <w:numPr>
          <w:ilvl w:val="0"/>
          <w:numId w:val="1006"/>
        </w:numPr>
      </w:pPr>
      <w:hyperlink r:id="rId62">
        <w:r>
          <w:rPr>
            <w:rStyle w:val="Hyperlink"/>
          </w:rPr>
          <w:t xml:space="preserve">PowerPoint deck — 41 slides</w:t>
        </w:r>
      </w:hyperlink>
    </w:p>
    <w:p>
      <w:pPr>
        <w:pStyle w:val="Compact"/>
        <w:numPr>
          <w:ilvl w:val="0"/>
          <w:numId w:val="1006"/>
        </w:numPr>
      </w:pPr>
      <w:hyperlink r:id="rId63">
        <w:r>
          <w:rPr>
            <w:rStyle w:val="Hyperlink"/>
          </w:rPr>
          <w:t xml:space="preserve">Microsoft PowerPoint-compatible version</w:t>
        </w:r>
      </w:hyperlink>
    </w:p>
    <w:p>
      <w:pPr>
        <w:pStyle w:val="Compact"/>
        <w:numPr>
          <w:ilvl w:val="0"/>
          <w:numId w:val="1006"/>
        </w:numPr>
      </w:pPr>
      <w:hyperlink r:id="rId64">
        <w:r>
          <w:rPr>
            <w:rStyle w:val="Hyperlink"/>
          </w:rPr>
          <w:t xml:space="preserve">Jupyter notebook</w:t>
        </w:r>
      </w:hyperlink>
    </w:p>
    <w:p>
      <w:pPr>
        <w:pStyle w:val="Compact"/>
        <w:numPr>
          <w:ilvl w:val="0"/>
          <w:numId w:val="1006"/>
        </w:numPr>
      </w:pPr>
      <w:hyperlink r:id="rId65">
        <w:r>
          <w:rPr>
            <w:rStyle w:val="Hyperlink"/>
          </w:rPr>
          <w:t xml:space="preserve">Executed and verified notebook</w:t>
        </w:r>
      </w:hyperlink>
    </w:p>
    <w:p>
      <w:pPr>
        <w:pStyle w:val="Compact"/>
        <w:numPr>
          <w:ilvl w:val="0"/>
          <w:numId w:val="1006"/>
        </w:numPr>
      </w:pPr>
      <w:hyperlink r:id="rId66">
        <w:r>
          <w:rPr>
            <w:rStyle w:val="Hyperlink"/>
          </w:rPr>
          <w:t xml:space="preserve">Standalone Python code</w:t>
        </w:r>
      </w:hyperlink>
    </w:p>
    <w:p>
      <w:pPr>
        <w:pStyle w:val="Compact"/>
        <w:numPr>
          <w:ilvl w:val="0"/>
          <w:numId w:val="1006"/>
        </w:numPr>
      </w:pPr>
      <w:hyperlink r:id="rId67">
        <w:r>
          <w:rPr>
            <w:rStyle w:val="Hyperlink"/>
          </w:rPr>
          <w:t xml:space="preserve">Homework, quiz, and complete solutions</w:t>
        </w:r>
      </w:hyperlink>
    </w:p>
    <w:p>
      <w:pPr>
        <w:pStyle w:val="Compact"/>
        <w:numPr>
          <w:ilvl w:val="0"/>
          <w:numId w:val="1006"/>
        </w:numPr>
      </w:pPr>
      <w:hyperlink r:id="rId68">
        <w:r>
          <w:rPr>
            <w:rStyle w:val="Hyperlink"/>
          </w:rPr>
          <w:t xml:space="preserve">Teaching-flow README</w:t>
        </w:r>
      </w:hyperlink>
    </w:p>
    <w:p>
      <w:pPr>
        <w:pStyle w:val="FirstParagraph"/>
      </w:pPr>
      <w:r>
        <w:t xml:space="preserve">The Microsoft-compatible deck was reopened and re-saved through Office Open XML and rendered successfully afterward. The executed notebook contains</w:t>
      </w:r>
      <w:r>
        <w:t xml:space="preserve"> </w:t>
      </w:r>
      <w:r>
        <w:rPr>
          <w:b/>
          <w:bCs/>
        </w:rPr>
        <w:t xml:space="preserve">no execution errors</w:t>
      </w:r>
      <w:r>
        <w:t xml:space="preserve">.</w:t>
      </w:r>
    </w:p>
    <w:p>
      <w:pPr>
        <w:pStyle w:val="BodyText"/>
      </w:pPr>
      <w:r>
        <w:t xml:space="preserve">The 75-minute lecture is organized as follows:</w:t>
      </w:r>
    </w:p>
    <w:p>
      <w:pPr>
        <w:pStyle w:val="BodyText"/>
      </w:pPr>
      <w:r>
        <w:rPr>
          <w:b/>
          <w:bCs/>
        </w:rPr>
        <w:t xml:space="preserve">Architecture, about 20 minutes.</w:t>
      </w:r>
      <w:r>
        <w:t xml:space="preserve"> </w:t>
      </w:r>
      <w:r>
        <w:t xml:space="preserve">Students begin with an eight-element DSP feature vector containing spectral centroid, ZCR, spectral roll-off, RMS energy, spectral flux, and three MFCCs. The basic layer is developed from</w:t>
      </w:r>
    </w:p>
    <w:p>
      <w:pPr>
        <w:pStyle w:val="BodyText"/>
      </w:pPr>
      <m:oMathPara>
        <m:oMathParaPr>
          <m:jc m:val="center"/>
        </m:oMathParaPr>
        <m:oMath>
          <m:r>
            <m:rPr>
              <m:sty m:val="b"/>
            </m:rPr>
            <m:t>y</m:t>
          </m:r>
          <m:r>
            <m:rPr>
              <m:sty m:val="p"/>
            </m:rPr>
            <m:t>=</m:t>
          </m:r>
          <m:r>
            <m:t>f</m:t>
          </m:r>
          <m:r>
            <m:rPr>
              <m:sty m:val="p"/>
            </m:rPr>
            <m:t>!</m:t>
          </m:r>
          <m:d>
            <m:dPr>
              <m:begChr m:val="("/>
              <m:sepChr m:val=""/>
              <m:endChr m:val=")"/>
              <m:grow/>
            </m:dPr>
            <m:e>
              <m:r>
                <m:rPr>
                  <m:sty m:val="b"/>
                </m:rPr>
                <m:t>W</m:t>
              </m:r>
              <m:r>
                <m:rPr>
                  <m:sty m:val="b"/>
                </m:rPr>
                <m:t>x</m:t>
              </m:r>
              <m:r>
                <m:rPr>
                  <m:sty m:val="p"/>
                </m:rPr>
                <m:t>+</m:t>
              </m:r>
              <m:r>
                <m:rPr>
                  <m:sty m:val="b"/>
                </m:rPr>
                <m:t>b</m:t>
              </m:r>
            </m:e>
          </m:d>
          <m:r>
            <m:rPr>
              <m:sty m:val="p"/>
            </m:rPr>
            <m:t>,</m:t>
          </m:r>
        </m:oMath>
      </m:oMathPara>
    </w:p>
    <w:p>
      <w:pPr>
        <w:pStyle w:val="FirstParagraph"/>
      </w:pPr>
      <w:r>
        <w:t xml:space="preserve">with explicit shape reasoning for single examples and minibatches. The deck then shows algebraically why multiple linear layers without an activation still collapse to one affine map:</w:t>
      </w:r>
    </w:p>
    <w:p>
      <w:pPr>
        <w:pStyle w:val="BodyText"/>
      </w:pPr>
      <m:oMathPara>
        <m:oMathParaPr>
          <m:jc m:val="center"/>
        </m:oMathParaPr>
        <m:oMath>
          <m:sSub>
            <m:e>
              <m:r>
                <m:rPr>
                  <m:sty m:val="b"/>
                </m:rPr>
                <m:t>W</m:t>
              </m:r>
            </m:e>
            <m:sub>
              <m:r>
                <m:t>2</m:t>
              </m:r>
            </m:sub>
          </m:sSub>
          <m:d>
            <m:dPr>
              <m:begChr m:val="("/>
              <m:sepChr m:val=""/>
              <m:endChr m:val=")"/>
              <m:grow/>
            </m:dPr>
            <m:e>
              <m:sSub>
                <m:e>
                  <m:r>
                    <m:rPr>
                      <m:sty m:val="b"/>
                    </m:rPr>
                    <m:t>W</m:t>
                  </m:r>
                </m:e>
                <m:sub>
                  <m:r>
                    <m:t>1</m:t>
                  </m:r>
                </m:sub>
              </m:sSub>
              <m:r>
                <m:rPr>
                  <m:sty m:val="b"/>
                </m:rPr>
                <m:t>x</m:t>
              </m:r>
              <m:r>
                <m:rPr>
                  <m:sty m:val="p"/>
                </m:rPr>
                <m:t>+</m:t>
              </m:r>
              <m:sSub>
                <m:e>
                  <m:r>
                    <m:rPr>
                      <m:sty m:val="b"/>
                    </m:rPr>
                    <m:t>b</m:t>
                  </m:r>
                </m:e>
                <m:sub>
                  <m:r>
                    <m:t>1</m:t>
                  </m:r>
                </m:sub>
              </m:sSub>
            </m:e>
          </m:d>
          <m:r>
            <m:rPr>
              <m:sty m:val="p"/>
            </m:rPr>
            <m:t>+</m:t>
          </m:r>
          <m:sSub>
            <m:e>
              <m:r>
                <m:rPr>
                  <m:sty m:val="b"/>
                </m:rPr>
                <m:t>b</m:t>
              </m:r>
            </m:e>
            <m:sub>
              <m:r>
                <m:t>2</m:t>
              </m:r>
            </m:sub>
          </m:sSub>
          <m:r>
            <m:rPr>
              <m:sty m:val="p"/>
            </m:rPr>
            <m:t>=</m:t>
          </m:r>
          <m:d>
            <m:dPr>
              <m:begChr m:val="("/>
              <m:sepChr m:val=""/>
              <m:endChr m:val=")"/>
              <m:grow/>
            </m:dPr>
            <m:e>
              <m:sSub>
                <m:e>
                  <m:r>
                    <m:rPr>
                      <m:sty m:val="b"/>
                    </m:rPr>
                    <m:t>W</m:t>
                  </m:r>
                </m:e>
                <m:sub>
                  <m:r>
                    <m:t>2</m:t>
                  </m:r>
                </m:sub>
              </m:sSub>
              <m:sSub>
                <m:e>
                  <m:r>
                    <m:rPr>
                      <m:sty m:val="b"/>
                    </m:rPr>
                    <m:t>W</m:t>
                  </m:r>
                </m:e>
                <m:sub>
                  <m:r>
                    <m:t>1</m:t>
                  </m:r>
                </m:sub>
              </m:sSub>
            </m:e>
          </m:d>
          <m:r>
            <m:rPr>
              <m:sty m:val="b"/>
            </m:rPr>
            <m:t>x</m:t>
          </m:r>
          <m:r>
            <m:rPr>
              <m:sty m:val="p"/>
            </m:rPr>
            <m:t>+</m:t>
          </m:r>
          <m:d>
            <m:dPr>
              <m:begChr m:val="("/>
              <m:sepChr m:val=""/>
              <m:endChr m:val=")"/>
              <m:grow/>
            </m:dPr>
            <m:e>
              <m:sSub>
                <m:e>
                  <m:r>
                    <m:rPr>
                      <m:sty m:val="b"/>
                    </m:rPr>
                    <m:t>W</m:t>
                  </m:r>
                </m:e>
                <m:sub>
                  <m:r>
                    <m:t>2</m:t>
                  </m:r>
                </m:sub>
              </m:sSub>
              <m:sSub>
                <m:e>
                  <m:r>
                    <m:rPr>
                      <m:sty m:val="b"/>
                    </m:rPr>
                    <m:t>b</m:t>
                  </m:r>
                </m:e>
                <m:sub>
                  <m:r>
                    <m:t>1</m:t>
                  </m:r>
                </m:sub>
              </m:sSub>
              <m:r>
                <m:rPr>
                  <m:sty m:val="p"/>
                </m:rPr>
                <m:t>+</m:t>
              </m:r>
              <m:sSub>
                <m:e>
                  <m:r>
                    <m:rPr>
                      <m:sty m:val="b"/>
                    </m:rPr>
                    <m:t>b</m:t>
                  </m:r>
                </m:e>
                <m:sub>
                  <m:r>
                    <m:t>2</m:t>
                  </m:r>
                </m:sub>
              </m:sSub>
            </m:e>
          </m:d>
          <m:r>
            <m:rPr>
              <m:sty m:val="p"/>
            </m:rPr>
            <m:t>.</m:t>
          </m:r>
        </m:oMath>
      </m:oMathPara>
    </w:p>
    <w:p>
      <w:pPr>
        <w:pStyle w:val="FirstParagraph"/>
      </w:pPr>
      <w:r>
        <w:t xml:space="preserve">That motivates ReLU,</w:t>
      </w:r>
    </w:p>
    <w:p>
      <w:pPr>
        <w:pStyle w:val="BodyText"/>
      </w:pPr>
      <m:oMathPara>
        <m:oMathParaPr>
          <m:jc m:val="center"/>
        </m:oMathParaPr>
        <m:oMath>
          <m:r>
            <m:rPr>
              <m:sty m:val="p"/>
            </m:rPr>
            <m:t>ReLU</m:t>
          </m:r>
          <m:r>
            <m:rPr>
              <m:sty m:val="p"/>
            </m:rPr>
            <m:t>(</m:t>
          </m:r>
          <m:r>
            <m:t>z</m:t>
          </m:r>
          <m:r>
            <m:rPr>
              <m:sty m:val="p"/>
            </m:rPr>
            <m:t>)</m:t>
          </m:r>
          <m:r>
            <m:rPr>
              <m:sty m:val="p"/>
            </m:rPr>
            <m:t>=</m:t>
          </m:r>
          <m:r>
            <m:rPr>
              <m:sty m:val="p"/>
            </m:rPr>
            <m:t>max</m:t>
          </m:r>
          <m:r>
            <m:rPr>
              <m:sty m:val="p"/>
            </m:rPr>
            <m:t>(</m:t>
          </m:r>
          <m:r>
            <m:t>0</m:t>
          </m:r>
          <m:r>
            <m:rPr>
              <m:sty m:val="p"/>
            </m:rPr>
            <m:t>,</m:t>
          </m:r>
          <m:r>
            <m:t>z</m:t>
          </m:r>
          <m:r>
            <m:rPr>
              <m:sty m:val="p"/>
            </m:rPr>
            <m:t>)</m:t>
          </m:r>
          <m:r>
            <m:rPr>
              <m:sty m:val="p"/>
            </m:rPr>
            <m:t>,</m:t>
          </m:r>
        </m:oMath>
      </m:oMathPara>
    </w:p>
    <w:p>
      <w:pPr>
        <w:pStyle w:val="FirstParagraph"/>
      </w:pPr>
      <w:r>
        <w:t xml:space="preserve">as the ingredient that allows genuinely nonlinear decision regions.</w:t>
      </w:r>
    </w:p>
    <w:p>
      <w:pPr>
        <w:pStyle w:val="BodyText"/>
      </w:pPr>
      <w:r>
        <w:rPr>
          <w:b/>
          <w:bCs/>
        </w:rPr>
        <w:t xml:space="preserve">Loss and optimization, about 25 minutes.</w:t>
      </w:r>
      <w:r>
        <w:t xml:space="preserve"> </w:t>
      </w:r>
      <w:r>
        <w:t xml:space="preserve">The output layer produces three raw logits. Softmax is introduced as</w:t>
      </w:r>
    </w:p>
    <w:p>
      <w:pPr>
        <w:pStyle w:val="BodyText"/>
      </w:pPr>
      <m:oMathPara>
        <m:oMathParaPr>
          <m:jc m:val="center"/>
        </m:oMathParaPr>
        <m:oMath>
          <m:sSub>
            <m:e>
              <m:r>
                <m:t>p</m:t>
              </m:r>
            </m:e>
            <m:sub>
              <m:r>
                <m:t>k</m:t>
              </m:r>
            </m:sub>
          </m:sSub>
          <m:r>
            <m:rPr>
              <m:sty m:val="p"/>
            </m:rPr>
            <m:t>=</m:t>
          </m:r>
          <m:f>
            <m:fPr>
              <m:type m:val="bar"/>
            </m:fPr>
            <m:num>
              <m:sSup>
                <m:e>
                  <m:r>
                    <m:t>e</m:t>
                  </m:r>
                </m:e>
                <m:sup>
                  <m:sSub>
                    <m:e>
                      <m:r>
                        <m:t>z</m:t>
                      </m:r>
                    </m:e>
                    <m:sub>
                      <m:r>
                        <m:t>k</m:t>
                      </m:r>
                    </m:sub>
                  </m:sSub>
                </m:sup>
              </m:sSup>
            </m:num>
            <m:den>
              <m:nary>
                <m:naryPr>
                  <m:chr m:val="∑"/>
                  <m:limLoc m:val="undOvr"/>
                  <m:subHide m:val="off"/>
                  <m:supHide m:val="off"/>
                </m:naryPr>
                <m:sub>
                  <m:r>
                    <m:t>j</m:t>
                  </m:r>
                  <m:r>
                    <m:rPr>
                      <m:sty m:val="p"/>
                    </m:rPr>
                    <m:t>=</m:t>
                  </m:r>
                  <m:r>
                    <m:t>1</m:t>
                  </m:r>
                </m:sub>
                <m:sup>
                  <m:r>
                    <m:t>K</m:t>
                  </m:r>
                </m:sup>
                <m:e>
                  <m:sSup>
                    <m:e>
                      <m:r>
                        <m:t>e</m:t>
                      </m:r>
                    </m:e>
                    <m:sup>
                      <m:sSub>
                        <m:e>
                          <m:r>
                            <m:t>z</m:t>
                          </m:r>
                        </m:e>
                        <m:sub>
                          <m:r>
                            <m:t>j</m:t>
                          </m:r>
                        </m:sub>
                      </m:sSub>
                    </m:sup>
                  </m:sSup>
                </m:e>
              </m:nary>
            </m:den>
          </m:f>
          <m:r>
            <m:rPr>
              <m:sty m:val="p"/>
            </m:rPr>
            <m:t>,</m:t>
          </m:r>
        </m:oMath>
      </m:oMathPara>
    </w:p>
    <w:p>
      <w:pPr>
        <w:pStyle w:val="FirstParagraph"/>
      </w:pPr>
      <w:r>
        <w:t xml:space="preserve">and multiclass cross-entropy as</w:t>
      </w:r>
    </w:p>
    <w:p>
      <w:pPr>
        <w:pStyle w:val="BodyText"/>
      </w:pPr>
      <m:oMathPara>
        <m:oMathParaPr>
          <m:jc m:val="center"/>
        </m:oMathParaPr>
        <m:oMath>
          <m:r>
            <m:t>L</m:t>
          </m:r>
          <m:r>
            <m:rPr>
              <m:sty m:val="p"/>
            </m:rPr>
            <m:t>=</m:t>
          </m:r>
          <m:r>
            <m:rPr>
              <m:sty m:val="p"/>
            </m:rPr>
            <m:t>−</m:t>
          </m:r>
          <m:r>
            <m:rPr>
              <m:sty m:val="p"/>
            </m:rPr>
            <m:t>log</m:t>
          </m:r>
          <m:sSub>
            <m:e>
              <m:r>
                <m:t>p</m:t>
              </m:r>
            </m:e>
            <m:sub>
              <m:r>
                <m:t>y</m:t>
              </m:r>
            </m:sub>
          </m:sSub>
        </m:oMath>
      </m:oMathPara>
    </w:p>
    <w:p>
      <w:pPr>
        <w:pStyle w:val="FirstParagraph"/>
      </w:pPr>
      <w:r>
        <w:t xml:space="preserve">or, over a minibatch,</w:t>
      </w:r>
    </w:p>
    <w:p>
      <w:pPr>
        <w:pStyle w:val="BodyText"/>
      </w:pPr>
      <m:oMathPara>
        <m:oMathParaPr>
          <m:jc m:val="center"/>
        </m:oMathParaPr>
        <m:oMath>
          <m:r>
            <m:t>L</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log</m:t>
              </m:r>
            </m:e>
          </m:nary>
          <m:sSub>
            <m:e>
              <m:r>
                <m:t>p</m:t>
              </m:r>
            </m:e>
            <m:sub>
              <m:r>
                <m:t>i</m:t>
              </m:r>
              <m:r>
                <m:rPr>
                  <m:sty m:val="p"/>
                </m:rPr>
                <m:t>,</m:t>
              </m:r>
              <m:sSub>
                <m:e>
                  <m:r>
                    <m:t>y</m:t>
                  </m:r>
                </m:e>
                <m:sub>
                  <m:r>
                    <m:t>i</m:t>
                  </m:r>
                </m:sub>
              </m:sSub>
            </m:sub>
          </m:sSub>
          <m:r>
            <m:rPr>
              <m:sty m:val="p"/>
            </m:rPr>
            <m:t>.</m:t>
          </m:r>
        </m:oMath>
      </m:oMathPara>
    </w:p>
    <w:p>
      <w:pPr>
        <w:pStyle w:val="FirstParagraph"/>
      </w:pPr>
      <w:r>
        <w:t xml:space="preserve">A numerical example using</w:t>
      </w:r>
    </w:p>
    <w:p>
      <w:pPr>
        <w:pStyle w:val="BodyText"/>
      </w:pPr>
      <m:oMathPara>
        <m:oMathParaPr>
          <m:jc m:val="center"/>
        </m:oMathParaPr>
        <m:oMath>
          <m:r>
            <m:rPr>
              <m:sty m:val="b"/>
            </m:rPr>
            <m:t>z</m:t>
          </m:r>
          <m:r>
            <m:rPr>
              <m:sty m:val="p"/>
            </m:rPr>
            <m:t>=</m:t>
          </m:r>
          <m:r>
            <m:rPr>
              <m:sty m:val="p"/>
            </m:rPr>
            <m:t>[</m:t>
          </m:r>
          <m:r>
            <m:t>2</m:t>
          </m:r>
          <m:r>
            <m:rPr>
              <m:sty m:val="p"/>
            </m:rPr>
            <m:t>,</m:t>
          </m:r>
          <m:r>
            <m:t>1</m:t>
          </m:r>
          <m:r>
            <m:rPr>
              <m:sty m:val="p"/>
            </m:rPr>
            <m:t>,</m:t>
          </m:r>
          <m:r>
            <m:t>0</m:t>
          </m:r>
          <m:r>
            <m:rPr>
              <m:sty m:val="p"/>
            </m:rPr>
            <m:t>]</m:t>
          </m:r>
        </m:oMath>
      </m:oMathPara>
    </w:p>
    <w:p>
      <w:pPr>
        <w:pStyle w:val="FirstParagraph"/>
      </w:pPr>
      <w:r>
        <w:t xml:space="preserve">gives</w:t>
      </w:r>
    </w:p>
    <w:p>
      <w:pPr>
        <w:pStyle w:val="BodyText"/>
      </w:pPr>
      <m:oMathPara>
        <m:oMathParaPr>
          <m:jc m:val="center"/>
        </m:oMathParaPr>
        <m:oMath>
          <m:sSub>
            <m:e>
              <m:r>
                <m:t>p</m:t>
              </m:r>
            </m:e>
            <m:sub>
              <m:r>
                <m:t>0</m:t>
              </m:r>
            </m:sub>
          </m:sSub>
          <m:r>
            <m:rPr>
              <m:sty m:val="p"/>
            </m:rPr>
            <m:t>≈</m:t>
          </m:r>
          <m:r>
            <m:t>0.665</m:t>
          </m:r>
        </m:oMath>
      </m:oMathPara>
    </w:p>
    <w:p>
      <w:pPr>
        <w:pStyle w:val="FirstParagraph"/>
      </w:pPr>
      <w:r>
        <w:t xml:space="preserve">and</w:t>
      </w:r>
    </w:p>
    <w:p>
      <w:pPr>
        <w:pStyle w:val="BodyText"/>
      </w:pPr>
      <m:oMathPara>
        <m:oMathParaPr>
          <m:jc m:val="center"/>
        </m:oMathParaPr>
        <m:oMath>
          <m:r>
            <m:t>L</m:t>
          </m:r>
          <m:r>
            <m:rPr>
              <m:sty m:val="p"/>
            </m:rPr>
            <m:t>≈</m:t>
          </m:r>
          <m:r>
            <m:t>0.408</m:t>
          </m:r>
          <m:r>
            <m:rPr>
              <m:sty m:val="p"/>
            </m:rPr>
            <m:t>.</m:t>
          </m:r>
        </m:oMath>
      </m:oMathPara>
    </w:p>
    <w:p>
      <w:pPr>
        <w:pStyle w:val="FirstParagraph"/>
      </w:pPr>
      <w:r>
        <w:t xml:space="preserve">The deck explicitly emphasizes that</w:t>
      </w:r>
      <w:r>
        <w:t xml:space="preserve"> </w:t>
      </w:r>
      <w:r>
        <w:rPr>
          <w:rStyle w:val="VerbatimChar"/>
        </w:rPr>
        <w:t xml:space="preserve">nn.CrossEntropyLoss()</w:t>
      </w:r>
      <w:r>
        <w:t xml:space="preserve"> </w:t>
      </w:r>
      <w:r>
        <w:t xml:space="preserve">expects</w:t>
      </w:r>
      <w:r>
        <w:t xml:space="preserve"> </w:t>
      </w:r>
      <w:r>
        <w:rPr>
          <w:b/>
          <w:bCs/>
        </w:rPr>
        <w:t xml:space="preserve">raw logits</w:t>
      </w:r>
      <w:r>
        <w:t xml:space="preserve">, so students should not apply</w:t>
      </w:r>
      <w:r>
        <w:t xml:space="preserve"> </w:t>
      </w:r>
      <w:r>
        <w:rPr>
          <w:rStyle w:val="VerbatimChar"/>
        </w:rPr>
        <w:t xml:space="preserve">softmax</w:t>
      </w:r>
      <w:r>
        <w:t xml:space="preserve"> </w:t>
      </w:r>
      <w:r>
        <w:t xml:space="preserve">in the network before the loss.</w:t>
      </w:r>
    </w:p>
    <w:p>
      <w:pPr>
        <w:pStyle w:val="BodyText"/>
      </w:pPr>
      <w:r>
        <w:t xml:space="preserve">Gradient descent is tied back to Lecture 25 through</w:t>
      </w:r>
    </w:p>
    <w:p>
      <w:pPr>
        <w:pStyle w:val="BodyText"/>
      </w:pPr>
      <m:oMathPara>
        <m:oMathParaPr>
          <m:jc m:val="center"/>
        </m:oMathParaPr>
        <m:oMath>
          <m:sSub>
            <m:e>
              <m:r>
                <m:t>θ</m:t>
              </m:r>
            </m:e>
            <m:sub>
              <m:r>
                <m:t>t</m:t>
              </m:r>
              <m:r>
                <m:rPr>
                  <m:sty m:val="p"/>
                </m:rPr>
                <m:t>+</m:t>
              </m:r>
              <m:r>
                <m:t>1</m:t>
              </m:r>
            </m:sub>
          </m:sSub>
          <m:r>
            <m:rPr>
              <m:sty m:val="p"/>
            </m:rPr>
            <m:t>=</m:t>
          </m:r>
          <m:sSub>
            <m:e>
              <m:r>
                <m:t>θ</m:t>
              </m:r>
            </m:e>
            <m:sub>
              <m:r>
                <m:t>t</m:t>
              </m:r>
            </m:sub>
          </m:sSub>
          <m:r>
            <m:rPr>
              <m:sty m:val="p"/>
            </m:rPr>
            <m:t>−</m:t>
          </m:r>
          <m:r>
            <m:t>η</m:t>
          </m:r>
          <m:sSub>
            <m:e>
              <m:r>
                <m:rPr>
                  <m:sty m:val="p"/>
                </m:rPr>
                <m:t>∇</m:t>
              </m:r>
            </m:e>
            <m:sub>
              <m:r>
                <m:t>θ</m:t>
              </m:r>
            </m:sub>
          </m:sSub>
          <m:r>
            <m:t>L</m:t>
          </m:r>
          <m:r>
            <m:rPr>
              <m:sty m:val="p"/>
            </m:rPr>
            <m:t>,</m:t>
          </m:r>
        </m:oMath>
      </m:oMathPara>
    </w:p>
    <w:p>
      <w:pPr>
        <w:pStyle w:val="FirstParagraph"/>
      </w:pPr>
      <w:r>
        <w:t xml:space="preserve">and Adam is introduced through its first- and second-moment estimates so students understand that</w:t>
      </w:r>
      <w:r>
        <w:t xml:space="preserve"> </w:t>
      </w:r>
      <w:r>
        <w:rPr>
          <w:rStyle w:val="VerbatimChar"/>
        </w:rPr>
        <w:t xml:space="preserve">optimizer.step()</w:t>
      </w:r>
      <w:r>
        <w:t xml:space="preserve"> </w:t>
      </w:r>
      <w:r>
        <w:t xml:space="preserve">is doing more than simply multiplying by a fixed learning rate.</w:t>
      </w:r>
    </w:p>
    <w:p>
      <w:pPr>
        <w:pStyle w:val="BodyText"/>
      </w:pPr>
      <w:r>
        <w:rPr>
          <w:b/>
          <w:bCs/>
        </w:rPr>
        <w:t xml:space="preserve">PyTorch training loop, about 30 minutes.</w:t>
      </w:r>
      <w:r>
        <w:t xml:space="preserve"> </w:t>
      </w:r>
      <w:r>
        <w:t xml:space="preserve">Each operation gets its own slide before the complete loop is shown:</w:t>
      </w:r>
    </w:p>
    <w:p>
      <w:pPr>
        <w:pStyle w:val="SourceCode"/>
      </w:pPr>
      <w:r>
        <w:rPr>
          <w:rStyle w:val="NormalTok"/>
        </w:rPr>
        <w:t xml:space="preserve">logits </w:t>
      </w:r>
      <w:r>
        <w:rPr>
          <w:rStyle w:val="OperatorTok"/>
        </w:rPr>
        <w:t xml:space="preserve">=</w:t>
      </w:r>
      <w:r>
        <w:rPr>
          <w:rStyle w:val="NormalTok"/>
        </w:rPr>
        <w:t xml:space="preserve"> model(xb)</w:t>
      </w:r>
      <w:r>
        <w:br/>
      </w:r>
      <w:r>
        <w:rPr>
          <w:rStyle w:val="NormalTok"/>
        </w:rPr>
        <w:t xml:space="preserve">loss </w:t>
      </w:r>
      <w:r>
        <w:rPr>
          <w:rStyle w:val="OperatorTok"/>
        </w:rPr>
        <w:t xml:space="preserve">=</w:t>
      </w:r>
      <w:r>
        <w:rPr>
          <w:rStyle w:val="NormalTok"/>
        </w:rPr>
        <w:t xml:space="preserve"> criterion(logits, yb)</w:t>
      </w:r>
      <w:r>
        <w:br/>
      </w:r>
      <w:r>
        <w:br/>
      </w:r>
      <w:r>
        <w:rPr>
          <w:rStyle w:val="NormalTok"/>
        </w:rPr>
        <w:t xml:space="preserve">optimizer.zero_grad()</w:t>
      </w:r>
      <w:r>
        <w:br/>
      </w:r>
      <w:r>
        <w:rPr>
          <w:rStyle w:val="NormalTok"/>
        </w:rPr>
        <w:t xml:space="preserve">loss.backward()</w:t>
      </w:r>
      <w:r>
        <w:br/>
      </w:r>
      <w:r>
        <w:rPr>
          <w:rStyle w:val="NormalTok"/>
        </w:rPr>
        <w:t xml:space="preserve">optimizer.step()</w:t>
      </w:r>
    </w:p>
    <w:p>
      <w:pPr>
        <w:pStyle w:val="FirstParagraph"/>
      </w:pPr>
      <w:r>
        <w:t xml:space="preserve">The conceptual interpretation is:</w:t>
      </w:r>
    </w:p>
    <w:p>
      <w:pPr>
        <w:pStyle w:val="BodyText"/>
      </w:pPr>
      <m:oMathPara>
        <m:oMathParaPr>
          <m:jc m:val="center"/>
        </m:oMathParaPr>
        <m:oMath>
          <m:borderBox>
            <m:e>
              <m:r>
                <m:rPr>
                  <m:nor/>
                  <m:sty m:val="p"/>
                </m:rPr>
                <m:t>predict</m:t>
              </m:r>
              <m:r>
                <m:rPr>
                  <m:sty m:val="p"/>
                </m:rPr>
                <m:t>→</m:t>
              </m:r>
              <m:r>
                <m:rPr>
                  <m:nor/>
                  <m:sty m:val="p"/>
                </m:rPr>
                <m:t>measure error</m:t>
              </m:r>
              <m:r>
                <m:rPr>
                  <m:sty m:val="p"/>
                </m:rPr>
                <m:t>→</m:t>
              </m:r>
              <m:r>
                <m:rPr>
                  <m:nor/>
                  <m:sty m:val="p"/>
                </m:rPr>
                <m:t>clear stale gradients</m:t>
              </m:r>
              <m:r>
                <m:rPr>
                  <m:sty m:val="p"/>
                </m:rPr>
                <m:t>→</m:t>
              </m:r>
              <m:r>
                <m:rPr>
                  <m:nor/>
                  <m:sty m:val="p"/>
                </m:rPr>
                <m:t>compute current gradients</m:t>
              </m:r>
              <m:r>
                <m:rPr>
                  <m:sty m:val="p"/>
                </m:rPr>
                <m:t>→</m:t>
              </m:r>
              <m:r>
                <m:rPr>
                  <m:nor/>
                  <m:sty m:val="p"/>
                </m:rPr>
                <m:t>update parameters</m:t>
              </m:r>
            </m:e>
          </m:borderBox>
        </m:oMath>
      </m:oMathPara>
    </w:p>
    <w:p>
      <w:pPr>
        <w:pStyle w:val="FirstParagraph"/>
      </w:pPr>
      <w:r>
        <w:t xml:space="preserve">The slides also distinguish</w:t>
      </w:r>
    </w:p>
    <w:p>
      <w:pPr>
        <w:pStyle w:val="BodyText"/>
      </w:pPr>
      <m:oMathPara>
        <m:oMathParaPr>
          <m:jc m:val="center"/>
        </m:oMathParaPr>
        <m:oMath>
          <m:r>
            <m:rPr>
              <m:nor/>
              <m:scr m:val="monospace"/>
              <m:sty m:val="p"/>
            </m:rPr>
            <m:t>loss.backward()</m:t>
          </m:r>
        </m:oMath>
      </m:oMathPara>
    </w:p>
    <w:p>
      <w:pPr>
        <w:pStyle w:val="FirstParagraph"/>
      </w:pPr>
      <w:r>
        <w:t xml:space="preserve">from</w:t>
      </w:r>
    </w:p>
    <w:p>
      <w:pPr>
        <w:pStyle w:val="BodyText"/>
      </w:pPr>
      <m:oMathPara>
        <m:oMathParaPr>
          <m:jc m:val="center"/>
        </m:oMathParaPr>
        <m:oMath>
          <m:r>
            <m:rPr>
              <m:nor/>
              <m:scr m:val="monospace"/>
              <m:sty m:val="p"/>
            </m:rPr>
            <m:t>optimizer.step()</m:t>
          </m:r>
          <m:r>
            <m:rPr>
              <m:sty m:val="p"/>
            </m:rPr>
            <m:t>,</m:t>
          </m:r>
        </m:oMath>
      </m:oMathPara>
    </w:p>
    <w:p>
      <w:pPr>
        <w:pStyle w:val="FirstParagraph"/>
      </w:pPr>
      <w:r>
        <w:t xml:space="preserve">which is a distinction students frequently blur: the first</w:t>
      </w:r>
      <w:r>
        <w:t xml:space="preserve"> </w:t>
      </w:r>
      <w:r>
        <w:rPr>
          <w:b/>
          <w:bCs/>
        </w:rPr>
        <w:t xml:space="preserve">computes gradients</w:t>
      </w:r>
      <w:r>
        <w:t xml:space="preserve">, while the second</w:t>
      </w:r>
      <w:r>
        <w:t xml:space="preserve"> </w:t>
      </w:r>
      <w:r>
        <w:rPr>
          <w:b/>
          <w:bCs/>
        </w:rPr>
        <w:t xml:space="preserve">changes parameters</w:t>
      </w:r>
      <w:r>
        <w:t xml:space="preserve">.</w:t>
      </w:r>
    </w:p>
    <w:p>
      <w:pPr>
        <w:pStyle w:val="BodyText"/>
      </w:pPr>
      <w:r>
        <w:t xml:space="preserve">The code uses the same synthetic Kick/Snare/Cymbal DSP feature dataset from Week 12. The MLP is</w:t>
      </w:r>
    </w:p>
    <w:p>
      <w:pPr>
        <w:pStyle w:val="BodyText"/>
      </w:pPr>
      <m:oMathPara>
        <m:oMathParaPr>
          <m:jc m:val="center"/>
        </m:oMathParaPr>
        <m:oMath>
          <m:r>
            <m:t>8</m:t>
          </m:r>
          <m:r>
            <m:rPr>
              <m:sty m:val="p"/>
            </m:rPr>
            <m:t>→</m:t>
          </m:r>
          <m:r>
            <m:t>16</m:t>
          </m:r>
          <m:r>
            <m:rPr>
              <m:sty m:val="p"/>
            </m:rPr>
            <m:t>→</m:t>
          </m:r>
          <m:r>
            <m:t>8</m:t>
          </m:r>
          <m:r>
            <m:rPr>
              <m:sty m:val="p"/>
            </m:rPr>
            <m:t>→</m:t>
          </m:r>
          <m:r>
            <m:t>3</m:t>
          </m:r>
        </m:oMath>
      </m:oMathPara>
    </w:p>
    <w:p>
      <w:pPr>
        <w:pStyle w:val="FirstParagraph"/>
      </w:pPr>
      <w:r>
        <w:t xml:space="preserve">with ReLU hidden activations, cross-entropy loss, and Adam. The notebook includes training-loss curves, train/test accuracy curves, logits versus probabilities, confusion-matrix evaluation, and gradient-shape inspection.</w:t>
      </w:r>
    </w:p>
    <w:p>
      <w:pPr>
        <w:pStyle w:val="BodyText"/>
      </w:pPr>
      <w:r>
        <w:t xml:space="preserve">The synthetic dataset is intentionally clean, so the trained MLP can reach essentially perfect held-out classification. I call that out explicitly in the slides rather than presenting it as representative of real audio; the deck contrasts it with the overlap, microphone effects, room effects, performer variability, and session leakage that students should expect in actual signal-classification problems.</w:t>
      </w:r>
    </w:p>
    <w:p>
      <w:pPr>
        <w:pStyle w:val="BodyText"/>
      </w:pPr>
      <w:r>
        <w:t xml:space="preserve">The package also contains</w:t>
      </w:r>
      <w:r>
        <w:t xml:space="preserve"> </w:t>
      </w:r>
      <w:r>
        <w:rPr>
          <w:b/>
          <w:bCs/>
        </w:rPr>
        <w:t xml:space="preserve">7 homework problems</w:t>
      </w:r>
      <w:r>
        <w:t xml:space="preserve"> </w:t>
      </w:r>
      <w:r>
        <w:t xml:space="preserve">with worked solutions and a</w:t>
      </w:r>
      <w:r>
        <w:t xml:space="preserve"> </w:t>
      </w:r>
      <w:r>
        <w:rPr>
          <w:b/>
          <w:bCs/>
        </w:rPr>
        <w:t xml:space="preserve">6-question weekly quiz</w:t>
      </w:r>
      <w:r>
        <w:t xml:space="preserve"> </w:t>
      </w:r>
      <w:r>
        <w:t xml:space="preserve">with solutions. The homework covers layer shapes, why nonlinear activations are necessary, ReLU, hand calculation of cross-entropy, a gradient-descent update, training-loop reasoning, and why scaling heterogeneous DSP features matters. All mathematical expressions in the instructional material are rendered in LaTeX-style notation.</w:t>
      </w:r>
    </w:p>
    <w:p>
      <w:r>
        <w:pict>
          <v:rect style="width:0;height:1.5pt" o:hralign="center" o:hrstd="t" o:hr="t"/>
        </w:pict>
      </w:r>
    </w:p>
    <w:bookmarkEnd w:id="69"/>
    <w:bookmarkEnd w:id="70"/>
    <w:bookmarkEnd w:id="71"/>
    <w:bookmarkStart w:id="103" w:name="c120a02c-e69b-4cc8-940f-8199610f74c8"/>
    <w:bookmarkStart w:id="102" w:name="week-13-lecture-26-latex-math"/>
    <w:p>
      <w:pPr>
        <w:pStyle w:val="Heading2"/>
      </w:pPr>
      <w:r>
        <w:t xml:space="preserve">Week 13, Lecture 26, LaTeX math</w:t>
      </w:r>
    </w:p>
    <w:p>
      <w:pPr>
        <w:pStyle w:val="FirstParagraph"/>
      </w:pPr>
      <w:r>
        <w:t xml:space="preserve">Explain in more detail what's going on here and what good answers and/or examples are. Please use LaTeX for all math expressions</w:t>
      </w:r>
    </w:p>
    <w:p>
      <w:pPr>
        <w:pStyle w:val="BodyText"/>
      </w:pPr>
      <w:r>
        <w:t xml:space="preserve">Chat GPT:</w:t>
      </w:r>
    </w:p>
    <w:p>
      <w:pPr>
        <w:pStyle w:val="BodyText"/>
      </w:pPr>
      <w:r>
        <w:t xml:space="preserve">Please convert all math expressions to LaTeX. Do not change anything else.</w:t>
      </w:r>
    </w:p>
    <w:p>
      <w:pPr>
        <w:pStyle w:val="BodyText"/>
      </w:pPr>
      <w:r>
        <w:t xml:space="preserve">Gemini Flash Lite:</w:t>
      </w:r>
    </w:p>
    <w:p>
      <w:pPr>
        <w:pStyle w:val="BodyText"/>
      </w:pPr>
      <w:r>
        <w:t xml:space="preserve">Absolutely. Lecture 26 is the point where the pieces from Lecture 25 become a complete learning system.</w:t>
      </w:r>
      <w:r>
        <w:t xml:space="preserve"> </w:t>
      </w:r>
      <w:r>
        <w:t xml:space="preserve">The core conceptual pipeline is</w:t>
      </w:r>
    </w:p>
    <w:p>
      <w:pPr>
        <w:pStyle w:val="BodyText"/>
      </w:pPr>
      <m:oMathPara>
        <m:oMathParaPr>
          <m:jc m:val="center"/>
        </m:oMathParaPr>
        <m:oMath>
          <m:borderBox>
            <m:e>
              <m:r>
                <m:rPr>
                  <m:nor/>
                  <m:sty m:val="p"/>
                </m:rPr>
                <m:t>DSP features</m:t>
              </m:r>
              <m:r>
                <m:rPr>
                  <m:sty m:val="p"/>
                </m:rPr>
                <m:t>→</m:t>
              </m:r>
              <m:r>
                <m:rPr>
                  <m:nor/>
                  <m:sty m:val="p"/>
                </m:rPr>
                <m:t>MLP</m:t>
              </m:r>
              <m:r>
                <m:rPr>
                  <m:sty m:val="p"/>
                </m:rPr>
                <m:t>→</m:t>
              </m:r>
              <m:r>
                <m:rPr>
                  <m:nor/>
                  <m:sty m:val="p"/>
                </m:rPr>
                <m:t>logits</m:t>
              </m:r>
              <m:r>
                <m:rPr>
                  <m:sty m:val="p"/>
                </m:rPr>
                <m:t>→</m:t>
              </m:r>
              <m:r>
                <m:rPr>
                  <m:nor/>
                  <m:sty m:val="p"/>
                </m:rPr>
                <m:t>cross-entropy loss</m:t>
              </m:r>
              <m:r>
                <m:rPr>
                  <m:sty m:val="p"/>
                </m:rPr>
                <m:t>→</m:t>
              </m:r>
              <m:sSub>
                <m:e>
                  <m:r>
                    <m:rPr>
                      <m:sty m:val="p"/>
                    </m:rPr>
                    <m:t>∇</m:t>
                  </m:r>
                </m:e>
                <m:sub>
                  <m:r>
                    <m:t>θ</m:t>
                  </m:r>
                </m:sub>
              </m:sSub>
              <m:r>
                <m:t>L</m:t>
              </m:r>
              <m:r>
                <m:rPr>
                  <m:sty m:val="p"/>
                </m:rPr>
                <m:t>→</m:t>
              </m:r>
              <m:r>
                <m:rPr>
                  <m:nor/>
                  <m:sty m:val="p"/>
                </m:rPr>
                <m:t>Adam update</m:t>
              </m:r>
            </m:e>
          </m:borderBox>
        </m:oMath>
      </m:oMathPara>
    </w:p>
    <w:p>
      <w:pPr>
        <w:pStyle w:val="FirstParagraph"/>
      </w:pPr>
      <w:r>
        <w:t xml:space="preserve">The deck explicitly frames the lecture this way: Lecture 25 gave students tensors and gradients; Lecture 26 asks what computation should be differentiated, and how does that computation become a classifier?</w:t>
      </w:r>
    </w:p>
    <w:p>
      <w:r>
        <w:pict>
          <v:rect style="width:0;height:1.5pt" o:hralign="center" o:hrstd="t" o:hr="t"/>
        </w:pict>
      </w:r>
    </w:p>
    <w:bookmarkStart w:id="72" w:name="slides-23-from-a-signal-to-an-mlp-input"/>
    <w:p>
      <w:pPr>
        <w:pStyle w:val="Heading3"/>
      </w:pPr>
      <w:r>
        <w:t xml:space="preserve">Slides 2–3: From a signal to an MLP input</w:t>
      </w:r>
    </w:p>
    <w:p>
      <w:pPr>
        <w:pStyle w:val="FirstParagraph"/>
      </w:pPr>
      <w:r>
        <w:t xml:space="preserve">The important first step is that this lecture is not yet classifying raw audio samples.</w:t>
      </w:r>
      <w:r>
        <w:t xml:space="preserve"> </w:t>
      </w:r>
      <w:r>
        <w:t xml:space="preserve">Instead, the DSP front end has already converted each recording into engineered features such as:</w:t>
      </w:r>
    </w:p>
    <w:p>
      <w:pPr>
        <w:pStyle w:val="BodyText"/>
      </w:pPr>
      <m:oMathPara>
        <m:oMathParaPr>
          <m:jc m:val="center"/>
        </m:oMathParaPr>
        <m:oMath>
          <m:r>
            <m:rPr>
              <m:nor/>
              <m:sty m:val="p"/>
            </m:rPr>
            <m:t>spectral centroid</m:t>
          </m:r>
          <m:r>
            <m:rPr>
              <m:sty m:val="p"/>
            </m:rPr>
            <m:t>,</m:t>
          </m:r>
        </m:oMath>
      </m:oMathPara>
    </w:p>
    <w:p>
      <w:pPr>
        <w:pStyle w:val="FirstParagraph"/>
      </w:pPr>
      <m:oMathPara>
        <m:oMathParaPr>
          <m:jc m:val="center"/>
        </m:oMathParaPr>
        <m:oMath>
          <m:r>
            <m:rPr>
              <m:nor/>
              <m:sty m:val="p"/>
            </m:rPr>
            <m:t>zero-crossing rate</m:t>
          </m:r>
          <m:r>
            <m:rPr>
              <m:sty m:val="p"/>
            </m:rPr>
            <m:t>,</m:t>
          </m:r>
        </m:oMath>
      </m:oMathPara>
    </w:p>
    <w:p>
      <w:pPr>
        <w:pStyle w:val="FirstParagraph"/>
      </w:pPr>
      <m:oMathPara>
        <m:oMathParaPr>
          <m:jc m:val="center"/>
        </m:oMathParaPr>
        <m:oMath>
          <m:r>
            <m:rPr>
              <m:nor/>
              <m:sty m:val="p"/>
            </m:rPr>
            <m:t>spectral roll-off</m:t>
          </m:r>
          <m:r>
            <m:rPr>
              <m:sty m:val="p"/>
            </m:rPr>
            <m:t>,</m:t>
          </m:r>
        </m:oMath>
      </m:oMathPara>
    </w:p>
    <w:p>
      <w:pPr>
        <w:pStyle w:val="FirstParagraph"/>
      </w:pPr>
      <m:oMathPara>
        <m:oMathParaPr>
          <m:jc m:val="center"/>
        </m:oMathParaPr>
        <m:oMath>
          <m:r>
            <m:rPr>
              <m:nor/>
              <m:sty m:val="p"/>
            </m:rPr>
            <m:t>RMS energy</m:t>
          </m:r>
          <m:r>
            <m:rPr>
              <m:sty m:val="p"/>
            </m:rPr>
            <m:t>,</m:t>
          </m:r>
        </m:oMath>
      </m:oMathPara>
    </w:p>
    <w:p>
      <w:pPr>
        <w:pStyle w:val="FirstParagraph"/>
      </w:pPr>
      <m:oMathPara>
        <m:oMathParaPr>
          <m:jc m:val="center"/>
        </m:oMathParaPr>
        <m:oMath>
          <m:r>
            <m:rPr>
              <m:nor/>
              <m:sty m:val="p"/>
            </m:rPr>
            <m:t>spectral flux</m:t>
          </m:r>
          <m:r>
            <m:rPr>
              <m:sty m:val="p"/>
            </m:rPr>
            <m:t>,</m:t>
          </m:r>
        </m:oMath>
      </m:oMathPara>
    </w:p>
    <w:p>
      <w:pPr>
        <w:pStyle w:val="FirstParagraph"/>
      </w:pPr>
      <w:r>
        <w:t xml:space="preserve">and several MFCCs.</w:t>
      </w:r>
      <w:r>
        <w:t xml:space="preserve"> </w:t>
      </w:r>
      <w:r>
        <w:t xml:space="preserve">The deck uses eight features total, so one audio clip becomes a vector</w:t>
      </w:r>
    </w:p>
    <w:p>
      <w:pPr>
        <w:pStyle w:val="BodyText"/>
      </w:pPr>
      <m:oMathPara>
        <m:oMathParaPr>
          <m:jc m:val="center"/>
        </m:oMathParaPr>
        <m:oMath>
          <m:borderBox>
            <m:e>
              <m:r>
                <m:rPr>
                  <m:sty m:val="b"/>
                </m:rPr>
                <m:t>x</m:t>
              </m:r>
              <m:r>
                <m:rPr>
                  <m:sty m:val="p"/>
                </m:rPr>
                <m:t>∈</m:t>
              </m:r>
              <m:sSup>
                <m:e>
                  <m:r>
                    <m:rPr>
                      <m:scr m:val="double-struck"/>
                      <m:sty m:val="p"/>
                    </m:rPr>
                    <m:t>R</m:t>
                  </m:r>
                </m:e>
                <m:sup>
                  <m:r>
                    <m:t>8</m:t>
                  </m:r>
                </m:sup>
              </m:sSup>
            </m:e>
          </m:borderBox>
        </m:oMath>
      </m:oMathPara>
    </w:p>
    <w:p>
      <w:pPr>
        <w:pStyle w:val="FirstParagraph"/>
      </w:pPr>
      <w:r>
        <w:t xml:space="preserve">and a minibatch of</w:t>
      </w:r>
      <w:r>
        <w:t xml:space="preserve"> </w:t>
      </w:r>
      <m:oMath>
        <m:r>
          <m:t>N</m:t>
        </m:r>
      </m:oMath>
      <w:r>
        <w:t xml:space="preserve"> </w:t>
      </w:r>
      <w:r>
        <w:t xml:space="preserve">clips becomes</w:t>
      </w:r>
    </w:p>
    <w:p>
      <w:pPr>
        <w:pStyle w:val="BodyText"/>
      </w:pPr>
      <m:oMathPara>
        <m:oMathParaPr>
          <m:jc m:val="center"/>
        </m:oMathParaPr>
        <m:oMath>
          <m:borderBox>
            <m:e>
              <m:r>
                <m:rPr>
                  <m:sty m:val="b"/>
                </m:rPr>
                <m:t>X</m:t>
              </m:r>
              <m:r>
                <m:rPr>
                  <m:sty m:val="p"/>
                </m:rPr>
                <m:t>∈</m:t>
              </m:r>
              <m:sSup>
                <m:e>
                  <m:r>
                    <m:rPr>
                      <m:scr m:val="double-struck"/>
                      <m:sty m:val="p"/>
                    </m:rPr>
                    <m:t>R</m:t>
                  </m:r>
                </m:e>
                <m:sup>
                  <m:r>
                    <m:t>N</m:t>
                  </m:r>
                  <m:r>
                    <m:rPr>
                      <m:sty m:val="p"/>
                    </m:rPr>
                    <m:t>×</m:t>
                  </m:r>
                  <m:r>
                    <m:t>8</m:t>
                  </m:r>
                </m:sup>
              </m:sSup>
              <m:r>
                <m:rPr>
                  <m:sty m:val="p"/>
                </m:rPr>
                <m:t>.</m:t>
              </m:r>
            </m:e>
          </m:borderBox>
        </m:oMath>
      </m:oMathPara>
    </w:p>
    <w:p>
      <w:pPr>
        <w:pStyle w:val="FirstParagraph"/>
      </w:pPr>
      <w:r>
        <w:t xml:space="preserve">The three output classes are Cymbal, Kick, and Snare, so the network eventually produces three values per example.</w:t>
      </w:r>
      <w:r>
        <w:t xml:space="preserve"> </w:t>
      </w:r>
      <w:r>
        <w:t xml:space="preserve">This is a good point to make the DSP/ML division explicit:</w:t>
      </w:r>
    </w:p>
    <w:p>
      <w:pPr>
        <w:pStyle w:val="BodyText"/>
      </w:pPr>
      <w:r>
        <w:t xml:space="preserve">DSP determines what information we present to the classifier. The MLP learns how to combine that information to separate the classes.</w:t>
      </w:r>
      <w:r>
        <w:t xml:space="preserve"> </w:t>
      </w:r>
      <w:r>
        <w:t xml:space="preserve">For example, an engineer might already suspect that a cymbal tends to have:</w:t>
      </w:r>
    </w:p>
    <w:p>
      <w:pPr>
        <w:pStyle w:val="BodyText"/>
      </w:pPr>
      <m:oMathPara>
        <m:oMathParaPr>
          <m:jc m:val="center"/>
        </m:oMathParaPr>
        <m:oMath>
          <m:r>
            <m:rPr>
              <m:nor/>
              <m:sty m:val="p"/>
            </m:rPr>
            <m:t>high spectral centroid</m:t>
          </m:r>
          <m:r>
            <m:rPr>
              <m:sty m:val="p"/>
            </m:rPr>
            <m:t>,</m:t>
          </m:r>
        </m:oMath>
      </m:oMathPara>
    </w:p>
    <w:p>
      <w:pPr>
        <w:pStyle w:val="FirstParagraph"/>
      </w:pPr>
      <m:oMathPara>
        <m:oMathParaPr>
          <m:jc m:val="center"/>
        </m:oMathParaPr>
        <m:oMath>
          <m:r>
            <m:rPr>
              <m:nor/>
              <m:sty m:val="p"/>
            </m:rPr>
            <m:t>high zero-crossing rate</m:t>
          </m:r>
          <m:r>
            <m:rPr>
              <m:sty m:val="p"/>
            </m:rPr>
            <m:t>,</m:t>
          </m:r>
        </m:oMath>
      </m:oMathPara>
    </w:p>
    <w:p>
      <w:pPr>
        <w:pStyle w:val="FirstParagraph"/>
      </w:pPr>
      <w:r>
        <w:t xml:space="preserve">and broadband spectral energy.</w:t>
      </w:r>
      <w:r>
        <w:t xml:space="preserve"> </w:t>
      </w:r>
      <w:r>
        <w:t xml:space="preserve">But instead of manually writing the classification rule, the MLP learns combinations of these quantities.</w:t>
      </w:r>
    </w:p>
    <w:p>
      <w:r>
        <w:pict>
          <v:rect style="width:0;height:1.5pt" o:hralign="center" o:hrstd="t" o:hr="t"/>
        </w:pict>
      </w:r>
    </w:p>
    <w:bookmarkEnd w:id="72"/>
    <w:bookmarkStart w:id="73" w:name="Xe5cdde863886c0e1af2642e0c0de3e107126b6a"/>
    <w:p>
      <w:pPr>
        <w:pStyle w:val="Heading3"/>
      </w:pPr>
      <w:r>
        <w:t xml:space="preserve">Slide 4: What is one MLP layer actually doing?</w:t>
      </w:r>
    </w:p>
    <w:p>
      <w:pPr>
        <w:pStyle w:val="FirstParagraph"/>
      </w:pPr>
      <w:r>
        <w:t xml:space="preserve">The fundamental layer is</w:t>
      </w:r>
    </w:p>
    <w:p>
      <w:pPr>
        <w:pStyle w:val="BodyText"/>
      </w:pPr>
      <m:oMathPara>
        <m:oMathParaPr>
          <m:jc m:val="center"/>
        </m:oMathParaPr>
        <m:oMath>
          <m:borderBox>
            <m:e>
              <m:r>
                <m:rPr>
                  <m:sty m:val="b"/>
                </m:rPr>
                <m:t>z</m:t>
              </m:r>
              <m:r>
                <m:rPr>
                  <m:sty m:val="p"/>
                </m:rPr>
                <m:t>=</m:t>
              </m:r>
              <m:r>
                <m:rPr>
                  <m:sty m:val="b"/>
                </m:rPr>
                <m:t>W</m:t>
              </m:r>
              <m:r>
                <m:rPr>
                  <m:sty m:val="b"/>
                </m:rPr>
                <m:t>x</m:t>
              </m:r>
              <m:r>
                <m:rPr>
                  <m:sty m:val="p"/>
                </m:rPr>
                <m:t>+</m:t>
              </m:r>
              <m:r>
                <m:rPr>
                  <m:sty m:val="b"/>
                </m:rPr>
                <m:t>b</m:t>
              </m:r>
            </m:e>
          </m:borderBox>
        </m:oMath>
      </m:oMathPara>
    </w:p>
    <w:p>
      <w:pPr>
        <w:pStyle w:val="FirstParagraph"/>
      </w:pPr>
      <w:r>
        <w:t xml:space="preserve">followed by an activation</w:t>
      </w:r>
    </w:p>
    <w:p>
      <w:pPr>
        <w:pStyle w:val="BodyText"/>
      </w:pPr>
      <m:oMathPara>
        <m:oMathParaPr>
          <m:jc m:val="center"/>
        </m:oMathParaPr>
        <m:oMath>
          <m:borderBox>
            <m:e>
              <m:r>
                <m:rPr>
                  <m:sty m:val="b"/>
                </m:rPr>
                <m:t>h</m:t>
              </m:r>
              <m:r>
                <m:rPr>
                  <m:sty m:val="p"/>
                </m:rPr>
                <m:t>=</m:t>
              </m:r>
              <m:r>
                <m:t>f</m:t>
              </m:r>
              <m:r>
                <m:rPr>
                  <m:sty m:val="p"/>
                </m:rPr>
                <m:t>(</m:t>
              </m:r>
              <m:r>
                <m:rPr>
                  <m:sty m:val="b"/>
                </m:rPr>
                <m:t>z</m:t>
              </m:r>
              <m:r>
                <m:rPr>
                  <m:sty m:val="p"/>
                </m:rPr>
                <m:t>)</m:t>
              </m:r>
              <m:r>
                <m:rPr>
                  <m:sty m:val="p"/>
                </m:rPr>
                <m:t>.</m:t>
              </m:r>
            </m:e>
          </m:borderBox>
        </m:oMath>
      </m:oMathPara>
    </w:p>
    <w:p>
      <w:pPr>
        <w:pStyle w:val="FirstParagraph"/>
      </w:pPr>
      <w:r>
        <w:t xml:space="preserve">For one hidden neuron,</w:t>
      </w:r>
    </w:p>
    <w:p>
      <w:pPr>
        <w:pStyle w:val="BodyText"/>
      </w:pPr>
      <m:oMathPara>
        <m:oMathParaPr>
          <m:jc m:val="center"/>
        </m:oMathParaPr>
        <m:oMath>
          <m:sSub>
            <m:e>
              <m:r>
                <m:t>z</m:t>
              </m:r>
            </m:e>
            <m:sub>
              <m:r>
                <m:t>j</m:t>
              </m:r>
            </m:sub>
          </m:sSub>
          <m:r>
            <m:rPr>
              <m:sty m:val="p"/>
            </m:rPr>
            <m:t>=</m:t>
          </m:r>
          <m:nary>
            <m:naryPr>
              <m:chr m:val="∑"/>
              <m:limLoc m:val="undOvr"/>
              <m:subHide m:val="off"/>
              <m:supHide m:val="off"/>
            </m:naryPr>
            <m:sub>
              <m:r>
                <m:t>i</m:t>
              </m:r>
              <m:r>
                <m:rPr>
                  <m:sty m:val="p"/>
                </m:rPr>
                <m:t>=</m:t>
              </m:r>
              <m:r>
                <m:t>1</m:t>
              </m:r>
            </m:sub>
            <m:sup>
              <m:r>
                <m:t>D</m:t>
              </m:r>
            </m:sup>
            <m:e>
              <m:sSub>
                <m:e>
                  <m:r>
                    <m:t>W</m:t>
                  </m:r>
                </m:e>
                <m:sub>
                  <m:r>
                    <m:t>j</m:t>
                  </m:r>
                  <m:r>
                    <m:t>i</m:t>
                  </m:r>
                </m:sub>
              </m:sSub>
            </m:e>
          </m:nary>
          <m:sSub>
            <m:e>
              <m:r>
                <m:t>x</m:t>
              </m:r>
            </m:e>
            <m:sub>
              <m:r>
                <m:t>i</m:t>
              </m:r>
            </m:sub>
          </m:sSub>
          <m:r>
            <m:rPr>
              <m:sty m:val="p"/>
            </m:rPr>
            <m:t>+</m:t>
          </m:r>
          <m:sSub>
            <m:e>
              <m:r>
                <m:t>b</m:t>
              </m:r>
            </m:e>
            <m:sub>
              <m:r>
                <m:t>j</m:t>
              </m:r>
            </m:sub>
          </m:sSub>
          <m:r>
            <m:rPr>
              <m:sty m:val="p"/>
            </m:rPr>
            <m:t>.</m:t>
          </m:r>
        </m:oMath>
      </m:oMathPara>
    </w:p>
    <w:p>
      <w:pPr>
        <w:pStyle w:val="FirstParagraph"/>
      </w:pPr>
      <w:r>
        <w:t xml:space="preserve">So every neuron takes a weighted combination of the input features.</w:t>
      </w:r>
      <w:r>
        <w:t xml:space="preserve"> </w:t>
      </w:r>
      <w:r>
        <w:t xml:space="preserve">Suppose</w:t>
      </w:r>
    </w:p>
    <w:p>
      <w:pPr>
        <w:pStyle w:val="BodyText"/>
      </w:pPr>
      <m:oMathPara>
        <m:oMathParaPr>
          <m:jc m:val="center"/>
        </m:oMathParaPr>
        <m:oMath>
          <m:r>
            <m:rPr>
              <m:sty m:val="b"/>
            </m:rPr>
            <m:t>x</m:t>
          </m:r>
          <m:r>
            <m:rPr>
              <m:sty m:val="p"/>
            </m:rPr>
            <m:t>=</m:t>
          </m:r>
          <m:d>
            <m:dPr>
              <m:begChr m:val="["/>
              <m:sepChr m:val=""/>
              <m:endChr m:val="]"/>
              <m:grow/>
            </m:dPr>
            <m:e>
              <m:m>
                <m:mPr>
                  <m:baseJc m:val="center"/>
                  <m:plcHide m:val="on"/>
                  <m:mcs>
                    <m:mc>
                      <m:mcPr>
                        <m:mcJc m:val="center"/>
                        <m:count m:val="1"/>
                      </m:mcPr>
                    </m:mc>
                  </m:mcs>
                </m:mPr>
                <m:mr>
                  <m:e>
                    <m:r>
                      <m:rPr>
                        <m:nor/>
                        <m:sty m:val="p"/>
                      </m:rPr>
                      <m:t>centroid</m:t>
                    </m:r>
                  </m:e>
                </m:mr>
                <m:mr>
                  <m:e>
                    <m:r>
                      <m:rPr>
                        <m:nor/>
                        <m:sty m:val="p"/>
                      </m:rPr>
                      <m:t>ZCR</m:t>
                    </m:r>
                  </m:e>
                </m:mr>
                <m:mr>
                  <m:e>
                    <m:r>
                      <m:rPr>
                        <m:nor/>
                        <m:sty m:val="p"/>
                      </m:rPr>
                      <m:t>rolloff</m:t>
                    </m:r>
                  </m:e>
                </m:mr>
                <m:mr>
                  <m:e>
                    <m:r>
                      <m:rPr>
                        <m:nor/>
                        <m:sty m:val="p"/>
                      </m:rPr>
                      <m:t>RMS</m:t>
                    </m:r>
                  </m:e>
                </m:mr>
                <m:mr>
                  <m:e>
                    <m:r>
                      <m:rPr>
                        <m:nor/>
                        <m:sty m:val="p"/>
                      </m:rPr>
                      <m:t>flux</m:t>
                    </m:r>
                  </m:e>
                </m:mr>
                <m:mr>
                  <m:e>
                    <m:sSub>
                      <m:e>
                        <m:r>
                          <m:rPr>
                            <m:nor/>
                            <m:sty m:val="p"/>
                          </m:rPr>
                          <m:t>MFCC</m:t>
                        </m:r>
                      </m:e>
                      <m:sub>
                        <m:r>
                          <m:t>1</m:t>
                        </m:r>
                      </m:sub>
                    </m:sSub>
                  </m:e>
                </m:mr>
                <m:mr>
                  <m:e>
                    <m:sSub>
                      <m:e>
                        <m:r>
                          <m:rPr>
                            <m:nor/>
                            <m:sty m:val="p"/>
                          </m:rPr>
                          <m:t>MFCC</m:t>
                        </m:r>
                      </m:e>
                      <m:sub>
                        <m:r>
                          <m:t>2</m:t>
                        </m:r>
                      </m:sub>
                    </m:sSub>
                  </m:e>
                </m:mr>
                <m:mr>
                  <m:e>
                    <m:sSub>
                      <m:e>
                        <m:r>
                          <m:rPr>
                            <m:nor/>
                            <m:sty m:val="p"/>
                          </m:rPr>
                          <m:t>MFCC</m:t>
                        </m:r>
                      </m:e>
                      <m:sub>
                        <m:r>
                          <m:t>3</m:t>
                        </m:r>
                      </m:sub>
                    </m:sSub>
                  </m:e>
                </m:mr>
              </m:m>
            </m:e>
          </m:d>
          <m:r>
            <m:rPr>
              <m:sty m:val="p"/>
            </m:rPr>
            <m:t>.</m:t>
          </m:r>
        </m:oMath>
      </m:oMathPara>
    </w:p>
    <w:p>
      <w:pPr>
        <w:pStyle w:val="FirstParagraph"/>
      </w:pPr>
      <w:r>
        <w:t xml:space="preserve">One hidden unit might effectively learn something resembling</w:t>
      </w:r>
    </w:p>
    <w:p>
      <w:pPr>
        <w:pStyle w:val="BodyText"/>
      </w:pPr>
      <m:oMathPara>
        <m:oMathParaPr>
          <m:jc m:val="center"/>
        </m:oMathParaPr>
        <m:oMath>
          <m:sSub>
            <m:e>
              <m:r>
                <m:t>z</m:t>
              </m:r>
            </m:e>
            <m:sub>
              <m:r>
                <m:t>1</m:t>
              </m:r>
            </m:sub>
          </m:sSub>
          <m:r>
            <m:rPr>
              <m:sty m:val="p"/>
            </m:rPr>
            <m:t>=</m:t>
          </m:r>
          <m:r>
            <m:t>0.8</m:t>
          </m:r>
          <m:r>
            <m:rPr>
              <m:sty m:val="p"/>
            </m:rPr>
            <m:t>(</m:t>
          </m:r>
          <m:r>
            <m:rPr>
              <m:nor/>
              <m:sty m:val="p"/>
            </m:rPr>
            <m:t>centroid</m:t>
          </m:r>
          <m:r>
            <m:rPr>
              <m:sty m:val="p"/>
            </m:rPr>
            <m:t>)</m:t>
          </m:r>
          <m:r>
            <m:rPr>
              <m:sty m:val="p"/>
            </m:rPr>
            <m:t>+</m:t>
          </m:r>
          <m:r>
            <m:t>0.5</m:t>
          </m:r>
          <m:r>
            <m:rPr>
              <m:sty m:val="p"/>
            </m:rPr>
            <m:t>(</m:t>
          </m:r>
          <m:r>
            <m:rPr>
              <m:nor/>
              <m:sty m:val="p"/>
            </m:rPr>
            <m:t>ZCR</m:t>
          </m:r>
          <m:r>
            <m:rPr>
              <m:sty m:val="p"/>
            </m:rPr>
            <m:t>)</m:t>
          </m:r>
          <m:r>
            <m:rPr>
              <m:sty m:val="p"/>
            </m:rPr>
            <m:t>−</m:t>
          </m:r>
          <m:r>
            <m:t>0.2</m:t>
          </m:r>
          <m:r>
            <m:rPr>
              <m:sty m:val="p"/>
            </m:rPr>
            <m:t>(</m:t>
          </m:r>
          <m:r>
            <m:rPr>
              <m:nor/>
              <m:sty m:val="p"/>
            </m:rPr>
            <m:t>RMS</m:t>
          </m:r>
          <m:r>
            <m:rPr>
              <m:sty m:val="p"/>
            </m:rPr>
            <m:t>)</m:t>
          </m:r>
          <m:r>
            <m:rPr>
              <m:sty m:val="p"/>
            </m:rPr>
            <m:t>+</m:t>
          </m:r>
          <m:r>
            <m:t>0.7</m:t>
          </m:r>
          <m:r>
            <m:rPr>
              <m:sty m:val="p"/>
            </m:rPr>
            <m:t>(</m:t>
          </m:r>
          <m:r>
            <m:rPr>
              <m:nor/>
              <m:sty m:val="p"/>
            </m:rPr>
            <m:t>flux</m:t>
          </m:r>
          <m:r>
            <m:rPr>
              <m:sty m:val="p"/>
            </m:rPr>
            <m:t>)</m:t>
          </m:r>
          <m:r>
            <m:rPr>
              <m:sty m:val="p"/>
            </m:rPr>
            <m:t>+</m:t>
          </m:r>
          <m:r>
            <m:rPr>
              <m:sty m:val="p"/>
            </m:rPr>
            <m:t>⋯</m:t>
          </m:r>
          <m:r>
            <m:rPr>
              <m:sty m:val="p"/>
            </m:rPr>
            <m:t>+</m:t>
          </m:r>
          <m:sSub>
            <m:e>
              <m:r>
                <m:t>b</m:t>
              </m:r>
            </m:e>
            <m:sub>
              <m:r>
                <m:t>1</m:t>
              </m:r>
            </m:sub>
          </m:sSub>
          <m:r>
            <m:rPr>
              <m:sty m:val="p"/>
            </m:rPr>
            <m:t>.</m:t>
          </m:r>
        </m:oMath>
      </m:oMathPara>
    </w:p>
    <w:p>
      <w:pPr>
        <w:pStyle w:val="FirstParagraph"/>
      </w:pPr>
      <w:r>
        <w:t xml:space="preserve">That neuron is therefore detecting a learned combination of DSP characteristics rather than one individual feature.</w:t>
      </w:r>
    </w:p>
    <w:p>
      <w:pPr>
        <w:pStyle w:val="BodyText"/>
      </w:pPr>
      <w:r>
        <w:t xml:space="preserve">The deck describes</w:t>
      </w:r>
      <w:r>
        <w:t xml:space="preserve"> </w:t>
      </w:r>
      <m:oMath>
        <m:r>
          <m:t>W</m:t>
        </m:r>
      </m:oMath>
      <w:r>
        <w:t xml:space="preserve"> </w:t>
      </w:r>
      <w:r>
        <w:t xml:space="preserve">as mixing the input features,</w:t>
      </w:r>
      <w:r>
        <w:t xml:space="preserve"> </w:t>
      </w:r>
      <m:oMath>
        <m:r>
          <m:t>b</m:t>
        </m:r>
      </m:oMath>
      <w:r>
        <w:t xml:space="preserve"> </w:t>
      </w:r>
      <w:r>
        <w:t xml:space="preserve">as shifting the affine boundary, and</w:t>
      </w:r>
      <w:r>
        <w:t xml:space="preserve"> </w:t>
      </w:r>
      <m:oMath>
        <m:r>
          <m:t>f</m:t>
        </m:r>
        <m:r>
          <m:rPr>
            <m:sty m:val="p"/>
          </m:rPr>
          <m:t>(</m:t>
        </m:r>
        <m:r>
          <m:rPr>
            <m:sty m:val="p"/>
          </m:rPr>
          <m:t>⋅</m:t>
        </m:r>
        <m:r>
          <m:rPr>
            <m:sty m:val="p"/>
          </m:rPr>
          <m:t>)</m:t>
        </m:r>
      </m:oMath>
      <w:r>
        <w:t xml:space="preserve"> </w:t>
      </w:r>
      <w:r>
        <w:t xml:space="preserve">as providing the nonlinear behavior required for complex decision regions.</w:t>
      </w:r>
    </w:p>
    <w:p>
      <w:pPr>
        <w:pStyle w:val="BodyText"/>
      </w:pPr>
      <w:r>
        <w:t xml:space="preserve">What does the bias do?</w:t>
      </w:r>
    </w:p>
    <w:p>
      <w:pPr>
        <w:pStyle w:val="BodyText"/>
      </w:pPr>
      <w:r>
        <w:t xml:space="preserve">Students often understand weights better than bias.</w:t>
      </w:r>
      <w:r>
        <w:t xml:space="preserve"> </w:t>
      </w:r>
      <w:r>
        <w:t xml:space="preserve">Consider the one-dimensional case:</w:t>
      </w:r>
    </w:p>
    <w:p>
      <w:pPr>
        <w:pStyle w:val="BodyText"/>
      </w:pPr>
      <m:oMathPara>
        <m:oMathParaPr>
          <m:jc m:val="center"/>
        </m:oMathParaPr>
        <m:oMath>
          <m:r>
            <m:t>z</m:t>
          </m:r>
          <m:r>
            <m:rPr>
              <m:sty m:val="p"/>
            </m:rPr>
            <m:t>=</m:t>
          </m:r>
          <m:r>
            <m:t>w</m:t>
          </m:r>
          <m:r>
            <m:t>x</m:t>
          </m:r>
          <m:r>
            <m:rPr>
              <m:sty m:val="p"/>
            </m:rPr>
            <m:t>+</m:t>
          </m:r>
          <m:r>
            <m:t>b</m:t>
          </m:r>
          <m:r>
            <m:rPr>
              <m:sty m:val="p"/>
            </m:rPr>
            <m:t>.</m:t>
          </m:r>
        </m:oMath>
      </m:oMathPara>
    </w:p>
    <w:p>
      <w:pPr>
        <w:pStyle w:val="FirstParagraph"/>
      </w:pPr>
      <w:r>
        <w:t xml:space="preserve">The decision point where</w:t>
      </w:r>
    </w:p>
    <w:p>
      <w:pPr>
        <w:pStyle w:val="BodyText"/>
      </w:pPr>
      <m:oMathPara>
        <m:oMathParaPr>
          <m:jc m:val="center"/>
        </m:oMathParaPr>
        <m:oMath>
          <m:r>
            <m:t>z</m:t>
          </m:r>
          <m:r>
            <m:rPr>
              <m:sty m:val="p"/>
            </m:rPr>
            <m:t>=</m:t>
          </m:r>
          <m:r>
            <m:t>0</m:t>
          </m:r>
        </m:oMath>
      </m:oMathPara>
    </w:p>
    <w:p>
      <w:pPr>
        <w:pStyle w:val="FirstParagraph"/>
      </w:pPr>
      <w:r>
        <w:t xml:space="preserve">is</w:t>
      </w:r>
    </w:p>
    <w:p>
      <w:pPr>
        <w:pStyle w:val="BodyText"/>
      </w:pPr>
      <m:oMathPara>
        <m:oMathParaPr>
          <m:jc m:val="center"/>
        </m:oMathParaPr>
        <m:oMath>
          <m:r>
            <m:t>w</m:t>
          </m:r>
          <m:r>
            <m:t>x</m:t>
          </m:r>
          <m:r>
            <m:rPr>
              <m:sty m:val="p"/>
            </m:rPr>
            <m:t>+</m:t>
          </m:r>
          <m:r>
            <m:t>b</m:t>
          </m:r>
          <m:r>
            <m:rPr>
              <m:sty m:val="p"/>
            </m:rPr>
            <m:t>=</m:t>
          </m:r>
          <m:r>
            <m:t>0</m:t>
          </m:r>
          <m:r>
            <m:rPr>
              <m:sty m:val="p"/>
            </m:rPr>
            <m:t>,</m:t>
          </m:r>
        </m:oMath>
      </m:oMathPara>
    </w:p>
    <w:p>
      <w:pPr>
        <w:pStyle w:val="FirstParagraph"/>
      </w:pPr>
      <w:r>
        <w:t xml:space="preserve">so</w:t>
      </w:r>
    </w:p>
    <w:p>
      <w:pPr>
        <w:pStyle w:val="BodyText"/>
      </w:pPr>
      <m:oMathPara>
        <m:oMathParaPr>
          <m:jc m:val="center"/>
        </m:oMathParaPr>
        <m:oMath>
          <m:r>
            <m:t>x</m:t>
          </m:r>
          <m:r>
            <m:rPr>
              <m:sty m:val="p"/>
            </m:rPr>
            <m:t>=</m:t>
          </m:r>
          <m:r>
            <m:rPr>
              <m:sty m:val="p"/>
            </m:rPr>
            <m:t>−</m:t>
          </m:r>
          <m:f>
            <m:fPr>
              <m:type m:val="bar"/>
            </m:fPr>
            <m:num>
              <m:r>
                <m:t>b</m:t>
              </m:r>
            </m:num>
            <m:den>
              <m:r>
                <m:t>w</m:t>
              </m:r>
            </m:den>
          </m:f>
          <m:r>
            <m:rPr>
              <m:sty m:val="p"/>
            </m:rPr>
            <m:t>.</m:t>
          </m:r>
        </m:oMath>
      </m:oMathPara>
    </w:p>
    <w:p>
      <w:pPr>
        <w:pStyle w:val="FirstParagraph"/>
      </w:pPr>
      <w:r>
        <w:t xml:space="preserve">Without bias,</w:t>
      </w:r>
    </w:p>
    <w:p>
      <w:pPr>
        <w:pStyle w:val="BodyText"/>
      </w:pPr>
      <m:oMathPara>
        <m:oMathParaPr>
          <m:jc m:val="center"/>
        </m:oMathParaPr>
        <m:oMath>
          <m:r>
            <m:t>b</m:t>
          </m:r>
          <m:r>
            <m:rPr>
              <m:sty m:val="p"/>
            </m:rPr>
            <m:t>=</m:t>
          </m:r>
          <m:r>
            <m:t>0</m:t>
          </m:r>
          <m:r>
            <m:rPr>
              <m:sty m:val="p"/>
            </m:rPr>
            <m:t>,</m:t>
          </m:r>
        </m:oMath>
      </m:oMathPara>
    </w:p>
    <w:p>
      <w:pPr>
        <w:pStyle w:val="FirstParagraph"/>
      </w:pPr>
      <w:r>
        <w:t xml:space="preserve">and the boundary is forced through the origin.</w:t>
      </w:r>
      <w:r>
        <w:t xml:space="preserve"> </w:t>
      </w:r>
      <w:r>
        <w:t xml:space="preserve">With bias, the boundary can move.</w:t>
      </w:r>
      <w:r>
        <w:t xml:space="preserve"> </w:t>
      </w:r>
      <w:r>
        <w:t xml:space="preserve">In multiple dimensions, the equation</w:t>
      </w:r>
    </w:p>
    <w:p>
      <w:pPr>
        <w:pStyle w:val="BodyText"/>
      </w:pPr>
      <m:oMathPara>
        <m:oMathParaPr>
          <m:jc m:val="center"/>
        </m:oMathParaPr>
        <m:oMath>
          <m:sSup>
            <m:e>
              <m:r>
                <m:rPr>
                  <m:sty m:val="b"/>
                </m:rPr>
                <m:t>w</m:t>
              </m:r>
            </m:e>
            <m:sup>
              <m:r>
                <m:t>T</m:t>
              </m:r>
            </m:sup>
          </m:sSup>
          <m:r>
            <m:rPr>
              <m:sty m:val="b"/>
            </m:rPr>
            <m:t>x</m:t>
          </m:r>
          <m:r>
            <m:rPr>
              <m:sty m:val="p"/>
            </m:rPr>
            <m:t>+</m:t>
          </m:r>
          <m:r>
            <m:t>b</m:t>
          </m:r>
          <m:r>
            <m:rPr>
              <m:sty m:val="p"/>
            </m:rPr>
            <m:t>=</m:t>
          </m:r>
          <m:r>
            <m:t>0</m:t>
          </m:r>
        </m:oMath>
      </m:oMathPara>
    </w:p>
    <w:p>
      <w:pPr>
        <w:pStyle w:val="FirstParagraph"/>
      </w:pPr>
      <w:r>
        <w:t xml:space="preserve">defines a hyperplane.</w:t>
      </w:r>
      <w:r>
        <w:t xml:space="preserve"> </w:t>
      </w:r>
      <w:r>
        <w:t xml:space="preserve">The vector</w:t>
      </w:r>
    </w:p>
    <w:p>
      <w:pPr>
        <w:pStyle w:val="BodyText"/>
      </w:pPr>
      <m:oMathPara>
        <m:oMathParaPr>
          <m:jc m:val="center"/>
        </m:oMathParaPr>
        <m:oMath>
          <m:r>
            <m:rPr>
              <m:sty m:val="b"/>
            </m:rPr>
            <m:t>w</m:t>
          </m:r>
        </m:oMath>
      </m:oMathPara>
    </w:p>
    <w:p>
      <w:pPr>
        <w:pStyle w:val="FirstParagraph"/>
      </w:pPr>
      <w:r>
        <w:t xml:space="preserve">controls its orientation, while</w:t>
      </w:r>
    </w:p>
    <w:p>
      <w:pPr>
        <w:pStyle w:val="BodyText"/>
      </w:pPr>
      <m:oMathPara>
        <m:oMathParaPr>
          <m:jc m:val="center"/>
        </m:oMathParaPr>
        <m:oMath>
          <m:r>
            <m:t>b</m:t>
          </m:r>
        </m:oMath>
      </m:oMathPara>
    </w:p>
    <w:p>
      <w:pPr>
        <w:pStyle w:val="FirstParagraph"/>
      </w:pPr>
      <w:r>
        <w:t xml:space="preserve">controls its offset.</w:t>
      </w:r>
      <w:r>
        <w:t xml:space="preserve"> </w:t>
      </w:r>
      <w:r>
        <w:t xml:space="preserve">A good student answer to</w:t>
      </w:r>
    </w:p>
    <w:p>
      <w:pPr>
        <w:pStyle w:val="BodyText"/>
      </w:pPr>
      <w:r>
        <w:t xml:space="preserve">“Why do we need a bias?”</w:t>
      </w:r>
      <w:r>
        <w:t xml:space="preserve"> </w:t>
      </w:r>
      <w:r>
        <w:t xml:space="preserve">is:</w:t>
      </w:r>
    </w:p>
    <w:p>
      <w:pPr>
        <w:pStyle w:val="BodyText"/>
      </w:pPr>
      <w:r>
        <w:t xml:space="preserve">“Without the bias, every affine boundary would be constrained to pass through the origin. The bias lets the network shift the threshold independently of the feature origin.”</w:t>
      </w:r>
    </w:p>
    <w:p>
      <w:r>
        <w:pict>
          <v:rect style="width:0;height:1.5pt" o:hralign="center" o:hrstd="t" o:hr="t"/>
        </w:pict>
      </w:r>
    </w:p>
    <w:bookmarkEnd w:id="73"/>
    <w:bookmarkStart w:id="74" w:name="slide-5-shape-reasoning"/>
    <w:p>
      <w:pPr>
        <w:pStyle w:val="Heading3"/>
      </w:pPr>
      <w:r>
        <w:t xml:space="preserve">Slide 5: Shape reasoning</w:t>
      </w:r>
    </w:p>
    <w:p>
      <w:pPr>
        <w:pStyle w:val="FirstParagraph"/>
      </w:pPr>
      <w:r>
        <w:t xml:space="preserve">The first layer is</w:t>
      </w:r>
    </w:p>
    <w:p>
      <w:pPr>
        <w:pStyle w:val="BodyText"/>
      </w:pPr>
      <m:oMathPara>
        <m:oMathParaPr>
          <m:jc m:val="center"/>
        </m:oMathParaPr>
        <m:oMath>
          <m:r>
            <m:rPr>
              <m:sty m:val="p"/>
            </m:rPr>
            <m:t>Linear</m:t>
          </m:r>
          <m:r>
            <m:rPr>
              <m:sty m:val="p"/>
            </m:rPr>
            <m:t>(</m:t>
          </m:r>
          <m:r>
            <m:t>8</m:t>
          </m:r>
          <m:r>
            <m:rPr>
              <m:sty m:val="p"/>
            </m:rPr>
            <m:t>,</m:t>
          </m:r>
          <m:r>
            <m:t>16</m:t>
          </m:r>
          <m:r>
            <m:rPr>
              <m:sty m:val="p"/>
            </m:rPr>
            <m:t>)</m:t>
          </m:r>
          <m:r>
            <m:rPr>
              <m:sty m:val="p"/>
            </m:rPr>
            <m:t>.</m:t>
          </m:r>
        </m:oMath>
      </m:oMathPara>
    </w:p>
    <w:p>
      <w:pPr>
        <w:pStyle w:val="FirstParagraph"/>
      </w:pPr>
      <w:r>
        <w:t xml:space="preserve">For one input,</w:t>
      </w:r>
    </w:p>
    <w:p>
      <w:pPr>
        <w:pStyle w:val="BodyText"/>
      </w:pPr>
      <m:oMathPara>
        <m:oMathParaPr>
          <m:jc m:val="center"/>
        </m:oMathParaPr>
        <m:oMath>
          <m:r>
            <m:rPr>
              <m:sty m:val="b"/>
            </m:rPr>
            <m:t>x</m:t>
          </m:r>
          <m:r>
            <m:rPr>
              <m:sty m:val="p"/>
            </m:rPr>
            <m:t>∈</m:t>
          </m:r>
          <m:sSup>
            <m:e>
              <m:r>
                <m:rPr>
                  <m:scr m:val="double-struck"/>
                  <m:sty m:val="p"/>
                </m:rPr>
                <m:t>R</m:t>
              </m:r>
            </m:e>
            <m:sup>
              <m:r>
                <m:t>8</m:t>
              </m:r>
            </m:sup>
          </m:sSup>
          <m:r>
            <m:rPr>
              <m:sty m:val="p"/>
            </m:rPr>
            <m:t>.</m:t>
          </m:r>
        </m:oMath>
      </m:oMathPara>
    </w:p>
    <w:p>
      <w:pPr>
        <w:pStyle w:val="FirstParagraph"/>
      </w:pPr>
      <w:r>
        <w:t xml:space="preserve">The weight matrix is</w:t>
      </w:r>
    </w:p>
    <w:p>
      <w:pPr>
        <w:pStyle w:val="BodyText"/>
      </w:pPr>
      <m:oMathPara>
        <m:oMathParaPr>
          <m:jc m:val="center"/>
        </m:oMathParaPr>
        <m:oMath>
          <m:borderBox>
            <m:e>
              <m:r>
                <m:rPr>
                  <m:sty m:val="b"/>
                </m:rPr>
                <m:t>W</m:t>
              </m:r>
              <m:r>
                <m:rPr>
                  <m:sty m:val="p"/>
                </m:rPr>
                <m:t>∈</m:t>
              </m:r>
              <m:sSup>
                <m:e>
                  <m:r>
                    <m:rPr>
                      <m:scr m:val="double-struck"/>
                      <m:sty m:val="p"/>
                    </m:rPr>
                    <m:t>R</m:t>
                  </m:r>
                </m:e>
                <m:sup>
                  <m:r>
                    <m:t>16</m:t>
                  </m:r>
                  <m:r>
                    <m:rPr>
                      <m:sty m:val="p"/>
                    </m:rPr>
                    <m:t>×</m:t>
                  </m:r>
                  <m:r>
                    <m:t>8</m:t>
                  </m:r>
                </m:sup>
              </m:sSup>
            </m:e>
          </m:borderBox>
        </m:oMath>
      </m:oMathPara>
    </w:p>
    <w:p>
      <w:pPr>
        <w:pStyle w:val="FirstParagraph"/>
      </w:pPr>
      <w:r>
        <w:t xml:space="preserve">and the bias is</w:t>
      </w:r>
    </w:p>
    <w:p>
      <w:pPr>
        <w:pStyle w:val="BodyText"/>
      </w:pPr>
      <m:oMathPara>
        <m:oMathParaPr>
          <m:jc m:val="center"/>
        </m:oMathParaPr>
        <m:oMath>
          <m:borderBox>
            <m:e>
              <m:r>
                <m:rPr>
                  <m:sty m:val="b"/>
                </m:rPr>
                <m:t>b</m:t>
              </m:r>
              <m:r>
                <m:rPr>
                  <m:sty m:val="p"/>
                </m:rPr>
                <m:t>∈</m:t>
              </m:r>
              <m:sSup>
                <m:e>
                  <m:r>
                    <m:rPr>
                      <m:scr m:val="double-struck"/>
                      <m:sty m:val="p"/>
                    </m:rPr>
                    <m:t>R</m:t>
                  </m:r>
                </m:e>
                <m:sup>
                  <m:r>
                    <m:t>16</m:t>
                  </m:r>
                </m:sup>
              </m:sSup>
              <m:r>
                <m:rPr>
                  <m:sty m:val="p"/>
                </m:rPr>
                <m:t>.</m:t>
              </m:r>
            </m:e>
          </m:borderBox>
        </m:oMath>
      </m:oMathPara>
    </w:p>
    <w:p>
      <w:pPr>
        <w:pStyle w:val="FirstParagraph"/>
      </w:pPr>
      <w:r>
        <w:t xml:space="preserve">Thus,</w:t>
      </w:r>
    </w:p>
    <w:p>
      <w:pPr>
        <w:pStyle w:val="BodyText"/>
      </w:pPr>
      <m:oMathPara>
        <m:oMathParaPr>
          <m:jc m:val="center"/>
        </m:oMathParaPr>
        <m:oMath>
          <m:r>
            <m:rPr>
              <m:sty m:val="b"/>
            </m:rPr>
            <m:t>z</m:t>
          </m:r>
          <m:r>
            <m:rPr>
              <m:sty m:val="p"/>
            </m:rPr>
            <m:t>=</m:t>
          </m:r>
          <m:r>
            <m:rPr>
              <m:sty m:val="b"/>
            </m:rPr>
            <m:t>W</m:t>
          </m:r>
          <m:r>
            <m:rPr>
              <m:sty m:val="b"/>
            </m:rPr>
            <m:t>x</m:t>
          </m:r>
          <m:r>
            <m:rPr>
              <m:sty m:val="p"/>
            </m:rPr>
            <m:t>+</m:t>
          </m:r>
          <m:r>
            <m:rPr>
              <m:sty m:val="b"/>
            </m:rPr>
            <m:t>b</m:t>
          </m:r>
          <m:r>
            <m:rPr>
              <m:sty m:val="p"/>
            </m:rPr>
            <m:t>∈</m:t>
          </m:r>
          <m:sSup>
            <m:e>
              <m:r>
                <m:rPr>
                  <m:scr m:val="double-struck"/>
                  <m:sty m:val="p"/>
                </m:rPr>
                <m:t>R</m:t>
              </m:r>
            </m:e>
            <m:sup>
              <m:r>
                <m:t>16</m:t>
              </m:r>
            </m:sup>
          </m:sSup>
          <m:r>
            <m:rPr>
              <m:sty m:val="p"/>
            </m:rPr>
            <m:t>.</m:t>
          </m:r>
        </m:oMath>
      </m:oMathPara>
    </w:p>
    <w:p>
      <w:pPr>
        <w:pStyle w:val="FirstParagraph"/>
      </w:pPr>
      <w:r>
        <w:t xml:space="preserve">For a minibatch,</w:t>
      </w:r>
    </w:p>
    <w:p>
      <w:pPr>
        <w:pStyle w:val="BodyText"/>
      </w:pPr>
      <m:oMathPara>
        <m:oMathParaPr>
          <m:jc m:val="center"/>
        </m:oMathParaPr>
        <m:oMath>
          <m:r>
            <m:rPr>
              <m:sty m:val="b"/>
            </m:rPr>
            <m:t>X</m:t>
          </m:r>
          <m:r>
            <m:rPr>
              <m:sty m:val="p"/>
            </m:rPr>
            <m:t>∈</m:t>
          </m:r>
          <m:sSup>
            <m:e>
              <m:r>
                <m:rPr>
                  <m:scr m:val="double-struck"/>
                  <m:sty m:val="p"/>
                </m:rPr>
                <m:t>R</m:t>
              </m:r>
            </m:e>
            <m:sup>
              <m:r>
                <m:t>N</m:t>
              </m:r>
              <m:r>
                <m:rPr>
                  <m:sty m:val="p"/>
                </m:rPr>
                <m:t>×</m:t>
              </m:r>
              <m:r>
                <m:t>8</m:t>
              </m:r>
            </m:sup>
          </m:sSup>
          <m:r>
            <m:rPr>
              <m:sty m:val="p"/>
            </m:rPr>
            <m:t>,</m:t>
          </m:r>
        </m:oMath>
      </m:oMathPara>
    </w:p>
    <w:p>
      <w:pPr>
        <w:pStyle w:val="FirstParagraph"/>
      </w:pPr>
      <w:r>
        <w:t xml:space="preserve">PyTorch effectively computes</w:t>
      </w:r>
    </w:p>
    <w:p>
      <w:pPr>
        <w:pStyle w:val="BodyText"/>
      </w:pPr>
      <m:oMathPara>
        <m:oMathParaPr>
          <m:jc m:val="center"/>
        </m:oMathParaPr>
        <m:oMath>
          <m:borderBox>
            <m:e>
              <m:r>
                <m:rPr>
                  <m:sty m:val="b"/>
                </m:rPr>
                <m:t>Z</m:t>
              </m:r>
              <m:r>
                <m:rPr>
                  <m:sty m:val="p"/>
                </m:rPr>
                <m:t>=</m:t>
              </m:r>
              <m:r>
                <m:rPr>
                  <m:sty m:val="b"/>
                </m:rPr>
                <m:t>X</m:t>
              </m:r>
              <m:sSup>
                <m:e>
                  <m:r>
                    <m:rPr>
                      <m:sty m:val="b"/>
                    </m:rPr>
                    <m:t>W</m:t>
                  </m:r>
                </m:e>
                <m:sup>
                  <m:r>
                    <m:t>T</m:t>
                  </m:r>
                </m:sup>
              </m:sSup>
              <m:r>
                <m:rPr>
                  <m:sty m:val="p"/>
                </m:rPr>
                <m:t>+</m:t>
              </m:r>
              <m:r>
                <m:rPr>
                  <m:sty m:val="b"/>
                </m:rPr>
                <m:t>b</m:t>
              </m:r>
            </m:e>
          </m:borderBox>
        </m:oMath>
      </m:oMathPara>
    </w:p>
    <w:p>
      <w:pPr>
        <w:pStyle w:val="FirstParagraph"/>
      </w:pPr>
      <w:r>
        <w:t xml:space="preserve">so</w:t>
      </w:r>
    </w:p>
    <w:p>
      <w:pPr>
        <w:pStyle w:val="BodyText"/>
      </w:pPr>
      <m:oMathPara>
        <m:oMathParaPr>
          <m:jc m:val="center"/>
        </m:oMathParaPr>
        <m:oMath>
          <m:r>
            <m:rPr>
              <m:sty m:val="b"/>
            </m:rPr>
            <m:t>Z</m:t>
          </m:r>
          <m:r>
            <m:rPr>
              <m:sty m:val="p"/>
            </m:rPr>
            <m:t>∈</m:t>
          </m:r>
          <m:sSup>
            <m:e>
              <m:r>
                <m:rPr>
                  <m:scr m:val="double-struck"/>
                  <m:sty m:val="p"/>
                </m:rPr>
                <m:t>R</m:t>
              </m:r>
            </m:e>
            <m:sup>
              <m:r>
                <m:t>N</m:t>
              </m:r>
              <m:r>
                <m:rPr>
                  <m:sty m:val="p"/>
                </m:rPr>
                <m:t>×</m:t>
              </m:r>
              <m:r>
                <m:t>16</m:t>
              </m:r>
            </m:sup>
          </m:sSup>
          <m:r>
            <m:rPr>
              <m:sty m:val="p"/>
            </m:rPr>
            <m:t>.</m:t>
          </m:r>
        </m:oMath>
      </m:oMathPara>
    </w:p>
    <w:p>
      <w:pPr>
        <w:pStyle w:val="FirstParagraph"/>
      </w:pPr>
      <w:r>
        <w:t xml:space="preserve">The deck explicitly uses the shapes</w:t>
      </w:r>
    </w:p>
    <w:p>
      <w:pPr>
        <w:pStyle w:val="BodyText"/>
      </w:pPr>
      <m:oMathPara>
        <m:oMathParaPr>
          <m:jc m:val="center"/>
        </m:oMathParaPr>
        <m:oMath>
          <m:r>
            <m:rPr>
              <m:sty m:val="p"/>
            </m:rPr>
            <m:t>(</m:t>
          </m:r>
          <m:r>
            <m:t>N</m:t>
          </m:r>
          <m:r>
            <m:rPr>
              <m:sty m:val="p"/>
            </m:rPr>
            <m:t>,</m:t>
          </m:r>
          <m:r>
            <m:t>8</m:t>
          </m:r>
          <m:r>
            <m:rPr>
              <m:sty m:val="p"/>
            </m:rPr>
            <m:t>)</m:t>
          </m:r>
          <m:r>
            <m:rPr>
              <m:sty m:val="p"/>
            </m:rPr>
            <m:t>→</m:t>
          </m:r>
          <m:r>
            <m:rPr>
              <m:sty m:val="p"/>
            </m:rPr>
            <m:t>(</m:t>
          </m:r>
          <m:r>
            <m:t>N</m:t>
          </m:r>
          <m:r>
            <m:rPr>
              <m:sty m:val="p"/>
            </m:rPr>
            <m:t>,</m:t>
          </m:r>
          <m:r>
            <m:t>16</m:t>
          </m:r>
          <m:r>
            <m:rPr>
              <m:sty m:val="p"/>
            </m:rPr>
            <m:t>)</m:t>
          </m:r>
        </m:oMath>
      </m:oMathPara>
    </w:p>
    <w:p>
      <w:pPr>
        <w:pStyle w:val="FirstParagraph"/>
      </w:pPr>
      <w:r>
        <w:t xml:space="preserve">and notes that Linear(8,16) contains</w:t>
      </w:r>
    </w:p>
    <w:p>
      <w:pPr>
        <w:pStyle w:val="BodyText"/>
      </w:pPr>
      <m:oMathPara>
        <m:oMathParaPr>
          <m:jc m:val="center"/>
        </m:oMathParaPr>
        <m:oMath>
          <m:r>
            <m:t>16</m:t>
          </m:r>
          <m:r>
            <m:rPr>
              <m:sty m:val="p"/>
            </m:rPr>
            <m:t>⋅</m:t>
          </m:r>
          <m:r>
            <m:t>8</m:t>
          </m:r>
          <m:r>
            <m:rPr>
              <m:sty m:val="p"/>
            </m:rPr>
            <m:t>+</m:t>
          </m:r>
          <m:r>
            <m:t>16</m:t>
          </m:r>
          <m:r>
            <m:rPr>
              <m:sty m:val="p"/>
            </m:rPr>
            <m:t>=</m:t>
          </m:r>
          <m:borderBox>
            <m:e>
              <m:r>
                <m:t>144</m:t>
              </m:r>
            </m:e>
          </m:borderBox>
        </m:oMath>
      </m:oMathPara>
    </w:p>
    <w:p>
      <w:pPr>
        <w:pStyle w:val="FirstParagraph"/>
      </w:pPr>
      <w:r>
        <w:t xml:space="preserve">trainable parameters.</w:t>
      </w:r>
    </w:p>
    <w:p>
      <w:pPr>
        <w:pStyle w:val="BodyText"/>
      </w:pPr>
      <w:r>
        <w:t xml:space="preserve">A good question is:</w:t>
      </w:r>
    </w:p>
    <w:p>
      <w:pPr>
        <w:pStyle w:val="BodyText"/>
      </w:pPr>
      <w:r>
        <w:t xml:space="preserve">“Why is the PyTorch weight shape</w:t>
      </w:r>
      <w:r>
        <w:t xml:space="preserve"> </w:t>
      </w:r>
      <m:oMath>
        <m:r>
          <m:rPr>
            <m:sty m:val="p"/>
          </m:rPr>
          <m:t>(</m:t>
        </m:r>
        <m:r>
          <m:t>16</m:t>
        </m:r>
        <m:r>
          <m:rPr>
            <m:sty m:val="p"/>
          </m:rPr>
          <m:t>,</m:t>
        </m:r>
        <m:r>
          <m:t>8</m:t>
        </m:r>
        <m:r>
          <m:rPr>
            <m:sty m:val="p"/>
          </m:rPr>
          <m:t>)</m:t>
        </m:r>
      </m:oMath>
      <w:r>
        <w:t xml:space="preserve">, not</w:t>
      </w:r>
      <w:r>
        <w:t xml:space="preserve"> </w:t>
      </w:r>
      <m:oMath>
        <m:r>
          <m:rPr>
            <m:sty m:val="p"/>
          </m:rPr>
          <m:t>(</m:t>
        </m:r>
        <m:r>
          <m:t>8</m:t>
        </m:r>
        <m:r>
          <m:rPr>
            <m:sty m:val="p"/>
          </m:rPr>
          <m:t>,</m:t>
        </m:r>
        <m:r>
          <m:t>16</m:t>
        </m:r>
        <m:r>
          <m:rPr>
            <m:sty m:val="p"/>
          </m:rPr>
          <m:t>)</m:t>
        </m:r>
      </m:oMath>
      <w:r>
        <w:t xml:space="preserve">?” Good answer: “PyTorch stores one row of weights per output neuron. Each of the 16 neurons needs 8 input weights.”</w:t>
      </w:r>
    </w:p>
    <w:p>
      <w:r>
        <w:pict>
          <v:rect style="width:0;height:1.5pt" o:hralign="center" o:hrstd="t" o:hr="t"/>
        </w:pict>
      </w:r>
    </w:p>
    <w:bookmarkEnd w:id="74"/>
    <w:bookmarkStart w:id="75" w:name="slide-6-relu-the-activation-is"/>
    <w:p>
      <w:pPr>
        <w:pStyle w:val="Heading3"/>
      </w:pPr>
      <w:r>
        <w:t xml:space="preserve">Slide 6: ReLU The activation is</w:t>
      </w:r>
    </w:p>
    <w:p>
      <w:pPr>
        <w:pStyle w:val="FirstParagraph"/>
      </w:pPr>
      <m:oMathPara>
        <m:oMathParaPr>
          <m:jc m:val="center"/>
        </m:oMathParaPr>
        <m:oMath>
          <m:borderBox>
            <m:e>
              <m:r>
                <m:rPr>
                  <m:sty m:val="p"/>
                </m:rPr>
                <m:t>ReLU</m:t>
              </m:r>
              <m:r>
                <m:rPr>
                  <m:sty m:val="p"/>
                </m:rPr>
                <m:t>(</m:t>
              </m:r>
              <m:r>
                <m:t>z</m:t>
              </m:r>
              <m:r>
                <m:rPr>
                  <m:sty m:val="p"/>
                </m:rPr>
                <m:t>)</m:t>
              </m:r>
              <m:r>
                <m:rPr>
                  <m:sty m:val="p"/>
                </m:rPr>
                <m:t>=</m:t>
              </m:r>
              <m:r>
                <m:rPr>
                  <m:sty m:val="p"/>
                </m:rPr>
                <m:t>max</m:t>
              </m:r>
              <m:r>
                <m:rPr>
                  <m:sty m:val="p"/>
                </m:rPr>
                <m:t>(</m:t>
              </m:r>
              <m:r>
                <m:t>0</m:t>
              </m:r>
              <m:r>
                <m:rPr>
                  <m:sty m:val="p"/>
                </m:rPr>
                <m:t>,</m:t>
              </m:r>
              <m:r>
                <m:t>z</m:t>
              </m:r>
              <m:r>
                <m:rPr>
                  <m:sty m:val="p"/>
                </m:rPr>
                <m:t>)</m:t>
              </m:r>
              <m:r>
                <m:rPr>
                  <m:sty m:val="p"/>
                </m:rPr>
                <m:t>.</m:t>
              </m:r>
            </m:e>
          </m:borderBox>
        </m:oMath>
      </m:oMathPara>
    </w:p>
    <w:p>
      <w:pPr>
        <w:pStyle w:val="FirstParagraph"/>
      </w:pPr>
      <w:r>
        <w:t xml:space="preserve">For</w:t>
      </w:r>
    </w:p>
    <w:p>
      <w:pPr>
        <w:pStyle w:val="BodyText"/>
      </w:pPr>
      <m:oMathPara>
        <m:oMathParaPr>
          <m:jc m:val="center"/>
        </m:oMathParaPr>
        <m:oMath>
          <m:r>
            <m:rPr>
              <m:sty m:val="b"/>
            </m:rPr>
            <m:t>z</m:t>
          </m:r>
          <m:r>
            <m:rPr>
              <m:sty m:val="p"/>
            </m:rPr>
            <m:t>=</m:t>
          </m:r>
          <m:d>
            <m:dPr>
              <m:begChr m:val="["/>
              <m:sepChr m:val=""/>
              <m:endChr m:val="]"/>
              <m:grow/>
            </m:dPr>
            <m:e>
              <m:m>
                <m:mPr>
                  <m:baseJc m:val="center"/>
                  <m:plcHide m:val="on"/>
                  <m:mcs>
                    <m:mc>
                      <m:mcPr>
                        <m:mcJc m:val="center"/>
                        <m:count m:val="1"/>
                      </m:mcPr>
                    </m:mc>
                  </m:mcs>
                </m:mPr>
                <m:mr>
                  <m:e>
                    <m:r>
                      <m:rPr>
                        <m:sty m:val="p"/>
                      </m:rPr>
                      <m:t>−</m:t>
                    </m:r>
                    <m:r>
                      <m:t>2</m:t>
                    </m:r>
                  </m:e>
                </m:mr>
                <m:mr>
                  <m:e>
                    <m:r>
                      <m:rPr>
                        <m:sty m:val="p"/>
                      </m:rPr>
                      <m:t>−</m:t>
                    </m:r>
                    <m:r>
                      <m:t>0.5</m:t>
                    </m:r>
                  </m:e>
                </m:mr>
                <m:mr>
                  <m:e>
                    <m:r>
                      <m:t>0</m:t>
                    </m:r>
                  </m:e>
                </m:mr>
                <m:mr>
                  <m:e>
                    <m:r>
                      <m:t>1.2</m:t>
                    </m:r>
                  </m:e>
                </m:mr>
                <m:mr>
                  <m:e>
                    <m:r>
                      <m:t>4</m:t>
                    </m:r>
                  </m:e>
                </m:mr>
              </m:m>
            </m:e>
          </m:d>
          <m:r>
            <m:rPr>
              <m:sty m:val="p"/>
            </m:rPr>
            <m:t>,</m:t>
          </m:r>
        </m:oMath>
      </m:oMathPara>
    </w:p>
    <w:p>
      <w:pPr>
        <w:pStyle w:val="FirstParagraph"/>
      </w:pPr>
      <w:r>
        <w:t xml:space="preserve">we obtain</w:t>
      </w:r>
    </w:p>
    <w:p>
      <w:pPr>
        <w:pStyle w:val="BodyText"/>
      </w:pPr>
      <m:oMathPara>
        <m:oMathParaPr>
          <m:jc m:val="center"/>
        </m:oMathParaPr>
        <m:oMath>
          <m:borderBox>
            <m:e>
              <m:r>
                <m:rPr>
                  <m:sty m:val="p"/>
                </m:rPr>
                <m:t>ReLU</m:t>
              </m:r>
              <m:r>
                <m:rPr>
                  <m:sty m:val="p"/>
                </m:rPr>
                <m:t>(</m:t>
              </m:r>
              <m:r>
                <m:rPr>
                  <m:sty m:val="b"/>
                </m:rPr>
                <m:t>z</m:t>
              </m:r>
              <m:r>
                <m:rPr>
                  <m:sty m:val="p"/>
                </m:rPr>
                <m:t>)</m:t>
              </m:r>
              <m:r>
                <m:rPr>
                  <m:sty m:val="p"/>
                </m:rPr>
                <m:t>=</m:t>
              </m:r>
              <m:d>
                <m:dPr>
                  <m:begChr m:val="["/>
                  <m:sepChr m:val=""/>
                  <m:endChr m:val="]"/>
                  <m:grow/>
                </m:dPr>
                <m:e>
                  <m:m>
                    <m:mPr>
                      <m:baseJc m:val="center"/>
                      <m:plcHide m:val="on"/>
                      <m:mcs>
                        <m:mc>
                          <m:mcPr>
                            <m:mcJc m:val="center"/>
                            <m:count m:val="1"/>
                          </m:mcPr>
                        </m:mc>
                      </m:mcs>
                    </m:mPr>
                    <m:mr>
                      <m:e>
                        <m:r>
                          <m:t>0</m:t>
                        </m:r>
                      </m:e>
                    </m:mr>
                    <m:mr>
                      <m:e>
                        <m:r>
                          <m:t>0</m:t>
                        </m:r>
                      </m:e>
                    </m:mr>
                    <m:mr>
                      <m:e>
                        <m:r>
                          <m:t>0</m:t>
                        </m:r>
                      </m:e>
                    </m:mr>
                    <m:mr>
                      <m:e>
                        <m:r>
                          <m:t>1.2</m:t>
                        </m:r>
                      </m:e>
                    </m:mr>
                    <m:mr>
                      <m:e>
                        <m:r>
                          <m:t>4</m:t>
                        </m:r>
                      </m:e>
                    </m:mr>
                  </m:m>
                </m:e>
              </m:d>
              <m:r>
                <m:rPr>
                  <m:sty m:val="p"/>
                </m:rPr>
                <m:t>.</m:t>
              </m:r>
            </m:e>
          </m:borderBox>
        </m:oMath>
      </m:oMathPara>
    </w:p>
    <w:p>
      <w:pPr>
        <w:pStyle w:val="FirstParagraph"/>
      </w:pPr>
      <w:r>
        <w:t xml:space="preserve">The derivative is</w:t>
      </w:r>
    </w:p>
    <w:p>
      <w:pPr>
        <w:pStyle w:val="BodyText"/>
      </w:pPr>
      <m:oMathPara>
        <m:oMathParaPr>
          <m:jc m:val="center"/>
        </m:oMathParaPr>
        <m:oMath>
          <m:f>
            <m:fPr>
              <m:type m:val="bar"/>
            </m:fPr>
            <m:num>
              <m:r>
                <m:t>d</m:t>
              </m:r>
            </m:num>
            <m:den>
              <m:r>
                <m:t>d</m:t>
              </m:r>
              <m:r>
                <m:t>z</m:t>
              </m:r>
            </m:den>
          </m:f>
          <m:r>
            <m:rPr>
              <m:sty m:val="p"/>
            </m:rPr>
            <m:t>ReLU</m:t>
          </m:r>
          <m:r>
            <m:rPr>
              <m:sty m:val="p"/>
            </m:rPr>
            <m:t>(</m:t>
          </m:r>
          <m:r>
            <m:t>z</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z</m:t>
                    </m:r>
                    <m:r>
                      <m:rPr>
                        <m:sty m:val="p"/>
                      </m:rPr>
                      <m:t>&lt;</m:t>
                    </m:r>
                    <m:r>
                      <m:t>0</m:t>
                    </m:r>
                    <m:r>
                      <m:rPr>
                        <m:sty m:val="p"/>
                      </m:rPr>
                      <m:t>,</m:t>
                    </m:r>
                  </m:e>
                </m:mr>
                <m:mr>
                  <m:e>
                    <m:r>
                      <m:t>1</m:t>
                    </m:r>
                    <m:r>
                      <m:rPr>
                        <m:sty m:val="p"/>
                      </m:rPr>
                      <m:t>,</m:t>
                    </m:r>
                  </m:e>
                  <m:e>
                    <m:r>
                      <m:t>z</m:t>
                    </m:r>
                    <m:r>
                      <m:rPr>
                        <m:sty m:val="p"/>
                      </m:rPr>
                      <m:t>&gt;</m:t>
                    </m:r>
                    <m:r>
                      <m:t>0</m:t>
                    </m:r>
                    <m:r>
                      <m:rPr>
                        <m:sty m:val="p"/>
                      </m:rPr>
                      <m:t>.</m:t>
                    </m:r>
                  </m:e>
                </m:mr>
              </m:m>
            </m:e>
          </m:d>
        </m:oMath>
      </m:oMathPara>
    </w:p>
    <w:p>
      <w:pPr>
        <w:pStyle w:val="FirstParagraph"/>
      </w:pPr>
      <w:r>
        <w:t xml:space="preserve">At</w:t>
      </w:r>
    </w:p>
    <w:p>
      <w:pPr>
        <w:pStyle w:val="BodyText"/>
      </w:pPr>
      <m:oMathPara>
        <m:oMathParaPr>
          <m:jc m:val="center"/>
        </m:oMathParaPr>
        <m:oMath>
          <m:r>
            <m:t>z</m:t>
          </m:r>
          <m:r>
            <m:rPr>
              <m:sty m:val="p"/>
            </m:rPr>
            <m:t>=</m:t>
          </m:r>
          <m:r>
            <m:t>0</m:t>
          </m:r>
          <m:r>
            <m:rPr>
              <m:sty m:val="p"/>
            </m:rPr>
            <m:t>,</m:t>
          </m:r>
        </m:oMath>
      </m:oMathPara>
    </w:p>
    <w:p>
      <w:pPr>
        <w:pStyle w:val="FirstParagraph"/>
      </w:pPr>
      <w:r>
        <w:t xml:space="preserve">the mathematical derivative is not unique, so implementations use a subgradient convention. The deck correctly emphasizes ReLU's cheap, piecewise-linear nature and its ability to create different affine behavior in different feature-space regions. Why is ReLU so important? This is probably the most important architecture question in the lecture. Suppose we stack two affine layers but do not use a nonlinear activation. First layer:</w:t>
      </w:r>
    </w:p>
    <w:p>
      <w:pPr>
        <w:pStyle w:val="BodyText"/>
      </w:pPr>
      <m:oMathPara>
        <m:oMathParaPr>
          <m:jc m:val="center"/>
        </m:oMathParaPr>
        <m:oMath>
          <m:r>
            <m:rPr>
              <m:sty m:val="b"/>
            </m:rPr>
            <m:t>h</m:t>
          </m:r>
          <m:r>
            <m:rPr>
              <m:sty m:val="p"/>
            </m:rPr>
            <m:t>=</m:t>
          </m:r>
          <m:sSub>
            <m:e>
              <m:r>
                <m:rPr>
                  <m:sty m:val="b"/>
                </m:rPr>
                <m:t>W</m:t>
              </m:r>
            </m:e>
            <m:sub>
              <m:r>
                <m:t>1</m:t>
              </m:r>
            </m:sub>
          </m:sSub>
          <m:r>
            <m:rPr>
              <m:sty m:val="b"/>
            </m:rPr>
            <m:t>x</m:t>
          </m:r>
          <m:r>
            <m:rPr>
              <m:sty m:val="p"/>
            </m:rPr>
            <m:t>+</m:t>
          </m:r>
          <m:sSub>
            <m:e>
              <m:r>
                <m:rPr>
                  <m:sty m:val="b"/>
                </m:rPr>
                <m:t>b</m:t>
              </m:r>
            </m:e>
            <m:sub>
              <m:r>
                <m:t>1</m:t>
              </m:r>
            </m:sub>
          </m:sSub>
          <m:r>
            <m:rPr>
              <m:sty m:val="p"/>
            </m:rPr>
            <m:t>.</m:t>
          </m:r>
        </m:oMath>
      </m:oMathPara>
    </w:p>
    <w:p>
      <w:pPr>
        <w:pStyle w:val="FirstParagraph"/>
      </w:pPr>
      <w:r>
        <w:t xml:space="preserve">Second layer: $</w:t>
      </w:r>
      <m:oMath>
        <m:r>
          <m:rPr>
            <m:sty m:val="b"/>
          </m:rPr>
          <m:t>y</m:t>
        </m:r>
        <m:r>
          <m:rPr>
            <m:sty m:val="p"/>
          </m:rPr>
          <m:t>=</m:t>
        </m:r>
        <m:sSub>
          <m:e>
            <m:r>
              <m:rPr>
                <m:sty m:val="b"/>
              </m:rPr>
              <m:t>W</m:t>
            </m:r>
          </m:e>
          <m:sub>
            <m:r>
              <m:t>2</m:t>
            </m:r>
          </m:sub>
        </m:sSub>
        <m:r>
          <m:rPr>
            <m:sty m:val="b"/>
          </m:rPr>
          <m:t>h</m:t>
        </m:r>
        <m:r>
          <m:rPr>
            <m:sty m:val="p"/>
          </m:rPr>
          <m:t>+</m:t>
        </m:r>
        <m:sSub>
          <m:e>
            <m:r>
              <m:rPr>
                <m:sty m:val="b"/>
              </m:rPr>
              <m:t>b</m:t>
            </m:r>
          </m:e>
          <m:sub>
            <m:r>
              <m:t>2</m:t>
            </m:r>
          </m:sub>
        </m:sSub>
        <m:r>
          <m:rPr>
            <m:sty m:val="p"/>
          </m:rPr>
          <m:t>.</m:t>
        </m:r>
      </m:oMath>
      <w:r>
        <w:t xml:space="preserve"> </w:t>
      </w:r>
      <w:r>
        <w:t xml:space="preserve">Substitute:</w:t>
      </w:r>
    </w:p>
    <w:p>
      <w:pPr>
        <w:pStyle w:val="BodyText"/>
      </w:pPr>
      <m:oMathPara>
        <m:oMathParaPr>
          <m:jc m:val="center"/>
        </m:oMathParaPr>
        <m:oMath>
          <m:r>
            <m:rPr>
              <m:sty m:val="b"/>
            </m:rPr>
            <m:t>y</m:t>
          </m:r>
          <m:r>
            <m:rPr>
              <m:sty m:val="p"/>
            </m:rPr>
            <m:t>=</m:t>
          </m:r>
          <m:sSub>
            <m:e>
              <m:r>
                <m:rPr>
                  <m:sty m:val="b"/>
                </m:rPr>
                <m:t>W</m:t>
              </m:r>
            </m:e>
            <m:sub>
              <m:r>
                <m:t>2</m:t>
              </m:r>
            </m:sub>
          </m:sSub>
          <m:d>
            <m:dPr>
              <m:begChr m:val="("/>
              <m:sepChr m:val=""/>
              <m:endChr m:val=")"/>
              <m:grow/>
            </m:dPr>
            <m:e>
              <m:sSub>
                <m:e>
                  <m:r>
                    <m:rPr>
                      <m:sty m:val="b"/>
                    </m:rPr>
                    <m:t>W</m:t>
                  </m:r>
                </m:e>
                <m:sub>
                  <m:r>
                    <m:t>1</m:t>
                  </m:r>
                </m:sub>
              </m:sSub>
              <m:r>
                <m:rPr>
                  <m:sty m:val="b"/>
                </m:rPr>
                <m:t>x</m:t>
              </m:r>
              <m:r>
                <m:rPr>
                  <m:sty m:val="p"/>
                </m:rPr>
                <m:t>+</m:t>
              </m:r>
              <m:sSub>
                <m:e>
                  <m:r>
                    <m:rPr>
                      <m:sty m:val="b"/>
                    </m:rPr>
                    <m:t>b</m:t>
                  </m:r>
                </m:e>
                <m:sub>
                  <m:r>
                    <m:t>1</m:t>
                  </m:r>
                </m:sub>
              </m:sSub>
            </m:e>
          </m:d>
          <m:r>
            <m:rPr>
              <m:sty m:val="p"/>
            </m:rPr>
            <m:t>+</m:t>
          </m:r>
          <m:sSub>
            <m:e>
              <m:r>
                <m:rPr>
                  <m:sty m:val="b"/>
                </m:rPr>
                <m:t>b</m:t>
              </m:r>
            </m:e>
            <m:sub>
              <m:r>
                <m:t>2</m:t>
              </m:r>
            </m:sub>
          </m:sSub>
          <m:r>
            <m:rPr>
              <m:sty m:val="p"/>
            </m:rPr>
            <m:t>.</m:t>
          </m:r>
        </m:oMath>
      </m:oMathPara>
    </w:p>
    <w:p>
      <w:pPr>
        <w:pStyle w:val="FirstParagraph"/>
      </w:pPr>
      <w:r>
        <w:t xml:space="preserve">Expanding,</w:t>
      </w:r>
    </w:p>
    <w:p>
      <w:pPr>
        <w:pStyle w:val="BodyText"/>
      </w:pPr>
      <m:oMathPara>
        <m:oMathParaPr>
          <m:jc m:val="center"/>
        </m:oMathParaPr>
        <m:oMath>
          <m:r>
            <m:rPr>
              <m:sty m:val="b"/>
            </m:rPr>
            <m:t>y</m:t>
          </m:r>
          <m:r>
            <m:rPr>
              <m:sty m:val="p"/>
            </m:rPr>
            <m:t>=</m:t>
          </m:r>
          <m:sSub>
            <m:e>
              <m:r>
                <m:rPr>
                  <m:sty m:val="b"/>
                </m:rPr>
                <m:t>W</m:t>
              </m:r>
            </m:e>
            <m:sub>
              <m:r>
                <m:t>2</m:t>
              </m:r>
            </m:sub>
          </m:sSub>
          <m:sSub>
            <m:e>
              <m:r>
                <m:rPr>
                  <m:sty m:val="b"/>
                </m:rPr>
                <m:t>W</m:t>
              </m:r>
            </m:e>
            <m:sub>
              <m:r>
                <m:t>1</m:t>
              </m:r>
            </m:sub>
          </m:sSub>
          <m:r>
            <m:rPr>
              <m:sty m:val="b"/>
            </m:rPr>
            <m:t>x</m:t>
          </m:r>
          <m:r>
            <m:rPr>
              <m:sty m:val="p"/>
            </m:rPr>
            <m:t>+</m:t>
          </m:r>
          <m:sSub>
            <m:e>
              <m:r>
                <m:rPr>
                  <m:sty m:val="b"/>
                </m:rPr>
                <m:t>W</m:t>
              </m:r>
            </m:e>
            <m:sub>
              <m:r>
                <m:t>2</m:t>
              </m:r>
            </m:sub>
          </m:sSub>
          <m:sSub>
            <m:e>
              <m:r>
                <m:rPr>
                  <m:sty m:val="b"/>
                </m:rPr>
                <m:t>b</m:t>
              </m:r>
            </m:e>
            <m:sub>
              <m:r>
                <m:t>1</m:t>
              </m:r>
            </m:sub>
          </m:sSub>
          <m:r>
            <m:rPr>
              <m:sty m:val="p"/>
            </m:rPr>
            <m:t>+</m:t>
          </m:r>
          <m:sSub>
            <m:e>
              <m:r>
                <m:rPr>
                  <m:sty m:val="b"/>
                </m:rPr>
                <m:t>b</m:t>
              </m:r>
            </m:e>
            <m:sub>
              <m:r>
                <m:t>2</m:t>
              </m:r>
            </m:sub>
          </m:sSub>
          <m:r>
            <m:rPr>
              <m:sty m:val="p"/>
            </m:rPr>
            <m:t>.</m:t>
          </m:r>
        </m:oMath>
      </m:oMathPara>
    </w:p>
    <w:p>
      <w:pPr>
        <w:pStyle w:val="FirstParagraph"/>
      </w:pPr>
      <w:r>
        <w:t xml:space="preserve">Define</w:t>
      </w:r>
    </w:p>
    <w:p>
      <w:pPr>
        <w:pStyle w:val="BodyText"/>
      </w:pPr>
      <m:oMathPara>
        <m:oMathParaPr>
          <m:jc m:val="center"/>
        </m:oMathParaPr>
        <m:oMath>
          <m:sSub>
            <m:e>
              <m:r>
                <m:rPr>
                  <m:sty m:val="b"/>
                </m:rPr>
                <m:t>W</m:t>
              </m:r>
            </m:e>
            <m:sub>
              <m:r>
                <m:rPr>
                  <m:sty m:val="p"/>
                </m:rPr>
                <m:t>e</m:t>
              </m:r>
              <m:r>
                <m:rPr>
                  <m:sty m:val="p"/>
                </m:rPr>
                <m:t>q</m:t>
              </m:r>
            </m:sub>
          </m:sSub>
          <m:r>
            <m:rPr>
              <m:sty m:val="p"/>
            </m:rPr>
            <m:t>=</m:t>
          </m:r>
          <m:sSub>
            <m:e>
              <m:r>
                <m:rPr>
                  <m:sty m:val="b"/>
                </m:rPr>
                <m:t>W</m:t>
              </m:r>
            </m:e>
            <m:sub>
              <m:r>
                <m:t>2</m:t>
              </m:r>
            </m:sub>
          </m:sSub>
          <m:sSub>
            <m:e>
              <m:r>
                <m:rPr>
                  <m:sty m:val="b"/>
                </m:rPr>
                <m:t>W</m:t>
              </m:r>
            </m:e>
            <m:sub>
              <m:r>
                <m:t>1</m:t>
              </m:r>
            </m:sub>
          </m:sSub>
        </m:oMath>
      </m:oMathPara>
    </w:p>
    <w:p>
      <w:pPr>
        <w:pStyle w:val="FirstParagraph"/>
      </w:pPr>
      <w:r>
        <w:t xml:space="preserve">and</w:t>
      </w:r>
    </w:p>
    <w:p>
      <w:pPr>
        <w:pStyle w:val="BodyText"/>
      </w:pPr>
      <m:oMathPara>
        <m:oMathParaPr>
          <m:jc m:val="center"/>
        </m:oMathParaPr>
        <m:oMath>
          <m:sSub>
            <m:e>
              <m:r>
                <m:rPr>
                  <m:sty m:val="b"/>
                </m:rPr>
                <m:t>b</m:t>
              </m:r>
            </m:e>
            <m:sub>
              <m:r>
                <m:rPr>
                  <m:sty m:val="p"/>
                </m:rPr>
                <m:t>e</m:t>
              </m:r>
              <m:r>
                <m:rPr>
                  <m:sty m:val="p"/>
                </m:rPr>
                <m:t>q</m:t>
              </m:r>
            </m:sub>
          </m:sSub>
          <m:r>
            <m:rPr>
              <m:sty m:val="p"/>
            </m:rPr>
            <m:t>=</m:t>
          </m:r>
          <m:sSub>
            <m:e>
              <m:r>
                <m:rPr>
                  <m:sty m:val="b"/>
                </m:rPr>
                <m:t>W</m:t>
              </m:r>
            </m:e>
            <m:sub>
              <m:r>
                <m:t>2</m:t>
              </m:r>
            </m:sub>
          </m:sSub>
          <m:sSub>
            <m:e>
              <m:r>
                <m:rPr>
                  <m:sty m:val="b"/>
                </m:rPr>
                <m:t>b</m:t>
              </m:r>
            </m:e>
            <m:sub>
              <m:r>
                <m:t>1</m:t>
              </m:r>
            </m:sub>
          </m:sSub>
          <m:r>
            <m:rPr>
              <m:sty m:val="p"/>
            </m:rPr>
            <m:t>+</m:t>
          </m:r>
          <m:sSub>
            <m:e>
              <m:r>
                <m:rPr>
                  <m:sty m:val="b"/>
                </m:rPr>
                <m:t>b</m:t>
              </m:r>
            </m:e>
            <m:sub>
              <m:r>
                <m:t>2</m:t>
              </m:r>
            </m:sub>
          </m:sSub>
          <m:r>
            <m:rPr>
              <m:sty m:val="p"/>
            </m:rPr>
            <m:t>.</m:t>
          </m:r>
        </m:oMath>
      </m:oMathPara>
    </w:p>
    <w:p>
      <w:pPr>
        <w:pStyle w:val="FirstParagraph"/>
      </w:pPr>
      <w:r>
        <w:t xml:space="preserve">Then</w:t>
      </w:r>
    </w:p>
    <w:p>
      <w:pPr>
        <w:pStyle w:val="BodyText"/>
      </w:pPr>
      <m:oMathPara>
        <m:oMathParaPr>
          <m:jc m:val="center"/>
        </m:oMathParaPr>
        <m:oMath>
          <m:borderBox>
            <m:e>
              <m:r>
                <m:rPr>
                  <m:sty m:val="b"/>
                </m:rPr>
                <m:t>y</m:t>
              </m:r>
              <m:r>
                <m:rPr>
                  <m:sty m:val="p"/>
                </m:rPr>
                <m:t>=</m:t>
              </m:r>
              <m:sSub>
                <m:e>
                  <m:r>
                    <m:rPr>
                      <m:sty m:val="b"/>
                    </m:rPr>
                    <m:t>W</m:t>
                  </m:r>
                </m:e>
                <m:sub>
                  <m:r>
                    <m:rPr>
                      <m:sty m:val="p"/>
                    </m:rPr>
                    <m:t>e</m:t>
                  </m:r>
                  <m:r>
                    <m:rPr>
                      <m:sty m:val="p"/>
                    </m:rPr>
                    <m:t>q</m:t>
                  </m:r>
                </m:sub>
              </m:sSub>
              <m:r>
                <m:rPr>
                  <m:sty m:val="b"/>
                </m:rPr>
                <m:t>x</m:t>
              </m:r>
              <m:r>
                <m:rPr>
                  <m:sty m:val="p"/>
                </m:rPr>
                <m:t>+</m:t>
              </m:r>
              <m:sSub>
                <m:e>
                  <m:r>
                    <m:rPr>
                      <m:sty m:val="b"/>
                    </m:rPr>
                    <m:t>b</m:t>
                  </m:r>
                </m:e>
                <m:sub>
                  <m:r>
                    <m:rPr>
                      <m:sty m:val="p"/>
                    </m:rPr>
                    <m:t>e</m:t>
                  </m:r>
                  <m:r>
                    <m:rPr>
                      <m:sty m:val="p"/>
                    </m:rPr>
                    <m:t>q</m:t>
                  </m:r>
                </m:sub>
              </m:sSub>
              <m:r>
                <m:rPr>
                  <m:sty m:val="p"/>
                </m:rPr>
                <m:t>.</m:t>
              </m:r>
            </m:e>
          </m:borderBox>
        </m:oMath>
      </m:oMathPara>
    </w:p>
    <w:p>
      <w:pPr>
        <w:pStyle w:val="FirstParagraph"/>
      </w:pPr>
      <w:r>
        <w:t xml:space="preserve">So two affine layers have collapsed into one affine layer.</w:t>
      </w:r>
      <w:r>
        <w:t xml:space="preserve"> </w:t>
      </w:r>
      <w:r>
        <w:t xml:space="preserve">The same argument applies to 100 affine layers.</w:t>
      </w:r>
    </w:p>
    <w:p>
      <w:pPr>
        <w:pStyle w:val="BodyText"/>
      </w:pPr>
      <w:r>
        <w:t xml:space="preserve">The deck makes exactly this point and gives the strong answer: “The composition of affine maps is affine; ReLU breaks that collapse.”</w:t>
      </w:r>
    </w:p>
    <w:p>
      <w:pPr>
        <w:pStyle w:val="BodyText"/>
      </w:pPr>
      <w:r>
        <w:t xml:space="preserve">What is a really good answer to “Why do we need ReLU?”</w:t>
      </w:r>
    </w:p>
    <w:p>
      <w:pPr>
        <w:pStyle w:val="BodyText"/>
      </w:pPr>
      <w:r>
        <w:t xml:space="preserve">Weak answer:</w:t>
      </w:r>
    </w:p>
    <w:p>
      <w:pPr>
        <w:pStyle w:val="BodyText"/>
      </w:pPr>
      <w:r>
        <w:t xml:space="preserve">“Because neural networks need activation functions.”</w:t>
      </w:r>
    </w:p>
    <w:p>
      <w:pPr>
        <w:pStyle w:val="BodyText"/>
      </w:pPr>
      <w:r>
        <w:t xml:space="preserve">Better answer:</w:t>
      </w:r>
    </w:p>
    <w:p>
      <w:pPr>
        <w:pStyle w:val="BodyText"/>
      </w:pPr>
      <w:r>
        <w:t xml:space="preserve">“Without nonlinear activations, multiple layers collapse into one affine transformation.”</w:t>
      </w:r>
    </w:p>
    <w:p>
      <w:pPr>
        <w:pStyle w:val="BodyText"/>
      </w:pPr>
      <w:r>
        <w:t xml:space="preserve">Excellent answer:</w:t>
      </w:r>
    </w:p>
    <w:p>
      <w:pPr>
        <w:pStyle w:val="BodyText"/>
      </w:pPr>
      <w:r>
        <w:t xml:space="preserve">“ReLU creates different affine regimes depending on which hidden units are active. The resulting network is piecewise affine, so the overall class boundaries can be nonlinear even though each local region is linear.”</w:t>
      </w:r>
    </w:p>
    <w:p>
      <w:pPr>
        <w:pStyle w:val="BodyText"/>
      </w:pPr>
      <w:r>
        <w:t xml:space="preserve">That is the deeper idea.</w:t>
      </w:r>
      <w:r>
        <w:t xml:space="preserve"> </w:t>
      </w:r>
      <w:r>
        <w:t xml:space="preserve">Piecewise-linear interpretation</w:t>
      </w:r>
    </w:p>
    <w:p>
      <w:pPr>
        <w:pStyle w:val="BodyText"/>
      </w:pPr>
      <w:r>
        <w:t xml:space="preserve">Suppose one ReLU unit computes</w:t>
      </w:r>
    </w:p>
    <w:p>
      <w:pPr>
        <w:pStyle w:val="BodyText"/>
      </w:pPr>
      <m:oMathPara>
        <m:oMathParaPr>
          <m:jc m:val="center"/>
        </m:oMathParaPr>
        <m:oMath>
          <m:r>
            <m:t>h</m:t>
          </m:r>
          <m:r>
            <m:rPr>
              <m:sty m:val="p"/>
            </m:rPr>
            <m:t>=</m:t>
          </m:r>
          <m:r>
            <m:rPr>
              <m:sty m:val="p"/>
            </m:rPr>
            <m:t>max</m:t>
          </m:r>
          <m:r>
            <m:rPr>
              <m:sty m:val="p"/>
            </m:rPr>
            <m:t>(</m:t>
          </m:r>
          <m:r>
            <m:t>0</m:t>
          </m:r>
          <m:r>
            <m:rPr>
              <m:sty m:val="p"/>
            </m:rPr>
            <m:t>,</m:t>
          </m:r>
          <m:sSup>
            <m:e>
              <m:r>
                <m:rPr>
                  <m:sty m:val="b"/>
                </m:rPr>
                <m:t>w</m:t>
              </m:r>
            </m:e>
            <m:sup>
              <m:r>
                <m:t>T</m:t>
              </m:r>
            </m:sup>
          </m:sSup>
          <m:r>
            <m:rPr>
              <m:sty m:val="b"/>
            </m:rPr>
            <m:t>x</m:t>
          </m:r>
          <m:r>
            <m:rPr>
              <m:sty m:val="p"/>
            </m:rPr>
            <m:t>+</m:t>
          </m:r>
          <m:r>
            <m:t>b</m:t>
          </m:r>
          <m:r>
            <m:rPr>
              <m:sty m:val="p"/>
            </m:rPr>
            <m:t>)</m:t>
          </m:r>
          <m:r>
            <m:rPr>
              <m:sty m:val="p"/>
            </m:rPr>
            <m:t>.</m:t>
          </m:r>
        </m:oMath>
      </m:oMathPara>
    </w:p>
    <w:p>
      <w:pPr>
        <w:pStyle w:val="FirstParagraph"/>
      </w:pPr>
      <w:r>
        <w:t xml:space="preserve">The feature space is divided into two regions:</w:t>
      </w:r>
    </w:p>
    <w:p>
      <w:pPr>
        <w:pStyle w:val="BodyText"/>
      </w:pPr>
      <m:oMathPara>
        <m:oMathParaPr>
          <m:jc m:val="center"/>
        </m:oMathParaPr>
        <m:oMath>
          <m:sSup>
            <m:e>
              <m:r>
                <m:rPr>
                  <m:sty m:val="b"/>
                </m:rPr>
                <m:t>w</m:t>
              </m:r>
            </m:e>
            <m:sup>
              <m:r>
                <m:t>T</m:t>
              </m:r>
            </m:sup>
          </m:sSup>
          <m:r>
            <m:rPr>
              <m:sty m:val="b"/>
            </m:rPr>
            <m:t>x</m:t>
          </m:r>
          <m:r>
            <m:rPr>
              <m:sty m:val="p"/>
            </m:rPr>
            <m:t>+</m:t>
          </m:r>
          <m:r>
            <m:t>b</m:t>
          </m:r>
          <m:r>
            <m:rPr>
              <m:sty m:val="p"/>
            </m:rPr>
            <m:t>≤</m:t>
          </m:r>
          <m:r>
            <m:t>0</m:t>
          </m:r>
        </m:oMath>
      </m:oMathPara>
    </w:p>
    <w:p>
      <w:pPr>
        <w:pStyle w:val="FirstParagraph"/>
      </w:pPr>
      <w:r>
        <w:t xml:space="preserve">and</w:t>
      </w:r>
    </w:p>
    <w:p>
      <w:pPr>
        <w:pStyle w:val="BodyText"/>
      </w:pPr>
      <m:oMathPara>
        <m:oMathParaPr>
          <m:jc m:val="center"/>
        </m:oMathParaPr>
        <m:oMath>
          <m:sSup>
            <m:e>
              <m:r>
                <m:rPr>
                  <m:sty m:val="b"/>
                </m:rPr>
                <m:t>w</m:t>
              </m:r>
            </m:e>
            <m:sup>
              <m:r>
                <m:t>T</m:t>
              </m:r>
            </m:sup>
          </m:sSup>
          <m:r>
            <m:rPr>
              <m:sty m:val="b"/>
            </m:rPr>
            <m:t>x</m:t>
          </m:r>
          <m:r>
            <m:rPr>
              <m:sty m:val="p"/>
            </m:rPr>
            <m:t>+</m:t>
          </m:r>
          <m:r>
            <m:t>b</m:t>
          </m:r>
          <m:r>
            <m:rPr>
              <m:sty m:val="p"/>
            </m:rPr>
            <m:t>&gt;</m:t>
          </m:r>
          <m:r>
            <m:t>0</m:t>
          </m:r>
          <m:r>
            <m:rPr>
              <m:sty m:val="p"/>
            </m:rPr>
            <m:t>.</m:t>
          </m:r>
        </m:oMath>
      </m:oMathPara>
    </w:p>
    <w:p>
      <w:pPr>
        <w:pStyle w:val="FirstParagraph"/>
      </w:pPr>
      <w:r>
        <w:t xml:space="preserve">In the first region,</w:t>
      </w:r>
    </w:p>
    <w:p>
      <w:pPr>
        <w:pStyle w:val="BodyText"/>
      </w:pPr>
      <m:oMathPara>
        <m:oMathParaPr>
          <m:jc m:val="center"/>
        </m:oMathParaPr>
        <m:oMath>
          <m:r>
            <m:t>h</m:t>
          </m:r>
          <m:r>
            <m:rPr>
              <m:sty m:val="p"/>
            </m:rPr>
            <m:t>=</m:t>
          </m:r>
          <m:r>
            <m:t>0</m:t>
          </m:r>
          <m:r>
            <m:rPr>
              <m:sty m:val="p"/>
            </m:rPr>
            <m:t>.</m:t>
          </m:r>
        </m:oMath>
      </m:oMathPara>
    </w:p>
    <w:p>
      <w:pPr>
        <w:pStyle w:val="FirstParagraph"/>
      </w:pPr>
      <w:r>
        <w:t xml:space="preserve">In the second,</w:t>
      </w:r>
    </w:p>
    <w:p>
      <w:pPr>
        <w:pStyle w:val="BodyText"/>
      </w:pPr>
      <m:oMathPara>
        <m:oMathParaPr>
          <m:jc m:val="center"/>
        </m:oMathParaPr>
        <m:oMath>
          <m:r>
            <m:t>h</m:t>
          </m:r>
          <m:r>
            <m:rPr>
              <m:sty m:val="p"/>
            </m:rPr>
            <m:t>=</m:t>
          </m:r>
          <m:sSup>
            <m:e>
              <m:r>
                <m:rPr>
                  <m:sty m:val="b"/>
                </m:rPr>
                <m:t>w</m:t>
              </m:r>
            </m:e>
            <m:sup>
              <m:r>
                <m:t>T</m:t>
              </m:r>
            </m:sup>
          </m:sSup>
          <m:r>
            <m:rPr>
              <m:sty m:val="b"/>
            </m:rPr>
            <m:t>x</m:t>
          </m:r>
          <m:r>
            <m:rPr>
              <m:sty m:val="p"/>
            </m:rPr>
            <m:t>+</m:t>
          </m:r>
          <m:r>
            <m:t>b</m:t>
          </m:r>
          <m:r>
            <m:rPr>
              <m:sty m:val="p"/>
            </m:rPr>
            <m:t>.</m:t>
          </m:r>
        </m:oMath>
      </m:oMathPara>
    </w:p>
    <w:p>
      <w:pPr>
        <w:pStyle w:val="FirstParagraph"/>
      </w:pPr>
      <w:r>
        <w:t xml:space="preserve">With many ReLU units, different combinations of units switch on and off in different areas.</w:t>
      </w:r>
      <w:r>
        <w:t xml:space="preserve"> </w:t>
      </w:r>
      <w:r>
        <w:t xml:space="preserve">So the network becomes a collection of locally affine functions stitched together.</w:t>
      </w:r>
      <w:r>
        <w:t xml:space="preserve"> </w:t>
      </w:r>
      <w:r>
        <w:t xml:space="preserve">That is why the slide's phrase</w:t>
      </w:r>
    </w:p>
    <w:p>
      <w:pPr>
        <w:pStyle w:val="BodyText"/>
      </w:pPr>
      <w:r>
        <w:t xml:space="preserve">“piecewise-linear decision surface”</w:t>
      </w:r>
      <w:r>
        <w:t xml:space="preserve"> </w:t>
      </w:r>
      <w:r>
        <w:t xml:space="preserve">is much better than thinking of neurons as biological metaphors.</w:t>
      </w:r>
    </w:p>
    <w:p>
      <w:r>
        <w:pict>
          <v:rect style="width:0;height:1.5pt" o:hralign="center" o:hrstd="t" o:hr="t"/>
        </w:pict>
      </w:r>
    </w:p>
    <w:bookmarkEnd w:id="75"/>
    <w:bookmarkStart w:id="76" w:name="slide-8-the-actual-network"/>
    <w:p>
      <w:pPr>
        <w:pStyle w:val="Heading3"/>
      </w:pPr>
      <w:r>
        <w:t xml:space="preserve">Slide 8: The actual network</w:t>
      </w:r>
    </w:p>
    <w:p>
      <w:pPr>
        <w:pStyle w:val="FirstParagraph"/>
      </w:pPr>
      <w:r>
        <w:t xml:space="preserve">The deck uses</w:t>
      </w:r>
    </w:p>
    <w:p>
      <w:pPr>
        <w:pStyle w:val="BodyText"/>
      </w:pPr>
      <m:oMathPara>
        <m:oMathParaPr>
          <m:jc m:val="center"/>
        </m:oMathParaPr>
        <m:oMath>
          <m:borderBox>
            <m:e>
              <m:r>
                <m:t>8</m:t>
              </m:r>
              <m:r>
                <m:rPr>
                  <m:sty m:val="p"/>
                </m:rPr>
                <m:t>→</m:t>
              </m:r>
              <m:r>
                <m:t>16</m:t>
              </m:r>
              <m:r>
                <m:rPr>
                  <m:sty m:val="p"/>
                </m:rPr>
                <m:t>→</m:t>
              </m:r>
              <m:r>
                <m:t>8</m:t>
              </m:r>
              <m:r>
                <m:rPr>
                  <m:sty m:val="p"/>
                </m:rPr>
                <m:t>→</m:t>
              </m:r>
              <m:r>
                <m:t>3</m:t>
              </m:r>
            </m:e>
          </m:borderBox>
        </m:oMath>
      </m:oMathPara>
    </w:p>
    <w:p>
      <w:pPr>
        <w:pStyle w:val="FirstParagraph"/>
      </w:pPr>
      <w:r>
        <w:t xml:space="preserve">with ReLU after both hidden layers.</w:t>
      </w:r>
      <w:r>
        <w:t xml:space="preserve"> </w:t>
      </w:r>
      <w:r>
        <w:t xml:space="preserve">So:</w:t>
      </w:r>
    </w:p>
    <w:p>
      <w:pPr>
        <w:pStyle w:val="BodyText"/>
      </w:pPr>
      <m:oMathPara>
        <m:oMathParaPr>
          <m:jc m:val="center"/>
        </m:oMathParaPr>
        <m:oMath>
          <m:r>
            <m:rPr>
              <m:sty m:val="b"/>
            </m:rPr>
            <m:t>x</m:t>
          </m:r>
          <m:r>
            <m:rPr>
              <m:sty m:val="p"/>
            </m:rPr>
            <m:t>∈</m:t>
          </m:r>
          <m:sSup>
            <m:e>
              <m:r>
                <m:rPr>
                  <m:scr m:val="double-struck"/>
                  <m:sty m:val="p"/>
                </m:rPr>
                <m:t>R</m:t>
              </m:r>
            </m:e>
            <m:sup>
              <m:r>
                <m:t>8</m:t>
              </m:r>
            </m:sup>
          </m:sSup>
        </m:oMath>
      </m:oMathPara>
    </w:p>
    <w:p>
      <w:pPr>
        <w:pStyle w:val="FirstParagraph"/>
      </w:pPr>
      <w:r>
        <w:t xml:space="preserve">becomes</w:t>
      </w:r>
    </w:p>
    <w:p>
      <w:pPr>
        <w:pStyle w:val="BodyText"/>
      </w:pPr>
      <m:oMathPara>
        <m:oMathParaPr>
          <m:jc m:val="center"/>
        </m:oMathParaPr>
        <m:oMath>
          <m:sSub>
            <m:e>
              <m:r>
                <m:rPr>
                  <m:sty m:val="b"/>
                </m:rPr>
                <m:t>h</m:t>
              </m:r>
            </m:e>
            <m:sub>
              <m:r>
                <m:t>1</m:t>
              </m:r>
            </m:sub>
          </m:sSub>
          <m:r>
            <m:rPr>
              <m:sty m:val="p"/>
            </m:rPr>
            <m:t>=</m:t>
          </m:r>
          <m:r>
            <m:rPr>
              <m:sty m:val="p"/>
            </m:rPr>
            <m:t>ReLU</m:t>
          </m:r>
          <m:d>
            <m:dPr>
              <m:begChr m:val="("/>
              <m:sepChr m:val=""/>
              <m:endChr m:val=")"/>
              <m:grow/>
            </m:dPr>
            <m:e>
              <m:sSub>
                <m:e>
                  <m:r>
                    <m:rPr>
                      <m:sty m:val="b"/>
                    </m:rPr>
                    <m:t>W</m:t>
                  </m:r>
                </m:e>
                <m:sub>
                  <m:r>
                    <m:t>1</m:t>
                  </m:r>
                </m:sub>
              </m:sSub>
              <m:r>
                <m:rPr>
                  <m:sty m:val="b"/>
                </m:rPr>
                <m:t>x</m:t>
              </m:r>
              <m:r>
                <m:rPr>
                  <m:sty m:val="p"/>
                </m:rPr>
                <m:t>+</m:t>
              </m:r>
              <m:sSub>
                <m:e>
                  <m:r>
                    <m:rPr>
                      <m:sty m:val="b"/>
                    </m:rPr>
                    <m:t>b</m:t>
                  </m:r>
                </m:e>
                <m:sub>
                  <m:r>
                    <m:t>1</m:t>
                  </m:r>
                </m:sub>
              </m:sSub>
            </m:e>
          </m:d>
          <m:r>
            <m:rPr>
              <m:sty m:val="p"/>
            </m:rPr>
            <m:t>,</m:t>
          </m:r>
        </m:oMath>
      </m:oMathPara>
    </w:p>
    <w:p>
      <w:pPr>
        <w:pStyle w:val="FirstParagraph"/>
      </w:pPr>
      <w:r>
        <w:t xml:space="preserve">with</w:t>
      </w:r>
    </w:p>
    <w:p>
      <w:pPr>
        <w:pStyle w:val="BodyText"/>
      </w:pPr>
      <m:oMathPara>
        <m:oMathParaPr>
          <m:jc m:val="center"/>
        </m:oMathParaPr>
        <m:oMath>
          <m:sSub>
            <m:e>
              <m:r>
                <m:rPr>
                  <m:sty m:val="b"/>
                </m:rPr>
                <m:t>h</m:t>
              </m:r>
            </m:e>
            <m:sub>
              <m:r>
                <m:t>1</m:t>
              </m:r>
            </m:sub>
          </m:sSub>
          <m:r>
            <m:rPr>
              <m:sty m:val="p"/>
            </m:rPr>
            <m:t>∈</m:t>
          </m:r>
          <m:sSup>
            <m:e>
              <m:r>
                <m:rPr>
                  <m:scr m:val="double-struck"/>
                  <m:sty m:val="p"/>
                </m:rPr>
                <m:t>R</m:t>
              </m:r>
            </m:e>
            <m:sup>
              <m:r>
                <m:t>16</m:t>
              </m:r>
            </m:sup>
          </m:sSup>
          <m:r>
            <m:rPr>
              <m:sty m:val="p"/>
            </m:rPr>
            <m:t>.</m:t>
          </m:r>
        </m:oMath>
      </m:oMathPara>
    </w:p>
    <w:p>
      <w:pPr>
        <w:pStyle w:val="FirstParagraph"/>
      </w:pPr>
      <w:r>
        <w:t xml:space="preserve">Then</w:t>
      </w:r>
    </w:p>
    <w:p>
      <w:pPr>
        <w:pStyle w:val="BodyText"/>
      </w:pPr>
      <m:oMathPara>
        <m:oMathParaPr>
          <m:jc m:val="center"/>
        </m:oMathParaPr>
        <m:oMath>
          <m:sSub>
            <m:e>
              <m:r>
                <m:rPr>
                  <m:sty m:val="b"/>
                </m:rPr>
                <m:t>h</m:t>
              </m:r>
            </m:e>
            <m:sub>
              <m:r>
                <m:t>2</m:t>
              </m:r>
            </m:sub>
          </m:sSub>
          <m:r>
            <m:rPr>
              <m:sty m:val="p"/>
            </m:rPr>
            <m:t>=</m:t>
          </m:r>
          <m:r>
            <m:rPr>
              <m:sty m:val="p"/>
            </m:rPr>
            <m:t>ReLU</m:t>
          </m:r>
          <m:d>
            <m:dPr>
              <m:begChr m:val="("/>
              <m:sepChr m:val=""/>
              <m:endChr m:val=")"/>
              <m:grow/>
            </m:dPr>
            <m:e>
              <m:sSub>
                <m:e>
                  <m:r>
                    <m:rPr>
                      <m:sty m:val="b"/>
                    </m:rPr>
                    <m:t>W</m:t>
                  </m:r>
                </m:e>
                <m:sub>
                  <m:r>
                    <m:t>2</m:t>
                  </m:r>
                </m:sub>
              </m:sSub>
              <m:sSub>
                <m:e>
                  <m:r>
                    <m:rPr>
                      <m:sty m:val="b"/>
                    </m:rPr>
                    <m:t>h</m:t>
                  </m:r>
                </m:e>
                <m:sub>
                  <m:r>
                    <m:t>1</m:t>
                  </m:r>
                </m:sub>
              </m:sSub>
              <m:r>
                <m:rPr>
                  <m:sty m:val="p"/>
                </m:rPr>
                <m:t>+</m:t>
              </m:r>
              <m:sSub>
                <m:e>
                  <m:r>
                    <m:rPr>
                      <m:sty m:val="b"/>
                    </m:rPr>
                    <m:t>b</m:t>
                  </m:r>
                </m:e>
                <m:sub>
                  <m:r>
                    <m:t>2</m:t>
                  </m:r>
                </m:sub>
              </m:sSub>
            </m:e>
          </m:d>
          <m:r>
            <m:rPr>
              <m:sty m:val="p"/>
            </m:rPr>
            <m:t>,</m:t>
          </m:r>
        </m:oMath>
      </m:oMathPara>
    </w:p>
    <w:p>
      <w:pPr>
        <w:pStyle w:val="FirstParagraph"/>
      </w:pPr>
      <w:r>
        <w:t xml:space="preserve">with</w:t>
      </w:r>
    </w:p>
    <w:p>
      <w:pPr>
        <w:pStyle w:val="BodyText"/>
      </w:pPr>
      <m:oMathPara>
        <m:oMathParaPr>
          <m:jc m:val="center"/>
        </m:oMathParaPr>
        <m:oMath>
          <m:sSub>
            <m:e>
              <m:r>
                <m:rPr>
                  <m:sty m:val="b"/>
                </m:rPr>
                <m:t>h</m:t>
              </m:r>
            </m:e>
            <m:sub>
              <m:r>
                <m:t>2</m:t>
              </m:r>
            </m:sub>
          </m:sSub>
          <m:r>
            <m:rPr>
              <m:sty m:val="p"/>
            </m:rPr>
            <m:t>∈</m:t>
          </m:r>
          <m:sSup>
            <m:e>
              <m:r>
                <m:rPr>
                  <m:scr m:val="double-struck"/>
                  <m:sty m:val="p"/>
                </m:rPr>
                <m:t>R</m:t>
              </m:r>
            </m:e>
            <m:sup>
              <m:r>
                <m:t>8</m:t>
              </m:r>
            </m:sup>
          </m:sSup>
          <m:r>
            <m:rPr>
              <m:sty m:val="p"/>
            </m:rPr>
            <m:t>.</m:t>
          </m:r>
        </m:oMath>
      </m:oMathPara>
    </w:p>
    <w:p>
      <w:pPr>
        <w:pStyle w:val="FirstParagraph"/>
      </w:pPr>
      <w:r>
        <w:t xml:space="preserve">Finally,</w:t>
      </w:r>
    </w:p>
    <w:p>
      <w:pPr>
        <w:pStyle w:val="BodyText"/>
      </w:pPr>
      <m:oMathPara>
        <m:oMathParaPr>
          <m:jc m:val="center"/>
        </m:oMathParaPr>
        <m:oMath>
          <m:r>
            <m:rPr>
              <m:sty m:val="b"/>
            </m:rPr>
            <m:t>z</m:t>
          </m:r>
          <m:r>
            <m:rPr>
              <m:sty m:val="p"/>
            </m:rPr>
            <m:t>=</m:t>
          </m:r>
          <m:sSub>
            <m:e>
              <m:r>
                <m:rPr>
                  <m:sty m:val="b"/>
                </m:rPr>
                <m:t>W</m:t>
              </m:r>
            </m:e>
            <m:sub>
              <m:r>
                <m:t>3</m:t>
              </m:r>
            </m:sub>
          </m:sSub>
          <m:sSub>
            <m:e>
              <m:r>
                <m:rPr>
                  <m:sty m:val="b"/>
                </m:rPr>
                <m:t>h</m:t>
              </m:r>
            </m:e>
            <m:sub>
              <m:r>
                <m:t>2</m:t>
              </m:r>
            </m:sub>
          </m:sSub>
          <m:r>
            <m:rPr>
              <m:sty m:val="p"/>
            </m:rPr>
            <m:t>+</m:t>
          </m:r>
          <m:sSub>
            <m:e>
              <m:r>
                <m:rPr>
                  <m:sty m:val="b"/>
                </m:rPr>
                <m:t>b</m:t>
              </m:r>
            </m:e>
            <m:sub>
              <m:r>
                <m:t>3</m:t>
              </m:r>
            </m:sub>
          </m:sSub>
          <m:r>
            <m:rPr>
              <m:sty m:val="p"/>
            </m:rPr>
            <m:t>,</m:t>
          </m:r>
        </m:oMath>
      </m:oMathPara>
    </w:p>
    <w:p>
      <w:pPr>
        <w:pStyle w:val="FirstParagraph"/>
      </w:pPr>
      <w:r>
        <w:t xml:space="preserve">with</w:t>
      </w:r>
    </w:p>
    <w:p>
      <w:pPr>
        <w:pStyle w:val="BodyText"/>
      </w:pPr>
      <m:oMathPara>
        <m:oMathParaPr>
          <m:jc m:val="center"/>
        </m:oMathParaPr>
        <m:oMath>
          <m:borderBox>
            <m:e>
              <m:r>
                <m:rPr>
                  <m:sty m:val="b"/>
                </m:rPr>
                <m:t>z</m:t>
              </m:r>
              <m:r>
                <m:rPr>
                  <m:sty m:val="p"/>
                </m:rPr>
                <m:t>∈</m:t>
              </m:r>
              <m:sSup>
                <m:e>
                  <m:r>
                    <m:rPr>
                      <m:scr m:val="double-struck"/>
                      <m:sty m:val="p"/>
                    </m:rPr>
                    <m:t>R</m:t>
                  </m:r>
                </m:e>
                <m:sup>
                  <m:r>
                    <m:t>3</m:t>
                  </m:r>
                </m:sup>
              </m:sSup>
              <m:r>
                <m:rPr>
                  <m:sty m:val="p"/>
                </m:rPr>
                <m:t>.</m:t>
              </m:r>
            </m:e>
          </m:borderBox>
        </m:oMath>
      </m:oMathPara>
    </w:p>
    <w:p>
      <w:pPr>
        <w:pStyle w:val="FirstParagraph"/>
      </w:pPr>
      <w:r>
        <w:t xml:space="preserve">Those final three numbers are the logits.</w:t>
      </w:r>
      <w:r>
        <w:t xml:space="preserve"> </w:t>
      </w:r>
      <w:r>
        <w:t xml:space="preserve">Parameter count</w:t>
      </w:r>
    </w:p>
    <w:p>
      <w:pPr>
        <w:pStyle w:val="BodyText"/>
      </w:pPr>
      <w:r>
        <w:t xml:space="preserve">Layer 1:</w:t>
      </w:r>
    </w:p>
    <w:p>
      <w:pPr>
        <w:pStyle w:val="BodyText"/>
      </w:pPr>
      <m:oMathPara>
        <m:oMathParaPr>
          <m:jc m:val="center"/>
        </m:oMathParaPr>
        <m:oMath>
          <m:r>
            <m:t>8</m:t>
          </m:r>
          <m:r>
            <m:rPr>
              <m:sty m:val="p"/>
            </m:rPr>
            <m:t>⋅</m:t>
          </m:r>
          <m:r>
            <m:t>16</m:t>
          </m:r>
          <m:r>
            <m:rPr>
              <m:sty m:val="p"/>
            </m:rPr>
            <m:t>+</m:t>
          </m:r>
          <m:r>
            <m:t>16</m:t>
          </m:r>
          <m:r>
            <m:rPr>
              <m:sty m:val="p"/>
            </m:rPr>
            <m:t>=</m:t>
          </m:r>
          <m:r>
            <m:t>144</m:t>
          </m:r>
        </m:oMath>
      </m:oMathPara>
    </w:p>
    <w:p>
      <w:pPr>
        <w:pStyle w:val="FirstParagraph"/>
      </w:pPr>
      <w:r>
        <w:t xml:space="preserve">Layer 2:</w:t>
      </w:r>
    </w:p>
    <w:p>
      <w:pPr>
        <w:pStyle w:val="BodyText"/>
      </w:pPr>
      <m:oMathPara>
        <m:oMathParaPr>
          <m:jc m:val="center"/>
        </m:oMathParaPr>
        <m:oMath>
          <m:r>
            <m:t>16</m:t>
          </m:r>
          <m:r>
            <m:rPr>
              <m:sty m:val="p"/>
            </m:rPr>
            <m:t>⋅</m:t>
          </m:r>
          <m:r>
            <m:t>8</m:t>
          </m:r>
          <m:r>
            <m:rPr>
              <m:sty m:val="p"/>
            </m:rPr>
            <m:t>+</m:t>
          </m:r>
          <m:r>
            <m:t>8</m:t>
          </m:r>
          <m:r>
            <m:rPr>
              <m:sty m:val="p"/>
            </m:rPr>
            <m:t>=</m:t>
          </m:r>
          <m:r>
            <m:t>136</m:t>
          </m:r>
        </m:oMath>
      </m:oMathPara>
    </w:p>
    <w:p>
      <w:pPr>
        <w:pStyle w:val="FirstParagraph"/>
      </w:pPr>
      <w:r>
        <w:t xml:space="preserve">Layer 3:</w:t>
      </w:r>
    </w:p>
    <w:p>
      <w:pPr>
        <w:pStyle w:val="BodyText"/>
      </w:pPr>
      <m:oMathPara>
        <m:oMathParaPr>
          <m:jc m:val="center"/>
        </m:oMathParaPr>
        <m:oMath>
          <m:r>
            <m:t>8</m:t>
          </m:r>
          <m:r>
            <m:rPr>
              <m:sty m:val="p"/>
            </m:rPr>
            <m:t>⋅</m:t>
          </m:r>
          <m:r>
            <m:t>3</m:t>
          </m:r>
          <m:r>
            <m:rPr>
              <m:sty m:val="p"/>
            </m:rPr>
            <m:t>+</m:t>
          </m:r>
          <m:r>
            <m:t>3</m:t>
          </m:r>
          <m:r>
            <m:rPr>
              <m:sty m:val="p"/>
            </m:rPr>
            <m:t>=</m:t>
          </m:r>
          <m:r>
            <m:t>27</m:t>
          </m:r>
        </m:oMath>
      </m:oMathPara>
    </w:p>
    <w:p>
      <w:pPr>
        <w:pStyle w:val="FirstParagraph"/>
      </w:pPr>
      <w:r>
        <w:t xml:space="preserve">Total:</w:t>
      </w:r>
    </w:p>
    <w:p>
      <w:pPr>
        <w:pStyle w:val="BodyText"/>
      </w:pPr>
      <m:oMathPara>
        <m:oMathParaPr>
          <m:jc m:val="center"/>
        </m:oMathParaPr>
        <m:oMath>
          <m:r>
            <m:t>144</m:t>
          </m:r>
          <m:r>
            <m:rPr>
              <m:sty m:val="p"/>
            </m:rPr>
            <m:t>+</m:t>
          </m:r>
          <m:r>
            <m:t>136</m:t>
          </m:r>
          <m:r>
            <m:rPr>
              <m:sty m:val="p"/>
            </m:rPr>
            <m:t>+</m:t>
          </m:r>
          <m:r>
            <m:t>27</m:t>
          </m:r>
          <m:r>
            <m:rPr>
              <m:sty m:val="p"/>
            </m:rPr>
            <m:t>=</m:t>
          </m:r>
          <m:borderBox>
            <m:e>
              <m:r>
                <m:t>307</m:t>
              </m:r>
            </m:e>
          </m:borderBox>
          <m:r>
            <m:rPr>
              <m:sty m:val="p"/>
            </m:rPr>
            <m:t>.</m:t>
          </m:r>
        </m:oMath>
      </m:oMathPara>
    </w:p>
    <w:p>
      <w:pPr>
        <w:pStyle w:val="FirstParagraph"/>
      </w:pPr>
      <w:r>
        <w:t xml:space="preserve">This is useful to emphasize because the model is small enough that students can actually understand every parameter group.</w:t>
      </w:r>
    </w:p>
    <w:p>
      <w:r>
        <w:pict>
          <v:rect style="width:0;height:1.5pt" o:hralign="center" o:hrstd="t" o:hr="t"/>
        </w:pict>
      </w:r>
    </w:p>
    <w:bookmarkEnd w:id="76"/>
    <w:bookmarkStart w:id="77" w:name="Xed2767f08858d9e181d74bb40ea2c80d81da967"/>
    <w:p>
      <w:pPr>
        <w:pStyle w:val="Heading3"/>
      </w:pPr>
      <w:r>
        <w:t xml:space="preserve">Slides 9–10: What does the PyTorch module mean?</w:t>
      </w:r>
    </w:p>
    <w:p>
      <w:pPr>
        <w:pStyle w:val="FirstParagraph"/>
      </w:pPr>
      <w:r>
        <w:t xml:space="preserve">The code is essentially:</w:t>
      </w:r>
    </w:p>
    <w:p>
      <w:pPr>
        <w:pStyle w:val="SourceCode"/>
      </w:pPr>
      <w:r>
        <w:rPr>
          <w:rStyle w:val="VariableTok"/>
        </w:rPr>
        <w:t xml:space="preserve">self</w:t>
      </w:r>
      <w:r>
        <w:rPr>
          <w:rStyle w:val="NormalTok"/>
        </w:rPr>
        <w:t xml:space="preserve">.net </w:t>
      </w:r>
      <w:r>
        <w:rPr>
          <w:rStyle w:val="OperatorTok"/>
        </w:rPr>
        <w:t xml:space="preserve">=</w:t>
      </w:r>
      <w:r>
        <w:rPr>
          <w:rStyle w:val="NormalTok"/>
        </w:rPr>
        <w:t xml:space="preserve"> nn.Sequential(</w:t>
      </w:r>
      <w:r>
        <w:br/>
      </w:r>
      <w:r>
        <w:rPr>
          <w:rStyle w:val="NormalTok"/>
        </w:rPr>
        <w:t xml:space="preserve">    nn.Linear(</w:t>
      </w:r>
      <w:r>
        <w:rPr>
          <w:rStyle w:val="DecValTok"/>
        </w:rPr>
        <w:t xml:space="preserve">8</w:t>
      </w:r>
      <w:r>
        <w:rPr>
          <w:rStyle w:val="NormalTok"/>
        </w:rPr>
        <w:t xml:space="preserve">, </w:t>
      </w:r>
      <w:r>
        <w:rPr>
          <w:rStyle w:val="DecValTok"/>
        </w:rPr>
        <w:t xml:space="preserve">16</w:t>
      </w:r>
      <w:r>
        <w:rPr>
          <w:rStyle w:val="NormalTok"/>
        </w:rPr>
        <w:t xml:space="preserve">),</w:t>
      </w:r>
      <w:r>
        <w:br/>
      </w:r>
      <w:r>
        <w:rPr>
          <w:rStyle w:val="NormalTok"/>
        </w:rPr>
        <w:t xml:space="preserve">    nn.ReLU(),</w:t>
      </w:r>
      <w:r>
        <w:br/>
      </w:r>
      <w:r>
        <w:rPr>
          <w:rStyle w:val="NormalTok"/>
        </w:rPr>
        <w:t xml:space="preserve">    nn.Linear(</w:t>
      </w:r>
      <w:r>
        <w:rPr>
          <w:rStyle w:val="DecValTok"/>
        </w:rPr>
        <w:t xml:space="preserve">16</w:t>
      </w:r>
      <w:r>
        <w:rPr>
          <w:rStyle w:val="NormalTok"/>
        </w:rPr>
        <w:t xml:space="preserve">, </w:t>
      </w:r>
      <w:r>
        <w:rPr>
          <w:rStyle w:val="DecValTok"/>
        </w:rPr>
        <w:t xml:space="preserve">8</w:t>
      </w:r>
      <w:r>
        <w:rPr>
          <w:rStyle w:val="NormalTok"/>
        </w:rPr>
        <w:t xml:space="preserve">),</w:t>
      </w:r>
      <w:r>
        <w:br/>
      </w:r>
      <w:r>
        <w:rPr>
          <w:rStyle w:val="NormalTok"/>
        </w:rPr>
        <w:t xml:space="preserve">    nn.ReLU(),</w:t>
      </w:r>
      <w:r>
        <w:br/>
      </w:r>
      <w:r>
        <w:rPr>
          <w:rStyle w:val="NormalTok"/>
        </w:rPr>
        <w:t xml:space="preserve">    nn.Linear(</w:t>
      </w:r>
      <w:r>
        <w:rPr>
          <w:rStyle w:val="DecValTok"/>
        </w:rPr>
        <w:t xml:space="preserve">8</w:t>
      </w:r>
      <w:r>
        <w:rPr>
          <w:rStyle w:val="NormalTok"/>
        </w:rPr>
        <w:t xml:space="preserve">, </w:t>
      </w:r>
      <w:r>
        <w:rPr>
          <w:rStyle w:val="DecValTok"/>
        </w:rPr>
        <w:t xml:space="preserve">3</w:t>
      </w:r>
      <w:r>
        <w:rPr>
          <w:rStyle w:val="NormalTok"/>
        </w:rPr>
        <w:t xml:space="preserve">),</w:t>
      </w:r>
      <w:r>
        <w:br/>
      </w:r>
      <w:r>
        <w:rPr>
          <w:rStyle w:val="NormalTok"/>
        </w:rPr>
        <w:t xml:space="preserve">)</w:t>
      </w:r>
    </w:p>
    <w:p>
      <w:pPr>
        <w:pStyle w:val="FirstParagraph"/>
      </w:pPr>
      <w:r>
        <w:t xml:space="preserve">The input has shape</w:t>
      </w:r>
    </w:p>
    <w:p>
      <w:pPr>
        <w:pStyle w:val="BodyText"/>
      </w:pPr>
      <m:oMathPara>
        <m:oMathParaPr>
          <m:jc m:val="center"/>
        </m:oMathParaPr>
        <m:oMath>
          <m:r>
            <m:rPr>
              <m:sty m:val="p"/>
            </m:rPr>
            <m:t>(</m:t>
          </m:r>
          <m:r>
            <m:t>N</m:t>
          </m:r>
          <m:r>
            <m:rPr>
              <m:sty m:val="p"/>
            </m:rPr>
            <m:t>,</m:t>
          </m:r>
          <m:r>
            <m:t>8</m:t>
          </m:r>
          <m:r>
            <m:rPr>
              <m:sty m:val="p"/>
            </m:rPr>
            <m:t>)</m:t>
          </m:r>
        </m:oMath>
      </m:oMathPara>
    </w:p>
    <w:p>
      <w:pPr>
        <w:pStyle w:val="FirstParagraph"/>
      </w:pPr>
      <w:r>
        <w:t xml:space="preserve">and the output has shape</w:t>
      </w:r>
    </w:p>
    <w:p>
      <w:pPr>
        <w:pStyle w:val="BodyText"/>
      </w:pPr>
      <m:oMathPara>
        <m:oMathParaPr>
          <m:jc m:val="center"/>
        </m:oMathParaPr>
        <m:oMath>
          <m:r>
            <m:rPr>
              <m:sty m:val="p"/>
            </m:rPr>
            <m:t>(</m:t>
          </m:r>
          <m:r>
            <m:t>N</m:t>
          </m:r>
          <m:r>
            <m:rPr>
              <m:sty m:val="p"/>
            </m:rPr>
            <m:t>,</m:t>
          </m:r>
          <m:r>
            <m:t>3</m:t>
          </m:r>
          <m:r>
            <m:rPr>
              <m:sty m:val="p"/>
            </m:rPr>
            <m:t>)</m:t>
          </m:r>
          <m:r>
            <m:rPr>
              <m:sty m:val="p"/>
            </m:rPr>
            <m:t>.</m:t>
          </m:r>
        </m:oMath>
      </m:oMathPara>
    </w:p>
    <w:p>
      <w:pPr>
        <w:pStyle w:val="FirstParagraph"/>
      </w:pPr>
      <w:r>
        <w:t xml:space="preserve">The deck emphasizes no softmax in the network because CrossEntropyLoss expects raw logits.</w:t>
      </w:r>
      <w:r>
        <w:t xml:space="preserve"> </w:t>
      </w:r>
      <w:r>
        <w:t xml:space="preserve">A strong shape answer for a minibatch of</w:t>
      </w:r>
      <w:r>
        <w:t xml:space="preserve"> </w:t>
      </w:r>
      <m:oMath>
        <m:r>
          <m:t>64</m:t>
        </m:r>
      </m:oMath>
      <w:r>
        <w:t xml:space="preserve"> </w:t>
      </w:r>
      <w:r>
        <w:t xml:space="preserve">examples is:</w:t>
      </w:r>
    </w:p>
    <w:p>
      <w:pPr>
        <w:pStyle w:val="BodyText"/>
      </w:pPr>
      <m:oMathPara>
        <m:oMathParaPr>
          <m:jc m:val="center"/>
        </m:oMathParaPr>
        <m:oMath>
          <m:borderBox>
            <m:e>
              <m:r>
                <m:rPr>
                  <m:sty m:val="b"/>
                </m:rPr>
                <m:t>X</m:t>
              </m:r>
              <m:r>
                <m:rPr>
                  <m:sty m:val="p"/>
                </m:rPr>
                <m:t>:</m:t>
              </m:r>
              <m:r>
                <m:rPr>
                  <m:sty m:val="p"/>
                </m:rPr>
                <m:t>(</m:t>
              </m:r>
              <m:r>
                <m:t>64</m:t>
              </m:r>
              <m:r>
                <m:rPr>
                  <m:sty m:val="p"/>
                </m:rPr>
                <m:t>,</m:t>
              </m:r>
              <m:r>
                <m:t>8</m:t>
              </m:r>
              <m:r>
                <m:rPr>
                  <m:sty m:val="p"/>
                </m:rPr>
                <m:t>)</m:t>
              </m:r>
            </m:e>
          </m:borderBox>
        </m:oMath>
      </m:oMathPara>
    </w:p>
    <w:p>
      <w:pPr>
        <w:pStyle w:val="FirstParagraph"/>
      </w:pPr>
      <w:r>
        <w:t xml:space="preserve">first weight matrix:</w:t>
      </w:r>
    </w:p>
    <w:p>
      <w:pPr>
        <w:pStyle w:val="BodyText"/>
      </w:pPr>
      <m:oMathPara>
        <m:oMathParaPr>
          <m:jc m:val="center"/>
        </m:oMathParaPr>
        <m:oMath>
          <m:borderBox>
            <m:e>
              <m:sSub>
                <m:e>
                  <m:r>
                    <m:rPr>
                      <m:sty m:val="b"/>
                    </m:rPr>
                    <m:t>W</m:t>
                  </m:r>
                </m:e>
                <m:sub>
                  <m:r>
                    <m:t>1</m:t>
                  </m:r>
                </m:sub>
              </m:sSub>
              <m:r>
                <m:rPr>
                  <m:sty m:val="p"/>
                </m:rPr>
                <m:t>:</m:t>
              </m:r>
              <m:r>
                <m:rPr>
                  <m:sty m:val="p"/>
                </m:rPr>
                <m:t>(</m:t>
              </m:r>
              <m:r>
                <m:t>16</m:t>
              </m:r>
              <m:r>
                <m:rPr>
                  <m:sty m:val="p"/>
                </m:rPr>
                <m:t>,</m:t>
              </m:r>
              <m:r>
                <m:t>8</m:t>
              </m:r>
              <m:r>
                <m:rPr>
                  <m:sty m:val="p"/>
                </m:rPr>
                <m:t>)</m:t>
              </m:r>
            </m:e>
          </m:borderBox>
        </m:oMath>
      </m:oMathPara>
    </w:p>
    <w:p>
      <w:pPr>
        <w:pStyle w:val="FirstParagraph"/>
      </w:pPr>
      <w:r>
        <w:t xml:space="preserve">and hidden output:</w:t>
      </w:r>
    </w:p>
    <w:p>
      <w:pPr>
        <w:pStyle w:val="BodyText"/>
      </w:pPr>
      <m:oMathPara>
        <m:oMathParaPr>
          <m:jc m:val="center"/>
        </m:oMathParaPr>
        <m:oMath>
          <m:borderBox>
            <m:e>
              <m:sSub>
                <m:e>
                  <m:r>
                    <m:rPr>
                      <m:sty m:val="b"/>
                    </m:rPr>
                    <m:t>H</m:t>
                  </m:r>
                </m:e>
                <m:sub>
                  <m:r>
                    <m:t>1</m:t>
                  </m:r>
                </m:sub>
              </m:sSub>
              <m:r>
                <m:rPr>
                  <m:sty m:val="p"/>
                </m:rPr>
                <m:t>:</m:t>
              </m:r>
              <m:r>
                <m:rPr>
                  <m:sty m:val="p"/>
                </m:rPr>
                <m:t>(</m:t>
              </m:r>
              <m:r>
                <m:t>64</m:t>
              </m:r>
              <m:r>
                <m:rPr>
                  <m:sty m:val="p"/>
                </m:rPr>
                <m:t>,</m:t>
              </m:r>
              <m:r>
                <m:t>16</m:t>
              </m:r>
              <m:r>
                <m:rPr>
                  <m:sty m:val="p"/>
                </m:rPr>
                <m:t>)</m:t>
              </m:r>
              <m:r>
                <m:rPr>
                  <m:sty m:val="p"/>
                </m:rPr>
                <m:t>.</m:t>
              </m:r>
            </m:e>
          </m:borderBox>
        </m:oMath>
      </m:oMathPara>
    </w:p>
    <w:p>
      <w:pPr>
        <w:pStyle w:val="FirstParagraph"/>
      </w:pPr>
      <w:r>
        <w:t xml:space="preserve">That matches the concept check in the deck.</w:t>
      </w:r>
    </w:p>
    <w:p>
      <w:r>
        <w:pict>
          <v:rect style="width:0;height:1.5pt" o:hralign="center" o:hrstd="t" o:hr="t"/>
        </w:pict>
      </w:r>
    </w:p>
    <w:bookmarkEnd w:id="77"/>
    <w:bookmarkStart w:id="78" w:name="slide-11-what-exactly-is-a-logit"/>
    <w:p>
      <w:pPr>
        <w:pStyle w:val="Heading3"/>
      </w:pPr>
      <w:r>
        <w:t xml:space="preserve">Slide 11: What exactly is a logit?</w:t>
      </w:r>
    </w:p>
    <w:p>
      <w:pPr>
        <w:pStyle w:val="FirstParagraph"/>
      </w:pPr>
      <w:r>
        <w:t xml:space="preserve">Suppose the network returns</w:t>
      </w:r>
    </w:p>
    <w:p>
      <w:pPr>
        <w:pStyle w:val="BodyText"/>
      </w:pPr>
      <m:oMathPara>
        <m:oMathParaPr>
          <m:jc m:val="center"/>
        </m:oMathParaPr>
        <m:oMath>
          <m:borderBox>
            <m:e>
              <m:r>
                <m:rPr>
                  <m:sty m:val="b"/>
                </m:rPr>
                <m:t>z</m:t>
              </m:r>
              <m:r>
                <m:rPr>
                  <m:sty m:val="p"/>
                </m:rPr>
                <m:t>=</m:t>
              </m:r>
              <m:d>
                <m:dPr>
                  <m:begChr m:val="["/>
                  <m:sepChr m:val=""/>
                  <m:endChr m:val="]"/>
                  <m:grow/>
                </m:dPr>
                <m:e>
                  <m:m>
                    <m:mPr>
                      <m:baseJc m:val="center"/>
                      <m:plcHide m:val="on"/>
                      <m:mcs>
                        <m:mc>
                          <m:mcPr>
                            <m:mcJc m:val="center"/>
                            <m:count m:val="1"/>
                          </m:mcPr>
                        </m:mc>
                      </m:mcs>
                    </m:mPr>
                    <m:mr>
                      <m:e>
                        <m:r>
                          <m:t>2</m:t>
                        </m:r>
                      </m:e>
                    </m:mr>
                    <m:mr>
                      <m:e>
                        <m:r>
                          <m:t>1</m:t>
                        </m:r>
                      </m:e>
                    </m:mr>
                    <m:mr>
                      <m:e>
                        <m:r>
                          <m:t>0</m:t>
                        </m:r>
                      </m:e>
                    </m:mr>
                  </m:m>
                </m:e>
              </m:d>
              <m:r>
                <m:rPr>
                  <m:sty m:val="p"/>
                </m:rPr>
                <m:t>.</m:t>
              </m:r>
            </m:e>
          </m:borderBox>
        </m:oMath>
      </m:oMathPara>
    </w:p>
    <w:p>
      <w:pPr>
        <w:pStyle w:val="FirstParagraph"/>
      </w:pPr>
      <w:r>
        <w:t xml:space="preserve">These are not probabilities.</w:t>
      </w:r>
      <w:r>
        <w:t xml:space="preserve"> </w:t>
      </w:r>
      <w:r>
        <w:t xml:space="preserve">They do not need to satisfy</w:t>
      </w:r>
    </w:p>
    <w:p>
      <w:pPr>
        <w:pStyle w:val="BodyText"/>
      </w:pPr>
      <m:oMathPara>
        <m:oMathParaPr>
          <m:jc m:val="center"/>
        </m:oMathParaPr>
        <m:oMath>
          <m:sSub>
            <m:e>
              <m:r>
                <m:t>z</m:t>
              </m:r>
            </m:e>
            <m:sub>
              <m:r>
                <m:t>k</m:t>
              </m:r>
            </m:sub>
          </m:sSub>
          <m:r>
            <m:rPr>
              <m:sty m:val="p"/>
            </m:rPr>
            <m:t>≥</m:t>
          </m:r>
          <m:r>
            <m:t>0</m:t>
          </m:r>
        </m:oMath>
      </m:oMathPara>
    </w:p>
    <w:p>
      <w:pPr>
        <w:pStyle w:val="FirstParagraph"/>
      </w:pPr>
      <w:r>
        <w:t xml:space="preserve">and do not need to sum to</w:t>
      </w:r>
    </w:p>
    <w:p>
      <w:pPr>
        <w:pStyle w:val="BodyText"/>
      </w:pPr>
      <m:oMathPara>
        <m:oMathParaPr>
          <m:jc m:val="center"/>
        </m:oMathParaPr>
        <m:oMath>
          <m:r>
            <m:t>1</m:t>
          </m:r>
          <m:r>
            <m:rPr>
              <m:sty m:val="p"/>
            </m:rPr>
            <m:t>.</m:t>
          </m:r>
        </m:oMath>
      </m:oMathPara>
    </w:p>
    <w:p>
      <w:pPr>
        <w:pStyle w:val="FirstParagraph"/>
      </w:pPr>
      <w:r>
        <w:t xml:space="preserve">A logit is simply an unconstrained score.</w:t>
      </w:r>
      <w:r>
        <w:t xml:space="preserve"> </w:t>
      </w:r>
      <w:r>
        <w:t xml:space="preserve">The predicted class can already be found from</w:t>
      </w:r>
    </w:p>
    <w:p>
      <w:pPr>
        <w:pStyle w:val="BodyText"/>
      </w:pPr>
      <m:oMathPara>
        <m:oMathParaPr>
          <m:jc m:val="center"/>
        </m:oMathParaPr>
        <m:oMath>
          <m:borderBox>
            <m:e>
              <m:acc>
                <m:accPr>
                  <m:chr m:val="̂"/>
                </m:accPr>
                <m:e>
                  <m:r>
                    <m:t>y</m:t>
                  </m:r>
                </m:e>
              </m:acc>
              <m:r>
                <m:rPr>
                  <m:sty m:val="p"/>
                </m:rPr>
                <m:t>=</m:t>
              </m:r>
              <m:limLow>
                <m:e>
                  <m:r>
                    <m:rPr>
                      <m:sty m:val="p"/>
                    </m:rPr>
                    <m:t>arg max</m:t>
                  </m:r>
                </m:e>
                <m:lim>
                  <m:r>
                    <m:t>k</m:t>
                  </m:r>
                </m:lim>
              </m:limLow>
              <m:sSub>
                <m:e>
                  <m:r>
                    <m:t>z</m:t>
                  </m:r>
                </m:e>
                <m:sub>
                  <m:r>
                    <m:t>k</m:t>
                  </m:r>
                </m:sub>
              </m:sSub>
              <m:r>
                <m:rPr>
                  <m:sty m:val="p"/>
                </m:rPr>
                <m:t>.</m:t>
              </m:r>
            </m:e>
          </m:borderBox>
        </m:oMath>
      </m:oMathPara>
    </w:p>
    <w:p>
      <w:pPr>
        <w:pStyle w:val="FirstParagraph"/>
      </w:pPr>
      <w:r>
        <w:t xml:space="preserve">Since softmax preserves ordering,</w:t>
      </w:r>
    </w:p>
    <w:p>
      <w:pPr>
        <w:pStyle w:val="BodyText"/>
      </w:pPr>
      <m:oMathPara>
        <m:oMathParaPr>
          <m:jc m:val="center"/>
        </m:oMathParaPr>
        <m:oMath>
          <m:limLow>
            <m:e>
              <m:r>
                <m:rPr>
                  <m:sty m:val="p"/>
                </m:rPr>
                <m:t>arg max</m:t>
              </m:r>
            </m:e>
            <m:lim>
              <m:r>
                <m:t>k</m:t>
              </m:r>
            </m:lim>
          </m:limLow>
          <m:sSub>
            <m:e>
              <m:r>
                <m:t>z</m:t>
              </m:r>
            </m:e>
            <m:sub>
              <m:r>
                <m:t>k</m:t>
              </m:r>
            </m:sub>
          </m:sSub>
          <m:r>
            <m:rPr>
              <m:sty m:val="p"/>
            </m:rPr>
            <m:t>=</m:t>
          </m:r>
          <m:limLow>
            <m:e>
              <m:r>
                <m:rPr>
                  <m:sty m:val="p"/>
                </m:rPr>
                <m:t>arg max</m:t>
              </m:r>
            </m:e>
            <m:lim>
              <m:r>
                <m:t>k</m:t>
              </m:r>
            </m:lim>
          </m:limLow>
          <m:sSub>
            <m:e>
              <m:r>
                <m:t>p</m:t>
              </m:r>
            </m:e>
            <m:sub>
              <m:r>
                <m:t>k</m:t>
              </m:r>
            </m:sub>
          </m:sSub>
          <m:r>
            <m:rPr>
              <m:sty m:val="p"/>
            </m:rPr>
            <m:t>.</m:t>
          </m:r>
        </m:oMath>
      </m:oMathPara>
    </w:p>
    <w:p>
      <w:pPr>
        <w:pStyle w:val="FirstParagraph"/>
      </w:pPr>
      <w:r>
        <w:t xml:space="preserve">The deck stresses this distinction and the rule to feed raw logits into nn.CrossEntropyLoss().</w:t>
      </w:r>
    </w:p>
    <w:p>
      <w:pPr>
        <w:pStyle w:val="BodyText"/>
      </w:pPr>
      <w:r>
        <w:t xml:space="preserve">Softmax</w:t>
      </w:r>
    </w:p>
    <w:p>
      <w:pPr>
        <w:pStyle w:val="BodyText"/>
      </w:pPr>
      <w:r>
        <w:t xml:space="preserve">To interpret logits as probabilities,</w:t>
      </w:r>
    </w:p>
    <w:p>
      <w:pPr>
        <w:pStyle w:val="BodyText"/>
      </w:pPr>
      <m:oMathPara>
        <m:oMathParaPr>
          <m:jc m:val="center"/>
        </m:oMathParaPr>
        <m:oMath>
          <m:borderBox>
            <m:e>
              <m:sSub>
                <m:e>
                  <m:r>
                    <m:t>p</m:t>
                  </m:r>
                </m:e>
                <m:sub>
                  <m:r>
                    <m:t>k</m:t>
                  </m:r>
                </m:sub>
              </m:sSub>
              <m:r>
                <m:rPr>
                  <m:sty m:val="p"/>
                </m:rPr>
                <m:t>=</m:t>
              </m:r>
              <m:f>
                <m:fPr>
                  <m:type m:val="bar"/>
                </m:fPr>
                <m:num>
                  <m:sSup>
                    <m:e>
                      <m:r>
                        <m:t>e</m:t>
                      </m:r>
                    </m:e>
                    <m:sup>
                      <m:sSub>
                        <m:e>
                          <m:r>
                            <m:t>z</m:t>
                          </m:r>
                        </m:e>
                        <m:sub>
                          <m:r>
                            <m:t>k</m:t>
                          </m:r>
                        </m:sub>
                      </m:sSub>
                    </m:sup>
                  </m:sSup>
                </m:num>
                <m:den>
                  <m:nary>
                    <m:naryPr>
                      <m:chr m:val="∑"/>
                      <m:limLoc m:val="undOvr"/>
                      <m:subHide m:val="off"/>
                      <m:supHide m:val="off"/>
                    </m:naryPr>
                    <m:sub>
                      <m:r>
                        <m:t>j</m:t>
                      </m:r>
                      <m:r>
                        <m:rPr>
                          <m:sty m:val="p"/>
                        </m:rPr>
                        <m:t>=</m:t>
                      </m:r>
                      <m:r>
                        <m:t>1</m:t>
                      </m:r>
                    </m:sub>
                    <m:sup>
                      <m:r>
                        <m:t>K</m:t>
                      </m:r>
                    </m:sup>
                    <m:e>
                      <m:sSup>
                        <m:e>
                          <m:r>
                            <m:t>e</m:t>
                          </m:r>
                        </m:e>
                        <m:sup>
                          <m:sSub>
                            <m:e>
                              <m:r>
                                <m:t>z</m:t>
                              </m:r>
                            </m:e>
                            <m:sub>
                              <m:r>
                                <m:t>j</m:t>
                              </m:r>
                            </m:sub>
                          </m:sSub>
                        </m:sup>
                      </m:sSup>
                    </m:e>
                  </m:nary>
                </m:den>
              </m:f>
              <m:r>
                <m:rPr>
                  <m:sty m:val="p"/>
                </m:rPr>
                <m:t>.</m:t>
              </m:r>
            </m:e>
          </m:borderBox>
        </m:oMath>
      </m:oMathPara>
    </w:p>
    <w:p>
      <w:pPr>
        <w:pStyle w:val="FirstParagraph"/>
      </w:pPr>
      <w:r>
        <w:t xml:space="preserve">For</w:t>
      </w:r>
    </w:p>
    <w:p>
      <w:pPr>
        <w:pStyle w:val="BodyText"/>
      </w:pPr>
      <m:oMathPara>
        <m:oMathParaPr>
          <m:jc m:val="center"/>
        </m:oMathParaPr>
        <m:oMath>
          <m:r>
            <m:rPr>
              <m:sty m:val="b"/>
            </m:rPr>
            <m:t>z</m:t>
          </m:r>
          <m:r>
            <m:rPr>
              <m:sty m:val="p"/>
            </m:rPr>
            <m:t>=</m:t>
          </m:r>
          <m:r>
            <m:rPr>
              <m:sty m:val="p"/>
            </m:rPr>
            <m:t>[</m:t>
          </m:r>
          <m:r>
            <m:t>2</m:t>
          </m:r>
          <m:r>
            <m:rPr>
              <m:sty m:val="p"/>
            </m:rPr>
            <m:t>,</m:t>
          </m:r>
          <m:r>
            <m:t>1</m:t>
          </m:r>
          <m:r>
            <m:rPr>
              <m:sty m:val="p"/>
            </m:rPr>
            <m:t>,</m:t>
          </m:r>
          <m:r>
            <m:t>0</m:t>
          </m:r>
          <m:r>
            <m:rPr>
              <m:sty m:val="p"/>
            </m:rPr>
            <m:t>]</m:t>
          </m:r>
          <m:r>
            <m:rPr>
              <m:sty m:val="p"/>
            </m:rPr>
            <m:t>,</m:t>
          </m:r>
        </m:oMath>
      </m:oMathPara>
    </w:p>
    <w:p>
      <w:pPr>
        <w:pStyle w:val="FirstParagraph"/>
      </w:pPr>
      <w:r>
        <w:t xml:space="preserve">we calculate</w:t>
      </w:r>
    </w:p>
    <w:p>
      <w:pPr>
        <w:pStyle w:val="BodyText"/>
      </w:pPr>
      <m:oMathPara>
        <m:oMathParaPr>
          <m:jc m:val="center"/>
        </m:oMathParaPr>
        <m:oMath>
          <m:sSup>
            <m:e>
              <m:r>
                <m:t>e</m:t>
              </m:r>
            </m:e>
            <m:sup>
              <m:r>
                <m:t>2</m:t>
              </m:r>
            </m:sup>
          </m:sSup>
          <m:r>
            <m:rPr>
              <m:sty m:val="p"/>
            </m:rPr>
            <m:t>≈</m:t>
          </m:r>
          <m:r>
            <m:t>7.389</m:t>
          </m:r>
          <m:r>
            <m:rPr>
              <m:sty m:val="p"/>
            </m:rPr>
            <m:t>,</m:t>
          </m:r>
        </m:oMath>
      </m:oMathPara>
    </w:p>
    <w:p>
      <w:pPr>
        <w:pStyle w:val="FirstParagraph"/>
      </w:pPr>
      <m:oMathPara>
        <m:oMathParaPr>
          <m:jc m:val="center"/>
        </m:oMathParaPr>
        <m:oMath>
          <m:sSup>
            <m:e>
              <m:r>
                <m:t>e</m:t>
              </m:r>
            </m:e>
            <m:sup>
              <m:r>
                <m:t>1</m:t>
              </m:r>
            </m:sup>
          </m:sSup>
          <m:r>
            <m:rPr>
              <m:sty m:val="p"/>
            </m:rPr>
            <m:t>≈</m:t>
          </m:r>
          <m:r>
            <m:t>2.718</m:t>
          </m:r>
          <m:r>
            <m:rPr>
              <m:sty m:val="p"/>
            </m:rPr>
            <m:t>,</m:t>
          </m:r>
        </m:oMath>
      </m:oMathPara>
    </w:p>
    <w:p>
      <w:pPr>
        <w:pStyle w:val="FirstParagraph"/>
      </w:pPr>
      <w:r>
        <w:t xml:space="preserve">and</w:t>
      </w:r>
    </w:p>
    <w:p>
      <w:pPr>
        <w:pStyle w:val="BodyText"/>
      </w:pPr>
      <m:oMathPara>
        <m:oMathParaPr>
          <m:jc m:val="center"/>
        </m:oMathParaPr>
        <m:oMath>
          <m:sSup>
            <m:e>
              <m:r>
                <m:t>e</m:t>
              </m:r>
            </m:e>
            <m:sup>
              <m:r>
                <m:t>0</m:t>
              </m:r>
            </m:sup>
          </m:sSup>
          <m:r>
            <m:rPr>
              <m:sty m:val="p"/>
            </m:rPr>
            <m:t>=</m:t>
          </m:r>
          <m:r>
            <m:t>1</m:t>
          </m:r>
          <m:r>
            <m:rPr>
              <m:sty m:val="p"/>
            </m:rPr>
            <m:t>.</m:t>
          </m:r>
        </m:oMath>
      </m:oMathPara>
    </w:p>
    <w:p>
      <w:pPr>
        <w:pStyle w:val="FirstParagraph"/>
      </w:pPr>
      <w:r>
        <w:t xml:space="preserve">The denominator is</w:t>
      </w:r>
    </w:p>
    <w:p>
      <w:pPr>
        <w:pStyle w:val="BodyText"/>
      </w:pPr>
      <m:oMathPara>
        <m:oMathParaPr>
          <m:jc m:val="center"/>
        </m:oMathParaPr>
        <m:oMath>
          <m:r>
            <m:t>7.389</m:t>
          </m:r>
          <m:r>
            <m:rPr>
              <m:sty m:val="p"/>
            </m:rPr>
            <m:t>+</m:t>
          </m:r>
          <m:r>
            <m:t>2.718</m:t>
          </m:r>
          <m:r>
            <m:rPr>
              <m:sty m:val="p"/>
            </m:rPr>
            <m:t>+</m:t>
          </m:r>
          <m:r>
            <m:t>1</m:t>
          </m:r>
          <m:r>
            <m:rPr>
              <m:sty m:val="p"/>
            </m:rPr>
            <m:t>=</m:t>
          </m:r>
          <m:r>
            <m:t>11.107</m:t>
          </m:r>
          <m:r>
            <m:rPr>
              <m:sty m:val="p"/>
            </m:rPr>
            <m:t>.</m:t>
          </m:r>
        </m:oMath>
      </m:oMathPara>
    </w:p>
    <w:p>
      <w:pPr>
        <w:pStyle w:val="FirstParagraph"/>
      </w:pPr>
      <w:r>
        <w:t xml:space="preserve">Therefore,</w:t>
      </w:r>
    </w:p>
    <w:p>
      <w:pPr>
        <w:pStyle w:val="BodyText"/>
      </w:pPr>
      <m:oMathPara>
        <m:oMathParaPr>
          <m:jc m:val="center"/>
        </m:oMathParaPr>
        <m:oMath>
          <m:sSub>
            <m:e>
              <m:r>
                <m:t>p</m:t>
              </m:r>
            </m:e>
            <m:sub>
              <m:r>
                <m:t>0</m:t>
              </m:r>
            </m:sub>
          </m:sSub>
          <m:r>
            <m:rPr>
              <m:sty m:val="p"/>
            </m:rPr>
            <m:t>=</m:t>
          </m:r>
          <m:f>
            <m:fPr>
              <m:type m:val="bar"/>
            </m:fPr>
            <m:num>
              <m:r>
                <m:t>7.389</m:t>
              </m:r>
            </m:num>
            <m:den>
              <m:r>
                <m:t>11.107</m:t>
              </m:r>
            </m:den>
          </m:f>
          <m:r>
            <m:rPr>
              <m:sty m:val="p"/>
            </m:rPr>
            <m:t>≈</m:t>
          </m:r>
          <m:borderBox>
            <m:e>
              <m:r>
                <m:t>0.665</m:t>
              </m:r>
            </m:e>
          </m:borderBox>
          <m:r>
            <m:rPr>
              <m:sty m:val="p"/>
            </m:rPr>
            <m:t>.</m:t>
          </m:r>
        </m:oMath>
      </m:oMathPara>
    </w:p>
    <w:p>
      <w:pPr>
        <w:pStyle w:val="FirstParagraph"/>
      </w:pPr>
      <w:r>
        <w:t xml:space="preserve">Similarly,</w:t>
      </w:r>
    </w:p>
    <w:p>
      <w:pPr>
        <w:pStyle w:val="BodyText"/>
      </w:pPr>
      <m:oMathPara>
        <m:oMathParaPr>
          <m:jc m:val="center"/>
        </m:oMathParaPr>
        <m:oMath>
          <m:sSub>
            <m:e>
              <m:r>
                <m:t>p</m:t>
              </m:r>
            </m:e>
            <m:sub>
              <m:r>
                <m:t>1</m:t>
              </m:r>
            </m:sub>
          </m:sSub>
          <m:r>
            <m:rPr>
              <m:sty m:val="p"/>
            </m:rPr>
            <m:t>≈</m:t>
          </m:r>
          <m:r>
            <m:t>0.245</m:t>
          </m:r>
        </m:oMath>
      </m:oMathPara>
    </w:p>
    <w:p>
      <w:pPr>
        <w:pStyle w:val="FirstParagraph"/>
      </w:pPr>
      <w:r>
        <w:t xml:space="preserve">and</w:t>
      </w:r>
    </w:p>
    <w:p>
      <w:pPr>
        <w:pStyle w:val="BodyText"/>
      </w:pPr>
      <m:oMathPara>
        <m:oMathParaPr>
          <m:jc m:val="center"/>
        </m:oMathParaPr>
        <m:oMath>
          <m:sSub>
            <m:e>
              <m:r>
                <m:t>p</m:t>
              </m:r>
            </m:e>
            <m:sub>
              <m:r>
                <m:t>2</m:t>
              </m:r>
            </m:sub>
          </m:sSub>
          <m:r>
            <m:rPr>
              <m:sty m:val="p"/>
            </m:rPr>
            <m:t>≈</m:t>
          </m:r>
          <m:r>
            <m:t>0.090</m:t>
          </m:r>
          <m:r>
            <m:rPr>
              <m:sty m:val="p"/>
            </m:rPr>
            <m:t>.</m:t>
          </m:r>
        </m:oMath>
      </m:oMathPara>
    </w:p>
    <w:p>
      <w:pPr>
        <w:pStyle w:val="FirstParagraph"/>
      </w:pPr>
      <w:r>
        <w:t xml:space="preserve">Notice</w:t>
      </w:r>
    </w:p>
    <w:p>
      <w:pPr>
        <w:pStyle w:val="BodyText"/>
      </w:pPr>
      <m:oMathPara>
        <m:oMathParaPr>
          <m:jc m:val="center"/>
        </m:oMathParaPr>
        <m:oMath>
          <m:sSub>
            <m:e>
              <m:r>
                <m:t>p</m:t>
              </m:r>
            </m:e>
            <m:sub>
              <m:r>
                <m:t>0</m:t>
              </m:r>
            </m:sub>
          </m:sSub>
          <m:r>
            <m:rPr>
              <m:sty m:val="p"/>
            </m:rPr>
            <m:t>+</m:t>
          </m:r>
          <m:sSub>
            <m:e>
              <m:r>
                <m:t>p</m:t>
              </m:r>
            </m:e>
            <m:sub>
              <m:r>
                <m:t>1</m:t>
              </m:r>
            </m:sub>
          </m:sSub>
          <m:r>
            <m:rPr>
              <m:sty m:val="p"/>
            </m:rPr>
            <m:t>+</m:t>
          </m:r>
          <m:sSub>
            <m:e>
              <m:r>
                <m:t>p</m:t>
              </m:r>
            </m:e>
            <m:sub>
              <m:r>
                <m:t>2</m:t>
              </m:r>
            </m:sub>
          </m:sSub>
          <m:r>
            <m:rPr>
              <m:sty m:val="p"/>
            </m:rPr>
            <m:t>=</m:t>
          </m:r>
          <m:r>
            <m:t>1</m:t>
          </m:r>
          <m:r>
            <m:rPr>
              <m:sty m:val="p"/>
            </m:rPr>
            <m:t>.</m:t>
          </m:r>
        </m:oMath>
      </m:oMathPara>
    </w:p>
    <w:p>
      <w:r>
        <w:pict>
          <v:rect style="width:0;height:1.5pt" o:hralign="center" o:hrstd="t" o:hr="t"/>
        </w:pict>
      </w:r>
    </w:p>
    <w:bookmarkEnd w:id="78"/>
    <w:bookmarkStart w:id="79" w:name="slides-1213-cross-entropy"/>
    <w:p>
      <w:pPr>
        <w:pStyle w:val="Heading3"/>
      </w:pPr>
      <w:r>
        <w:t xml:space="preserve">Slides 12–13: Cross-entropy</w:t>
      </w:r>
    </w:p>
    <w:p>
      <w:pPr>
        <w:pStyle w:val="FirstParagraph"/>
      </w:pPr>
      <w:r>
        <w:t xml:space="preserve">For one sample with correct class</w:t>
      </w:r>
      <w:r>
        <w:t xml:space="preserve"> </w:t>
      </w:r>
      <m:oMath>
        <m:r>
          <m:t>y</m:t>
        </m:r>
      </m:oMath>
      <w:r>
        <w:t xml:space="preserve">,</w:t>
      </w:r>
    </w:p>
    <w:p>
      <w:pPr>
        <w:pStyle w:val="BodyText"/>
      </w:pPr>
      <m:oMathPara>
        <m:oMathParaPr>
          <m:jc m:val="center"/>
        </m:oMathParaPr>
        <m:oMath>
          <m:borderBox>
            <m:e>
              <m:r>
                <m:t>L</m:t>
              </m:r>
              <m:r>
                <m:rPr>
                  <m:sty m:val="p"/>
                </m:rPr>
                <m:t>=</m:t>
              </m:r>
              <m:r>
                <m:rPr>
                  <m:sty m:val="p"/>
                </m:rPr>
                <m:t>−</m:t>
              </m:r>
              <m:r>
                <m:rPr>
                  <m:sty m:val="p"/>
                </m:rPr>
                <m:t>ln</m:t>
              </m:r>
              <m:sSub>
                <m:e>
                  <m:r>
                    <m:t>p</m:t>
                  </m:r>
                </m:e>
                <m:sub>
                  <m:r>
                    <m:t>y</m:t>
                  </m:r>
                </m:sub>
              </m:sSub>
              <m:r>
                <m:rPr>
                  <m:sty m:val="p"/>
                </m:rPr>
                <m:t>.</m:t>
              </m:r>
            </m:e>
          </m:borderBox>
        </m:oMath>
      </m:oMathPara>
    </w:p>
    <w:p>
      <w:pPr>
        <w:pStyle w:val="FirstParagraph"/>
      </w:pPr>
      <w:r>
        <w:t xml:space="preserve">The deck emphasizes two limiting cases.</w:t>
      </w:r>
    </w:p>
    <w:p>
      <w:pPr>
        <w:pStyle w:val="BodyText"/>
      </w:pPr>
      <w:r>
        <w:t xml:space="preserve">If</w:t>
      </w:r>
    </w:p>
    <w:p>
      <w:pPr>
        <w:pStyle w:val="BodyText"/>
      </w:pPr>
      <m:oMathPara>
        <m:oMathParaPr>
          <m:jc m:val="center"/>
        </m:oMathParaPr>
        <m:oMath>
          <m:sSub>
            <m:e>
              <m:r>
                <m:t>p</m:t>
              </m:r>
            </m:e>
            <m:sub>
              <m:r>
                <m:t>y</m:t>
              </m:r>
            </m:sub>
          </m:sSub>
          <m:r>
            <m:rPr>
              <m:sty m:val="p"/>
            </m:rPr>
            <m:t>→</m:t>
          </m:r>
          <m:r>
            <m:t>1</m:t>
          </m:r>
          <m:r>
            <m:rPr>
              <m:sty m:val="p"/>
            </m:rPr>
            <m:t>,</m:t>
          </m:r>
        </m:oMath>
      </m:oMathPara>
    </w:p>
    <w:p>
      <w:pPr>
        <w:pStyle w:val="FirstParagraph"/>
      </w:pPr>
      <w:r>
        <w:t xml:space="preserve">then</w:t>
      </w:r>
    </w:p>
    <w:p>
      <w:pPr>
        <w:pStyle w:val="BodyText"/>
      </w:pPr>
      <m:oMathPara>
        <m:oMathParaPr>
          <m:jc m:val="center"/>
        </m:oMathParaPr>
        <m:oMath>
          <m:r>
            <m:rPr>
              <m:sty m:val="p"/>
            </m:rPr>
            <m:t>−</m:t>
          </m:r>
          <m:r>
            <m:rPr>
              <m:sty m:val="p"/>
            </m:rPr>
            <m:t>ln</m:t>
          </m:r>
          <m:sSub>
            <m:e>
              <m:r>
                <m:t>p</m:t>
              </m:r>
            </m:e>
            <m:sub>
              <m:r>
                <m:t>y</m:t>
              </m:r>
            </m:sub>
          </m:sSub>
          <m:r>
            <m:rPr>
              <m:sty m:val="p"/>
            </m:rPr>
            <m:t>→</m:t>
          </m:r>
          <m:r>
            <m:t>0</m:t>
          </m:r>
          <m:r>
            <m:rPr>
              <m:sty m:val="p"/>
            </m:rPr>
            <m:t>.</m:t>
          </m:r>
        </m:oMath>
      </m:oMathPara>
    </w:p>
    <w:p>
      <w:pPr>
        <w:pStyle w:val="FirstParagraph"/>
      </w:pPr>
      <w:r>
        <w:t xml:space="preserve">So a confident correct prediction gives very small loss.</w:t>
      </w:r>
    </w:p>
    <w:p>
      <w:pPr>
        <w:pStyle w:val="BodyText"/>
      </w:pPr>
      <w:r>
        <w:t xml:space="preserve">If</w:t>
      </w:r>
    </w:p>
    <w:p>
      <w:pPr>
        <w:pStyle w:val="BodyText"/>
      </w:pPr>
      <m:oMathPara>
        <m:oMathParaPr>
          <m:jc m:val="center"/>
        </m:oMathParaPr>
        <m:oMath>
          <m:sSub>
            <m:e>
              <m:r>
                <m:t>p</m:t>
              </m:r>
            </m:e>
            <m:sub>
              <m:r>
                <m:t>y</m:t>
              </m:r>
            </m:sub>
          </m:sSub>
          <m:r>
            <m:rPr>
              <m:sty m:val="p"/>
            </m:rPr>
            <m:t>→</m:t>
          </m:r>
          <m:r>
            <m:t>0</m:t>
          </m:r>
          <m:r>
            <m:rPr>
              <m:sty m:val="p"/>
            </m:rPr>
            <m:t>,</m:t>
          </m:r>
        </m:oMath>
      </m:oMathPara>
    </w:p>
    <w:p>
      <w:pPr>
        <w:pStyle w:val="FirstParagraph"/>
      </w:pPr>
      <w:r>
        <w:t xml:space="preserve">then</w:t>
      </w:r>
    </w:p>
    <w:p>
      <w:pPr>
        <w:pStyle w:val="BodyText"/>
      </w:pPr>
      <m:oMathPara>
        <m:oMathParaPr>
          <m:jc m:val="center"/>
        </m:oMathParaPr>
        <m:oMath>
          <m:r>
            <m:rPr>
              <m:sty m:val="p"/>
            </m:rPr>
            <m:t>−</m:t>
          </m:r>
          <m:r>
            <m:rPr>
              <m:sty m:val="p"/>
            </m:rPr>
            <m:t>ln</m:t>
          </m:r>
          <m:sSub>
            <m:e>
              <m:r>
                <m:t>p</m:t>
              </m:r>
            </m:e>
            <m:sub>
              <m:r>
                <m:t>y</m:t>
              </m:r>
            </m:sub>
          </m:sSub>
          <m:r>
            <m:rPr>
              <m:sty m:val="p"/>
            </m:rPr>
            <m:t>→</m:t>
          </m:r>
          <m:r>
            <m:rPr>
              <m:sty m:val="p"/>
            </m:rPr>
            <m:t>∞</m:t>
          </m:r>
          <m:r>
            <m:rPr>
              <m:sty m:val="p"/>
            </m:rPr>
            <m:t>.</m:t>
          </m:r>
        </m:oMath>
      </m:oMathPara>
    </w:p>
    <w:p>
      <w:pPr>
        <w:pStyle w:val="FirstParagraph"/>
      </w:pPr>
      <w:r>
        <w:t xml:space="preserve">So a confident wrong prediction receives a large penalty.</w:t>
      </w:r>
    </w:p>
    <w:p>
      <w:pPr>
        <w:pStyle w:val="BodyText"/>
      </w:pPr>
      <w:r>
        <w:rPr>
          <w:b/>
          <w:bCs/>
        </w:rPr>
        <w:t xml:space="preserve">Worked example</w:t>
      </w:r>
    </w:p>
    <w:p>
      <w:pPr>
        <w:pStyle w:val="BodyText"/>
      </w:pPr>
      <w:r>
        <w:t xml:space="preserve">If class</w:t>
      </w:r>
      <w:r>
        <w:t xml:space="preserve"> </w:t>
      </w:r>
      <m:oMath>
        <m:r>
          <m:t>0</m:t>
        </m:r>
      </m:oMath>
      <w:r>
        <w:t xml:space="preserve"> </w:t>
      </w:r>
      <w:r>
        <w:t xml:space="preserve">is correct and</w:t>
      </w:r>
    </w:p>
    <w:p>
      <w:pPr>
        <w:pStyle w:val="BodyText"/>
      </w:pPr>
      <m:oMathPara>
        <m:oMathParaPr>
          <m:jc m:val="center"/>
        </m:oMathParaPr>
        <m:oMath>
          <m:sSub>
            <m:e>
              <m:r>
                <m:t>p</m:t>
              </m:r>
            </m:e>
            <m:sub>
              <m:r>
                <m:t>0</m:t>
              </m:r>
            </m:sub>
          </m:sSub>
          <m:r>
            <m:rPr>
              <m:sty m:val="p"/>
            </m:rPr>
            <m:t>≈</m:t>
          </m:r>
          <m:r>
            <m:t>0.6652</m:t>
          </m:r>
          <m:r>
            <m:rPr>
              <m:sty m:val="p"/>
            </m:rPr>
            <m:t>,</m:t>
          </m:r>
        </m:oMath>
      </m:oMathPara>
    </w:p>
    <w:p>
      <w:pPr>
        <w:pStyle w:val="FirstParagraph"/>
      </w:pPr>
      <w:r>
        <w:t xml:space="preserve">then</w:t>
      </w:r>
    </w:p>
    <w:p>
      <w:pPr>
        <w:pStyle w:val="BodyText"/>
      </w:pPr>
      <m:oMathPara>
        <m:oMathParaPr>
          <m:jc m:val="center"/>
        </m:oMathParaPr>
        <m:oMath>
          <m:r>
            <m:t>L</m:t>
          </m:r>
          <m:r>
            <m:rPr>
              <m:sty m:val="p"/>
            </m:rPr>
            <m:t>=</m:t>
          </m:r>
          <m:r>
            <m:rPr>
              <m:sty m:val="p"/>
            </m:rPr>
            <m:t>−</m:t>
          </m:r>
          <m:r>
            <m:rPr>
              <m:sty m:val="p"/>
            </m:rPr>
            <m:t>ln</m:t>
          </m:r>
          <m:r>
            <m:rPr>
              <m:sty m:val="p"/>
            </m:rPr>
            <m:t>(</m:t>
          </m:r>
          <m:r>
            <m:t>0.6652</m:t>
          </m:r>
          <m:r>
            <m:rPr>
              <m:sty m:val="p"/>
            </m:rPr>
            <m:t>)</m:t>
          </m:r>
          <m:r>
            <m:rPr>
              <m:sty m:val="p"/>
            </m:rPr>
            <m:t>≈</m:t>
          </m:r>
          <m:borderBox>
            <m:e>
              <m:r>
                <m:t>0.4076</m:t>
              </m:r>
            </m:e>
          </m:borderBox>
          <m:r>
            <m:rPr>
              <m:sty m:val="p"/>
            </m:rPr>
            <m:t>.</m:t>
          </m:r>
        </m:oMath>
      </m:oMathPara>
    </w:p>
    <w:p>
      <w:pPr>
        <w:pStyle w:val="FirstParagraph"/>
      </w:pPr>
      <w:r>
        <w:t xml:space="preserve">That is the worked result in the deck.</w:t>
      </w:r>
    </w:p>
    <w:p>
      <w:pPr>
        <w:pStyle w:val="BodyText"/>
      </w:pPr>
      <w:r>
        <w:t xml:space="preserve">Interpretation:</w:t>
      </w:r>
    </w:p>
    <w:p>
      <w:pPr>
        <w:pStyle w:val="BodyText"/>
      </w:pPr>
      <w:r>
        <w:t xml:space="preserve">The model favors the correct class, but only moderately. The loss is below</w:t>
      </w:r>
      <w:r>
        <w:t xml:space="preserve"> </w:t>
      </w:r>
      <m:oMath>
        <m:r>
          <m:t>1</m:t>
        </m:r>
      </m:oMath>
      <w:r>
        <w:t xml:space="preserve">, but not close to zero.</w:t>
      </w:r>
    </w:p>
    <w:p>
      <w:pPr>
        <w:pStyle w:val="BodyText"/>
      </w:pPr>
      <w:r>
        <w:t xml:space="preserve">Useful comparison</w:t>
      </w:r>
    </w:p>
    <w:p>
      <w:pPr>
        <w:pStyle w:val="BodyText"/>
      </w:pPr>
      <w:r>
        <w:t xml:space="preserve">Suppose</w:t>
      </w:r>
    </w:p>
    <w:p>
      <w:pPr>
        <w:pStyle w:val="BodyText"/>
      </w:pPr>
      <m:oMathPara>
        <m:oMathParaPr>
          <m:jc m:val="center"/>
        </m:oMathParaPr>
        <m:oMath>
          <m:sSub>
            <m:e>
              <m:r>
                <m:t>p</m:t>
              </m:r>
            </m:e>
            <m:sub>
              <m:r>
                <m:t>y</m:t>
              </m:r>
            </m:sub>
          </m:sSub>
          <m:r>
            <m:rPr>
              <m:sty m:val="p"/>
            </m:rPr>
            <m:t>=</m:t>
          </m:r>
          <m:r>
            <m:t>0.9</m:t>
          </m:r>
          <m:r>
            <m:rPr>
              <m:sty m:val="p"/>
            </m:rPr>
            <m:t>.</m:t>
          </m:r>
        </m:oMath>
      </m:oMathPara>
    </w:p>
    <w:p>
      <w:pPr>
        <w:pStyle w:val="FirstParagraph"/>
      </w:pPr>
      <w:r>
        <w:t xml:space="preserve">Then</w:t>
      </w:r>
    </w:p>
    <w:p>
      <w:pPr>
        <w:pStyle w:val="BodyText"/>
      </w:pPr>
      <m:oMathPara>
        <m:oMathParaPr>
          <m:jc m:val="center"/>
        </m:oMathParaPr>
        <m:oMath>
          <m:r>
            <m:t>L</m:t>
          </m:r>
          <m:r>
            <m:rPr>
              <m:sty m:val="p"/>
            </m:rPr>
            <m:t>=</m:t>
          </m:r>
          <m:r>
            <m:rPr>
              <m:sty m:val="p"/>
            </m:rPr>
            <m:t>−</m:t>
          </m:r>
          <m:r>
            <m:rPr>
              <m:sty m:val="p"/>
            </m:rPr>
            <m:t>ln</m:t>
          </m:r>
          <m:r>
            <m:rPr>
              <m:sty m:val="p"/>
            </m:rPr>
            <m:t>(</m:t>
          </m:r>
          <m:r>
            <m:t>0.9</m:t>
          </m:r>
          <m:r>
            <m:rPr>
              <m:sty m:val="p"/>
            </m:rPr>
            <m:t>)</m:t>
          </m:r>
          <m:r>
            <m:rPr>
              <m:sty m:val="p"/>
            </m:rPr>
            <m:t>≈</m:t>
          </m:r>
          <m:r>
            <m:t>0.105</m:t>
          </m:r>
          <m:r>
            <m:rPr>
              <m:sty m:val="p"/>
            </m:rPr>
            <m:t>.</m:t>
          </m:r>
        </m:oMath>
      </m:oMathPara>
    </w:p>
    <w:p>
      <w:pPr>
        <w:pStyle w:val="FirstParagraph"/>
      </w:pPr>
      <w:r>
        <w:t xml:space="preserve">If</w:t>
      </w:r>
    </w:p>
    <w:p>
      <w:pPr>
        <w:pStyle w:val="BodyText"/>
      </w:pPr>
      <m:oMathPara>
        <m:oMathParaPr>
          <m:jc m:val="center"/>
        </m:oMathParaPr>
        <m:oMath>
          <m:sSub>
            <m:e>
              <m:r>
                <m:t>p</m:t>
              </m:r>
            </m:e>
            <m:sub>
              <m:r>
                <m:t>y</m:t>
              </m:r>
            </m:sub>
          </m:sSub>
          <m:r>
            <m:rPr>
              <m:sty m:val="p"/>
            </m:rPr>
            <m:t>=</m:t>
          </m:r>
          <m:r>
            <m:t>0.5</m:t>
          </m:r>
          <m:r>
            <m:rPr>
              <m:sty m:val="p"/>
            </m:rPr>
            <m:t>,</m:t>
          </m:r>
        </m:oMath>
      </m:oMathPara>
    </w:p>
    <w:p>
      <w:pPr>
        <w:pStyle w:val="FirstParagraph"/>
      </w:pPr>
      <w:r>
        <w:t xml:space="preserve">then</w:t>
      </w:r>
    </w:p>
    <w:p>
      <w:pPr>
        <w:pStyle w:val="BodyText"/>
      </w:pPr>
      <m:oMathPara>
        <m:oMathParaPr>
          <m:jc m:val="center"/>
        </m:oMathParaPr>
        <m:oMath>
          <m:r>
            <m:t>L</m:t>
          </m:r>
          <m:r>
            <m:rPr>
              <m:sty m:val="p"/>
            </m:rPr>
            <m:t>=</m:t>
          </m:r>
          <m:r>
            <m:rPr>
              <m:sty m:val="p"/>
            </m:rPr>
            <m:t>−</m:t>
          </m:r>
          <m:r>
            <m:rPr>
              <m:sty m:val="p"/>
            </m:rPr>
            <m:t>ln</m:t>
          </m:r>
          <m:r>
            <m:rPr>
              <m:sty m:val="p"/>
            </m:rPr>
            <m:t>(</m:t>
          </m:r>
          <m:r>
            <m:t>0.5</m:t>
          </m:r>
          <m:r>
            <m:rPr>
              <m:sty m:val="p"/>
            </m:rPr>
            <m:t>)</m:t>
          </m:r>
          <m:r>
            <m:rPr>
              <m:sty m:val="p"/>
            </m:rPr>
            <m:t>≈</m:t>
          </m:r>
          <m:r>
            <m:t>0.693</m:t>
          </m:r>
          <m:r>
            <m:rPr>
              <m:sty m:val="p"/>
            </m:rPr>
            <m:t>.</m:t>
          </m:r>
        </m:oMath>
      </m:oMathPara>
    </w:p>
    <w:p>
      <w:pPr>
        <w:pStyle w:val="FirstParagraph"/>
      </w:pPr>
      <w:r>
        <w:t xml:space="preserve">If</w:t>
      </w:r>
    </w:p>
    <w:p>
      <w:pPr>
        <w:pStyle w:val="BodyText"/>
      </w:pPr>
      <m:oMathPara>
        <m:oMathParaPr>
          <m:jc m:val="center"/>
        </m:oMathParaPr>
        <m:oMath>
          <m:sSub>
            <m:e>
              <m:r>
                <m:t>p</m:t>
              </m:r>
            </m:e>
            <m:sub>
              <m:r>
                <m:t>y</m:t>
              </m:r>
            </m:sub>
          </m:sSub>
          <m:r>
            <m:rPr>
              <m:sty m:val="p"/>
            </m:rPr>
            <m:t>=</m:t>
          </m:r>
          <m:r>
            <m:t>0.1</m:t>
          </m:r>
          <m:r>
            <m:rPr>
              <m:sty m:val="p"/>
            </m:rPr>
            <m:t>,</m:t>
          </m:r>
        </m:oMath>
      </m:oMathPara>
    </w:p>
    <w:p>
      <w:pPr>
        <w:pStyle w:val="FirstParagraph"/>
      </w:pPr>
      <w:r>
        <w:t xml:space="preserve">then</w:t>
      </w:r>
    </w:p>
    <w:p>
      <w:pPr>
        <w:pStyle w:val="BodyText"/>
      </w:pPr>
      <m:oMathPara>
        <m:oMathParaPr>
          <m:jc m:val="center"/>
        </m:oMathParaPr>
        <m:oMath>
          <m:r>
            <m:t>L</m:t>
          </m:r>
          <m:r>
            <m:rPr>
              <m:sty m:val="p"/>
            </m:rPr>
            <m:t>=</m:t>
          </m:r>
          <m:r>
            <m:rPr>
              <m:sty m:val="p"/>
            </m:rPr>
            <m:t>−</m:t>
          </m:r>
          <m:r>
            <m:rPr>
              <m:sty m:val="p"/>
            </m:rPr>
            <m:t>ln</m:t>
          </m:r>
          <m:r>
            <m:rPr>
              <m:sty m:val="p"/>
            </m:rPr>
            <m:t>(</m:t>
          </m:r>
          <m:r>
            <m:t>0.1</m:t>
          </m:r>
          <m:r>
            <m:rPr>
              <m:sty m:val="p"/>
            </m:rPr>
            <m:t>)</m:t>
          </m:r>
          <m:r>
            <m:rPr>
              <m:sty m:val="p"/>
            </m:rPr>
            <m:t>≈</m:t>
          </m:r>
          <m:r>
            <m:t>2.303</m:t>
          </m:r>
          <m:r>
            <m:rPr>
              <m:sty m:val="p"/>
            </m:rPr>
            <m:t>.</m:t>
          </m:r>
        </m:oMath>
      </m:oMathPara>
    </w:p>
    <w:p>
      <w:pPr>
        <w:pStyle w:val="FirstParagraph"/>
      </w:pPr>
      <w:r>
        <w:t xml:space="preserve">So cross-entropy penalizes increasing confidence in the wrong answer quite strongly.</w:t>
      </w:r>
    </w:p>
    <w:p>
      <w:pPr>
        <w:pStyle w:val="BodyText"/>
      </w:pPr>
      <w:r>
        <w:t xml:space="preserve">Why cross-entropy rather than classification accuracy?</w:t>
      </w:r>
      <w:r>
        <w:t xml:space="preserve"> </w:t>
      </w:r>
      <w:r>
        <w:t xml:space="preserve">This is an important extension.</w:t>
      </w:r>
    </w:p>
    <w:p>
      <w:pPr>
        <w:pStyle w:val="BodyText"/>
      </w:pPr>
      <w:r>
        <w:t xml:space="preserve">Accuracy changes discretely.</w:t>
      </w:r>
    </w:p>
    <w:p>
      <w:pPr>
        <w:pStyle w:val="BodyText"/>
      </w:pPr>
      <w:r>
        <w:t xml:space="preserve">Suppose the true class is class</w:t>
      </w:r>
      <w:r>
        <w:t xml:space="preserve"> </w:t>
      </w:r>
      <m:oMath>
        <m:r>
          <m:t>0</m:t>
        </m:r>
      </m:oMath>
      <w:r>
        <w:t xml:space="preserve">.</w:t>
      </w:r>
      <w:r>
        <w:t xml:space="preserve"> </w:t>
      </w:r>
      <w:r>
        <w:t xml:space="preserve">Prediction A:</w:t>
      </w:r>
    </w:p>
    <w:p>
      <w:pPr>
        <w:pStyle w:val="BodyText"/>
      </w:pPr>
      <m:oMathPara>
        <m:oMathParaPr>
          <m:jc m:val="center"/>
        </m:oMathParaPr>
        <m:oMath>
          <m:r>
            <m:rPr>
              <m:sty m:val="b"/>
            </m:rPr>
            <m:t>p</m:t>
          </m:r>
          <m:r>
            <m:rPr>
              <m:sty m:val="p"/>
            </m:rPr>
            <m:t>=</m:t>
          </m:r>
          <m:r>
            <m:rPr>
              <m:sty m:val="p"/>
            </m:rPr>
            <m:t>[</m:t>
          </m:r>
          <m:r>
            <m:t>0.34</m:t>
          </m:r>
          <m:r>
            <m:rPr>
              <m:sty m:val="p"/>
            </m:rPr>
            <m:t>,</m:t>
          </m:r>
          <m:r>
            <m:t>0.33</m:t>
          </m:r>
          <m:r>
            <m:rPr>
              <m:sty m:val="p"/>
            </m:rPr>
            <m:t>,</m:t>
          </m:r>
          <m:r>
            <m:t>0.33</m:t>
          </m:r>
          <m:r>
            <m:rPr>
              <m:sty m:val="p"/>
            </m:rPr>
            <m:t>]</m:t>
          </m:r>
          <m:r>
            <m:rPr>
              <m:sty m:val="p"/>
            </m:rPr>
            <m:t>.</m:t>
          </m:r>
        </m:oMath>
      </m:oMathPara>
    </w:p>
    <w:p>
      <w:pPr>
        <w:pStyle w:val="FirstParagraph"/>
      </w:pPr>
      <w:r>
        <w:t xml:space="preserve">Prediction B:</w:t>
      </w:r>
    </w:p>
    <w:p>
      <w:pPr>
        <w:pStyle w:val="BodyText"/>
      </w:pPr>
      <m:oMathPara>
        <m:oMathParaPr>
          <m:jc m:val="center"/>
        </m:oMathParaPr>
        <m:oMath>
          <m:r>
            <m:rPr>
              <m:sty m:val="b"/>
            </m:rPr>
            <m:t>p</m:t>
          </m:r>
          <m:r>
            <m:rPr>
              <m:sty m:val="p"/>
            </m:rPr>
            <m:t>=</m:t>
          </m:r>
          <m:r>
            <m:rPr>
              <m:sty m:val="p"/>
            </m:rPr>
            <m:t>[</m:t>
          </m:r>
          <m:r>
            <m:t>0.99</m:t>
          </m:r>
          <m:r>
            <m:rPr>
              <m:sty m:val="p"/>
            </m:rPr>
            <m:t>,</m:t>
          </m:r>
          <m:r>
            <m:t>0.005</m:t>
          </m:r>
          <m:r>
            <m:rPr>
              <m:sty m:val="p"/>
            </m:rPr>
            <m:t>,</m:t>
          </m:r>
          <m:r>
            <m:t>0.005</m:t>
          </m:r>
          <m:r>
            <m:rPr>
              <m:sty m:val="p"/>
            </m:rPr>
            <m:t>]</m:t>
          </m:r>
          <m:r>
            <m:rPr>
              <m:sty m:val="p"/>
            </m:rPr>
            <m:t>.</m:t>
          </m:r>
        </m:oMath>
      </m:oMathPara>
    </w:p>
    <w:p>
      <w:pPr>
        <w:pStyle w:val="FirstParagraph"/>
      </w:pPr>
      <w:r>
        <w:t xml:space="preserve">Both are technically correct and both give accuracy</w:t>
      </w:r>
    </w:p>
    <w:p>
      <w:pPr>
        <w:pStyle w:val="BodyText"/>
      </w:pPr>
      <m:oMathPara>
        <m:oMathParaPr>
          <m:jc m:val="center"/>
        </m:oMathParaPr>
        <m:oMath>
          <m:r>
            <m:t>100</m:t>
          </m:r>
          <m:r>
            <m:rPr>
              <m:sty m:val="p"/>
            </m:rPr>
            <m:t>%</m:t>
          </m:r>
          <m:r>
            <m:rPr>
              <m:sty m:val="p"/>
            </m:rPr>
            <m:t>.</m:t>
          </m:r>
        </m:oMath>
      </m:oMathPara>
    </w:p>
    <w:p>
      <w:pPr>
        <w:pStyle w:val="FirstParagraph"/>
      </w:pPr>
      <w:r>
        <w:t xml:space="preserve">But they clearly do not represent equally good models.</w:t>
      </w:r>
    </w:p>
    <w:p>
      <w:pPr>
        <w:pStyle w:val="BodyText"/>
      </w:pPr>
      <w:r>
        <w:t xml:space="preserve">Cross-entropy distinguishes them:</w:t>
      </w:r>
    </w:p>
    <w:p>
      <w:pPr>
        <w:pStyle w:val="BodyText"/>
      </w:pPr>
      <m:oMathPara>
        <m:oMathParaPr>
          <m:jc m:val="center"/>
        </m:oMathParaPr>
        <m:oMath>
          <m:sSub>
            <m:e>
              <m:r>
                <m:t>L</m:t>
              </m:r>
            </m:e>
            <m:sub>
              <m:r>
                <m:t>A</m:t>
              </m:r>
            </m:sub>
          </m:sSub>
          <m:r>
            <m:rPr>
              <m:sty m:val="p"/>
            </m:rPr>
            <m:t>=</m:t>
          </m:r>
          <m:r>
            <m:rPr>
              <m:sty m:val="p"/>
            </m:rPr>
            <m:t>−</m:t>
          </m:r>
          <m:r>
            <m:rPr>
              <m:sty m:val="p"/>
            </m:rPr>
            <m:t>ln</m:t>
          </m:r>
          <m:r>
            <m:rPr>
              <m:sty m:val="p"/>
            </m:rPr>
            <m:t>(</m:t>
          </m:r>
          <m:r>
            <m:t>0.34</m:t>
          </m:r>
          <m:r>
            <m:rPr>
              <m:sty m:val="p"/>
            </m:rPr>
            <m:t>)</m:t>
          </m:r>
          <m:r>
            <m:rPr>
              <m:sty m:val="p"/>
            </m:rPr>
            <m:t>≈</m:t>
          </m:r>
          <m:r>
            <m:t>1.079</m:t>
          </m:r>
          <m:r>
            <m:rPr>
              <m:sty m:val="p"/>
            </m:rPr>
            <m:t>,</m:t>
          </m:r>
        </m:oMath>
      </m:oMathPara>
    </w:p>
    <w:p>
      <w:pPr>
        <w:pStyle w:val="FirstParagraph"/>
      </w:pPr>
      <w:r>
        <w:t xml:space="preserve">whereas</w:t>
      </w:r>
    </w:p>
    <w:p>
      <w:pPr>
        <w:pStyle w:val="BodyText"/>
      </w:pPr>
      <m:oMathPara>
        <m:oMathParaPr>
          <m:jc m:val="center"/>
        </m:oMathParaPr>
        <m:oMath>
          <m:sSub>
            <m:e>
              <m:r>
                <m:t>L</m:t>
              </m:r>
            </m:e>
            <m:sub>
              <m:r>
                <m:t>B</m:t>
              </m:r>
            </m:sub>
          </m:sSub>
          <m:r>
            <m:rPr>
              <m:sty m:val="p"/>
            </m:rPr>
            <m:t>=</m:t>
          </m:r>
          <m:r>
            <m:rPr>
              <m:sty m:val="p"/>
            </m:rPr>
            <m:t>−</m:t>
          </m:r>
          <m:r>
            <m:rPr>
              <m:sty m:val="p"/>
            </m:rPr>
            <m:t>ln</m:t>
          </m:r>
          <m:r>
            <m:rPr>
              <m:sty m:val="p"/>
            </m:rPr>
            <m:t>(</m:t>
          </m:r>
          <m:r>
            <m:t>0.99</m:t>
          </m:r>
          <m:r>
            <m:rPr>
              <m:sty m:val="p"/>
            </m:rPr>
            <m:t>)</m:t>
          </m:r>
          <m:r>
            <m:rPr>
              <m:sty m:val="p"/>
            </m:rPr>
            <m:t>≈</m:t>
          </m:r>
          <m:r>
            <m:t>0.010</m:t>
          </m:r>
          <m:r>
            <m:rPr>
              <m:sty m:val="p"/>
            </m:rPr>
            <m:t>.</m:t>
          </m:r>
        </m:oMath>
      </m:oMathPara>
    </w:p>
    <w:p>
      <w:pPr>
        <w:pStyle w:val="FirstParagraph"/>
      </w:pPr>
      <w:r>
        <w:t xml:space="preserve">So cross-entropy gives a smooth learning signal.</w:t>
      </w:r>
    </w:p>
    <w:p>
      <w:pPr>
        <w:pStyle w:val="BodyText"/>
      </w:pPr>
      <w:r>
        <w:t xml:space="preserve">Good answer to “Why not optimize accuracy directly?”</w:t>
      </w:r>
    </w:p>
    <w:p>
      <w:pPr>
        <w:pStyle w:val="BodyText"/>
      </w:pPr>
      <w:r>
        <w:t xml:space="preserve">“Accuracy is piecewise constant with respect to the weights and therefore does not provide useful gradients. Cross-entropy is differentiable and measures the quality of the class probabilities, not just whether the top class happened to be correct.”</w:t>
      </w:r>
      <w:r>
        <w:t xml:space="preserve"> </w:t>
      </w:r>
      <w:r>
        <w:t xml:space="preserve">That is an excellent graduate-level answer.</w:t>
      </w:r>
    </w:p>
    <w:p>
      <w:r>
        <w:pict>
          <v:rect style="width:0;height:1.5pt" o:hralign="center" o:hrstd="t" o:hr="t"/>
        </w:pict>
      </w:r>
    </w:p>
    <w:bookmarkEnd w:id="79"/>
    <w:bookmarkStart w:id="80" w:name="slide-14-why-not-call-softmax-yourself"/>
    <w:p>
      <w:pPr>
        <w:pStyle w:val="Heading3"/>
      </w:pPr>
      <w:r>
        <w:t xml:space="preserve">Slide 14: Why not call softmax yourself?</w:t>
      </w:r>
    </w:p>
    <w:p>
      <w:pPr>
        <w:pStyle w:val="FirstParagraph"/>
      </w:pPr>
      <w:r>
        <w:t xml:space="preserve">The deck says:</w:t>
      </w:r>
    </w:p>
    <w:p>
      <w:pPr>
        <w:pStyle w:val="BodyText"/>
      </w:pPr>
      <m:oMathPara>
        <m:oMathParaPr>
          <m:jc m:val="center"/>
        </m:oMathParaPr>
        <m:oMath>
          <m:r>
            <m:rPr>
              <m:nor/>
              <m:scr m:val="monospace"/>
              <m:sty m:val="p"/>
            </m:rPr>
            <m:t>logits</m:t>
          </m:r>
          <m:r>
            <m:rPr>
              <m:sty m:val="p"/>
            </m:rPr>
            <m:t>:</m:t>
          </m:r>
          <m:r>
            <m:rPr>
              <m:sty m:val="p"/>
            </m:rPr>
            <m:t>(</m:t>
          </m:r>
          <m:r>
            <m:t>N</m:t>
          </m:r>
          <m:r>
            <m:rPr>
              <m:sty m:val="p"/>
            </m:rPr>
            <m:t>,</m:t>
          </m:r>
          <m:r>
            <m:t>3</m:t>
          </m:r>
          <m:r>
            <m:rPr>
              <m:sty m:val="p"/>
            </m:rPr>
            <m:t>)</m:t>
          </m:r>
        </m:oMath>
      </m:oMathPara>
    </w:p>
    <w:p>
      <w:pPr>
        <w:pStyle w:val="FirstParagraph"/>
      </w:pPr>
      <w:r>
        <w:t xml:space="preserve">and</w:t>
      </w:r>
    </w:p>
    <w:p>
      <w:pPr>
        <w:pStyle w:val="BodyText"/>
      </w:pPr>
      <m:oMathPara>
        <m:oMathParaPr>
          <m:jc m:val="center"/>
        </m:oMathParaPr>
        <m:oMath>
          <m:r>
            <m:rPr>
              <m:nor/>
              <m:scr m:val="monospace"/>
              <m:sty m:val="p"/>
            </m:rPr>
            <m:t>labels</m:t>
          </m:r>
          <m:r>
            <m:rPr>
              <m:sty m:val="p"/>
            </m:rPr>
            <m:t>:</m:t>
          </m:r>
          <m:r>
            <m:rPr>
              <m:sty m:val="p"/>
            </m:rPr>
            <m:t>(</m:t>
          </m:r>
          <m:r>
            <m:t>N</m:t>
          </m:r>
          <m:r>
            <m:rPr>
              <m:sty m:val="p"/>
            </m:rPr>
            <m:t>,</m:t>
          </m:r>
          <m:r>
            <m:rPr>
              <m:sty m:val="p"/>
            </m:rPr>
            <m:t>)</m:t>
          </m:r>
        </m:oMath>
      </m:oMathPara>
    </w:p>
    <w:p>
      <w:pPr>
        <w:pStyle w:val="FirstParagraph"/>
      </w:pPr>
      <w:r>
        <w:t xml:space="preserve">with labels such as</w:t>
      </w:r>
    </w:p>
    <w:p>
      <w:pPr>
        <w:pStyle w:val="BodyText"/>
      </w:pPr>
      <m:oMathPara>
        <m:oMathParaPr>
          <m:jc m:val="center"/>
        </m:oMathParaPr>
        <m:oMath>
          <m:r>
            <m:rPr>
              <m:nor/>
              <m:sty m:val="p"/>
            </m:rPr>
            <m:t>Cymbal</m:t>
          </m:r>
          <m:r>
            <m:rPr>
              <m:sty m:val="p"/>
            </m:rPr>
            <m:t>→</m:t>
          </m:r>
          <m:r>
            <m:t>0</m:t>
          </m:r>
          <m:r>
            <m:rPr>
              <m:sty m:val="p"/>
            </m:rPr>
            <m:t>,</m:t>
          </m:r>
          <m:r>
            <m:t>  </m:t>
          </m:r>
          <m:r>
            <m:rPr>
              <m:nor/>
              <m:sty m:val="p"/>
            </m:rPr>
            <m:t>Kick</m:t>
          </m:r>
          <m:r>
            <m:rPr>
              <m:sty m:val="p"/>
            </m:rPr>
            <m:t>→</m:t>
          </m:r>
          <m:r>
            <m:t>1</m:t>
          </m:r>
          <m:r>
            <m:rPr>
              <m:sty m:val="p"/>
            </m:rPr>
            <m:t>,</m:t>
          </m:r>
          <m:r>
            <m:t>  </m:t>
          </m:r>
          <m:r>
            <m:rPr>
              <m:nor/>
              <m:sty m:val="p"/>
            </m:rPr>
            <m:t>Snare</m:t>
          </m:r>
          <m:r>
            <m:rPr>
              <m:sty m:val="p"/>
            </m:rPr>
            <m:t>→</m:t>
          </m:r>
          <m:r>
            <m:t>2</m:t>
          </m:r>
          <m:r>
            <m:rPr>
              <m:sty m:val="p"/>
            </m:rPr>
            <m:t>.</m:t>
          </m:r>
        </m:oMath>
      </m:oMathPara>
    </w:p>
    <w:p>
      <w:pPr>
        <w:pStyle w:val="FirstParagraph"/>
      </w:pPr>
      <w:r>
        <w:t xml:space="preserve">CrossEntropyLoss expects integer class indices rather than one-hot targets in the standard use case.</w:t>
      </w:r>
      <w:r>
        <w:t xml:space="preserve"> </w:t>
      </w:r>
      <w:r>
        <w:t xml:space="preserve">The correct pattern is:</w:t>
      </w:r>
    </w:p>
    <w:p>
      <w:pPr>
        <w:pStyle w:val="SourceCode"/>
      </w:pPr>
      <w:r>
        <w:rPr>
          <w:rStyle w:val="NormalTok"/>
        </w:rPr>
        <w:t xml:space="preserve">logits </w:t>
      </w:r>
      <w:r>
        <w:rPr>
          <w:rStyle w:val="OperatorTok"/>
        </w:rPr>
        <w:t xml:space="preserve">=</w:t>
      </w:r>
      <w:r>
        <w:rPr>
          <w:rStyle w:val="NormalTok"/>
        </w:rPr>
        <w:t xml:space="preserve"> model(x)</w:t>
      </w:r>
      <w:r>
        <w:br/>
      </w:r>
      <w:r>
        <w:rPr>
          <w:rStyle w:val="NormalTok"/>
        </w:rPr>
        <w:t xml:space="preserve">loss </w:t>
      </w:r>
      <w:r>
        <w:rPr>
          <w:rStyle w:val="OperatorTok"/>
        </w:rPr>
        <w:t xml:space="preserve">=</w:t>
      </w:r>
      <w:r>
        <w:rPr>
          <w:rStyle w:val="NormalTok"/>
        </w:rPr>
        <w:t xml:space="preserve"> criterion(logits, y)</w:t>
      </w:r>
    </w:p>
    <w:p>
      <w:pPr>
        <w:pStyle w:val="FirstParagraph"/>
      </w:pPr>
      <w:r>
        <w:t xml:space="preserve">not:</w:t>
      </w:r>
    </w:p>
    <w:p>
      <w:pPr>
        <w:pStyle w:val="SourceCode"/>
      </w:pPr>
      <w:r>
        <w:rPr>
          <w:rStyle w:val="NormalTok"/>
        </w:rPr>
        <w:t xml:space="preserve">prob </w:t>
      </w:r>
      <w:r>
        <w:rPr>
          <w:rStyle w:val="OperatorTok"/>
        </w:rPr>
        <w:t xml:space="preserve">=</w:t>
      </w:r>
      <w:r>
        <w:rPr>
          <w:rStyle w:val="NormalTok"/>
        </w:rPr>
        <w:t xml:space="preserve"> torch.softmax(model(x), dim</w:t>
      </w:r>
      <w:r>
        <w:rPr>
          <w:rStyle w:val="OperatorTok"/>
        </w:rPr>
        <w:t xml:space="preserve">=</w:t>
      </w:r>
      <w:r>
        <w:rPr>
          <w:rStyle w:val="DecValTok"/>
        </w:rPr>
        <w:t xml:space="preserve">1</w:t>
      </w:r>
      <w:r>
        <w:rPr>
          <w:rStyle w:val="NormalTok"/>
        </w:rPr>
        <w:t xml:space="preserve">)</w:t>
      </w:r>
      <w:r>
        <w:br/>
      </w:r>
      <w:r>
        <w:rPr>
          <w:rStyle w:val="NormalTok"/>
        </w:rPr>
        <w:t xml:space="preserve">loss </w:t>
      </w:r>
      <w:r>
        <w:rPr>
          <w:rStyle w:val="OperatorTok"/>
        </w:rPr>
        <w:t xml:space="preserve">=</w:t>
      </w:r>
      <w:r>
        <w:rPr>
          <w:rStyle w:val="NormalTok"/>
        </w:rPr>
        <w:t xml:space="preserve"> criterion(prob, y)</w:t>
      </w:r>
    </w:p>
    <w:p>
      <w:pPr>
        <w:pStyle w:val="FirstParagraph"/>
      </w:pPr>
      <w:r>
        <w:t xml:space="preserve">Why?</w:t>
      </w:r>
    </w:p>
    <w:p>
      <w:pPr>
        <w:pStyle w:val="BodyText"/>
      </w:pPr>
      <w:r>
        <w:t xml:space="preserve">Because PyTorch's cross-entropy combines a numerically stable log-softmax with negative log-likelihood internally.</w:t>
      </w:r>
    </w:p>
    <w:p>
      <w:pPr>
        <w:pStyle w:val="BodyText"/>
      </w:pPr>
      <w:r>
        <w:t xml:space="preserve">A very good answer is:</w:t>
      </w:r>
    </w:p>
    <w:p>
      <w:pPr>
        <w:pStyle w:val="BodyText"/>
      </w:pPr>
      <w:r>
        <w:t xml:space="preserve">“Applying softmax first is redundant and can make the numerical calculation less stable. CrossEntropyLoss is designed to operate directly on logits.”</w:t>
      </w:r>
    </w:p>
    <w:p>
      <w:r>
        <w:pict>
          <v:rect style="width:0;height:1.5pt" o:hralign="center" o:hrstd="t" o:hr="t"/>
        </w:pict>
      </w:r>
    </w:p>
    <w:bookmarkEnd w:id="80"/>
    <w:bookmarkStart w:id="81" w:name="X174c290a355a9ecd45d0781b5c164db2d61d5d6"/>
    <w:p>
      <w:pPr>
        <w:pStyle w:val="Heading3"/>
      </w:pPr>
      <w:r>
        <w:t xml:space="preserve">Slide 15: The beautiful cross-entropy gradient</w:t>
      </w:r>
    </w:p>
    <w:p>
      <w:pPr>
        <w:pStyle w:val="FirstParagraph"/>
      </w:pPr>
      <w:r>
        <w:t xml:space="preserve">One of the strongest mathematical points in the lecture is the derivative of softmax cross-entropy with respect to logits.</w:t>
      </w:r>
      <w:r>
        <w:t xml:space="preserve"> </w:t>
      </w:r>
      <w:r>
        <w:t xml:space="preserve">For each class</w:t>
      </w:r>
      <w:r>
        <w:t xml:space="preserve"> </w:t>
      </w:r>
      <m:oMath>
        <m:r>
          <m:t>k</m:t>
        </m:r>
      </m:oMath>
      <w:r>
        <w:t xml:space="preserve">,</w:t>
      </w:r>
    </w:p>
    <w:p>
      <w:pPr>
        <w:pStyle w:val="BodyText"/>
      </w:pPr>
      <m:oMathPara>
        <m:oMathParaPr>
          <m:jc m:val="center"/>
        </m:oMathParaPr>
        <m:oMath>
          <m:borderBox>
            <m:e>
              <m:f>
                <m:fPr>
                  <m:type m:val="bar"/>
                </m:fPr>
                <m:num>
                  <m:r>
                    <m:rPr>
                      <m:sty m:val="p"/>
                    </m:rPr>
                    <m:t>∂</m:t>
                  </m:r>
                  <m:r>
                    <m:t>L</m:t>
                  </m:r>
                </m:num>
                <m:den>
                  <m:r>
                    <m:rPr>
                      <m:sty m:val="p"/>
                    </m:rPr>
                    <m:t>∂</m:t>
                  </m:r>
                  <m:sSub>
                    <m:e>
                      <m:r>
                        <m:t>z</m:t>
                      </m:r>
                    </m:e>
                    <m:sub>
                      <m:r>
                        <m:t>k</m:t>
                      </m:r>
                    </m:sub>
                  </m:sSub>
                </m:den>
              </m:f>
              <m:r>
                <m:rPr>
                  <m:sty m:val="p"/>
                </m:rPr>
                <m:t>=</m:t>
              </m:r>
              <m:sSub>
                <m:e>
                  <m:r>
                    <m:t>p</m:t>
                  </m:r>
                </m:e>
                <m:sub>
                  <m:r>
                    <m:t>k</m:t>
                  </m:r>
                </m:sub>
              </m:sSub>
              <m:r>
                <m:rPr>
                  <m:sty m:val="p"/>
                </m:rPr>
                <m:t>−</m:t>
              </m:r>
              <m:r>
                <m:rPr>
                  <m:scr m:val="double-struck"/>
                  <m:sty m:val="p"/>
                </m:rPr>
                <m:t>1</m:t>
              </m:r>
              <m:r>
                <m:rPr>
                  <m:sty m:val="p"/>
                </m:rPr>
                <m:t>[</m:t>
              </m:r>
              <m:r>
                <m:t>k</m:t>
              </m:r>
              <m:r>
                <m:rPr>
                  <m:sty m:val="p"/>
                </m:rPr>
                <m:t>=</m:t>
              </m:r>
              <m:r>
                <m:t>y</m:t>
              </m:r>
              <m:r>
                <m:rPr>
                  <m:sty m:val="p"/>
                </m:rPr>
                <m:t>]</m:t>
              </m:r>
              <m:r>
                <m:rPr>
                  <m:sty m:val="p"/>
                </m:rPr>
                <m:t>.</m:t>
              </m:r>
            </m:e>
          </m:borderBox>
        </m:oMath>
      </m:oMathPara>
    </w:p>
    <w:p>
      <w:pPr>
        <w:pStyle w:val="FirstParagraph"/>
      </w:pPr>
      <w:r>
        <w:t xml:space="preserve">The deck states the interpretation: for the true class the derivative becomes</w:t>
      </w:r>
      <w:r>
        <w:t xml:space="preserve"> </w:t>
      </w:r>
      <m:oMath>
        <m:sSub>
          <m:e>
            <m:r>
              <m:t>p</m:t>
            </m:r>
          </m:e>
          <m:sub>
            <m:r>
              <m:t>y</m:t>
            </m:r>
          </m:sub>
        </m:sSub>
        <m:r>
          <m:rPr>
            <m:sty m:val="p"/>
          </m:rPr>
          <m:t>−</m:t>
        </m:r>
        <m:r>
          <m:t>1</m:t>
        </m:r>
      </m:oMath>
      <w:r>
        <w:t xml:space="preserve">, while for every wrong class it is</w:t>
      </w:r>
      <w:r>
        <w:t xml:space="preserve"> </w:t>
      </w:r>
      <m:oMath>
        <m:sSub>
          <m:e>
            <m:r>
              <m:t>p</m:t>
            </m:r>
          </m:e>
          <m:sub>
            <m:r>
              <m:t>k</m:t>
            </m:r>
          </m:sub>
        </m:sSub>
      </m:oMath>
      <w:r>
        <w:t xml:space="preserve">.</w:t>
      </w:r>
      <w:r>
        <w:t xml:space="preserve"> </w:t>
      </w:r>
      <w:r>
        <w:t xml:space="preserve">Let's see why this is intuitive.</w:t>
      </w:r>
    </w:p>
    <w:p>
      <w:pPr>
        <w:pStyle w:val="BodyText"/>
      </w:pPr>
      <w:r>
        <w:t xml:space="preserve">Suppose</w:t>
      </w:r>
    </w:p>
    <w:p>
      <w:pPr>
        <w:pStyle w:val="BodyText"/>
      </w:pPr>
      <m:oMathPara>
        <m:oMathParaPr>
          <m:jc m:val="center"/>
        </m:oMathParaPr>
        <m:oMath>
          <m:r>
            <m:rPr>
              <m:sty m:val="b"/>
            </m:rPr>
            <m:t>p</m:t>
          </m:r>
          <m:r>
            <m:rPr>
              <m:sty m:val="p"/>
            </m:rPr>
            <m:t>=</m:t>
          </m:r>
          <m:r>
            <m:rPr>
              <m:sty m:val="p"/>
            </m:rPr>
            <m:t>[</m:t>
          </m:r>
          <m:r>
            <m:t>0.665</m:t>
          </m:r>
          <m:r>
            <m:rPr>
              <m:sty m:val="p"/>
            </m:rPr>
            <m:t>,</m:t>
          </m:r>
          <m:r>
            <m:t>0.245</m:t>
          </m:r>
          <m:r>
            <m:rPr>
              <m:sty m:val="p"/>
            </m:rPr>
            <m:t>,</m:t>
          </m:r>
          <m:r>
            <m:t>0.090</m:t>
          </m:r>
          <m:r>
            <m:rPr>
              <m:sty m:val="p"/>
            </m:rPr>
            <m:t>]</m:t>
          </m:r>
        </m:oMath>
      </m:oMathPara>
    </w:p>
    <w:p>
      <w:pPr>
        <w:pStyle w:val="FirstParagraph"/>
      </w:pPr>
      <w:r>
        <w:t xml:space="preserve">and true class is</w:t>
      </w:r>
      <w:r>
        <w:t xml:space="preserve"> </w:t>
      </w:r>
      <m:oMath>
        <m:r>
          <m:t>0</m:t>
        </m:r>
      </m:oMath>
      <w:r>
        <w:t xml:space="preserve">.</w:t>
      </w:r>
      <w:r>
        <w:t xml:space="preserve"> </w:t>
      </w:r>
      <w:r>
        <w:t xml:space="preserve">Then</w:t>
      </w:r>
    </w:p>
    <w:p>
      <w:pPr>
        <w:pStyle w:val="BodyText"/>
      </w:pPr>
      <m:oMathPara>
        <m:oMathParaPr>
          <m:jc m:val="center"/>
        </m:oMathParaPr>
        <m:oMath>
          <m:f>
            <m:fPr>
              <m:type m:val="bar"/>
            </m:fPr>
            <m:num>
              <m:r>
                <m:rPr>
                  <m:sty m:val="p"/>
                </m:rPr>
                <m:t>∂</m:t>
              </m:r>
              <m:r>
                <m:t>L</m:t>
              </m:r>
            </m:num>
            <m:den>
              <m:r>
                <m:rPr>
                  <m:sty m:val="p"/>
                </m:rPr>
                <m:t>∂</m:t>
              </m:r>
              <m:sSub>
                <m:e>
                  <m:r>
                    <m:t>z</m:t>
                  </m:r>
                </m:e>
                <m:sub>
                  <m:r>
                    <m:t>0</m:t>
                  </m:r>
                </m:sub>
              </m:sSub>
            </m:den>
          </m:f>
          <m:r>
            <m:rPr>
              <m:sty m:val="p"/>
            </m:rPr>
            <m:t>=</m:t>
          </m:r>
          <m:r>
            <m:t>0.665</m:t>
          </m:r>
          <m:r>
            <m:rPr>
              <m:sty m:val="p"/>
            </m:rPr>
            <m:t>−</m:t>
          </m:r>
          <m:r>
            <m:t>1</m:t>
          </m:r>
          <m:r>
            <m:rPr>
              <m:sty m:val="p"/>
            </m:rPr>
            <m:t>=</m:t>
          </m:r>
          <m:borderBox>
            <m:e>
              <m:r>
                <m:rPr>
                  <m:sty m:val="p"/>
                </m:rPr>
                <m:t>−</m:t>
              </m:r>
              <m:r>
                <m:t>0.335</m:t>
              </m:r>
            </m:e>
          </m:borderBox>
          <m:r>
            <m:rPr>
              <m:sty m:val="p"/>
            </m:rPr>
            <m:t>.</m:t>
          </m:r>
        </m:oMath>
      </m:oMathPara>
    </w:p>
    <w:p>
      <w:pPr>
        <w:pStyle w:val="FirstParagraph"/>
      </w:pPr>
      <w:r>
        <w:t xml:space="preserve">For class</w:t>
      </w:r>
      <w:r>
        <w:t xml:space="preserve"> </w:t>
      </w:r>
      <m:oMath>
        <m:r>
          <m:t>1</m:t>
        </m:r>
      </m:oMath>
      <w:r>
        <w:t xml:space="preserve">,</w:t>
      </w:r>
    </w:p>
    <w:p>
      <w:pPr>
        <w:pStyle w:val="BodyText"/>
      </w:pPr>
      <m:oMathPara>
        <m:oMathParaPr>
          <m:jc m:val="center"/>
        </m:oMathParaPr>
        <m:oMath>
          <m:f>
            <m:fPr>
              <m:type m:val="bar"/>
            </m:fPr>
            <m:num>
              <m:r>
                <m:rPr>
                  <m:sty m:val="p"/>
                </m:rPr>
                <m:t>∂</m:t>
              </m:r>
              <m:r>
                <m:t>L</m:t>
              </m:r>
            </m:num>
            <m:den>
              <m:r>
                <m:rPr>
                  <m:sty m:val="p"/>
                </m:rPr>
                <m:t>∂</m:t>
              </m:r>
              <m:sSub>
                <m:e>
                  <m:r>
                    <m:t>z</m:t>
                  </m:r>
                </m:e>
                <m:sub>
                  <m:r>
                    <m:t>1</m:t>
                  </m:r>
                </m:sub>
              </m:sSub>
            </m:den>
          </m:f>
          <m:r>
            <m:rPr>
              <m:sty m:val="p"/>
            </m:rPr>
            <m:t>=</m:t>
          </m:r>
          <m:r>
            <m:t>0.245</m:t>
          </m:r>
          <m:r>
            <m:rPr>
              <m:sty m:val="p"/>
            </m:rPr>
            <m:t>.</m:t>
          </m:r>
        </m:oMath>
      </m:oMathPara>
    </w:p>
    <w:p>
      <w:pPr>
        <w:pStyle w:val="FirstParagraph"/>
      </w:pPr>
      <w:r>
        <w:t xml:space="preserve">For class</w:t>
      </w:r>
      <w:r>
        <w:t xml:space="preserve"> </w:t>
      </w:r>
      <m:oMath>
        <m:r>
          <m:t>2</m:t>
        </m:r>
      </m:oMath>
      <w:r>
        <w:t xml:space="preserve">,</w:t>
      </w:r>
    </w:p>
    <w:p>
      <w:pPr>
        <w:pStyle w:val="BodyText"/>
      </w:pPr>
      <m:oMathPara>
        <m:oMathParaPr>
          <m:jc m:val="center"/>
        </m:oMathParaPr>
        <m:oMath>
          <m:f>
            <m:fPr>
              <m:type m:val="bar"/>
            </m:fPr>
            <m:num>
              <m:r>
                <m:rPr>
                  <m:sty m:val="p"/>
                </m:rPr>
                <m:t>∂</m:t>
              </m:r>
              <m:r>
                <m:t>L</m:t>
              </m:r>
            </m:num>
            <m:den>
              <m:r>
                <m:rPr>
                  <m:sty m:val="p"/>
                </m:rPr>
                <m:t>∂</m:t>
              </m:r>
              <m:sSub>
                <m:e>
                  <m:r>
                    <m:t>z</m:t>
                  </m:r>
                </m:e>
                <m:sub>
                  <m:r>
                    <m:t>2</m:t>
                  </m:r>
                </m:sub>
              </m:sSub>
            </m:den>
          </m:f>
          <m:r>
            <m:rPr>
              <m:sty m:val="p"/>
            </m:rPr>
            <m:t>=</m:t>
          </m:r>
          <m:r>
            <m:t>0.090</m:t>
          </m:r>
          <m:r>
            <m:rPr>
              <m:sty m:val="p"/>
            </m:rPr>
            <m:t>.</m:t>
          </m:r>
        </m:oMath>
      </m:oMathPara>
    </w:p>
    <w:p>
      <w:pPr>
        <w:pStyle w:val="FirstParagraph"/>
      </w:pPr>
      <w:r>
        <w:t xml:space="preserve">Gradient descent updates parameters in the negative-gradient direction.</w:t>
      </w:r>
    </w:p>
    <w:p>
      <w:pPr>
        <w:pStyle w:val="BodyText"/>
      </w:pPr>
      <w:r>
        <w:t xml:space="preserve">Because the correct logit's gradient is negative, gradient descent tends to increase</w:t>
      </w:r>
      <w:r>
        <w:t xml:space="preserve"> </w:t>
      </w:r>
      <m:oMath>
        <m:sSub>
          <m:e>
            <m:r>
              <m:t>z</m:t>
            </m:r>
          </m:e>
          <m:sub>
            <m:r>
              <m:t>0</m:t>
            </m:r>
          </m:sub>
        </m:sSub>
      </m:oMath>
      <w:r>
        <w:t xml:space="preserve">.</w:t>
      </w:r>
    </w:p>
    <w:p>
      <w:pPr>
        <w:pStyle w:val="BodyText"/>
      </w:pPr>
      <w:r>
        <w:t xml:space="preserve">Because the incorrect logits have positive gradients, gradient descent tends to decrease</w:t>
      </w:r>
      <w:r>
        <w:t xml:space="preserve"> </w:t>
      </w:r>
      <m:oMath>
        <m:sSub>
          <m:e>
            <m:r>
              <m:t>z</m:t>
            </m:r>
          </m:e>
          <m:sub>
            <m:r>
              <m:t>1</m:t>
            </m:r>
          </m:sub>
        </m:sSub>
      </m:oMath>
      <w:r>
        <w:t xml:space="preserve"> </w:t>
      </w:r>
      <w:r>
        <w:t xml:space="preserve">and</w:t>
      </w:r>
      <w:r>
        <w:t xml:space="preserve"> </w:t>
      </w:r>
      <m:oMath>
        <m:sSub>
          <m:e>
            <m:r>
              <m:t>z</m:t>
            </m:r>
          </m:e>
          <m:sub>
            <m:r>
              <m:t>2</m:t>
            </m:r>
          </m:sub>
        </m:sSub>
      </m:oMath>
      <w:r>
        <w:t xml:space="preserve">.</w:t>
      </w:r>
    </w:p>
    <w:p>
      <w:pPr>
        <w:pStyle w:val="BodyText"/>
      </w:pPr>
      <w:r>
        <w:t xml:space="preserve">So cross-entropy is doing exactly what we want:</w:t>
      </w:r>
    </w:p>
    <w:p>
      <w:pPr>
        <w:pStyle w:val="BodyText"/>
      </w:pPr>
      <m:oMathPara>
        <m:oMathParaPr>
          <m:jc m:val="center"/>
        </m:oMathParaPr>
        <m:oMath>
          <m:borderBox>
            <m:e>
              <m:r>
                <m:rPr>
                  <m:nor/>
                  <m:sty m:val="p"/>
                </m:rPr>
                <m:t>raise the correct score, lower the competing scores</m:t>
              </m:r>
              <m:r>
                <m:rPr>
                  <m:sty m:val="p"/>
                </m:rPr>
                <m:t>.</m:t>
              </m:r>
            </m:e>
          </m:borderBox>
        </m:oMath>
      </m:oMathPara>
    </w:p>
    <w:p>
      <w:r>
        <w:pict>
          <v:rect style="width:0;height:1.5pt" o:hralign="center" o:hrstd="t" o:hr="t"/>
        </w:pict>
      </w:r>
    </w:p>
    <w:bookmarkEnd w:id="81"/>
    <w:bookmarkStart w:id="82" w:name="slide-16-gradient-descent"/>
    <w:p>
      <w:pPr>
        <w:pStyle w:val="Heading3"/>
      </w:pPr>
      <w:r>
        <w:t xml:space="preserve">Slide 16: Gradient descent</w:t>
      </w:r>
    </w:p>
    <w:p>
      <w:pPr>
        <w:pStyle w:val="FirstParagraph"/>
      </w:pPr>
      <w:r>
        <w:t xml:space="preserve">The basic parameter update is</w:t>
      </w:r>
    </w:p>
    <w:p>
      <w:pPr>
        <w:pStyle w:val="BodyText"/>
      </w:pPr>
      <m:oMathPara>
        <m:oMathParaPr>
          <m:jc m:val="center"/>
        </m:oMathParaPr>
        <m:oMath>
          <m:borderBox>
            <m:e>
              <m:sSub>
                <m:e>
                  <m:r>
                    <m:t>θ</m:t>
                  </m:r>
                </m:e>
                <m:sub>
                  <m:r>
                    <m:t>t</m:t>
                  </m:r>
                  <m:r>
                    <m:rPr>
                      <m:sty m:val="p"/>
                    </m:rPr>
                    <m:t>+</m:t>
                  </m:r>
                  <m:r>
                    <m:t>1</m:t>
                  </m:r>
                </m:sub>
              </m:sSub>
              <m:r>
                <m:rPr>
                  <m:sty m:val="p"/>
                </m:rPr>
                <m:t>=</m:t>
              </m:r>
              <m:sSub>
                <m:e>
                  <m:r>
                    <m:t>θ</m:t>
                  </m:r>
                </m:e>
                <m:sub>
                  <m:r>
                    <m:t>t</m:t>
                  </m:r>
                </m:sub>
              </m:sSub>
              <m:r>
                <m:rPr>
                  <m:sty m:val="p"/>
                </m:rPr>
                <m:t>−</m:t>
              </m:r>
              <m:r>
                <m:t>η</m:t>
              </m:r>
              <m:sSub>
                <m:e>
                  <m:r>
                    <m:rPr>
                      <m:sty m:val="p"/>
                    </m:rPr>
                    <m:t>∇</m:t>
                  </m:r>
                </m:e>
                <m:sub>
                  <m:r>
                    <m:t>θ</m:t>
                  </m:r>
                </m:sub>
              </m:sSub>
              <m:r>
                <m:t>L</m:t>
              </m:r>
              <m:r>
                <m:rPr>
                  <m:sty m:val="p"/>
                </m:rPr>
                <m:t>.</m:t>
              </m:r>
            </m:e>
          </m:borderBox>
        </m:oMath>
      </m:oMathPara>
    </w:p>
    <w:p>
      <w:pPr>
        <w:pStyle w:val="FirstParagraph"/>
      </w:pPr>
      <w:r>
        <w:t xml:space="preserve">Here,</w:t>
      </w:r>
    </w:p>
    <w:p>
      <w:pPr>
        <w:pStyle w:val="BodyText"/>
      </w:pPr>
      <m:oMathPara>
        <m:oMathParaPr>
          <m:jc m:val="center"/>
        </m:oMathParaPr>
        <m:oMath>
          <m:r>
            <m:t>θ</m:t>
          </m:r>
        </m:oMath>
      </m:oMathPara>
    </w:p>
    <w:p>
      <w:pPr>
        <w:pStyle w:val="FirstParagraph"/>
      </w:pPr>
      <w:r>
        <w:t xml:space="preserve">means all trainable parameters:</w:t>
      </w:r>
    </w:p>
    <w:p>
      <w:pPr>
        <w:pStyle w:val="BodyText"/>
      </w:pPr>
      <m:oMathPara>
        <m:oMathParaPr>
          <m:jc m:val="center"/>
        </m:oMathParaPr>
        <m:oMath>
          <m:sSub>
            <m:e>
              <m:r>
                <m:rPr>
                  <m:sty m:val="b"/>
                </m:rPr>
                <m:t>W</m:t>
              </m:r>
            </m:e>
            <m:sub>
              <m:r>
                <m:t>1</m:t>
              </m:r>
            </m:sub>
          </m:sSub>
          <m:r>
            <m:rPr>
              <m:sty m:val="p"/>
            </m:rPr>
            <m:t>,</m:t>
          </m:r>
          <m:sSub>
            <m:e>
              <m:r>
                <m:rPr>
                  <m:sty m:val="b"/>
                </m:rPr>
                <m:t>b</m:t>
              </m:r>
            </m:e>
            <m:sub>
              <m:r>
                <m:t>1</m:t>
              </m:r>
            </m:sub>
          </m:sSub>
          <m:r>
            <m:rPr>
              <m:sty m:val="p"/>
            </m:rPr>
            <m:t>,</m:t>
          </m:r>
          <m:sSub>
            <m:e>
              <m:r>
                <m:rPr>
                  <m:sty m:val="b"/>
                </m:rPr>
                <m:t>W</m:t>
              </m:r>
            </m:e>
            <m:sub>
              <m:r>
                <m:t>2</m:t>
              </m:r>
            </m:sub>
          </m:sSub>
          <m:r>
            <m:rPr>
              <m:sty m:val="p"/>
            </m:rPr>
            <m:t>,</m:t>
          </m:r>
          <m:sSub>
            <m:e>
              <m:r>
                <m:rPr>
                  <m:sty m:val="b"/>
                </m:rPr>
                <m:t>b</m:t>
              </m:r>
            </m:e>
            <m:sub>
              <m:r>
                <m:t>2</m:t>
              </m:r>
            </m:sub>
          </m:sSub>
          <m:r>
            <m:rPr>
              <m:sty m:val="p"/>
            </m:rPr>
            <m:t>,</m:t>
          </m:r>
          <m:sSub>
            <m:e>
              <m:r>
                <m:rPr>
                  <m:sty m:val="b"/>
                </m:rPr>
                <m:t>W</m:t>
              </m:r>
            </m:e>
            <m:sub>
              <m:r>
                <m:t>3</m:t>
              </m:r>
            </m:sub>
          </m:sSub>
          <m:r>
            <m:rPr>
              <m:sty m:val="p"/>
            </m:rPr>
            <m:t>,</m:t>
          </m:r>
          <m:sSub>
            <m:e>
              <m:r>
                <m:rPr>
                  <m:sty m:val="b"/>
                </m:rPr>
                <m:t>b</m:t>
              </m:r>
            </m:e>
            <m:sub>
              <m:r>
                <m:t>3</m:t>
              </m:r>
            </m:sub>
          </m:sSub>
          <m:r>
            <m:rPr>
              <m:sty m:val="p"/>
            </m:rPr>
            <m:t>.</m:t>
          </m:r>
        </m:oMath>
      </m:oMathPara>
    </w:p>
    <w:p>
      <w:pPr>
        <w:pStyle w:val="FirstParagraph"/>
      </w:pPr>
      <w:r>
        <w:t xml:space="preserve">The learning rate is</w:t>
      </w:r>
    </w:p>
    <w:p>
      <w:pPr>
        <w:pStyle w:val="BodyText"/>
      </w:pPr>
      <m:oMathPara>
        <m:oMathParaPr>
          <m:jc m:val="center"/>
        </m:oMathParaPr>
        <m:oMath>
          <m:r>
            <m:t>η</m:t>
          </m:r>
          <m:r>
            <m:rPr>
              <m:sty m:val="p"/>
            </m:rPr>
            <m:t>.</m:t>
          </m:r>
        </m:oMath>
      </m:oMathPara>
    </w:p>
    <w:p>
      <w:pPr>
        <w:pStyle w:val="FirstParagraph"/>
      </w:pPr>
      <w:r>
        <w:t xml:space="preserve">The deck summarizes the consequences appropriately:</w:t>
      </w:r>
    </w:p>
    <w:p>
      <w:pPr>
        <w:pStyle w:val="BodyText"/>
      </w:pPr>
      <w:r>
        <w:t xml:space="preserve">large</w:t>
      </w:r>
    </w:p>
    <w:p>
      <w:pPr>
        <w:pStyle w:val="BodyText"/>
      </w:pPr>
      <m:oMathPara>
        <m:oMathParaPr>
          <m:jc m:val="center"/>
        </m:oMathParaPr>
        <m:oMath>
          <m:r>
            <m:t>η</m:t>
          </m:r>
        </m:oMath>
      </m:oMathPara>
    </w:p>
    <w:p>
      <w:pPr>
        <w:pStyle w:val="FirstParagraph"/>
      </w:pPr>
      <w:r>
        <w:t xml:space="preserve">can produce overshooting or instability;</w:t>
      </w:r>
    </w:p>
    <w:p>
      <w:pPr>
        <w:pStyle w:val="BodyText"/>
      </w:pPr>
      <w:r>
        <w:t xml:space="preserve">small</w:t>
      </w:r>
    </w:p>
    <w:p>
      <w:pPr>
        <w:pStyle w:val="BodyText"/>
      </w:pPr>
      <m:oMathPara>
        <m:oMathParaPr>
          <m:jc m:val="center"/>
        </m:oMathParaPr>
        <m:oMath>
          <m:r>
            <m:t>η</m:t>
          </m:r>
        </m:oMath>
      </m:oMathPara>
    </w:p>
    <w:p>
      <w:pPr>
        <w:pStyle w:val="FirstParagraph"/>
      </w:pPr>
      <w:r>
        <w:t xml:space="preserve">can make learning painfully slow.</w:t>
      </w:r>
      <w:r>
        <w:t xml:space="preserve"> </w:t>
      </w:r>
      <w:r>
        <w:t xml:space="preserve">Simple numerical update</w:t>
      </w:r>
      <w:r>
        <w:t xml:space="preserve"> </w:t>
      </w:r>
      <w:r>
        <w:t xml:space="preserve">Suppose</w:t>
      </w:r>
    </w:p>
    <w:p>
      <w:pPr>
        <w:pStyle w:val="BodyText"/>
      </w:pPr>
      <m:oMathPara>
        <m:oMathParaPr>
          <m:jc m:val="center"/>
        </m:oMathParaPr>
        <m:oMath>
          <m:sSub>
            <m:e>
              <m:r>
                <m:t>θ</m:t>
              </m:r>
            </m:e>
            <m:sub>
              <m:r>
                <m:t>t</m:t>
              </m:r>
            </m:sub>
          </m:sSub>
          <m:r>
            <m:rPr>
              <m:sty m:val="p"/>
            </m:rPr>
            <m:t>=</m:t>
          </m:r>
          <m:r>
            <m:t>1.5</m:t>
          </m:r>
          <m:r>
            <m:rPr>
              <m:sty m:val="p"/>
            </m:rPr>
            <m:t>,</m:t>
          </m:r>
        </m:oMath>
      </m:oMathPara>
    </w:p>
    <w:p>
      <w:pPr>
        <w:pStyle w:val="FirstParagraph"/>
      </w:pPr>
      <m:oMathPara>
        <m:oMathParaPr>
          <m:jc m:val="center"/>
        </m:oMathParaPr>
        <m:oMath>
          <m:r>
            <m:t>η</m:t>
          </m:r>
          <m:r>
            <m:rPr>
              <m:sty m:val="p"/>
            </m:rPr>
            <m:t>=</m:t>
          </m:r>
          <m:r>
            <m:t>0.02</m:t>
          </m:r>
          <m:r>
            <m:rPr>
              <m:sty m:val="p"/>
            </m:rPr>
            <m:t>,</m:t>
          </m:r>
        </m:oMath>
      </m:oMathPara>
    </w:p>
    <w:p>
      <w:pPr>
        <w:pStyle w:val="FirstParagraph"/>
      </w:pPr>
      <w:r>
        <w:t xml:space="preserve">and</w:t>
      </w:r>
    </w:p>
    <w:p>
      <w:pPr>
        <w:pStyle w:val="BodyText"/>
      </w:pPr>
      <m:oMathPara>
        <m:oMathParaPr>
          <m:jc m:val="center"/>
        </m:oMathParaPr>
        <m:oMath>
          <m:f>
            <m:fPr>
              <m:type m:val="bar"/>
            </m:fPr>
            <m:num>
              <m:r>
                <m:rPr>
                  <m:sty m:val="p"/>
                </m:rPr>
                <m:t>∂</m:t>
              </m:r>
              <m:r>
                <m:t>L</m:t>
              </m:r>
            </m:num>
            <m:den>
              <m:r>
                <m:rPr>
                  <m:sty m:val="p"/>
                </m:rPr>
                <m:t>∂</m:t>
              </m:r>
              <m:r>
                <m:t>θ</m:t>
              </m:r>
            </m:den>
          </m:f>
          <m:r>
            <m:rPr>
              <m:sty m:val="p"/>
            </m:rPr>
            <m:t>=</m:t>
          </m:r>
          <m:r>
            <m:t>4</m:t>
          </m:r>
          <m:r>
            <m:rPr>
              <m:sty m:val="p"/>
            </m:rPr>
            <m:t>.</m:t>
          </m:r>
        </m:oMath>
      </m:oMathPara>
    </w:p>
    <w:p>
      <w:pPr>
        <w:pStyle w:val="FirstParagraph"/>
      </w:pPr>
      <w:r>
        <w:t xml:space="preserve">Then</w:t>
      </w:r>
    </w:p>
    <w:p>
      <w:pPr>
        <w:pStyle w:val="BodyText"/>
      </w:pPr>
      <m:oMathPara>
        <m:oMathParaPr>
          <m:jc m:val="center"/>
        </m:oMathParaPr>
        <m:oMath>
          <m:sSub>
            <m:e>
              <m:r>
                <m:t>θ</m:t>
              </m:r>
            </m:e>
            <m:sub>
              <m:r>
                <m:t>t</m:t>
              </m:r>
              <m:r>
                <m:rPr>
                  <m:sty m:val="p"/>
                </m:rPr>
                <m:t>+</m:t>
              </m:r>
              <m:r>
                <m:t>1</m:t>
              </m:r>
            </m:sub>
          </m:sSub>
          <m:r>
            <m:rPr>
              <m:sty m:val="p"/>
            </m:rPr>
            <m:t>=</m:t>
          </m:r>
          <m:r>
            <m:t>1.5</m:t>
          </m:r>
          <m:r>
            <m:rPr>
              <m:sty m:val="p"/>
            </m:rPr>
            <m:t>−</m:t>
          </m:r>
          <m:r>
            <m:t>0.02</m:t>
          </m:r>
          <m:r>
            <m:rPr>
              <m:sty m:val="p"/>
            </m:rPr>
            <m:t>(</m:t>
          </m:r>
          <m:r>
            <m:t>4</m:t>
          </m:r>
          <m:r>
            <m:rPr>
              <m:sty m:val="p"/>
            </m:rPr>
            <m:t>)</m:t>
          </m:r>
          <m:r>
            <m:rPr>
              <m:sty m:val="p"/>
            </m:rPr>
            <m:t>.</m:t>
          </m:r>
        </m:oMath>
      </m:oMathPara>
    </w:p>
    <w:p>
      <w:pPr>
        <w:pStyle w:val="FirstParagraph"/>
      </w:pPr>
      <w:r>
        <w:t xml:space="preserve">Therefore,</w:t>
      </w:r>
    </w:p>
    <w:p>
      <w:pPr>
        <w:pStyle w:val="BodyText"/>
      </w:pPr>
      <m:oMathPara>
        <m:oMathParaPr>
          <m:jc m:val="center"/>
        </m:oMathParaPr>
        <m:oMath>
          <m:borderBox>
            <m:e>
              <m:sSub>
                <m:e>
                  <m:r>
                    <m:t>θ</m:t>
                  </m:r>
                </m:e>
                <m:sub>
                  <m:r>
                    <m:t>t</m:t>
                  </m:r>
                  <m:r>
                    <m:rPr>
                      <m:sty m:val="p"/>
                    </m:rPr>
                    <m:t>+</m:t>
                  </m:r>
                  <m:r>
                    <m:t>1</m:t>
                  </m:r>
                </m:sub>
              </m:sSub>
              <m:r>
                <m:rPr>
                  <m:sty m:val="p"/>
                </m:rPr>
                <m:t>=</m:t>
              </m:r>
              <m:r>
                <m:t>1.42</m:t>
              </m:r>
              <m:r>
                <m:rPr>
                  <m:sty m:val="p"/>
                </m:rPr>
                <m:t>.</m:t>
              </m:r>
            </m:e>
          </m:borderBox>
        </m:oMath>
      </m:oMathPara>
    </w:p>
    <w:p>
      <w:pPr>
        <w:pStyle w:val="FirstParagraph"/>
      </w:pPr>
      <w:r>
        <w:t xml:space="preserve">That is also one of the homework problems in the deck.</w:t>
      </w:r>
    </w:p>
    <w:p>
      <w:pPr>
        <w:pStyle w:val="BodyText"/>
      </w:pPr>
      <w:r>
        <w:t xml:space="preserve">Why negative gradient?</w:t>
      </w:r>
    </w:p>
    <w:p>
      <w:pPr>
        <w:pStyle w:val="BodyText"/>
      </w:pPr>
      <w:r>
        <w:t xml:space="preserve">The gradient</w:t>
      </w:r>
    </w:p>
    <w:p>
      <w:pPr>
        <w:pStyle w:val="BodyText"/>
      </w:pPr>
      <m:oMathPara>
        <m:oMathParaPr>
          <m:jc m:val="center"/>
        </m:oMathParaPr>
        <m:oMath>
          <m:sSub>
            <m:e>
              <m:r>
                <m:rPr>
                  <m:sty m:val="p"/>
                </m:rPr>
                <m:t>∇</m:t>
              </m:r>
            </m:e>
            <m:sub>
              <m:r>
                <m:t>θ</m:t>
              </m:r>
            </m:sub>
          </m:sSub>
          <m:r>
            <m:t>L</m:t>
          </m:r>
        </m:oMath>
      </m:oMathPara>
    </w:p>
    <w:p>
      <w:pPr>
        <w:pStyle w:val="FirstParagraph"/>
      </w:pPr>
      <w:r>
        <w:t xml:space="preserve">points toward the local direction of greatest increase in the loss.</w:t>
      </w:r>
      <w:r>
        <w:t xml:space="preserve"> </w:t>
      </w:r>
      <w:r>
        <w:t xml:space="preserve">Therefore,</w:t>
      </w:r>
    </w:p>
    <w:p>
      <w:pPr>
        <w:pStyle w:val="BodyText"/>
      </w:pPr>
      <m:oMathPara>
        <m:oMathParaPr>
          <m:jc m:val="center"/>
        </m:oMathParaPr>
        <m:oMath>
          <m:r>
            <m:rPr>
              <m:sty m:val="p"/>
            </m:rPr>
            <m:t>−</m:t>
          </m:r>
          <m:sSub>
            <m:e>
              <m:r>
                <m:rPr>
                  <m:sty m:val="p"/>
                </m:rPr>
                <m:t>∇</m:t>
              </m:r>
            </m:e>
            <m:sub>
              <m:r>
                <m:t>θ</m:t>
              </m:r>
            </m:sub>
          </m:sSub>
          <m:r>
            <m:t>L</m:t>
          </m:r>
        </m:oMath>
      </m:oMathPara>
    </w:p>
    <w:p>
      <w:pPr>
        <w:pStyle w:val="FirstParagraph"/>
      </w:pPr>
      <w:r>
        <w:t xml:space="preserve">points toward the local direction of steepest decrease.</w:t>
      </w:r>
    </w:p>
    <w:p>
      <w:pPr>
        <w:pStyle w:val="BodyText"/>
      </w:pPr>
      <w:r>
        <w:t xml:space="preserve">A strong student answer:</w:t>
      </w:r>
    </w:p>
    <w:p>
      <w:pPr>
        <w:pStyle w:val="BodyText"/>
      </w:pPr>
      <w:r>
        <w:t xml:space="preserve">“Gradient descent uses the negative gradient because the gradient itself points uphill.”</w:t>
      </w:r>
    </w:p>
    <w:p>
      <w:r>
        <w:pict>
          <v:rect style="width:0;height:1.5pt" o:hralign="center" o:hrstd="t" o:hr="t"/>
        </w:pict>
      </w:r>
    </w:p>
    <w:bookmarkEnd w:id="82"/>
    <w:bookmarkStart w:id="83" w:name="slide-17-what-is-adam-doing"/>
    <w:p>
      <w:pPr>
        <w:pStyle w:val="Heading3"/>
      </w:pPr>
      <w:r>
        <w:t xml:space="preserve">Slide 17: What is Adam doing?</w:t>
      </w:r>
    </w:p>
    <w:p>
      <w:pPr>
        <w:pStyle w:val="FirstParagraph"/>
      </w:pPr>
      <w:r>
        <w:t xml:space="preserve">Adam is more sophisticated than</w:t>
      </w:r>
    </w:p>
    <w:p>
      <w:pPr>
        <w:pStyle w:val="BodyText"/>
      </w:pPr>
      <m:oMathPara>
        <m:oMathParaPr>
          <m:jc m:val="center"/>
        </m:oMathParaPr>
        <m:oMath>
          <m:sSub>
            <m:e>
              <m:r>
                <m:t>θ</m:t>
              </m:r>
            </m:e>
            <m:sub>
              <m:r>
                <m:t>t</m:t>
              </m:r>
              <m:r>
                <m:rPr>
                  <m:sty m:val="p"/>
                </m:rPr>
                <m:t>+</m:t>
              </m:r>
              <m:r>
                <m:t>1</m:t>
              </m:r>
            </m:sub>
          </m:sSub>
          <m:r>
            <m:rPr>
              <m:sty m:val="p"/>
            </m:rPr>
            <m:t>=</m:t>
          </m:r>
          <m:sSub>
            <m:e>
              <m:r>
                <m:t>θ</m:t>
              </m:r>
            </m:e>
            <m:sub>
              <m:r>
                <m:t>t</m:t>
              </m:r>
            </m:sub>
          </m:sSub>
          <m:r>
            <m:rPr>
              <m:sty m:val="p"/>
            </m:rPr>
            <m:t>−</m:t>
          </m:r>
          <m:r>
            <m:t>η</m:t>
          </m:r>
          <m:sSub>
            <m:e>
              <m:r>
                <m:t>g</m:t>
              </m:r>
            </m:e>
            <m:sub>
              <m:r>
                <m:t>t</m:t>
              </m:r>
            </m:sub>
          </m:sSub>
          <m:r>
            <m:rPr>
              <m:sty m:val="p"/>
            </m:rPr>
            <m:t>.</m:t>
          </m:r>
        </m:oMath>
      </m:oMathPara>
    </w:p>
    <w:p>
      <w:pPr>
        <w:pStyle w:val="FirstParagraph"/>
      </w:pPr>
      <w:r>
        <w:t xml:space="preserve">The deck introduces two running quantities.</w:t>
      </w:r>
    </w:p>
    <w:p>
      <w:pPr>
        <w:pStyle w:val="BodyText"/>
      </w:pPr>
      <w:r>
        <w:t xml:space="preserve">The first moment estimate is approximately</w:t>
      </w:r>
    </w:p>
    <w:p>
      <w:pPr>
        <w:pStyle w:val="BodyText"/>
      </w:pPr>
      <m:oMathPara>
        <m:oMathParaPr>
          <m:jc m:val="center"/>
        </m:oMathParaPr>
        <m:oMath>
          <m:borderBox>
            <m:e>
              <m:sSub>
                <m:e>
                  <m:r>
                    <m:t>m</m:t>
                  </m:r>
                </m:e>
                <m:sub>
                  <m:r>
                    <m:t>t</m:t>
                  </m:r>
                </m:sub>
              </m:sSub>
              <m:r>
                <m:rPr>
                  <m:sty m:val="p"/>
                </m:rPr>
                <m:t>=</m:t>
              </m:r>
              <m:sSub>
                <m:e>
                  <m:r>
                    <m:t>β</m:t>
                  </m:r>
                </m:e>
                <m:sub>
                  <m:r>
                    <m:t>1</m:t>
                  </m:r>
                </m:sub>
              </m:sSub>
              <m:sSub>
                <m:e>
                  <m:r>
                    <m:t>m</m:t>
                  </m:r>
                </m:e>
                <m:sub>
                  <m:r>
                    <m:t>t</m:t>
                  </m:r>
                  <m:r>
                    <m:rPr>
                      <m:sty m:val="p"/>
                    </m:rPr>
                    <m:t>−</m:t>
                  </m:r>
                  <m:r>
                    <m:t>1</m:t>
                  </m:r>
                </m:sub>
              </m:sSub>
              <m:r>
                <m:rPr>
                  <m:sty m:val="p"/>
                </m:rPr>
                <m:t>+</m:t>
              </m:r>
              <m:r>
                <m:rPr>
                  <m:sty m:val="p"/>
                </m:rPr>
                <m:t>(</m:t>
              </m:r>
              <m:r>
                <m:t>1</m:t>
              </m:r>
              <m:r>
                <m:rPr>
                  <m:sty m:val="p"/>
                </m:rPr>
                <m:t>−</m:t>
              </m:r>
              <m:sSub>
                <m:e>
                  <m:r>
                    <m:t>β</m:t>
                  </m:r>
                </m:e>
                <m:sub>
                  <m:r>
                    <m:t>1</m:t>
                  </m:r>
                </m:sub>
              </m:sSub>
              <m:r>
                <m:rPr>
                  <m:sty m:val="p"/>
                </m:rPr>
                <m:t>)</m:t>
              </m:r>
              <m:sSub>
                <m:e>
                  <m:r>
                    <m:t>g</m:t>
                  </m:r>
                </m:e>
                <m:sub>
                  <m:r>
                    <m:t>t</m:t>
                  </m:r>
                </m:sub>
              </m:sSub>
            </m:e>
          </m:borderBox>
        </m:oMath>
      </m:oMathPara>
    </w:p>
    <w:p>
      <w:pPr>
        <w:pStyle w:val="FirstParagraph"/>
      </w:pPr>
      <w:r>
        <w:t xml:space="preserve">where</w:t>
      </w:r>
    </w:p>
    <w:p>
      <w:pPr>
        <w:pStyle w:val="BodyText"/>
      </w:pPr>
      <m:oMathPara>
        <m:oMathParaPr>
          <m:jc m:val="center"/>
        </m:oMathParaPr>
        <m:oMath>
          <m:sSub>
            <m:e>
              <m:r>
                <m:t>g</m:t>
              </m:r>
            </m:e>
            <m:sub>
              <m:r>
                <m:t>t</m:t>
              </m:r>
            </m:sub>
          </m:sSub>
          <m:r>
            <m:rPr>
              <m:sty m:val="p"/>
            </m:rPr>
            <m:t>=</m:t>
          </m:r>
          <m:sSub>
            <m:e>
              <m:r>
                <m:rPr>
                  <m:sty m:val="p"/>
                </m:rPr>
                <m:t>∇</m:t>
              </m:r>
            </m:e>
            <m:sub>
              <m:r>
                <m:t>θ</m:t>
              </m:r>
            </m:sub>
          </m:sSub>
          <m:sSub>
            <m:e>
              <m:r>
                <m:t>L</m:t>
              </m:r>
            </m:e>
            <m:sub>
              <m:r>
                <m:t>t</m:t>
              </m:r>
            </m:sub>
          </m:sSub>
          <m:r>
            <m:rPr>
              <m:sty m:val="p"/>
            </m:rPr>
            <m:t>.</m:t>
          </m:r>
        </m:oMath>
      </m:oMathPara>
    </w:p>
    <w:p>
      <w:pPr>
        <w:pStyle w:val="FirstParagraph"/>
      </w:pPr>
      <w:r>
        <w:t xml:space="preserve">This behaves somewhat like momentum: it smooths the direction of recent gradients.</w:t>
      </w:r>
    </w:p>
    <w:p>
      <w:pPr>
        <w:pStyle w:val="BodyText"/>
      </w:pPr>
      <w:r>
        <w:t xml:space="preserve">The second moment estimate is</w:t>
      </w:r>
    </w:p>
    <w:p>
      <w:pPr>
        <w:pStyle w:val="BodyText"/>
      </w:pPr>
      <m:oMathPara>
        <m:oMathParaPr>
          <m:jc m:val="center"/>
        </m:oMathParaPr>
        <m:oMath>
          <m:borderBox>
            <m:e>
              <m:sSub>
                <m:e>
                  <m:r>
                    <m:t>v</m:t>
                  </m:r>
                </m:e>
                <m:sub>
                  <m:r>
                    <m:t>t</m:t>
                  </m:r>
                </m:sub>
              </m:sSub>
              <m:r>
                <m:rPr>
                  <m:sty m:val="p"/>
                </m:rPr>
                <m:t>=</m:t>
              </m:r>
              <m:sSub>
                <m:e>
                  <m:r>
                    <m:t>β</m:t>
                  </m:r>
                </m:e>
                <m:sub>
                  <m:r>
                    <m:t>2</m:t>
                  </m:r>
                </m:sub>
              </m:sSub>
              <m:sSub>
                <m:e>
                  <m:r>
                    <m:t>v</m:t>
                  </m:r>
                </m:e>
                <m:sub>
                  <m:r>
                    <m:t>t</m:t>
                  </m:r>
                  <m:r>
                    <m:rPr>
                      <m:sty m:val="p"/>
                    </m:rPr>
                    <m:t>−</m:t>
                  </m:r>
                  <m:r>
                    <m:t>1</m:t>
                  </m:r>
                </m:sub>
              </m:sSub>
              <m:r>
                <m:rPr>
                  <m:sty m:val="p"/>
                </m:rPr>
                <m:t>+</m:t>
              </m:r>
              <m:r>
                <m:rPr>
                  <m:sty m:val="p"/>
                </m:rPr>
                <m:t>(</m:t>
              </m:r>
              <m:r>
                <m:t>1</m:t>
              </m:r>
              <m:r>
                <m:rPr>
                  <m:sty m:val="p"/>
                </m:rPr>
                <m:t>−</m:t>
              </m:r>
              <m:sSub>
                <m:e>
                  <m:r>
                    <m:t>β</m:t>
                  </m:r>
                </m:e>
                <m:sub>
                  <m:r>
                    <m:t>2</m:t>
                  </m:r>
                </m:sub>
              </m:sSub>
              <m:r>
                <m:rPr>
                  <m:sty m:val="p"/>
                </m:rPr>
                <m:t>)</m:t>
              </m:r>
              <m:sSubSup>
                <m:e>
                  <m:r>
                    <m:t>g</m:t>
                  </m:r>
                </m:e>
                <m:sub>
                  <m:r>
                    <m:t>t</m:t>
                  </m:r>
                </m:sub>
                <m:sup>
                  <m:r>
                    <m:t>2</m:t>
                  </m:r>
                </m:sup>
              </m:sSubSup>
              <m:r>
                <m:rPr>
                  <m:sty m:val="p"/>
                </m:rPr>
                <m:t>.</m:t>
              </m:r>
            </m:e>
          </m:borderBox>
        </m:oMath>
      </m:oMathPara>
    </w:p>
    <w:p>
      <w:pPr>
        <w:pStyle w:val="FirstParagraph"/>
      </w:pPr>
      <w:r>
        <w:t xml:space="preserve">This tracks gradient scale.</w:t>
      </w:r>
    </w:p>
    <w:p>
      <w:pPr>
        <w:pStyle w:val="BodyText"/>
      </w:pPr>
      <w:r>
        <w:t xml:space="preserve">After bias correction, Adam uses an update approximately of the form</w:t>
      </w:r>
    </w:p>
    <w:p>
      <w:pPr>
        <w:pStyle w:val="BodyText"/>
      </w:pPr>
      <m:oMathPara>
        <m:oMathParaPr>
          <m:jc m:val="center"/>
        </m:oMathParaPr>
        <m:oMath>
          <m:borderBox>
            <m:e>
              <m:sSub>
                <m:e>
                  <m:r>
                    <m:t>θ</m:t>
                  </m:r>
                </m:e>
                <m:sub>
                  <m:r>
                    <m:t>t</m:t>
                  </m:r>
                  <m:r>
                    <m:rPr>
                      <m:sty m:val="p"/>
                    </m:rPr>
                    <m:t>+</m:t>
                  </m:r>
                  <m:r>
                    <m:t>1</m:t>
                  </m:r>
                </m:sub>
              </m:sSub>
              <m:r>
                <m:rPr>
                  <m:sty m:val="p"/>
                </m:rPr>
                <m:t>=</m:t>
              </m:r>
              <m:sSub>
                <m:e>
                  <m:r>
                    <m:t>θ</m:t>
                  </m:r>
                </m:e>
                <m:sub>
                  <m:r>
                    <m:t>t</m:t>
                  </m:r>
                </m:sub>
              </m:sSub>
              <m:r>
                <m:rPr>
                  <m:sty m:val="p"/>
                </m:rPr>
                <m:t>−</m:t>
              </m:r>
              <m:r>
                <m:t>η</m:t>
              </m:r>
              <m:f>
                <m:fPr>
                  <m:type m:val="bar"/>
                </m:fPr>
                <m:num>
                  <m:sSub>
                    <m:e>
                      <m:acc>
                        <m:accPr>
                          <m:chr m:val="̂"/>
                        </m:accPr>
                        <m:e>
                          <m:r>
                            <m:t>m</m:t>
                          </m:r>
                        </m:e>
                      </m:acc>
                    </m:e>
                    <m:sub>
                      <m:r>
                        <m:t>t</m:t>
                      </m:r>
                    </m:sub>
                  </m:sSub>
                </m:num>
                <m:den>
                  <m:rad>
                    <m:radPr>
                      <m:degHide m:val="on"/>
                    </m:radPr>
                    <m:deg/>
                    <m:e>
                      <m:sSub>
                        <m:e>
                          <m:acc>
                            <m:accPr>
                              <m:chr m:val="̂"/>
                            </m:accPr>
                            <m:e>
                              <m:r>
                                <m:t>v</m:t>
                              </m:r>
                            </m:e>
                          </m:acc>
                        </m:e>
                        <m:sub>
                          <m:r>
                            <m:t>t</m:t>
                          </m:r>
                        </m:sub>
                      </m:sSub>
                    </m:e>
                  </m:rad>
                  <m:r>
                    <m:rPr>
                      <m:sty m:val="p"/>
                    </m:rPr>
                    <m:t>+</m:t>
                  </m:r>
                  <m:r>
                    <m:t>ϵ</m:t>
                  </m:r>
                </m:den>
              </m:f>
              <m:r>
                <m:rPr>
                  <m:sty m:val="p"/>
                </m:rPr>
                <m:t>.</m:t>
              </m:r>
            </m:e>
          </m:borderBox>
        </m:oMath>
      </m:oMathPara>
    </w:p>
    <w:p>
      <w:pPr>
        <w:pStyle w:val="FirstParagraph"/>
      </w:pPr>
      <w:r>
        <w:rPr>
          <w:b/>
          <w:bCs/>
        </w:rPr>
        <w:t xml:space="preserve">Intuition for Adam</w:t>
      </w:r>
    </w:p>
    <w:p>
      <w:pPr>
        <w:pStyle w:val="BodyText"/>
      </w:pPr>
      <w:r>
        <w:t xml:space="preserve">Suppose one parameter repeatedly has very large gradients while another has tiny gradients.</w:t>
      </w:r>
      <w:r>
        <w:t xml:space="preserve"> </w:t>
      </w:r>
      <w:r>
        <w:t xml:space="preserve">Plain gradient descent applies the same global learning rate</w:t>
      </w:r>
      <w:r>
        <w:t xml:space="preserve"> </w:t>
      </w:r>
      <m:oMath>
        <m:r>
          <m:t>η</m:t>
        </m:r>
      </m:oMath>
      <w:r>
        <w:t xml:space="preserve">.</w:t>
      </w:r>
      <w:r>
        <w:t xml:space="preserve"> </w:t>
      </w:r>
      <w:r>
        <w:t xml:space="preserve">Adam adapts the effective step size according to each parameter's gradient history.</w:t>
      </w:r>
    </w:p>
    <w:p>
      <w:pPr>
        <w:pStyle w:val="BodyText"/>
      </w:pPr>
      <w:r>
        <w:t xml:space="preserve">A good answer to</w:t>
      </w:r>
    </w:p>
    <w:p>
      <w:pPr>
        <w:pStyle w:val="BodyText"/>
      </w:pPr>
      <w:r>
        <w:t xml:space="preserve">“Why use Adam?”</w:t>
      </w:r>
      <w:r>
        <w:t xml:space="preserve"> </w:t>
      </w:r>
      <w:r>
        <w:t xml:space="preserve">is:</w:t>
      </w:r>
    </w:p>
    <w:p>
      <w:pPr>
        <w:pStyle w:val="BodyText"/>
      </w:pPr>
      <w:r>
        <w:t xml:space="preserve">“Adam combines momentum-like averaging of gradients with adaptive scaling based on recent squared-gradient magnitude.”</w:t>
      </w:r>
    </w:p>
    <w:p>
      <w:pPr>
        <w:pStyle w:val="BodyText"/>
      </w:pPr>
      <w:r>
        <w:t xml:space="preserve">A bad answer would be:</w:t>
      </w:r>
    </w:p>
    <w:p>
      <w:pPr>
        <w:pStyle w:val="BodyText"/>
      </w:pPr>
      <w:r>
        <w:t xml:space="preserve">“Adam is always better.”</w:t>
      </w:r>
    </w:p>
    <w:p>
      <w:pPr>
        <w:pStyle w:val="BodyText"/>
      </w:pPr>
      <w:r>
        <w:t xml:space="preserve">The deck correctly says Adam is a strong default, not a guarantee.</w:t>
      </w:r>
    </w:p>
    <w:p>
      <w:r>
        <w:pict>
          <v:rect style="width:0;height:1.5pt" o:hralign="center" o:hrstd="t" o:hr="t"/>
        </w:pict>
      </w:r>
    </w:p>
    <w:bookmarkEnd w:id="83"/>
    <w:bookmarkStart w:id="84" w:name="slide-18-backward-versus-step"/>
    <w:p>
      <w:pPr>
        <w:pStyle w:val="Heading3"/>
      </w:pPr>
      <w:r>
        <w:t xml:space="preserve">Slide 18: backward() versus step()</w:t>
      </w:r>
    </w:p>
    <w:p>
      <w:pPr>
        <w:pStyle w:val="FirstParagraph"/>
      </w:pPr>
      <w:r>
        <w:t xml:space="preserve">This distinction is absolutely fundamental.</w:t>
      </w:r>
      <w:r>
        <w:t xml:space="preserve"> </w:t>
      </w:r>
      <w:r>
        <w:t xml:space="preserve">The deck separates the responsibilities clearly.</w:t>
      </w:r>
    </w:p>
    <w:p>
      <w:pPr>
        <w:pStyle w:val="BodyText"/>
      </w:pPr>
      <w:r>
        <w:t xml:space="preserve">loss.backward() computes</w:t>
      </w:r>
    </w:p>
    <w:p>
      <w:pPr>
        <w:pStyle w:val="BodyText"/>
      </w:pPr>
      <m:oMathPara>
        <m:oMathParaPr>
          <m:jc m:val="center"/>
        </m:oMathParaPr>
        <m:oMath>
          <m:borderBox>
            <m:e>
              <m:sSub>
                <m:e>
                  <m:r>
                    <m:rPr>
                      <m:sty m:val="p"/>
                    </m:rPr>
                    <m:t>∇</m:t>
                  </m:r>
                </m:e>
                <m:sub>
                  <m:r>
                    <m:t>θ</m:t>
                  </m:r>
                </m:sub>
              </m:sSub>
              <m:r>
                <m:t>L</m:t>
              </m:r>
            </m:e>
          </m:borderBox>
        </m:oMath>
      </m:oMathPara>
    </w:p>
    <w:p>
      <w:pPr>
        <w:pStyle w:val="FirstParagraph"/>
      </w:pPr>
      <w:r>
        <w:t xml:space="preserve">and stores those derivatives in</w:t>
      </w:r>
      <w:r>
        <w:t xml:space="preserve"> </w:t>
      </w:r>
      <w:r>
        <w:rPr>
          <w:rStyle w:val="VerbatimChar"/>
        </w:rPr>
        <w:t xml:space="preserve">parameter.grad</w:t>
      </w:r>
      <w:r>
        <w:t xml:space="preserve">.</w:t>
      </w:r>
      <w:r>
        <w:t xml:space="preserve"> </w:t>
      </w:r>
      <w:r>
        <w:t xml:space="preserve">It does not change the network parameters.</w:t>
      </w:r>
      <w:r>
        <w:t xml:space="preserve"> </w:t>
      </w:r>
      <w:r>
        <w:t xml:space="preserve">optimizer.step() reads those gradients and updates the parameters according to Adam's rule.</w:t>
      </w:r>
      <w:r>
        <w:t xml:space="preserve"> </w:t>
      </w:r>
      <w:r>
        <w:t xml:space="preserve">So:</w:t>
      </w:r>
    </w:p>
    <w:p>
      <w:pPr>
        <w:pStyle w:val="BodyText"/>
      </w:pPr>
      <m:oMathPara>
        <m:oMathParaPr>
          <m:jc m:val="center"/>
        </m:oMathParaPr>
        <m:oMath>
          <m:borderBox>
            <m:e>
              <m:r>
                <m:rPr>
                  <m:nor/>
                  <m:scr m:val="monospace"/>
                  <m:sty m:val="p"/>
                </m:rPr>
                <m:t>backward()</m:t>
              </m:r>
              <m:r>
                <m:rPr>
                  <m:sty m:val="p"/>
                </m:rPr>
                <m:t>=</m:t>
              </m:r>
              <m:r>
                <m:rPr>
                  <m:nor/>
                  <m:sty m:val="p"/>
                </m:rPr>
                <m:t>differentiate</m:t>
              </m:r>
            </m:e>
          </m:borderBox>
        </m:oMath>
      </m:oMathPara>
    </w:p>
    <w:p>
      <w:pPr>
        <w:pStyle w:val="FirstParagraph"/>
      </w:pPr>
      <w:r>
        <w:t xml:space="preserve">whereas</w:t>
      </w:r>
    </w:p>
    <w:p>
      <w:pPr>
        <w:pStyle w:val="BodyText"/>
      </w:pPr>
      <m:oMathPara>
        <m:oMathParaPr>
          <m:jc m:val="center"/>
        </m:oMathParaPr>
        <m:oMath>
          <m:borderBox>
            <m:e>
              <m:r>
                <m:rPr>
                  <m:nor/>
                  <m:scr m:val="monospace"/>
                  <m:sty m:val="p"/>
                </m:rPr>
                <m:t>step()</m:t>
              </m:r>
              <m:r>
                <m:rPr>
                  <m:sty m:val="p"/>
                </m:rPr>
                <m:t>=</m:t>
              </m:r>
              <m:r>
                <m:rPr>
                  <m:nor/>
                  <m:sty m:val="p"/>
                </m:rPr>
                <m:t>change parameters</m:t>
              </m:r>
              <m:r>
                <m:rPr>
                  <m:sty m:val="p"/>
                </m:rPr>
                <m:t>.</m:t>
              </m:r>
            </m:e>
          </m:borderBox>
        </m:oMath>
      </m:oMathPara>
    </w:p>
    <w:p>
      <w:pPr>
        <w:pStyle w:val="FirstParagraph"/>
      </w:pPr>
      <w:r>
        <w:t xml:space="preserve">This is probably the single most important answer students should give correctly.</w:t>
      </w:r>
    </w:p>
    <w:p>
      <w:r>
        <w:pict>
          <v:rect style="width:0;height:1.5pt" o:hralign="center" o:hrstd="t" o:hr="t"/>
        </w:pict>
      </w:r>
    </w:p>
    <w:bookmarkEnd w:id="84"/>
    <w:bookmarkStart w:id="85" w:name="slides-1925-the-five-step-training-loop"/>
    <w:p>
      <w:pPr>
        <w:pStyle w:val="Heading3"/>
      </w:pPr>
      <w:r>
        <w:t xml:space="preserve">Slides 19–25: The five-step training loop</w:t>
      </w:r>
    </w:p>
    <w:p>
      <w:pPr>
        <w:pStyle w:val="FirstParagraph"/>
      </w:pPr>
      <w:r>
        <w:t xml:space="preserve">The deck gives:</w:t>
      </w:r>
    </w:p>
    <w:p>
      <w:pPr>
        <w:pStyle w:val="BodyText"/>
      </w:pPr>
      <m:oMathPara>
        <m:oMathParaPr>
          <m:jc m:val="center"/>
        </m:oMathParaPr>
        <m:oMath>
          <m:borderBox>
            <m:e>
              <m:r>
                <m:t>1</m:t>
              </m:r>
              <m:r>
                <m:rPr>
                  <m:sty m:val="p"/>
                </m:rPr>
                <m:t>.</m:t>
              </m:r>
              <m:r>
                <m:t> </m:t>
              </m:r>
              <m:r>
                <m:rPr>
                  <m:nor/>
                  <m:sty m:val="p"/>
                </m:rPr>
                <m:t>forward</m:t>
              </m:r>
            </m:e>
          </m:borderBox>
        </m:oMath>
      </m:oMathPara>
    </w:p>
    <w:p>
      <w:pPr>
        <w:pStyle w:val="FirstParagraph"/>
      </w:pPr>
      <m:oMathPara>
        <m:oMathParaPr>
          <m:jc m:val="center"/>
        </m:oMathParaPr>
        <m:oMath>
          <m:borderBox>
            <m:e>
              <m:r>
                <m:t>2</m:t>
              </m:r>
              <m:r>
                <m:rPr>
                  <m:sty m:val="p"/>
                </m:rPr>
                <m:t>.</m:t>
              </m:r>
              <m:r>
                <m:t> </m:t>
              </m:r>
              <m:r>
                <m:rPr>
                  <m:nor/>
                  <m:sty m:val="p"/>
                </m:rPr>
                <m:t>loss</m:t>
              </m:r>
            </m:e>
          </m:borderBox>
        </m:oMath>
      </m:oMathPara>
    </w:p>
    <w:p>
      <w:pPr>
        <w:pStyle w:val="FirstParagraph"/>
      </w:pPr>
      <m:oMathPara>
        <m:oMathParaPr>
          <m:jc m:val="center"/>
        </m:oMathParaPr>
        <m:oMath>
          <m:borderBox>
            <m:e>
              <m:r>
                <m:t>3</m:t>
              </m:r>
              <m:r>
                <m:rPr>
                  <m:sty m:val="p"/>
                </m:rPr>
                <m:t>.</m:t>
              </m:r>
              <m:r>
                <m:t> </m:t>
              </m:r>
              <m:r>
                <m:rPr>
                  <m:nor/>
                  <m:sty m:val="p"/>
                </m:rPr>
                <m:t>zero gradients</m:t>
              </m:r>
            </m:e>
          </m:borderBox>
        </m:oMath>
      </m:oMathPara>
    </w:p>
    <w:p>
      <w:pPr>
        <w:pStyle w:val="FirstParagraph"/>
      </w:pPr>
      <m:oMathPara>
        <m:oMathParaPr>
          <m:jc m:val="center"/>
        </m:oMathParaPr>
        <m:oMath>
          <m:borderBox>
            <m:e>
              <m:r>
                <m:t>4</m:t>
              </m:r>
              <m:r>
                <m:rPr>
                  <m:sty m:val="p"/>
                </m:rPr>
                <m:t>.</m:t>
              </m:r>
              <m:r>
                <m:t> </m:t>
              </m:r>
              <m:r>
                <m:rPr>
                  <m:nor/>
                  <m:sty m:val="p"/>
                </m:rPr>
                <m:t>backward</m:t>
              </m:r>
            </m:e>
          </m:borderBox>
        </m:oMath>
      </m:oMathPara>
    </w:p>
    <w:p>
      <w:pPr>
        <w:pStyle w:val="FirstParagraph"/>
      </w:pPr>
      <m:oMathPara>
        <m:oMathParaPr>
          <m:jc m:val="center"/>
        </m:oMathParaPr>
        <m:oMath>
          <m:borderBox>
            <m:e>
              <m:r>
                <m:t>5</m:t>
              </m:r>
              <m:r>
                <m:rPr>
                  <m:sty m:val="p"/>
                </m:rPr>
                <m:t>.</m:t>
              </m:r>
              <m:r>
                <m:t> </m:t>
              </m:r>
              <m:r>
                <m:rPr>
                  <m:nor/>
                  <m:sty m:val="p"/>
                </m:rPr>
                <m:t>update</m:t>
              </m:r>
              <m:r>
                <m:rPr>
                  <m:sty m:val="p"/>
                </m:rPr>
                <m:t>.</m:t>
              </m:r>
            </m:e>
          </m:borderBox>
        </m:oMath>
      </m:oMathPara>
    </w:p>
    <w:p>
      <w:pPr>
        <w:pStyle w:val="FirstParagraph"/>
      </w:pPr>
      <w:r>
        <w:t xml:space="preserve">Let's unpack each.</w:t>
      </w:r>
    </w:p>
    <w:p>
      <w:pPr>
        <w:pStyle w:val="BodyText"/>
      </w:pPr>
      <w:r>
        <w:t xml:space="preserve">Step 1: Forward</w:t>
      </w:r>
    </w:p>
    <w:p>
      <w:pPr>
        <w:pStyle w:val="SourceCode"/>
      </w:pPr>
      <w:r>
        <w:rPr>
          <w:rStyle w:val="NormalTok"/>
        </w:rPr>
        <w:t xml:space="preserve">logits </w:t>
      </w:r>
      <w:r>
        <w:rPr>
          <w:rStyle w:val="OperatorTok"/>
        </w:rPr>
        <w:t xml:space="preserve">=</w:t>
      </w:r>
      <w:r>
        <w:rPr>
          <w:rStyle w:val="NormalTok"/>
        </w:rPr>
        <w:t xml:space="preserve"> model(xb)</w:t>
      </w:r>
    </w:p>
    <w:p>
      <w:pPr>
        <w:pStyle w:val="FirstParagraph"/>
      </w:pPr>
      <w:r>
        <w:t xml:space="preserve">Suppose minibatch size is</w:t>
      </w:r>
      <w:r>
        <w:t xml:space="preserve"> </w:t>
      </w:r>
      <m:oMath>
        <m:r>
          <m:t>B</m:t>
        </m:r>
      </m:oMath>
      <w:r>
        <w:t xml:space="preserve">.</w:t>
      </w:r>
      <w:r>
        <w:t xml:space="preserve"> </w:t>
      </w:r>
      <w:r>
        <w:t xml:space="preserve">Then</w:t>
      </w:r>
    </w:p>
    <w:p>
      <w:pPr>
        <w:pStyle w:val="BodyText"/>
      </w:pPr>
      <m:oMathPara>
        <m:oMathParaPr>
          <m:jc m:val="center"/>
        </m:oMathParaPr>
        <m:oMath>
          <m:sSub>
            <m:e>
              <m:r>
                <m:rPr>
                  <m:sty m:val="b"/>
                </m:rPr>
                <m:t>X</m:t>
              </m:r>
            </m:e>
            <m:sub>
              <m:r>
                <m:t>b</m:t>
              </m:r>
            </m:sub>
          </m:sSub>
          <m:r>
            <m:rPr>
              <m:sty m:val="p"/>
            </m:rPr>
            <m:t>∈</m:t>
          </m:r>
          <m:sSup>
            <m:e>
              <m:r>
                <m:rPr>
                  <m:scr m:val="double-struck"/>
                  <m:sty m:val="p"/>
                </m:rPr>
                <m:t>R</m:t>
              </m:r>
            </m:e>
            <m:sup>
              <m:r>
                <m:t>B</m:t>
              </m:r>
              <m:r>
                <m:rPr>
                  <m:sty m:val="p"/>
                </m:rPr>
                <m:t>×</m:t>
              </m:r>
              <m:r>
                <m:t>8</m:t>
              </m:r>
            </m:sup>
          </m:sSup>
          <m:r>
            <m:rPr>
              <m:sty m:val="p"/>
            </m:rPr>
            <m:t>.</m:t>
          </m:r>
        </m:oMath>
      </m:oMathPara>
    </w:p>
    <w:p>
      <w:pPr>
        <w:pStyle w:val="FirstParagraph"/>
      </w:pPr>
      <w:r>
        <w:t xml:space="preserve">The network computes</w:t>
      </w:r>
    </w:p>
    <w:p>
      <w:pPr>
        <w:pStyle w:val="BodyText"/>
      </w:pPr>
      <m:oMathPara>
        <m:oMathParaPr>
          <m:jc m:val="center"/>
        </m:oMathParaPr>
        <m:oMath>
          <m:sSub>
            <m:e>
              <m:r>
                <m:rPr>
                  <m:sty m:val="b"/>
                </m:rPr>
                <m:t>H</m:t>
              </m:r>
            </m:e>
            <m:sub>
              <m:r>
                <m:t>1</m:t>
              </m:r>
            </m:sub>
          </m:sSub>
          <m:r>
            <m:rPr>
              <m:sty m:val="p"/>
            </m:rPr>
            <m:t>=</m:t>
          </m:r>
          <m:r>
            <m:rPr>
              <m:sty m:val="p"/>
            </m:rPr>
            <m:t>ReLU</m:t>
          </m:r>
          <m:d>
            <m:dPr>
              <m:begChr m:val="("/>
              <m:sepChr m:val=""/>
              <m:endChr m:val=")"/>
              <m:grow/>
            </m:dPr>
            <m:e>
              <m:sSub>
                <m:e>
                  <m:r>
                    <m:rPr>
                      <m:sty m:val="b"/>
                    </m:rPr>
                    <m:t>X</m:t>
                  </m:r>
                </m:e>
                <m:sub>
                  <m:r>
                    <m:t>b</m:t>
                  </m:r>
                </m:sub>
              </m:sSub>
              <m:sSubSup>
                <m:e>
                  <m:r>
                    <m:rPr>
                      <m:sty m:val="b"/>
                    </m:rPr>
                    <m:t>W</m:t>
                  </m:r>
                </m:e>
                <m:sub>
                  <m:r>
                    <m:t>1</m:t>
                  </m:r>
                </m:sub>
                <m:sup>
                  <m:r>
                    <m:t>T</m:t>
                  </m:r>
                </m:sup>
              </m:sSubSup>
              <m:r>
                <m:rPr>
                  <m:sty m:val="p"/>
                </m:rPr>
                <m:t>+</m:t>
              </m:r>
              <m:sSub>
                <m:e>
                  <m:r>
                    <m:rPr>
                      <m:sty m:val="b"/>
                    </m:rPr>
                    <m:t>b</m:t>
                  </m:r>
                </m:e>
                <m:sub>
                  <m:r>
                    <m:t>1</m:t>
                  </m:r>
                </m:sub>
              </m:sSub>
            </m:e>
          </m:d>
          <m:r>
            <m:rPr>
              <m:sty m:val="p"/>
            </m:rPr>
            <m:t>,</m:t>
          </m:r>
        </m:oMath>
      </m:oMathPara>
    </w:p>
    <w:p>
      <w:pPr>
        <w:pStyle w:val="FirstParagraph"/>
      </w:pPr>
      <w:r>
        <w:t xml:space="preserve">then</w:t>
      </w:r>
    </w:p>
    <w:p>
      <w:pPr>
        <w:pStyle w:val="BodyText"/>
      </w:pPr>
      <m:oMathPara>
        <m:oMathParaPr>
          <m:jc m:val="center"/>
        </m:oMathParaPr>
        <m:oMath>
          <m:sSub>
            <m:e>
              <m:r>
                <m:rPr>
                  <m:sty m:val="b"/>
                </m:rPr>
                <m:t>H</m:t>
              </m:r>
            </m:e>
            <m:sub>
              <m:r>
                <m:t>2</m:t>
              </m:r>
            </m:sub>
          </m:sSub>
          <m:r>
            <m:rPr>
              <m:sty m:val="p"/>
            </m:rPr>
            <m:t>=</m:t>
          </m:r>
          <m:r>
            <m:rPr>
              <m:sty m:val="p"/>
            </m:rPr>
            <m:t>ReLU</m:t>
          </m:r>
          <m:d>
            <m:dPr>
              <m:begChr m:val="("/>
              <m:sepChr m:val=""/>
              <m:endChr m:val=")"/>
              <m:grow/>
            </m:dPr>
            <m:e>
              <m:sSub>
                <m:e>
                  <m:r>
                    <m:rPr>
                      <m:sty m:val="b"/>
                    </m:rPr>
                    <m:t>H</m:t>
                  </m:r>
                </m:e>
                <m:sub>
                  <m:r>
                    <m:t>1</m:t>
                  </m:r>
                </m:sub>
              </m:sSub>
              <m:sSubSup>
                <m:e>
                  <m:r>
                    <m:rPr>
                      <m:sty m:val="b"/>
                    </m:rPr>
                    <m:t>W</m:t>
                  </m:r>
                </m:e>
                <m:sub>
                  <m:r>
                    <m:t>2</m:t>
                  </m:r>
                </m:sub>
                <m:sup>
                  <m:r>
                    <m:t>T</m:t>
                  </m:r>
                </m:sup>
              </m:sSubSup>
              <m:r>
                <m:rPr>
                  <m:sty m:val="p"/>
                </m:rPr>
                <m:t>+</m:t>
              </m:r>
              <m:sSub>
                <m:e>
                  <m:r>
                    <m:rPr>
                      <m:sty m:val="b"/>
                    </m:rPr>
                    <m:t>b</m:t>
                  </m:r>
                </m:e>
                <m:sub>
                  <m:r>
                    <m:t>2</m:t>
                  </m:r>
                </m:sub>
              </m:sSub>
            </m:e>
          </m:d>
          <m:r>
            <m:rPr>
              <m:sty m:val="p"/>
            </m:rPr>
            <m:t>,</m:t>
          </m:r>
        </m:oMath>
      </m:oMathPara>
    </w:p>
    <w:p>
      <w:pPr>
        <w:pStyle w:val="FirstParagraph"/>
      </w:pPr>
      <w:r>
        <w:t xml:space="preserve">and finally</w:t>
      </w:r>
    </w:p>
    <w:p>
      <w:pPr>
        <w:pStyle w:val="BodyText"/>
      </w:pPr>
      <m:oMathPara>
        <m:oMathParaPr>
          <m:jc m:val="center"/>
        </m:oMathParaPr>
        <m:oMath>
          <m:r>
            <m:rPr>
              <m:sty m:val="b"/>
            </m:rPr>
            <m:t>Z</m:t>
          </m:r>
          <m:r>
            <m:rPr>
              <m:sty m:val="p"/>
            </m:rPr>
            <m:t>=</m:t>
          </m:r>
          <m:sSub>
            <m:e>
              <m:r>
                <m:rPr>
                  <m:sty m:val="b"/>
                </m:rPr>
                <m:t>H</m:t>
              </m:r>
            </m:e>
            <m:sub>
              <m:r>
                <m:t>2</m:t>
              </m:r>
            </m:sub>
          </m:sSub>
          <m:sSubSup>
            <m:e>
              <m:r>
                <m:rPr>
                  <m:sty m:val="b"/>
                </m:rPr>
                <m:t>W</m:t>
              </m:r>
            </m:e>
            <m:sub>
              <m:r>
                <m:t>3</m:t>
              </m:r>
            </m:sub>
            <m:sup>
              <m:r>
                <m:t>T</m:t>
              </m:r>
            </m:sup>
          </m:sSubSup>
          <m:r>
            <m:rPr>
              <m:sty m:val="p"/>
            </m:rPr>
            <m:t>+</m:t>
          </m:r>
          <m:sSub>
            <m:e>
              <m:r>
                <m:rPr>
                  <m:sty m:val="b"/>
                </m:rPr>
                <m:t>b</m:t>
              </m:r>
            </m:e>
            <m:sub>
              <m:r>
                <m:t>3</m:t>
              </m:r>
            </m:sub>
          </m:sSub>
          <m:r>
            <m:rPr>
              <m:sty m:val="p"/>
            </m:rPr>
            <m:t>.</m:t>
          </m:r>
        </m:oMath>
      </m:oMathPara>
    </w:p>
    <w:p>
      <w:pPr>
        <w:pStyle w:val="FirstParagraph"/>
      </w:pPr>
      <w:r>
        <w:t xml:space="preserve">Thus,</w:t>
      </w:r>
    </w:p>
    <w:p>
      <w:pPr>
        <w:pStyle w:val="BodyText"/>
      </w:pPr>
      <m:oMathPara>
        <m:oMathParaPr>
          <m:jc m:val="center"/>
        </m:oMathParaPr>
        <m:oMath>
          <m:borderBox>
            <m:e>
              <m:r>
                <m:rPr>
                  <m:sty m:val="b"/>
                </m:rPr>
                <m:t>Z</m:t>
              </m:r>
              <m:r>
                <m:rPr>
                  <m:sty m:val="p"/>
                </m:rPr>
                <m:t>∈</m:t>
              </m:r>
              <m:sSup>
                <m:e>
                  <m:r>
                    <m:rPr>
                      <m:scr m:val="double-struck"/>
                      <m:sty m:val="p"/>
                    </m:rPr>
                    <m:t>R</m:t>
                  </m:r>
                </m:e>
                <m:sup>
                  <m:r>
                    <m:t>B</m:t>
                  </m:r>
                  <m:r>
                    <m:rPr>
                      <m:sty m:val="p"/>
                    </m:rPr>
                    <m:t>×</m:t>
                  </m:r>
                  <m:r>
                    <m:t>3</m:t>
                  </m:r>
                </m:sup>
              </m:sSup>
              <m:r>
                <m:rPr>
                  <m:sty m:val="p"/>
                </m:rPr>
                <m:t>.</m:t>
              </m:r>
            </m:e>
          </m:borderBox>
        </m:oMath>
      </m:oMathPara>
    </w:p>
    <w:p>
      <w:pPr>
        <w:pStyle w:val="FirstParagraph"/>
      </w:pPr>
      <w:r>
        <w:t xml:space="preserve">During this forward pass, autograd records the operations required for the later backward pass. No parameter update has happened yet.</w:t>
      </w:r>
    </w:p>
    <w:p>
      <w:pPr>
        <w:pStyle w:val="BodyText"/>
      </w:pPr>
      <w:r>
        <w:t xml:space="preserve">Step 2: Compute the loss</w:t>
      </w:r>
    </w:p>
    <w:p>
      <w:pPr>
        <w:pStyle w:val="SourceCode"/>
      </w:pPr>
      <w:r>
        <w:rPr>
          <w:rStyle w:val="NormalTok"/>
        </w:rPr>
        <w:t xml:space="preserve">loss </w:t>
      </w:r>
      <w:r>
        <w:rPr>
          <w:rStyle w:val="OperatorTok"/>
        </w:rPr>
        <w:t xml:space="preserve">=</w:t>
      </w:r>
      <w:r>
        <w:rPr>
          <w:rStyle w:val="NormalTok"/>
        </w:rPr>
        <w:t xml:space="preserve"> criterion(logits, yb)</w:t>
      </w:r>
    </w:p>
    <w:p>
      <w:pPr>
        <w:pStyle w:val="FirstParagraph"/>
      </w:pPr>
      <w:r>
        <w:t xml:space="preserve">For a minibatch of size</w:t>
      </w:r>
      <w:r>
        <w:t xml:space="preserve"> </w:t>
      </w:r>
      <m:oMath>
        <m:r>
          <m:t>B</m:t>
        </m:r>
      </m:oMath>
      <w:r>
        <w:t xml:space="preserve">,</w:t>
      </w:r>
    </w:p>
    <w:p>
      <w:pPr>
        <w:pStyle w:val="BodyText"/>
      </w:pPr>
      <m:oMathPara>
        <m:oMathParaPr>
          <m:jc m:val="center"/>
        </m:oMathParaPr>
        <m:oMath>
          <m:borderBox>
            <m:e>
              <m:r>
                <m:t>L</m:t>
              </m:r>
              <m:r>
                <m:rPr>
                  <m:sty m:val="p"/>
                </m:rPr>
                <m:t>=</m:t>
              </m:r>
              <m:r>
                <m:rPr>
                  <m:sty m:val="p"/>
                </m:rPr>
                <m:t>−</m:t>
              </m:r>
              <m:f>
                <m:fPr>
                  <m:type m:val="bar"/>
                </m:fPr>
                <m:num>
                  <m:r>
                    <m:t>1</m:t>
                  </m:r>
                </m:num>
                <m:den>
                  <m:r>
                    <m:t>B</m:t>
                  </m:r>
                </m:den>
              </m:f>
              <m:nary>
                <m:naryPr>
                  <m:chr m:val="∑"/>
                  <m:limLoc m:val="undOvr"/>
                  <m:subHide m:val="off"/>
                  <m:supHide m:val="off"/>
                </m:naryPr>
                <m:sub>
                  <m:r>
                    <m:t>i</m:t>
                  </m:r>
                  <m:r>
                    <m:rPr>
                      <m:sty m:val="p"/>
                    </m:rPr>
                    <m:t>=</m:t>
                  </m:r>
                  <m:r>
                    <m:t>1</m:t>
                  </m:r>
                </m:sub>
                <m:sup>
                  <m:r>
                    <m:t>B</m:t>
                  </m:r>
                </m:sup>
                <m:e>
                  <m:r>
                    <m:rPr>
                      <m:sty m:val="p"/>
                    </m:rPr>
                    <m:t>ln</m:t>
                  </m:r>
                </m:e>
              </m:nary>
              <m:sSub>
                <m:e>
                  <m:r>
                    <m:t>p</m:t>
                  </m:r>
                </m:e>
                <m:sub>
                  <m:r>
                    <m:t>i</m:t>
                  </m:r>
                  <m:r>
                    <m:rPr>
                      <m:sty m:val="p"/>
                    </m:rPr>
                    <m:t>,</m:t>
                  </m:r>
                  <m:sSub>
                    <m:e>
                      <m:r>
                        <m:t>y</m:t>
                      </m:r>
                    </m:e>
                    <m:sub>
                      <m:r>
                        <m:t>i</m:t>
                      </m:r>
                    </m:sub>
                  </m:sSub>
                </m:sub>
              </m:sSub>
              <m:r>
                <m:rPr>
                  <m:sty m:val="p"/>
                </m:rPr>
                <m:t>.</m:t>
              </m:r>
            </m:e>
          </m:borderBox>
        </m:oMath>
      </m:oMathPara>
    </w:p>
    <w:p>
      <w:pPr>
        <w:pStyle w:val="FirstParagraph"/>
      </w:pPr>
      <w:r>
        <w:t xml:space="preserve">This produces one scalar.</w:t>
      </w:r>
      <w:r>
        <w:t xml:space="preserve"> </w:t>
      </w:r>
      <w:r>
        <w:t xml:space="preserve">That scalar summarizes how well the entire minibatch is being classified.</w:t>
      </w:r>
    </w:p>
    <w:p>
      <w:pPr>
        <w:pStyle w:val="BodyText"/>
      </w:pPr>
      <w:r>
        <w:t xml:space="preserve">The deck also makes an important distinction:</w:t>
      </w:r>
    </w:p>
    <w:p>
      <w:pPr>
        <w:pStyle w:val="BodyText"/>
      </w:pPr>
      <m:oMathPara>
        <m:oMathParaPr>
          <m:jc m:val="center"/>
        </m:oMathParaPr>
        <m:oMath>
          <m:borderBox>
            <m:e>
              <m:r>
                <m:rPr>
                  <m:nor/>
                  <m:sty m:val="p"/>
                </m:rPr>
                <m:t>loss is a training objective</m:t>
              </m:r>
            </m:e>
          </m:borderBox>
        </m:oMath>
      </m:oMathPara>
    </w:p>
    <w:p>
      <w:pPr>
        <w:pStyle w:val="FirstParagraph"/>
      </w:pPr>
      <w:r>
        <w:t xml:space="preserve">while</w:t>
      </w:r>
    </w:p>
    <w:p>
      <w:pPr>
        <w:pStyle w:val="BodyText"/>
      </w:pPr>
      <m:oMathPara>
        <m:oMathParaPr>
          <m:jc m:val="center"/>
        </m:oMathParaPr>
        <m:oMath>
          <m:borderBox>
            <m:e>
              <m:r>
                <m:rPr>
                  <m:nor/>
                  <m:sty m:val="p"/>
                </m:rPr>
                <m:t>accuracy is an evaluation metric</m:t>
              </m:r>
              <m:r>
                <m:rPr>
                  <m:sty m:val="p"/>
                </m:rPr>
                <m:t>.</m:t>
              </m:r>
            </m:e>
          </m:borderBox>
        </m:oMath>
      </m:oMathPara>
    </w:p>
    <w:p>
      <w:pPr>
        <w:pStyle w:val="FirstParagraph"/>
      </w:pPr>
      <w:r>
        <w:t xml:space="preserve">They are related, but they are not the same quantity.</w:t>
      </w:r>
    </w:p>
    <w:p>
      <w:pPr>
        <w:pStyle w:val="BodyText"/>
      </w:pPr>
      <w:r>
        <w:t xml:space="preserve">Example where loss improves but accuracy does not</w:t>
      </w:r>
    </w:p>
    <w:p>
      <w:pPr>
        <w:pStyle w:val="BodyText"/>
      </w:pPr>
      <w:r>
        <w:t xml:space="preserve">Suppose four samples are all already classified correctly.</w:t>
      </w:r>
      <w:r>
        <w:t xml:space="preserve"> </w:t>
      </w:r>
      <w:r>
        <w:t xml:space="preserve">Initially their correct-class probabilities are</w:t>
      </w:r>
    </w:p>
    <w:p>
      <w:pPr>
        <w:pStyle w:val="BodyText"/>
      </w:pPr>
      <m:oMathPara>
        <m:oMathParaPr>
          <m:jc m:val="center"/>
        </m:oMathParaPr>
        <m:oMath>
          <m:r>
            <m:rPr>
              <m:sty m:val="p"/>
            </m:rPr>
            <m:t>[</m:t>
          </m:r>
          <m:r>
            <m:t>0.51</m:t>
          </m:r>
          <m:r>
            <m:rPr>
              <m:sty m:val="p"/>
            </m:rPr>
            <m:t>,</m:t>
          </m:r>
          <m:r>
            <m:t>0.52</m:t>
          </m:r>
          <m:r>
            <m:rPr>
              <m:sty m:val="p"/>
            </m:rPr>
            <m:t>,</m:t>
          </m:r>
          <m:r>
            <m:t>0.53</m:t>
          </m:r>
          <m:r>
            <m:rPr>
              <m:sty m:val="p"/>
            </m:rPr>
            <m:t>,</m:t>
          </m:r>
          <m:r>
            <m:t>0.54</m:t>
          </m:r>
          <m:r>
            <m:rPr>
              <m:sty m:val="p"/>
            </m:rPr>
            <m:t>]</m:t>
          </m:r>
          <m:r>
            <m:rPr>
              <m:sty m:val="p"/>
            </m:rPr>
            <m:t>.</m:t>
          </m:r>
        </m:oMath>
      </m:oMathPara>
    </w:p>
    <w:p>
      <w:pPr>
        <w:pStyle w:val="FirstParagraph"/>
      </w:pPr>
      <w:r>
        <w:t xml:space="preserve">Accuracy:</w:t>
      </w:r>
    </w:p>
    <w:p>
      <w:pPr>
        <w:pStyle w:val="BodyText"/>
      </w:pPr>
      <m:oMathPara>
        <m:oMathParaPr>
          <m:jc m:val="center"/>
        </m:oMathParaPr>
        <m:oMath>
          <m:r>
            <m:t>100</m:t>
          </m:r>
          <m:r>
            <m:rPr>
              <m:sty m:val="p"/>
            </m:rPr>
            <m:t>%</m:t>
          </m:r>
          <m:r>
            <m:rPr>
              <m:sty m:val="p"/>
            </m:rPr>
            <m:t>.</m:t>
          </m:r>
        </m:oMath>
      </m:oMathPara>
    </w:p>
    <w:p>
      <w:pPr>
        <w:pStyle w:val="FirstParagraph"/>
      </w:pPr>
      <w:r>
        <w:t xml:space="preserve">After training, probabilities become</w:t>
      </w:r>
    </w:p>
    <w:p>
      <w:pPr>
        <w:pStyle w:val="BodyText"/>
      </w:pPr>
      <m:oMathPara>
        <m:oMathParaPr>
          <m:jc m:val="center"/>
        </m:oMathParaPr>
        <m:oMath>
          <m:r>
            <m:rPr>
              <m:sty m:val="p"/>
            </m:rPr>
            <m:t>[</m:t>
          </m:r>
          <m:r>
            <m:t>0.90</m:t>
          </m:r>
          <m:r>
            <m:rPr>
              <m:sty m:val="p"/>
            </m:rPr>
            <m:t>,</m:t>
          </m:r>
          <m:r>
            <m:t>0.91</m:t>
          </m:r>
          <m:r>
            <m:rPr>
              <m:sty m:val="p"/>
            </m:rPr>
            <m:t>,</m:t>
          </m:r>
          <m:r>
            <m:t>0.92</m:t>
          </m:r>
          <m:r>
            <m:rPr>
              <m:sty m:val="p"/>
            </m:rPr>
            <m:t>,</m:t>
          </m:r>
          <m:r>
            <m:t>0.93</m:t>
          </m:r>
          <m:r>
            <m:rPr>
              <m:sty m:val="p"/>
            </m:rPr>
            <m:t>]</m:t>
          </m:r>
          <m:r>
            <m:rPr>
              <m:sty m:val="p"/>
            </m:rPr>
            <m:t>.</m:t>
          </m:r>
        </m:oMath>
      </m:oMathPara>
    </w:p>
    <w:p>
      <w:pPr>
        <w:pStyle w:val="FirstParagraph"/>
      </w:pPr>
      <w:r>
        <w:t xml:space="preserve">Accuracy is still</w:t>
      </w:r>
    </w:p>
    <w:p>
      <w:pPr>
        <w:pStyle w:val="BodyText"/>
      </w:pPr>
      <m:oMathPara>
        <m:oMathParaPr>
          <m:jc m:val="center"/>
        </m:oMathParaPr>
        <m:oMath>
          <m:r>
            <m:t>100</m:t>
          </m:r>
          <m:r>
            <m:rPr>
              <m:sty m:val="p"/>
            </m:rPr>
            <m:t>%</m:t>
          </m:r>
          <m:r>
            <m:rPr>
              <m:sty m:val="p"/>
            </m:rPr>
            <m:t>.</m:t>
          </m:r>
        </m:oMath>
      </m:oMathPara>
    </w:p>
    <w:p>
      <w:pPr>
        <w:pStyle w:val="FirstParagraph"/>
      </w:pPr>
      <w:r>
        <w:t xml:space="preserve">But cross-entropy has decreased dramatically.</w:t>
      </w:r>
    </w:p>
    <w:p>
      <w:pPr>
        <w:pStyle w:val="BodyText"/>
      </w:pPr>
      <w:r>
        <w:t xml:space="preserve">So a falling loss can represent meaningful improvement even when accuracy is unchanged.</w:t>
      </w:r>
    </w:p>
    <w:p>
      <w:pPr>
        <w:pStyle w:val="BodyText"/>
      </w:pPr>
      <w:r>
        <w:t xml:space="preserve">Step 3: Clear gradients</w:t>
      </w:r>
    </w:p>
    <w:p>
      <w:pPr>
        <w:pStyle w:val="SourceCode"/>
      </w:pPr>
      <w:r>
        <w:rPr>
          <w:rStyle w:val="NormalTok"/>
        </w:rPr>
        <w:t xml:space="preserve">optimizer.zero_grad()</w:t>
      </w:r>
    </w:p>
    <w:p>
      <w:pPr>
        <w:pStyle w:val="FirstParagraph"/>
      </w:pPr>
      <w:r>
        <w:t xml:space="preserve">PyTorch accumulates gradients.</w:t>
      </w:r>
      <w:r>
        <w:t xml:space="preserve"> </w:t>
      </w:r>
      <w:r>
        <w:t xml:space="preserve">Suppose the previous minibatch left</w:t>
      </w:r>
    </w:p>
    <w:p>
      <w:pPr>
        <w:pStyle w:val="BodyText"/>
      </w:pPr>
      <m:oMathPara>
        <m:oMathParaPr>
          <m:jc m:val="center"/>
        </m:oMathParaPr>
        <m:oMath>
          <m:sSub>
            <m:e>
              <m:r>
                <m:t>g</m:t>
              </m:r>
            </m:e>
            <m:sub>
              <m:r>
                <m:rPr>
                  <m:sty m:val="p"/>
                </m:rPr>
                <m:t>o</m:t>
              </m:r>
              <m:r>
                <m:rPr>
                  <m:sty m:val="p"/>
                </m:rPr>
                <m:t>l</m:t>
              </m:r>
              <m:r>
                <m:rPr>
                  <m:sty m:val="p"/>
                </m:rPr>
                <m:t>d</m:t>
              </m:r>
            </m:sub>
          </m:sSub>
        </m:oMath>
      </m:oMathPara>
    </w:p>
    <w:p>
      <w:pPr>
        <w:pStyle w:val="FirstParagraph"/>
      </w:pPr>
      <w:r>
        <w:t xml:space="preserve">in the parameter's</w:t>
      </w:r>
      <w:r>
        <w:t xml:space="preserve"> </w:t>
      </w:r>
      <w:r>
        <w:rPr>
          <w:rStyle w:val="VerbatimChar"/>
        </w:rPr>
        <w:t xml:space="preserve">.grad</w:t>
      </w:r>
      <w:r>
        <w:t xml:space="preserve">.</w:t>
      </w:r>
      <w:r>
        <w:t xml:space="preserve"> </w:t>
      </w:r>
      <w:r>
        <w:t xml:space="preserve">Then calling</w:t>
      </w:r>
      <w:r>
        <w:t xml:space="preserve"> </w:t>
      </w:r>
      <w:r>
        <w:rPr>
          <w:rStyle w:val="VerbatimChar"/>
        </w:rPr>
        <w:t xml:space="preserve">backward()</w:t>
      </w:r>
      <w:r>
        <w:t xml:space="preserve"> </w:t>
      </w:r>
      <w:r>
        <w:t xml:space="preserve">again produces</w:t>
      </w:r>
    </w:p>
    <w:p>
      <w:pPr>
        <w:pStyle w:val="BodyText"/>
      </w:pPr>
      <m:oMathPara>
        <m:oMathParaPr>
          <m:jc m:val="center"/>
        </m:oMathParaPr>
        <m:oMath>
          <m:sSub>
            <m:e>
              <m:r>
                <m:t>g</m:t>
              </m:r>
            </m:e>
            <m:sub>
              <m:r>
                <m:rPr>
                  <m:sty m:val="p"/>
                </m:rPr>
                <m:t>o</m:t>
              </m:r>
              <m:r>
                <m:rPr>
                  <m:sty m:val="p"/>
                </m:rPr>
                <m:t>l</m:t>
              </m:r>
              <m:r>
                <m:rPr>
                  <m:sty m:val="p"/>
                </m:rPr>
                <m:t>d</m:t>
              </m:r>
            </m:sub>
          </m:sSub>
          <m:r>
            <m:rPr>
              <m:sty m:val="p"/>
            </m:rPr>
            <m:t>+</m:t>
          </m:r>
          <m:sSub>
            <m:e>
              <m:r>
                <m:t>g</m:t>
              </m:r>
            </m:e>
            <m:sub>
              <m:r>
                <m:rPr>
                  <m:sty m:val="p"/>
                </m:rPr>
                <m:t>n</m:t>
              </m:r>
              <m:r>
                <m:rPr>
                  <m:sty m:val="p"/>
                </m:rPr>
                <m:t>e</m:t>
              </m:r>
              <m:r>
                <m:rPr>
                  <m:sty m:val="p"/>
                </m:rPr>
                <m:t>w</m:t>
              </m:r>
            </m:sub>
          </m:sSub>
          <m:r>
            <m:rPr>
              <m:sty m:val="p"/>
            </m:rPr>
            <m:t>.</m:t>
          </m:r>
        </m:oMath>
      </m:oMathPara>
    </w:p>
    <w:p>
      <w:pPr>
        <w:pStyle w:val="FirstParagraph"/>
      </w:pPr>
      <w:r>
        <w:t xml:space="preserve">Normally that is not what we want.</w:t>
      </w:r>
      <w:r>
        <w:t xml:space="preserve"> </w:t>
      </w:r>
      <w:r>
        <w:t xml:space="preserve">Therefore we reset before computing the current minibatch gradient. The deck distinguishes intentional gradient accumulation from accidental accumulation.</w:t>
      </w:r>
    </w:p>
    <w:p>
      <w:pPr>
        <w:pStyle w:val="BodyText"/>
      </w:pPr>
      <w:r>
        <w:t xml:space="preserve">A good answer is:</w:t>
      </w:r>
    </w:p>
    <w:p>
      <w:pPr>
        <w:pStyle w:val="BodyText"/>
      </w:pPr>
      <w:r>
        <w:t xml:space="preserve">“zero_grad() clears stale parameter-gradient buffers so the next backward pass represents the current minibatch rather than a sum over unrelated previous minibatches.”</w:t>
      </w:r>
    </w:p>
    <w:p>
      <w:pPr>
        <w:pStyle w:val="BodyText"/>
      </w:pPr>
      <w:r>
        <w:t xml:space="preserve">Could accumulation ever be intentional?</w:t>
      </w:r>
      <w:r>
        <w:t xml:space="preserve"> </w:t>
      </w:r>
      <w:r>
        <w:t xml:space="preserve">Yes.</w:t>
      </w:r>
    </w:p>
    <w:p>
      <w:pPr>
        <w:pStyle w:val="BodyText"/>
      </w:pPr>
      <w:r>
        <w:t xml:space="preserve">Suppose GPU memory allows batch size</w:t>
      </w:r>
    </w:p>
    <w:p>
      <w:pPr>
        <w:pStyle w:val="BodyText"/>
      </w:pPr>
      <m:oMathPara>
        <m:oMathParaPr>
          <m:jc m:val="center"/>
        </m:oMathParaPr>
        <m:oMath>
          <m:r>
            <m:t>B</m:t>
          </m:r>
          <m:r>
            <m:rPr>
              <m:sty m:val="p"/>
            </m:rPr>
            <m:t>=</m:t>
          </m:r>
          <m:r>
            <m:t>32</m:t>
          </m:r>
        </m:oMath>
      </m:oMathPara>
    </w:p>
    <w:p>
      <w:pPr>
        <w:pStyle w:val="FirstParagraph"/>
      </w:pPr>
      <w:r>
        <w:t xml:space="preserve">but you want an effective batch size of</w:t>
      </w:r>
    </w:p>
    <w:p>
      <w:pPr>
        <w:pStyle w:val="BodyText"/>
      </w:pPr>
      <m:oMathPara>
        <m:oMathParaPr>
          <m:jc m:val="center"/>
        </m:oMathParaPr>
        <m:oMath>
          <m:r>
            <m:t>128</m:t>
          </m:r>
          <m:r>
            <m:rPr>
              <m:sty m:val="p"/>
            </m:rPr>
            <m:t>.</m:t>
          </m:r>
        </m:oMath>
      </m:oMathPara>
    </w:p>
    <w:p>
      <w:pPr>
        <w:pStyle w:val="FirstParagraph"/>
      </w:pPr>
      <w:r>
        <w:t xml:space="preserve">You could accumulate gradients over four minibatches before calling optimizer.step().</w:t>
      </w:r>
    </w:p>
    <w:p>
      <w:pPr>
        <w:pStyle w:val="BodyText"/>
      </w:pPr>
      <w:r>
        <w:t xml:space="preserve">Conceptually,</w:t>
      </w:r>
    </w:p>
    <w:p>
      <w:pPr>
        <w:pStyle w:val="BodyText"/>
      </w:pPr>
      <m:oMathPara>
        <m:oMathParaPr>
          <m:jc m:val="center"/>
        </m:oMathParaPr>
        <m:oMath>
          <m:sSub>
            <m:e>
              <m:r>
                <m:t>g</m:t>
              </m:r>
            </m:e>
            <m:sub>
              <m:r>
                <m:rPr>
                  <m:nor/>
                  <m:sty m:val="p"/>
                </m:rPr>
                <m:t>effective</m:t>
              </m:r>
            </m:sub>
          </m:sSub>
          <m:r>
            <m:rPr>
              <m:sty m:val="p"/>
            </m:rPr>
            <m:t>=</m:t>
          </m:r>
          <m:sSub>
            <m:e>
              <m:r>
                <m:t>g</m:t>
              </m:r>
            </m:e>
            <m:sub>
              <m:r>
                <m:t>1</m:t>
              </m:r>
            </m:sub>
          </m:sSub>
          <m:r>
            <m:rPr>
              <m:sty m:val="p"/>
            </m:rPr>
            <m:t>+</m:t>
          </m:r>
          <m:sSub>
            <m:e>
              <m:r>
                <m:t>g</m:t>
              </m:r>
            </m:e>
            <m:sub>
              <m:r>
                <m:t>2</m:t>
              </m:r>
            </m:sub>
          </m:sSub>
          <m:r>
            <m:rPr>
              <m:sty m:val="p"/>
            </m:rPr>
            <m:t>+</m:t>
          </m:r>
          <m:sSub>
            <m:e>
              <m:r>
                <m:t>g</m:t>
              </m:r>
            </m:e>
            <m:sub>
              <m:r>
                <m:t>3</m:t>
              </m:r>
            </m:sub>
          </m:sSub>
          <m:r>
            <m:rPr>
              <m:sty m:val="p"/>
            </m:rPr>
            <m:t>+</m:t>
          </m:r>
          <m:sSub>
            <m:e>
              <m:r>
                <m:t>g</m:t>
              </m:r>
            </m:e>
            <m:sub>
              <m:r>
                <m:t>4</m:t>
              </m:r>
            </m:sub>
          </m:sSub>
          <m:r>
            <m:rPr>
              <m:sty m:val="p"/>
            </m:rPr>
            <m:t>.</m:t>
          </m:r>
        </m:oMath>
      </m:oMathPara>
    </w:p>
    <w:p>
      <w:pPr>
        <w:pStyle w:val="FirstParagraph"/>
      </w:pPr>
      <w:r>
        <w:t xml:space="preserve">Then perform one update.</w:t>
      </w:r>
    </w:p>
    <w:p>
      <w:pPr>
        <w:pStyle w:val="BodyText"/>
      </w:pPr>
      <w:r>
        <w:t xml:space="preserve">So gradient accumulation itself is not wrong.</w:t>
      </w:r>
      <w:r>
        <w:t xml:space="preserve"> </w:t>
      </w:r>
      <w:r>
        <w:t xml:space="preserve">Unintended gradient accumulation is wrong.</w:t>
      </w:r>
    </w:p>
    <w:p>
      <w:pPr>
        <w:pStyle w:val="BodyText"/>
      </w:pPr>
      <w:r>
        <w:t xml:space="preserve">Step 4: Backward</w:t>
      </w:r>
    </w:p>
    <w:p>
      <w:pPr>
        <w:pStyle w:val="SourceCode"/>
      </w:pPr>
      <w:r>
        <w:rPr>
          <w:rStyle w:val="NormalTok"/>
        </w:rPr>
        <w:t xml:space="preserve">loss.backward()</w:t>
      </w:r>
    </w:p>
    <w:p>
      <w:pPr>
        <w:pStyle w:val="FirstParagraph"/>
      </w:pPr>
      <w:r>
        <w:t xml:space="preserve">Now PyTorch traverses the graph backward.</w:t>
      </w:r>
      <w:r>
        <w:t xml:space="preserve"> </w:t>
      </w:r>
      <w:r>
        <w:t xml:space="preserve">The path is conceptually</w:t>
      </w:r>
    </w:p>
    <w:p>
      <w:pPr>
        <w:pStyle w:val="BodyText"/>
      </w:pPr>
      <m:oMathPara>
        <m:oMathParaPr>
          <m:jc m:val="center"/>
        </m:oMathParaPr>
        <m:oMath>
          <m:r>
            <m:t>L</m:t>
          </m:r>
          <m:r>
            <m:rPr>
              <m:sty m:val="p"/>
            </m:rPr>
            <m:t>→</m:t>
          </m:r>
          <m:r>
            <m:rPr>
              <m:nor/>
              <m:sty m:val="p"/>
            </m:rPr>
            <m:t>cross-entropy</m:t>
          </m:r>
          <m:r>
            <m:rPr>
              <m:sty m:val="p"/>
            </m:rPr>
            <m:t>→</m:t>
          </m:r>
          <m:r>
            <m:rPr>
              <m:nor/>
              <m:sty m:val="p"/>
            </m:rPr>
            <m:t>logits</m:t>
          </m:r>
          <m:r>
            <m:rPr>
              <m:sty m:val="p"/>
            </m:rPr>
            <m:t>→</m:t>
          </m:r>
          <m:r>
            <m:rPr>
              <m:nor/>
              <m:sty m:val="p"/>
            </m:rPr>
            <m:t>output layer</m:t>
          </m:r>
          <m:r>
            <m:rPr>
              <m:sty m:val="p"/>
            </m:rPr>
            <m:t>→</m:t>
          </m:r>
          <m:r>
            <m:rPr>
              <m:nor/>
              <m:sty m:val="p"/>
            </m:rPr>
            <m:t>ReLU</m:t>
          </m:r>
          <m:r>
            <m:rPr>
              <m:sty m:val="p"/>
            </m:rPr>
            <m:t>→</m:t>
          </m:r>
          <m:r>
            <m:rPr>
              <m:nor/>
              <m:sty m:val="p"/>
            </m:rPr>
            <m:t>hidden layer</m:t>
          </m:r>
          <m:r>
            <m:rPr>
              <m:sty m:val="p"/>
            </m:rPr>
            <m:t>→</m:t>
          </m:r>
          <m:r>
            <m:rPr>
              <m:sty m:val="p"/>
            </m:rPr>
            <m:t>⋯</m:t>
          </m:r>
        </m:oMath>
      </m:oMathPara>
    </w:p>
    <w:p>
      <w:pPr>
        <w:pStyle w:val="FirstParagraph"/>
      </w:pPr>
      <w:r>
        <w:t xml:space="preserve">and it computes</w:t>
      </w:r>
    </w:p>
    <w:p>
      <w:pPr>
        <w:pStyle w:val="BodyText"/>
      </w:pPr>
      <m:oMathPara>
        <m:oMathParaPr>
          <m:jc m:val="center"/>
        </m:oMathParaPr>
        <m:oMath>
          <m:borderBox>
            <m:e>
              <m:sSub>
                <m:e>
                  <m:r>
                    <m:rPr>
                      <m:sty m:val="p"/>
                    </m:rPr>
                    <m:t>∇</m:t>
                  </m:r>
                </m:e>
                <m:sub>
                  <m:r>
                    <m:t>θ</m:t>
                  </m:r>
                </m:sub>
              </m:sSub>
              <m:r>
                <m:t>L</m:t>
              </m:r>
              <m:r>
                <m:rPr>
                  <m:sty m:val="p"/>
                </m:rPr>
                <m:t>.</m:t>
              </m:r>
            </m:e>
          </m:borderBox>
        </m:oMath>
      </m:oMathPara>
    </w:p>
    <w:p>
      <w:pPr>
        <w:pStyle w:val="FirstParagraph"/>
      </w:pPr>
      <w:r>
        <w:t xml:space="preserve">Those gradients are stored in</w:t>
      </w:r>
      <w:r>
        <w:t xml:space="preserve"> </w:t>
      </w:r>
      <w:r>
        <w:rPr>
          <w:rStyle w:val="VerbatimChar"/>
        </w:rPr>
        <w:t xml:space="preserve">.grad</w:t>
      </w:r>
      <w:r>
        <w:t xml:space="preserve"> </w:t>
      </w:r>
      <w:r>
        <w:t xml:space="preserve">tensors.</w:t>
      </w:r>
      <w:r>
        <w:t xml:space="preserve"> </w:t>
      </w:r>
      <w:r>
        <w:t xml:space="preserve">Again:</w:t>
      </w:r>
    </w:p>
    <w:p>
      <w:pPr>
        <w:pStyle w:val="BodyText"/>
      </w:pPr>
      <m:oMathPara>
        <m:oMathParaPr>
          <m:jc m:val="center"/>
        </m:oMathParaPr>
        <m:oMath>
          <m:borderBox>
            <m:e>
              <m:r>
                <m:rPr>
                  <m:nor/>
                  <m:scr m:val="monospace"/>
                  <m:sty m:val="p"/>
                </m:rPr>
                <m:t>backward() does not update parameters</m:t>
              </m:r>
              <m:r>
                <m:rPr>
                  <m:sty m:val="p"/>
                </m:rPr>
                <m:t>.</m:t>
              </m:r>
            </m:e>
          </m:borderBox>
        </m:oMath>
      </m:oMathPara>
    </w:p>
    <w:p>
      <w:pPr>
        <w:pStyle w:val="FirstParagraph"/>
      </w:pPr>
      <w:r>
        <w:t xml:space="preserve">The deck explicitly stresses this.</w:t>
      </w:r>
    </w:p>
    <w:p>
      <w:pPr>
        <w:pStyle w:val="BodyText"/>
      </w:pPr>
      <w:r>
        <w:t xml:space="preserve">Step 5: Update</w:t>
      </w:r>
    </w:p>
    <w:p>
      <w:pPr>
        <w:pStyle w:val="SourceCode"/>
      </w:pPr>
      <w:r>
        <w:rPr>
          <w:rStyle w:val="NormalTok"/>
        </w:rPr>
        <w:t xml:space="preserve">optimizer.step()</w:t>
      </w:r>
    </w:p>
    <w:p>
      <w:pPr>
        <w:pStyle w:val="FirstParagraph"/>
      </w:pPr>
      <w:r>
        <w:t xml:space="preserve">Adam reads the gradients,</w:t>
      </w:r>
    </w:p>
    <w:p>
      <w:pPr>
        <w:pStyle w:val="BodyText"/>
      </w:pPr>
      <m:oMathPara>
        <m:oMathParaPr>
          <m:jc m:val="center"/>
        </m:oMathParaPr>
        <m:oMath>
          <m:r>
            <m:t>n</m:t>
          </m:r>
          <m:r>
            <m:t>a</m:t>
          </m:r>
          <m:r>
            <m:t>b</m:t>
          </m:r>
          <m:r>
            <m:t>l</m:t>
          </m:r>
          <m:sSub>
            <m:e>
              <m:r>
                <m:t>a</m:t>
              </m:r>
            </m:e>
            <m:sub>
              <m:r>
                <m:t>θ</m:t>
              </m:r>
            </m:sub>
          </m:sSub>
          <m:r>
            <m:t>L</m:t>
          </m:r>
          <m:r>
            <m:rPr>
              <m:sty m:val="p"/>
            </m:rPr>
            <m:t>,</m:t>
          </m:r>
        </m:oMath>
      </m:oMathPara>
    </w:p>
    <w:p>
      <w:pPr>
        <w:pStyle w:val="FirstParagraph"/>
      </w:pPr>
      <w:r>
        <w:t xml:space="preserve">updates its internal moment estimates, and changes</w:t>
      </w:r>
    </w:p>
    <w:p>
      <w:pPr>
        <w:pStyle w:val="BodyText"/>
      </w:pPr>
      <m:oMathPara>
        <m:oMathParaPr>
          <m:jc m:val="center"/>
        </m:oMathParaPr>
        <m:oMath>
          <m:sSub>
            <m:e>
              <m:r>
                <m:t>θ</m:t>
              </m:r>
            </m:e>
            <m:sub>
              <m:r>
                <m:t>t</m:t>
              </m:r>
            </m:sub>
          </m:sSub>
        </m:oMath>
      </m:oMathPara>
    </w:p>
    <w:p>
      <w:pPr>
        <w:pStyle w:val="FirstParagraph"/>
      </w:pPr>
      <w:r>
        <w:t xml:space="preserve">to</w:t>
      </w:r>
    </w:p>
    <w:p>
      <w:pPr>
        <w:pStyle w:val="BodyText"/>
      </w:pPr>
      <m:oMathPara>
        <m:oMathParaPr>
          <m:jc m:val="center"/>
        </m:oMathParaPr>
        <m:oMath>
          <m:sSub>
            <m:e>
              <m:r>
                <m:t>θ</m:t>
              </m:r>
            </m:e>
            <m:sub>
              <m:r>
                <m:t>t</m:t>
              </m:r>
              <m:r>
                <m:rPr>
                  <m:sty m:val="p"/>
                </m:rPr>
                <m:t>+</m:t>
              </m:r>
              <m:r>
                <m:t>1</m:t>
              </m:r>
            </m:sub>
          </m:sSub>
          <m:r>
            <m:rPr>
              <m:sty m:val="p"/>
            </m:rPr>
            <m:t>.</m:t>
          </m:r>
        </m:oMath>
      </m:oMathPara>
    </w:p>
    <w:p>
      <w:pPr>
        <w:pStyle w:val="FirstParagraph"/>
      </w:pPr>
      <w:r>
        <w:t xml:space="preserve">Before</w:t>
      </w:r>
      <w:r>
        <w:t xml:space="preserve"> </w:t>
      </w:r>
      <w:r>
        <w:rPr>
          <w:rStyle w:val="VerbatimChar"/>
        </w:rPr>
        <w:t xml:space="preserve">step()</w:t>
      </w:r>
      <w:r>
        <w:t xml:space="preserve">:</w:t>
      </w:r>
    </w:p>
    <w:p>
      <w:pPr>
        <w:pStyle w:val="BodyText"/>
      </w:pPr>
      <m:oMathPara>
        <m:oMathParaPr>
          <m:jc m:val="center"/>
        </m:oMathParaPr>
        <m:oMath>
          <m:sSub>
            <m:e>
              <m:r>
                <m:t>θ</m:t>
              </m:r>
            </m:e>
            <m:sub>
              <m:r>
                <m:t>t</m:t>
              </m:r>
            </m:sub>
          </m:sSub>
          <m:r>
            <m:t> </m:t>
          </m:r>
          <m:r>
            <m:rPr>
              <m:nor/>
              <m:sty m:val="p"/>
            </m:rPr>
            <m:t>and</m:t>
          </m:r>
          <m:r>
            <m:t> </m:t>
          </m:r>
          <m:sSub>
            <m:e>
              <m:r>
                <m:rPr>
                  <m:sty m:val="p"/>
                </m:rPr>
                <m:t>∇</m:t>
              </m:r>
            </m:e>
            <m:sub>
              <m:r>
                <m:t>θ</m:t>
              </m:r>
            </m:sub>
          </m:sSub>
          <m:r>
            <m:t>L</m:t>
          </m:r>
          <m:r>
            <m:rPr>
              <m:sty m:val="p"/>
            </m:rPr>
            <m:t>.</m:t>
          </m:r>
        </m:oMath>
      </m:oMathPara>
    </w:p>
    <w:p>
      <w:pPr>
        <w:pStyle w:val="FirstParagraph"/>
      </w:pPr>
      <w:r>
        <w:t xml:space="preserve">After</w:t>
      </w:r>
      <w:r>
        <w:t xml:space="preserve"> </w:t>
      </w:r>
      <w:r>
        <w:rPr>
          <w:rStyle w:val="VerbatimChar"/>
        </w:rPr>
        <w:t xml:space="preserve">step()</w:t>
      </w:r>
      <w:r>
        <w:t xml:space="preserve">:</w:t>
      </w:r>
    </w:p>
    <w:p>
      <w:pPr>
        <w:pStyle w:val="BodyText"/>
      </w:pPr>
      <m:oMathPara>
        <m:oMathParaPr>
          <m:jc m:val="center"/>
        </m:oMathParaPr>
        <m:oMath>
          <m:borderBox>
            <m:e>
              <m:sSub>
                <m:e>
                  <m:r>
                    <m:t>θ</m:t>
                  </m:r>
                </m:e>
                <m:sub>
                  <m:r>
                    <m:t>t</m:t>
                  </m:r>
                  <m:r>
                    <m:rPr>
                      <m:sty m:val="p"/>
                    </m:rPr>
                    <m:t>+</m:t>
                  </m:r>
                  <m:r>
                    <m:t>1</m:t>
                  </m:r>
                </m:sub>
              </m:sSub>
              <m:r>
                <m:rPr>
                  <m:sty m:val="p"/>
                </m:rPr>
                <m:t>.</m:t>
              </m:r>
            </m:e>
          </m:borderBox>
        </m:oMath>
      </m:oMathPara>
    </w:p>
    <w:p>
      <w:pPr>
        <w:pStyle w:val="FirstParagraph"/>
      </w:pPr>
      <w:r>
        <w:t xml:space="preserve">The gradients themselves remain until cleared. A new forward pass is required before predictions reflect the updated weights.</w:t>
      </w:r>
    </w:p>
    <w:p>
      <w:pPr>
        <w:pStyle w:val="BodyText"/>
      </w:pPr>
      <w:r>
        <w:t xml:space="preserve">The complete loop</w:t>
      </w:r>
    </w:p>
    <w:p>
      <w:pPr>
        <w:pStyle w:val="BodyText"/>
      </w:pPr>
      <w:r>
        <w:t xml:space="preserve">The full idiom is:</w:t>
      </w:r>
    </w:p>
    <w:p>
      <w:pPr>
        <w:pStyle w:val="SourceCode"/>
      </w:pPr>
      <w:r>
        <w:rPr>
          <w:rStyle w:val="ControlFlowTok"/>
        </w:rPr>
        <w:t xml:space="preserve">for</w:t>
      </w:r>
      <w:r>
        <w:rPr>
          <w:rStyle w:val="NormalTok"/>
        </w:rPr>
        <w:t xml:space="preserve"> epoch </w:t>
      </w:r>
      <w:r>
        <w:rPr>
          <w:rStyle w:val="KeywordTok"/>
        </w:rPr>
        <w:t xml:space="preserve">in</w:t>
      </w:r>
      <w:r>
        <w:rPr>
          <w:rStyle w:val="NormalTok"/>
        </w:rPr>
        <w:t xml:space="preserve"> </w:t>
      </w:r>
      <w:r>
        <w:rPr>
          <w:rStyle w:val="BuiltInTok"/>
        </w:rPr>
        <w:t xml:space="preserve">range</w:t>
      </w:r>
      <w:r>
        <w:rPr>
          <w:rStyle w:val="NormalTok"/>
        </w:rPr>
        <w:t xml:space="preserve">(num_epochs):</w:t>
      </w:r>
      <w:r>
        <w:br/>
      </w:r>
      <w:r>
        <w:rPr>
          <w:rStyle w:val="NormalTok"/>
        </w:rPr>
        <w:t xml:space="preserve">    model.train()</w:t>
      </w:r>
      <w:r>
        <w:br/>
      </w:r>
      <w:r>
        <w:br/>
      </w:r>
      <w:r>
        <w:rPr>
          <w:rStyle w:val="NormalTok"/>
        </w:rPr>
        <w:t xml:space="preserve">    </w:t>
      </w:r>
      <w:r>
        <w:rPr>
          <w:rStyle w:val="ControlFlowTok"/>
        </w:rPr>
        <w:t xml:space="preserve">for</w:t>
      </w:r>
      <w:r>
        <w:rPr>
          <w:rStyle w:val="NormalTok"/>
        </w:rPr>
        <w:t xml:space="preserve"> xb, yb </w:t>
      </w:r>
      <w:r>
        <w:rPr>
          <w:rStyle w:val="KeywordTok"/>
        </w:rPr>
        <w:t xml:space="preserve">in</w:t>
      </w:r>
      <w:r>
        <w:rPr>
          <w:rStyle w:val="NormalTok"/>
        </w:rPr>
        <w:t xml:space="preserve"> train_loader:</w:t>
      </w:r>
      <w:r>
        <w:br/>
      </w:r>
      <w:r>
        <w:rPr>
          <w:rStyle w:val="NormalTok"/>
        </w:rPr>
        <w:t xml:space="preserve">        logits </w:t>
      </w:r>
      <w:r>
        <w:rPr>
          <w:rStyle w:val="OperatorTok"/>
        </w:rPr>
        <w:t xml:space="preserve">=</w:t>
      </w:r>
      <w:r>
        <w:rPr>
          <w:rStyle w:val="NormalTok"/>
        </w:rPr>
        <w:t xml:space="preserve"> model(xb)</w:t>
      </w:r>
      <w:r>
        <w:br/>
      </w:r>
      <w:r>
        <w:rPr>
          <w:rStyle w:val="NormalTok"/>
        </w:rPr>
        <w:t xml:space="preserve">        loss </w:t>
      </w:r>
      <w:r>
        <w:rPr>
          <w:rStyle w:val="OperatorTok"/>
        </w:rPr>
        <w:t xml:space="preserve">=</w:t>
      </w:r>
      <w:r>
        <w:rPr>
          <w:rStyle w:val="NormalTok"/>
        </w:rPr>
        <w:t xml:space="preserve"> criterion(logits, yb)</w:t>
      </w:r>
      <w:r>
        <w:br/>
      </w:r>
      <w:r>
        <w:br/>
      </w:r>
      <w:r>
        <w:rPr>
          <w:rStyle w:val="NormalTok"/>
        </w:rPr>
        <w:t xml:space="preserve">        optimizer.zero_grad()</w:t>
      </w:r>
      <w:r>
        <w:br/>
      </w:r>
      <w:r>
        <w:rPr>
          <w:rStyle w:val="NormalTok"/>
        </w:rPr>
        <w:t xml:space="preserve">        loss.backward()</w:t>
      </w:r>
      <w:r>
        <w:br/>
      </w:r>
      <w:r>
        <w:rPr>
          <w:rStyle w:val="NormalTok"/>
        </w:rPr>
        <w:t xml:space="preserve">        optimizer.step()</w:t>
      </w:r>
    </w:p>
    <w:p>
      <w:pPr>
        <w:pStyle w:val="FirstParagraph"/>
      </w:pPr>
      <w:r>
        <w:t xml:space="preserve">The deck correctly asks students to distinguish what repeats and what persists.</w:t>
      </w:r>
      <w:r>
        <w:t xml:space="preserve"> </w:t>
      </w:r>
      <w:r>
        <w:t xml:space="preserve">Every minibatch gets:</w:t>
      </w:r>
    </w:p>
    <w:p>
      <w:pPr>
        <w:pStyle w:val="BodyText"/>
      </w:pPr>
      <m:oMathPara>
        <m:oMathParaPr>
          <m:jc m:val="center"/>
        </m:oMathParaPr>
        <m:oMath>
          <m:r>
            <m:rPr>
              <m:nor/>
              <m:sty m:val="p"/>
            </m:rPr>
            <m:t>new input</m:t>
          </m:r>
          <m:r>
            <m:rPr>
              <m:sty m:val="p"/>
            </m:rPr>
            <m:t>,</m:t>
          </m:r>
        </m:oMath>
      </m:oMathPara>
    </w:p>
    <w:p>
      <w:pPr>
        <w:pStyle w:val="FirstParagraph"/>
      </w:pPr>
      <m:oMathPara>
        <m:oMathParaPr>
          <m:jc m:val="center"/>
        </m:oMathParaPr>
        <m:oMath>
          <m:r>
            <m:rPr>
              <m:nor/>
              <m:sty m:val="p"/>
            </m:rPr>
            <m:t>new forward computation</m:t>
          </m:r>
          <m:r>
            <m:rPr>
              <m:sty m:val="p"/>
            </m:rPr>
            <m:t>,</m:t>
          </m:r>
        </m:oMath>
      </m:oMathPara>
    </w:p>
    <w:p>
      <w:pPr>
        <w:pStyle w:val="FirstParagraph"/>
      </w:pPr>
      <m:oMathPara>
        <m:oMathParaPr>
          <m:jc m:val="center"/>
        </m:oMathParaPr>
        <m:oMath>
          <m:r>
            <m:rPr>
              <m:nor/>
              <m:sty m:val="p"/>
            </m:rPr>
            <m:t>new loss</m:t>
          </m:r>
          <m:r>
            <m:rPr>
              <m:sty m:val="p"/>
            </m:rPr>
            <m:t>,</m:t>
          </m:r>
        </m:oMath>
      </m:oMathPara>
    </w:p>
    <w:p>
      <w:pPr>
        <w:pStyle w:val="FirstParagraph"/>
      </w:pPr>
      <m:oMathPara>
        <m:oMathParaPr>
          <m:jc m:val="center"/>
        </m:oMathParaPr>
        <m:oMath>
          <m:r>
            <m:rPr>
              <m:nor/>
              <m:sty m:val="p"/>
            </m:rPr>
            <m:t>new gradients</m:t>
          </m:r>
          <m:r>
            <m:rPr>
              <m:sty m:val="p"/>
            </m:rPr>
            <m:t>.</m:t>
          </m:r>
        </m:oMath>
      </m:oMathPara>
    </w:p>
    <w:p>
      <w:pPr>
        <w:pStyle w:val="FirstParagraph"/>
      </w:pPr>
      <w:r>
        <w:t xml:space="preserve">What persists?</w:t>
      </w:r>
    </w:p>
    <w:p>
      <w:pPr>
        <w:pStyle w:val="BodyText"/>
      </w:pPr>
      <m:oMathPara>
        <m:oMathParaPr>
          <m:jc m:val="center"/>
        </m:oMathParaPr>
        <m:oMath>
          <m:borderBox>
            <m:e>
              <m:r>
                <m:rPr>
                  <m:nor/>
                  <m:sty m:val="p"/>
                </m:rPr>
                <m:t>model parameters</m:t>
              </m:r>
            </m:e>
          </m:borderBox>
        </m:oMath>
      </m:oMathPara>
    </w:p>
    <w:p>
      <w:pPr>
        <w:pStyle w:val="FirstParagraph"/>
      </w:pPr>
      <w:r>
        <w:t xml:space="preserve">and</w:t>
      </w:r>
    </w:p>
    <w:p>
      <w:pPr>
        <w:pStyle w:val="BodyText"/>
      </w:pPr>
      <m:oMathPara>
        <m:oMathParaPr>
          <m:jc m:val="center"/>
        </m:oMathParaPr>
        <m:oMath>
          <m:borderBox>
            <m:e>
              <m:r>
                <m:rPr>
                  <m:nor/>
                  <m:sty m:val="p"/>
                </m:rPr>
                <m:t>Adam optimizer state</m:t>
              </m:r>
              <m:r>
                <m:rPr>
                  <m:sty m:val="p"/>
                </m:rPr>
                <m:t>.</m:t>
              </m:r>
            </m:e>
          </m:borderBox>
        </m:oMath>
      </m:oMathPara>
    </w:p>
    <w:p>
      <w:pPr>
        <w:pStyle w:val="FirstParagraph"/>
      </w:pPr>
      <w:r>
        <w:rPr>
          <w:b/>
          <w:bCs/>
        </w:rPr>
        <w:t xml:space="preserve">What is an epoch?</w:t>
      </w:r>
      <w:r>
        <w:t xml:space="preserve"> </w:t>
      </w:r>
      <w:r>
        <w:t xml:space="preserve">Suppose training contains</w:t>
      </w:r>
    </w:p>
    <w:p>
      <w:pPr>
        <w:pStyle w:val="BodyText"/>
      </w:pPr>
      <m:oMathPara>
        <m:oMathParaPr>
          <m:jc m:val="center"/>
        </m:oMathParaPr>
        <m:oMath>
          <m:sSub>
            <m:e>
              <m:r>
                <m:t>N</m:t>
              </m:r>
            </m:e>
            <m:sub>
              <m:r>
                <m:rPr>
                  <m:nor/>
                  <m:sty m:val="p"/>
                </m:rPr>
                <m:t>train</m:t>
              </m:r>
            </m:sub>
          </m:sSub>
          <m:r>
            <m:rPr>
              <m:sty m:val="p"/>
            </m:rPr>
            <m:t>=</m:t>
          </m:r>
          <m:r>
            <m:t>1000</m:t>
          </m:r>
        </m:oMath>
      </m:oMathPara>
    </w:p>
    <w:p>
      <w:pPr>
        <w:pStyle w:val="FirstParagraph"/>
      </w:pPr>
      <w:r>
        <w:t xml:space="preserve">samples and batch size is</w:t>
      </w:r>
    </w:p>
    <w:p>
      <w:pPr>
        <w:pStyle w:val="BodyText"/>
      </w:pPr>
      <m:oMathPara>
        <m:oMathParaPr>
          <m:jc m:val="center"/>
        </m:oMathParaPr>
        <m:oMath>
          <m:r>
            <m:t>B</m:t>
          </m:r>
          <m:r>
            <m:rPr>
              <m:sty m:val="p"/>
            </m:rPr>
            <m:t>=</m:t>
          </m:r>
          <m:r>
            <m:t>50</m:t>
          </m:r>
          <m:r>
            <m:rPr>
              <m:sty m:val="p"/>
            </m:rPr>
            <m:t>.</m:t>
          </m:r>
        </m:oMath>
      </m:oMathPara>
    </w:p>
    <w:p>
      <w:pPr>
        <w:pStyle w:val="FirstParagraph"/>
      </w:pPr>
      <w:r>
        <w:t xml:space="preserve">Then one epoch contains approximately</w:t>
      </w:r>
    </w:p>
    <w:p>
      <w:pPr>
        <w:pStyle w:val="BodyText"/>
      </w:pPr>
      <m:oMathPara>
        <m:oMathParaPr>
          <m:jc m:val="center"/>
        </m:oMathParaPr>
        <m:oMath>
          <m:f>
            <m:fPr>
              <m:type m:val="bar"/>
            </m:fPr>
            <m:num>
              <m:r>
                <m:t>1000</m:t>
              </m:r>
            </m:num>
            <m:den>
              <m:r>
                <m:t>50</m:t>
              </m:r>
            </m:den>
          </m:f>
          <m:r>
            <m:rPr>
              <m:sty m:val="p"/>
            </m:rPr>
            <m:t>=</m:t>
          </m:r>
          <m:r>
            <m:t>20</m:t>
          </m:r>
        </m:oMath>
      </m:oMathPara>
    </w:p>
    <w:p>
      <w:pPr>
        <w:pStyle w:val="FirstParagraph"/>
      </w:pPr>
      <w:r>
        <w:t xml:space="preserve">minibatch updates.</w:t>
      </w:r>
      <w:r>
        <w:t xml:space="preserve"> </w:t>
      </w:r>
      <w:r>
        <w:t xml:space="preserve">So:</w:t>
      </w:r>
    </w:p>
    <w:p>
      <w:pPr>
        <w:pStyle w:val="BodyText"/>
      </w:pPr>
      <m:oMathPara>
        <m:oMathParaPr>
          <m:jc m:val="center"/>
        </m:oMathParaPr>
        <m:oMath>
          <m:borderBox>
            <m:e>
              <m:r>
                <m:t>1</m:t>
              </m:r>
              <m:r>
                <m:rPr>
                  <m:nor/>
                  <m:sty m:val="p"/>
                </m:rPr>
                <m:t> epoch</m:t>
              </m:r>
              <m:r>
                <m:rPr>
                  <m:sty m:val="p"/>
                </m:rPr>
                <m:t>=</m:t>
              </m:r>
              <m:r>
                <m:t>1</m:t>
              </m:r>
              <m:r>
                <m:rPr>
                  <m:nor/>
                  <m:sty m:val="p"/>
                </m:rPr>
                <m:t> pass through the training set</m:t>
              </m:r>
              <m:r>
                <m:rPr>
                  <m:sty m:val="p"/>
                </m:rPr>
                <m:t>.</m:t>
              </m:r>
            </m:e>
          </m:borderBox>
        </m:oMath>
      </m:oMathPara>
    </w:p>
    <w:p>
      <w:pPr>
        <w:pStyle w:val="FirstParagraph"/>
      </w:pPr>
      <w:r>
        <w:t xml:space="preserve">If we train for 100 epochs, the model sees each training observation approximately 100 times, though batching and shuffling change the order.</w:t>
      </w:r>
    </w:p>
    <w:p>
      <w:r>
        <w:pict>
          <v:rect style="width:0;height:1.5pt" o:hralign="center" o:hrstd="t" o:hr="t"/>
        </w:pict>
      </w:r>
    </w:p>
    <w:bookmarkEnd w:id="85"/>
    <w:bookmarkStart w:id="86" w:name="slide-26-evaluation-is-not-training"/>
    <w:p>
      <w:pPr>
        <w:pStyle w:val="Heading3"/>
      </w:pPr>
      <w:r>
        <w:t xml:space="preserve">Slide 26: Evaluation is not training</w:t>
      </w:r>
    </w:p>
    <w:p>
      <w:pPr>
        <w:pStyle w:val="FirstParagraph"/>
      </w:pPr>
      <w:r>
        <w:t xml:space="preserve">Evaluation code is:</w:t>
      </w:r>
    </w:p>
    <w:p>
      <w:pPr>
        <w:pStyle w:val="SourceCode"/>
      </w:pPr>
      <w:r>
        <w:rPr>
          <w:rStyle w:val="NormalTok"/>
        </w:rPr>
        <w:t xml:space="preserve">model.</w:t>
      </w:r>
      <w:r>
        <w:rPr>
          <w:rStyle w:val="BuiltInTok"/>
        </w:rPr>
        <w:t xml:space="preserve">eval</w:t>
      </w:r>
      <w:r>
        <w:rPr>
          <w:rStyle w:val="NormalTok"/>
        </w:rPr>
        <w:t xml:space="preserve">()</w:t>
      </w:r>
      <w:r>
        <w:br/>
      </w:r>
      <w:r>
        <w:br/>
      </w:r>
      <w:r>
        <w:rPr>
          <w:rStyle w:val="ControlFlowTok"/>
        </w:rPr>
        <w:t xml:space="preserve">with</w:t>
      </w:r>
      <w:r>
        <w:rPr>
          <w:rStyle w:val="NormalTok"/>
        </w:rPr>
        <w:t xml:space="preserve"> torch.no_grad():</w:t>
      </w:r>
      <w:r>
        <w:br/>
      </w:r>
      <w:r>
        <w:rPr>
          <w:rStyle w:val="NormalTok"/>
        </w:rPr>
        <w:t xml:space="preserve">    logits </w:t>
      </w:r>
      <w:r>
        <w:rPr>
          <w:rStyle w:val="OperatorTok"/>
        </w:rPr>
        <w:t xml:space="preserve">=</w:t>
      </w:r>
      <w:r>
        <w:rPr>
          <w:rStyle w:val="NormalTok"/>
        </w:rPr>
        <w:t xml:space="preserve"> model(X_test)</w:t>
      </w:r>
      <w:r>
        <w:br/>
      </w:r>
      <w:r>
        <w:rPr>
          <w:rStyle w:val="NormalTok"/>
        </w:rPr>
        <w:t xml:space="preserve">    pred </w:t>
      </w:r>
      <w:r>
        <w:rPr>
          <w:rStyle w:val="OperatorTok"/>
        </w:rPr>
        <w:t xml:space="preserve">=</w:t>
      </w:r>
      <w:r>
        <w:rPr>
          <w:rStyle w:val="NormalTok"/>
        </w:rPr>
        <w:t xml:space="preserve"> logits.argmax(dim</w:t>
      </w:r>
      <w:r>
        <w:rPr>
          <w:rStyle w:val="OperatorTok"/>
        </w:rPr>
        <w:t xml:space="preserve">=</w:t>
      </w:r>
      <w:r>
        <w:rPr>
          <w:rStyle w:val="DecValTok"/>
        </w:rPr>
        <w:t xml:space="preserve">1</w:t>
      </w:r>
      <w:r>
        <w:rPr>
          <w:rStyle w:val="NormalTok"/>
        </w:rPr>
        <w:t xml:space="preserve">)</w:t>
      </w:r>
    </w:p>
    <w:p>
      <w:pPr>
        <w:pStyle w:val="FirstParagraph"/>
      </w:pPr>
      <w:r>
        <w:t xml:space="preserve">The deck explains both pieces.</w:t>
      </w:r>
    </w:p>
    <w:p>
      <w:pPr>
        <w:pStyle w:val="BodyText"/>
      </w:pPr>
      <w:r>
        <w:rPr>
          <w:rStyle w:val="VerbatimChar"/>
        </w:rPr>
        <w:t xml:space="preserve">model.eval()</w:t>
      </w:r>
      <w:r>
        <w:t xml:space="preserve"> </w:t>
      </w:r>
      <w:r>
        <w:t xml:space="preserve">switches any layers with different train/test behavior—such as dropout or batch normalization—into evaluation mode.</w:t>
      </w:r>
    </w:p>
    <w:p>
      <w:pPr>
        <w:pStyle w:val="BodyText"/>
      </w:pPr>
      <w:r>
        <w:rPr>
          <w:rStyle w:val="VerbatimChar"/>
        </w:rPr>
        <w:t xml:space="preserve">torch.no_grad()</w:t>
      </w:r>
      <w:r>
        <w:t xml:space="preserve"> </w:t>
      </w:r>
      <w:r>
        <w:t xml:space="preserve">tells PyTorch not to record gradient history.</w:t>
      </w:r>
    </w:p>
    <w:p>
      <w:pPr>
        <w:pStyle w:val="BodyText"/>
      </w:pPr>
      <w:r>
        <w:t xml:space="preserve">That saves memory and computation because we are not going to call</w:t>
      </w:r>
      <w:r>
        <w:t xml:space="preserve"> </w:t>
      </w:r>
      <w:r>
        <w:rPr>
          <w:rStyle w:val="VerbatimChar"/>
        </w:rPr>
        <w:t xml:space="preserve">loss.backward()</w:t>
      </w:r>
      <w:r>
        <w:t xml:space="preserve"> </w:t>
      </w:r>
      <w:r>
        <w:t xml:space="preserve">during inference.</w:t>
      </w:r>
    </w:p>
    <w:p>
      <w:pPr>
        <w:pStyle w:val="BodyText"/>
      </w:pPr>
      <w:r>
        <w:t xml:space="preserve">Validation versus test</w:t>
      </w:r>
    </w:p>
    <w:p>
      <w:pPr>
        <w:pStyle w:val="BodyText"/>
      </w:pPr>
      <w:r>
        <w:t xml:space="preserve">A very important experimental-design point:</w:t>
      </w:r>
    </w:p>
    <w:p>
      <w:pPr>
        <w:pStyle w:val="BodyText"/>
      </w:pPr>
      <w:r>
        <w:t xml:space="preserve">Use the training set to fit parameters.</w:t>
      </w:r>
      <w:r>
        <w:t xml:space="preserve"> </w:t>
      </w:r>
      <w:r>
        <w:t xml:space="preserve">Use the validation set for decisions such as</w:t>
      </w:r>
    </w:p>
    <w:p>
      <w:pPr>
        <w:pStyle w:val="BodyText"/>
      </w:pPr>
      <m:oMathPara>
        <m:oMathParaPr>
          <m:jc m:val="center"/>
        </m:oMathParaPr>
        <m:oMath>
          <m:r>
            <m:rPr>
              <m:nor/>
              <m:sty m:val="p"/>
            </m:rPr>
            <m:t>hidden layer size</m:t>
          </m:r>
          <m:r>
            <m:rPr>
              <m:sty m:val="p"/>
            </m:rPr>
            <m:t>,</m:t>
          </m:r>
        </m:oMath>
      </m:oMathPara>
    </w:p>
    <w:p>
      <w:pPr>
        <w:pStyle w:val="FirstParagraph"/>
      </w:pPr>
      <m:oMathPara>
        <m:oMathParaPr>
          <m:jc m:val="center"/>
        </m:oMathParaPr>
        <m:oMath>
          <m:r>
            <m:rPr>
              <m:nor/>
              <m:sty m:val="p"/>
            </m:rPr>
            <m:t>learning rate</m:t>
          </m:r>
          <m:r>
            <m:rPr>
              <m:sty m:val="p"/>
            </m:rPr>
            <m:t>,</m:t>
          </m:r>
        </m:oMath>
      </m:oMathPara>
    </w:p>
    <w:p>
      <w:pPr>
        <w:pStyle w:val="FirstParagraph"/>
      </w:pPr>
      <m:oMathPara>
        <m:oMathParaPr>
          <m:jc m:val="center"/>
        </m:oMathParaPr>
        <m:oMath>
          <m:r>
            <m:rPr>
              <m:nor/>
              <m:sty m:val="p"/>
            </m:rPr>
            <m:t>number of epochs</m:t>
          </m:r>
          <m:r>
            <m:rPr>
              <m:sty m:val="p"/>
            </m:rPr>
            <m:t>,</m:t>
          </m:r>
        </m:oMath>
      </m:oMathPara>
    </w:p>
    <w:p>
      <w:pPr>
        <w:pStyle w:val="FirstParagraph"/>
      </w:pPr>
      <w:r>
        <w:t xml:space="preserve">or architecture.</w:t>
      </w:r>
      <w:r>
        <w:t xml:space="preserve"> </w:t>
      </w:r>
      <w:r>
        <w:t xml:space="preserve">Use the test set once, at the end, to estimate final performance.</w:t>
      </w:r>
      <w:r>
        <w:t xml:space="preserve"> </w:t>
      </w:r>
      <w:r>
        <w:t xml:space="preserve">If you keep tuning based on test-set accuracy, then the test set is effectively becoming part of training.</w:t>
      </w:r>
    </w:p>
    <w:p>
      <w:r>
        <w:pict>
          <v:rect style="width:0;height:1.5pt" o:hralign="center" o:hrstd="t" o:hr="t"/>
        </w:pict>
      </w:r>
    </w:p>
    <w:bookmarkEnd w:id="86"/>
    <w:bookmarkStart w:id="87" w:name="slide-27-dspml-hygiene"/>
    <w:p>
      <w:pPr>
        <w:pStyle w:val="Heading3"/>
      </w:pPr>
      <w:r>
        <w:t xml:space="preserve">Slide 27: DSP/ML hygiene</w:t>
      </w:r>
    </w:p>
    <w:p>
      <w:pPr>
        <w:pStyle w:val="FirstParagraph"/>
      </w:pPr>
      <w:r>
        <w:t xml:space="preserve">This slide may actually be more important than another neural-network equation.</w:t>
      </w:r>
      <w:r>
        <w:t xml:space="preserve"> </w:t>
      </w:r>
      <w:r>
        <w:t xml:space="preserve">The deck highlights standardization, stratification, and data leakage.</w:t>
      </w:r>
    </w:p>
    <w:p>
      <w:pPr>
        <w:pStyle w:val="BodyText"/>
      </w:pPr>
      <w:r>
        <w:rPr>
          <w:b/>
          <w:bCs/>
        </w:rPr>
        <w:t xml:space="preserve">Feature scaling</w:t>
      </w:r>
    </w:p>
    <w:p>
      <w:pPr>
        <w:pStyle w:val="BodyText"/>
      </w:pPr>
      <w:r>
        <w:t xml:space="preserve">Your DSP features can have wildly different scales.</w:t>
      </w:r>
      <w:r>
        <w:t xml:space="preserve"> </w:t>
      </w:r>
      <w:r>
        <w:t xml:space="preserve">For example,</w:t>
      </w:r>
    </w:p>
    <w:p>
      <w:pPr>
        <w:pStyle w:val="BodyText"/>
      </w:pPr>
      <m:oMathPara>
        <m:oMathParaPr>
          <m:jc m:val="center"/>
        </m:oMathParaPr>
        <m:oMath>
          <m:r>
            <m:rPr>
              <m:nor/>
              <m:sty m:val="p"/>
            </m:rPr>
            <m:t>centroid</m:t>
          </m:r>
          <m:r>
            <m:rPr>
              <m:sty m:val="p"/>
            </m:rPr>
            <m:t>≈</m:t>
          </m:r>
          <m:r>
            <m:t>3000</m:t>
          </m:r>
          <m:r>
            <m:rPr>
              <m:nor/>
              <m:sty m:val="p"/>
            </m:rPr>
            <m:t> Hz</m:t>
          </m:r>
          <m:r>
            <m:rPr>
              <m:sty m:val="p"/>
            </m:rPr>
            <m:t>,</m:t>
          </m:r>
        </m:oMath>
      </m:oMathPara>
    </w:p>
    <w:p>
      <w:pPr>
        <w:pStyle w:val="FirstParagraph"/>
      </w:pPr>
      <w:r>
        <w:t xml:space="preserve">while</w:t>
      </w:r>
    </w:p>
    <w:p>
      <w:pPr>
        <w:pStyle w:val="BodyText"/>
      </w:pPr>
      <m:oMathPara>
        <m:oMathParaPr>
          <m:jc m:val="center"/>
        </m:oMathParaPr>
        <m:oMath>
          <m:r>
            <m:rPr>
              <m:nor/>
              <m:sty m:val="p"/>
            </m:rPr>
            <m:t>ZCR</m:t>
          </m:r>
          <m:r>
            <m:rPr>
              <m:sty m:val="p"/>
            </m:rPr>
            <m:t>≈</m:t>
          </m:r>
          <m:r>
            <m:t>0.1</m:t>
          </m:r>
          <m:r>
            <m:rPr>
              <m:sty m:val="p"/>
            </m:rPr>
            <m:t>.</m:t>
          </m:r>
        </m:oMath>
      </m:oMathPara>
    </w:p>
    <w:p>
      <w:pPr>
        <w:pStyle w:val="FirstParagraph"/>
      </w:pPr>
      <w:r>
        <w:t xml:space="preserve">Without scaling, some parameters may experience much larger gradients than others.</w:t>
      </w:r>
      <w:r>
        <w:t xml:space="preserve"> </w:t>
      </w:r>
      <w:r>
        <w:t xml:space="preserve">Standardization gives</w:t>
      </w:r>
    </w:p>
    <w:p>
      <w:pPr>
        <w:pStyle w:val="BodyText"/>
      </w:pPr>
      <m:oMathPara>
        <m:oMathParaPr>
          <m:jc m:val="center"/>
        </m:oMathParaPr>
        <m:oMath>
          <m:borderBox>
            <m:e>
              <m:sSub>
                <m:e>
                  <m:r>
                    <m:t>z</m:t>
                  </m:r>
                </m:e>
                <m:sub>
                  <m:r>
                    <m:t>j</m:t>
                  </m:r>
                </m:sub>
              </m:sSub>
              <m:r>
                <m:rPr>
                  <m:sty m:val="p"/>
                </m:rPr>
                <m:t>=</m:t>
              </m:r>
              <m:f>
                <m:fPr>
                  <m:type m:val="bar"/>
                </m:fPr>
                <m:num>
                  <m:sSub>
                    <m:e>
                      <m:r>
                        <m:t>x</m:t>
                      </m:r>
                    </m:e>
                    <m:sub>
                      <m:r>
                        <m:t>j</m:t>
                      </m:r>
                    </m:sub>
                  </m:sSub>
                  <m:r>
                    <m:rPr>
                      <m:sty m:val="p"/>
                    </m:rPr>
                    <m:t>−</m:t>
                  </m:r>
                  <m:sSub>
                    <m:e>
                      <m:r>
                        <m:t>μ</m:t>
                      </m:r>
                    </m:e>
                    <m:sub>
                      <m:r>
                        <m:t>j</m:t>
                      </m:r>
                    </m:sub>
                  </m:sSub>
                </m:num>
                <m:den>
                  <m:sSub>
                    <m:e>
                      <m:r>
                        <m:t>σ</m:t>
                      </m:r>
                    </m:e>
                    <m:sub>
                      <m:r>
                        <m:t>j</m:t>
                      </m:r>
                    </m:sub>
                  </m:sSub>
                </m:den>
              </m:f>
              <m:r>
                <m:rPr>
                  <m:sty m:val="p"/>
                </m:rPr>
                <m:t>.</m:t>
              </m:r>
            </m:e>
          </m:borderBox>
        </m:oMath>
      </m:oMathPara>
    </w:p>
    <w:p>
      <w:pPr>
        <w:pStyle w:val="FirstParagraph"/>
      </w:pPr>
      <w:r>
        <w:t xml:space="preserve">Then each standardized feature has approximately</w:t>
      </w:r>
    </w:p>
    <w:p>
      <w:pPr>
        <w:pStyle w:val="BodyText"/>
      </w:pPr>
      <m:oMathPara>
        <m:oMathParaPr>
          <m:jc m:val="center"/>
        </m:oMathParaPr>
        <m:oMath>
          <m:sSub>
            <m:e>
              <m:r>
                <m:t>μ</m:t>
              </m:r>
            </m:e>
            <m:sub>
              <m:r>
                <m:t>j</m:t>
              </m:r>
            </m:sub>
          </m:sSub>
          <m:r>
            <m:rPr>
              <m:sty m:val="p"/>
            </m:rPr>
            <m:t>=</m:t>
          </m:r>
          <m:r>
            <m:t>0</m:t>
          </m:r>
        </m:oMath>
      </m:oMathPara>
    </w:p>
    <w:p>
      <w:pPr>
        <w:pStyle w:val="FirstParagraph"/>
      </w:pPr>
      <w:r>
        <w:t xml:space="preserve">and</w:t>
      </w:r>
    </w:p>
    <w:p>
      <w:pPr>
        <w:pStyle w:val="BodyText"/>
      </w:pPr>
      <m:oMathPara>
        <m:oMathParaPr>
          <m:jc m:val="center"/>
        </m:oMathParaPr>
        <m:oMath>
          <m:sSub>
            <m:e>
              <m:r>
                <m:t>σ</m:t>
              </m:r>
            </m:e>
            <m:sub>
              <m:r>
                <m:t>j</m:t>
              </m:r>
            </m:sub>
          </m:sSub>
          <m:r>
            <m:rPr>
              <m:sty m:val="p"/>
            </m:rPr>
            <m:t>=</m:t>
          </m:r>
          <m:r>
            <m:t>1</m:t>
          </m:r>
          <m:r>
            <m:rPr>
              <m:sty m:val="p"/>
            </m:rPr>
            <m:t>.</m:t>
          </m:r>
        </m:oMath>
      </m:oMathPara>
    </w:p>
    <w:p>
      <w:pPr>
        <w:pStyle w:val="FirstParagraph"/>
      </w:pPr>
      <w:r>
        <w:t xml:space="preserve">This tends to improve optimization conditioning.</w:t>
      </w:r>
      <w:r>
        <w:t xml:space="preserve"> </w:t>
      </w:r>
      <w:r>
        <w:t xml:space="preserve">As before:</w:t>
      </w:r>
    </w:p>
    <w:p>
      <w:pPr>
        <w:pStyle w:val="BodyText"/>
      </w:pPr>
      <m:oMathPara>
        <m:oMathParaPr>
          <m:jc m:val="center"/>
        </m:oMathParaPr>
        <m:oMath>
          <m:sSub>
            <m:e>
              <m:r>
                <m:t>μ</m:t>
              </m:r>
            </m:e>
            <m:sub>
              <m:r>
                <m:t>j</m:t>
              </m:r>
            </m:sub>
          </m:sSub>
          <m:r>
            <m:rPr>
              <m:sty m:val="p"/>
            </m:rPr>
            <m:t>,</m:t>
          </m:r>
          <m:sSub>
            <m:e>
              <m:r>
                <m:t>σ</m:t>
              </m:r>
            </m:e>
            <m:sub>
              <m:r>
                <m:t>j</m:t>
              </m:r>
            </m:sub>
          </m:sSub>
        </m:oMath>
      </m:oMathPara>
    </w:p>
    <w:p>
      <w:pPr>
        <w:pStyle w:val="FirstParagraph"/>
      </w:pPr>
      <w:r>
        <w:t xml:space="preserve">must be estimated from training data only.</w:t>
      </w:r>
    </w:p>
    <w:p>
      <w:pPr>
        <w:pStyle w:val="BodyText"/>
      </w:pPr>
      <w:r>
        <w:t xml:space="preserve">** Audio leakage example **</w:t>
      </w:r>
    </w:p>
    <w:p>
      <w:pPr>
        <w:pStyle w:val="BodyText"/>
      </w:pPr>
      <w:r>
        <w:t xml:space="preserve">Suppose one original 10-second recording produces 500 feature frames.</w:t>
      </w:r>
      <w:r>
        <w:t xml:space="preserve"> </w:t>
      </w:r>
      <w:r>
        <w:t xml:space="preserve">If you randomly place 400 of those frames into training and 100 into test, then the model has essentially heard the same microphone, room, performer, gain setting, and noise realization in both datasets.</w:t>
      </w:r>
      <w:r>
        <w:t xml:space="preserve"> </w:t>
      </w:r>
      <w:r>
        <w:t xml:space="preserve">The test performance can look excellent.</w:t>
      </w:r>
      <w:r>
        <w:t xml:space="preserve"> </w:t>
      </w:r>
      <w:r>
        <w:t xml:space="preserve">But the model may have learned:</w:t>
      </w:r>
    </w:p>
    <w:p>
      <w:pPr>
        <w:pStyle w:val="BodyText"/>
      </w:pPr>
      <m:oMathPara>
        <m:oMathParaPr>
          <m:jc m:val="center"/>
        </m:oMathParaPr>
        <m:oMath>
          <m:r>
            <m:rPr>
              <m:nor/>
              <m:sty m:val="p"/>
            </m:rPr>
            <m:t>recording identity</m:t>
          </m:r>
        </m:oMath>
      </m:oMathPara>
    </w:p>
    <w:p>
      <w:pPr>
        <w:pStyle w:val="FirstParagraph"/>
      </w:pPr>
      <w:r>
        <w:t xml:space="preserve">instead of</w:t>
      </w:r>
    </w:p>
    <w:p>
      <w:pPr>
        <w:pStyle w:val="BodyText"/>
      </w:pPr>
      <m:oMathPara>
        <m:oMathParaPr>
          <m:jc m:val="center"/>
        </m:oMathParaPr>
        <m:oMath>
          <m:r>
            <m:rPr>
              <m:nor/>
              <m:sty m:val="p"/>
            </m:rPr>
            <m:t>instrument identity</m:t>
          </m:r>
          <m:r>
            <m:rPr>
              <m:sty m:val="p"/>
            </m:rPr>
            <m:t>.</m:t>
          </m:r>
        </m:oMath>
      </m:oMathPara>
    </w:p>
    <w:p>
      <w:pPr>
        <w:pStyle w:val="FirstParagraph"/>
      </w:pPr>
      <w:r>
        <w:t xml:space="preserve">The stronger experimental split is often by original recording, speaker, performer, session, subject, or device—whatever nuisance factor must generalize.</w:t>
      </w:r>
      <w:r>
        <w:t xml:space="preserve"> </w:t>
      </w:r>
      <w:r>
        <w:t xml:space="preserve">The deck makes this warning explicit: a neural network cannot rescue a flawed split and may simply learn the leakage more effectively.</w:t>
      </w:r>
    </w:p>
    <w:p>
      <w:r>
        <w:pict>
          <v:rect style="width:0;height:1.5pt" o:hralign="center" o:hrstd="t" o:hr="t"/>
        </w:pict>
      </w:r>
    </w:p>
    <w:bookmarkEnd w:id="87"/>
    <w:bookmarkStart w:id="88" w:name="X96f8d3a02ec9f6f64c5c6e8b9b97d832f73d516"/>
    <w:p>
      <w:pPr>
        <w:pStyle w:val="Heading3"/>
      </w:pPr>
      <w:r>
        <w:t xml:space="preserve">Slides 28–30: How to interpret training results</w:t>
      </w:r>
    </w:p>
    <w:p>
      <w:pPr>
        <w:pStyle w:val="FirstParagraph"/>
      </w:pPr>
      <w:r>
        <w:t xml:space="preserve">The synthetic data are intentionally well separated, so the MLP can approach nearly perfect classification. The deck explicitly warns students not to overgeneralize from that demonstration.</w:t>
      </w:r>
      <w:r>
        <w:t xml:space="preserve"> </w:t>
      </w:r>
      <w:r>
        <w:t xml:space="preserve">A useful way to show different curve patterns is:</w:t>
      </w:r>
    </w:p>
    <w:p>
      <w:pPr>
        <w:pStyle w:val="BodyText"/>
      </w:pPr>
      <w:r>
        <w:t xml:space="preserve">** Healthy learning **</w:t>
      </w:r>
    </w:p>
    <w:p>
      <w:pPr>
        <w:pStyle w:val="BodyText"/>
      </w:pPr>
      <w:r>
        <w:t xml:space="preserve">Training loss:</w:t>
      </w:r>
    </w:p>
    <w:p>
      <w:pPr>
        <w:pStyle w:val="BodyText"/>
      </w:pPr>
      <m:oMathPara>
        <m:oMathParaPr>
          <m:jc m:val="center"/>
        </m:oMathParaPr>
        <m:oMath>
          <m:r>
            <m:rPr>
              <m:sty m:val="p"/>
            </m:rPr>
            <m:t>↓</m:t>
          </m:r>
        </m:oMath>
      </m:oMathPara>
    </w:p>
    <w:p>
      <w:pPr>
        <w:pStyle w:val="FirstParagraph"/>
      </w:pPr>
      <w:r>
        <w:t xml:space="preserve">Validation loss:</w:t>
      </w:r>
    </w:p>
    <w:p>
      <w:pPr>
        <w:pStyle w:val="BodyText"/>
      </w:pPr>
      <m:oMathPara>
        <m:oMathParaPr>
          <m:jc m:val="center"/>
        </m:oMathParaPr>
        <m:oMath>
          <m:r>
            <m:rPr>
              <m:sty m:val="p"/>
            </m:rPr>
            <m:t>↓</m:t>
          </m:r>
        </m:oMath>
      </m:oMathPara>
    </w:p>
    <w:p>
      <w:pPr>
        <w:pStyle w:val="FirstParagraph"/>
      </w:pPr>
      <w:r>
        <w:t xml:space="preserve">Training accuracy:</w:t>
      </w:r>
    </w:p>
    <w:p>
      <w:pPr>
        <w:pStyle w:val="BodyText"/>
      </w:pPr>
      <m:oMathPara>
        <m:oMathParaPr>
          <m:jc m:val="center"/>
        </m:oMathParaPr>
        <m:oMath>
          <m:r>
            <m:rPr>
              <m:sty m:val="p"/>
            </m:rPr>
            <m:t>↑</m:t>
          </m:r>
        </m:oMath>
      </m:oMathPara>
    </w:p>
    <w:p>
      <w:pPr>
        <w:pStyle w:val="FirstParagraph"/>
      </w:pPr>
      <w:r>
        <w:t xml:space="preserve">Validation accuracy:</w:t>
      </w:r>
    </w:p>
    <w:p>
      <w:pPr>
        <w:pStyle w:val="BodyText"/>
      </w:pPr>
      <m:oMathPara>
        <m:oMathParaPr>
          <m:jc m:val="center"/>
        </m:oMathParaPr>
        <m:oMath>
          <m:r>
            <m:rPr>
              <m:sty m:val="p"/>
            </m:rPr>
            <m:t>↑</m:t>
          </m:r>
          <m:r>
            <m:rPr>
              <m:sty m:val="p"/>
            </m:rPr>
            <m:t>.</m:t>
          </m:r>
        </m:oMath>
      </m:oMathPara>
    </w:p>
    <w:p>
      <w:pPr>
        <w:pStyle w:val="FirstParagraph"/>
      </w:pPr>
      <w:r>
        <w:t xml:space="preserve">Overfitting</w:t>
      </w:r>
      <w:r>
        <w:t xml:space="preserve"> </w:t>
      </w:r>
      <w:r>
        <w:t xml:space="preserve">Training loss continues:</w:t>
      </w:r>
    </w:p>
    <w:p>
      <w:pPr>
        <w:pStyle w:val="BodyText"/>
      </w:pPr>
      <m:oMathPara>
        <m:oMathParaPr>
          <m:jc m:val="center"/>
        </m:oMathParaPr>
        <m:oMath>
          <m:r>
            <m:rPr>
              <m:sty m:val="p"/>
            </m:rPr>
            <m:t>↓</m:t>
          </m:r>
        </m:oMath>
      </m:oMathPara>
    </w:p>
    <w:p>
      <w:pPr>
        <w:pStyle w:val="FirstParagraph"/>
      </w:pPr>
      <w:r>
        <w:t xml:space="preserve">but validation loss begins:</w:t>
      </w:r>
    </w:p>
    <w:p>
      <w:pPr>
        <w:pStyle w:val="BodyText"/>
      </w:pPr>
      <m:oMathPara>
        <m:oMathParaPr>
          <m:jc m:val="center"/>
        </m:oMathParaPr>
        <m:oMath>
          <m:r>
            <m:rPr>
              <m:sty m:val="p"/>
            </m:rPr>
            <m:t>↑</m:t>
          </m:r>
          <m:r>
            <m:rPr>
              <m:sty m:val="p"/>
            </m:rPr>
            <m:t>.</m:t>
          </m:r>
        </m:oMath>
      </m:oMathPara>
    </w:p>
    <w:p>
      <w:pPr>
        <w:pStyle w:val="FirstParagraph"/>
      </w:pPr>
      <w:r>
        <w:t xml:space="preserve">Meanwhile,</w:t>
      </w:r>
    </w:p>
    <w:p>
      <w:pPr>
        <w:pStyle w:val="BodyText"/>
      </w:pPr>
      <m:oMathPara>
        <m:oMathParaPr>
          <m:jc m:val="center"/>
        </m:oMathParaPr>
        <m:oMath>
          <m:sSub>
            <m:e>
              <m:r>
                <m:t>A</m:t>
              </m:r>
            </m:e>
            <m:sub>
              <m:r>
                <m:rPr>
                  <m:nor/>
                  <m:sty m:val="p"/>
                </m:rPr>
                <m:t>train</m:t>
              </m:r>
            </m:sub>
          </m:sSub>
          <m:r>
            <m:rPr>
              <m:sty m:val="p"/>
            </m:rPr>
            <m:t>≫</m:t>
          </m:r>
          <m:sSub>
            <m:e>
              <m:r>
                <m:t>A</m:t>
              </m:r>
            </m:e>
            <m:sub>
              <m:r>
                <m:rPr>
                  <m:nor/>
                  <m:sty m:val="p"/>
                </m:rPr>
                <m:t>val</m:t>
              </m:r>
            </m:sub>
          </m:sSub>
          <m:r>
            <m:rPr>
              <m:sty m:val="p"/>
            </m:rPr>
            <m:t>.</m:t>
          </m:r>
        </m:oMath>
      </m:oMathPara>
    </w:p>
    <w:p>
      <w:pPr>
        <w:pStyle w:val="FirstParagraph"/>
      </w:pPr>
      <w:r>
        <w:t xml:space="preserve">That suggests the model is learning training-specific detail.</w:t>
      </w:r>
      <w:r>
        <w:t xml:space="preserve"> </w:t>
      </w:r>
      <w:r>
        <w:t xml:space="preserve">Underfitting</w:t>
      </w:r>
      <w:r>
        <w:t xml:space="preserve"> </w:t>
      </w:r>
      <w:r>
        <w:t xml:space="preserve">Both training and validation accuracy stay low.</w:t>
      </w:r>
      <w:r>
        <w:t xml:space="preserve"> </w:t>
      </w:r>
      <w:r>
        <w:t xml:space="preserve">Possible causes:</w:t>
      </w:r>
    </w:p>
    <w:p>
      <w:pPr>
        <w:pStyle w:val="BodyText"/>
      </w:pPr>
      <m:oMathPara>
        <m:oMathParaPr>
          <m:jc m:val="center"/>
        </m:oMathParaPr>
        <m:oMath>
          <m:r>
            <m:rPr>
              <m:nor/>
              <m:sty m:val="p"/>
            </m:rPr>
            <m:t>model too simple</m:t>
          </m:r>
          <m:r>
            <m:rPr>
              <m:sty m:val="p"/>
            </m:rPr>
            <m:t>,</m:t>
          </m:r>
        </m:oMath>
      </m:oMathPara>
    </w:p>
    <w:p>
      <w:pPr>
        <w:pStyle w:val="FirstParagraph"/>
      </w:pPr>
      <m:oMathPara>
        <m:oMathParaPr>
          <m:jc m:val="center"/>
        </m:oMathParaPr>
        <m:oMath>
          <m:r>
            <m:rPr>
              <m:nor/>
              <m:sty m:val="p"/>
            </m:rPr>
            <m:t>learning rate inappropriate</m:t>
          </m:r>
          <m:r>
            <m:rPr>
              <m:sty m:val="p"/>
            </m:rPr>
            <m:t>,</m:t>
          </m:r>
        </m:oMath>
      </m:oMathPara>
    </w:p>
    <w:p>
      <w:pPr>
        <w:pStyle w:val="FirstParagraph"/>
      </w:pPr>
      <m:oMathPara>
        <m:oMathParaPr>
          <m:jc m:val="center"/>
        </m:oMathParaPr>
        <m:oMath>
          <m:r>
            <m:rPr>
              <m:nor/>
              <m:sty m:val="p"/>
            </m:rPr>
            <m:t>insufficient training</m:t>
          </m:r>
          <m:r>
            <m:rPr>
              <m:sty m:val="p"/>
            </m:rPr>
            <m:t>,</m:t>
          </m:r>
        </m:oMath>
      </m:oMathPara>
    </w:p>
    <w:p>
      <w:pPr>
        <w:pStyle w:val="FirstParagraph"/>
      </w:pPr>
      <w:r>
        <w:t xml:space="preserve">or simply poor features.</w:t>
      </w:r>
      <w:r>
        <w:t xml:space="preserve"> </w:t>
      </w:r>
      <w:r>
        <w:t xml:space="preserve">Confusion matrix</w:t>
      </w:r>
      <w:r>
        <w:t xml:space="preserve"> </w:t>
      </w:r>
      <w:r>
        <w:t xml:space="preserve">Accuracy answers:</w:t>
      </w:r>
    </w:p>
    <w:p>
      <w:pPr>
        <w:pStyle w:val="BodyText"/>
      </w:pPr>
      <w:r>
        <w:t xml:space="preserve">“How many predictions were correct?”</w:t>
      </w:r>
      <w:r>
        <w:t xml:space="preserve"> </w:t>
      </w:r>
      <w:r>
        <w:t xml:space="preserve">A confusion matrix answers:</w:t>
      </w:r>
    </w:p>
    <w:p>
      <w:pPr>
        <w:pStyle w:val="BodyText"/>
      </w:pPr>
      <w:r>
        <w:t xml:space="preserve">“Which classes were confused with which?”</w:t>
      </w:r>
      <w:r>
        <w:t xml:space="preserve"> </w:t>
      </w:r>
      <w:r>
        <w:t xml:space="preserve">The deck stresses this distinction.</w:t>
      </w:r>
      <w:r>
        <w:t xml:space="preserve"> </w:t>
      </w:r>
      <w:r>
        <w:t xml:space="preserve">Suppose we obtain:</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r>
                  <m:rPr>
                    <m:nor/>
                    <m:sty m:val="p"/>
                  </m:rPr>
                  <m:t>Kick</m:t>
                </m:r>
              </m:e>
              <m:e>
                <m:r>
                  <m:rPr>
                    <m:nor/>
                    <m:sty m:val="p"/>
                  </m:rPr>
                  <m:t>Snare</m:t>
                </m:r>
              </m:e>
              <m:e>
                <m:r>
                  <m:rPr>
                    <m:nor/>
                    <m:sty m:val="p"/>
                  </m:rPr>
                  <m:t>Cymbal</m:t>
                </m:r>
              </m:e>
            </m:mr>
            <m:mr>
              <m:e>
                <m:r>
                  <m:rPr>
                    <m:nor/>
                    <m:sty m:val="p"/>
                  </m:rPr>
                  <m:t>Kick</m:t>
                </m:r>
              </m:e>
              <m:e>
                <m:r>
                  <m:t>45</m:t>
                </m:r>
              </m:e>
              <m:e>
                <m:r>
                  <m:t>4</m:t>
                </m:r>
              </m:e>
              <m:e>
                <m:r>
                  <m:t>1</m:t>
                </m:r>
              </m:e>
            </m:mr>
            <m:mr>
              <m:e>
                <m:r>
                  <m:rPr>
                    <m:nor/>
                    <m:sty m:val="p"/>
                  </m:rPr>
                  <m:t>Snare</m:t>
                </m:r>
              </m:e>
              <m:e>
                <m:r>
                  <m:t>5</m:t>
                </m:r>
              </m:e>
              <m:e>
                <m:r>
                  <m:t>40</m:t>
                </m:r>
              </m:e>
              <m:e>
                <m:r>
                  <m:t>5</m:t>
                </m:r>
              </m:e>
            </m:mr>
            <m:mr>
              <m:e>
                <m:r>
                  <m:rPr>
                    <m:nor/>
                    <m:sty m:val="p"/>
                  </m:rPr>
                  <m:t>Cymbal</m:t>
                </m:r>
              </m:e>
              <m:e>
                <m:r>
                  <m:t>0</m:t>
                </m:r>
              </m:e>
              <m:e>
                <m:r>
                  <m:t>3</m:t>
                </m:r>
              </m:e>
              <m:e>
                <m:r>
                  <m:t>47</m:t>
                </m:r>
              </m:e>
            </m:mr>
          </m:m>
        </m:oMath>
      </m:oMathPara>
    </w:p>
    <w:p>
      <w:pPr>
        <w:pStyle w:val="FirstParagraph"/>
      </w:pPr>
      <w:r>
        <w:t xml:space="preserve">The kick/cymbal distinction looks easy.</w:t>
      </w:r>
      <w:r>
        <w:t xml:space="preserve"> </w:t>
      </w:r>
      <w:r>
        <w:t xml:space="preserve">But kick and snare are occasionally confused.</w:t>
      </w:r>
      <w:r>
        <w:t xml:space="preserve"> </w:t>
      </w:r>
      <w:r>
        <w:t xml:space="preserve">An engineering question follows:</w:t>
      </w:r>
    </w:p>
    <w:p>
      <w:pPr>
        <w:pStyle w:val="BodyText"/>
      </w:pPr>
      <w:r>
        <w:t xml:space="preserve">“Which DSP features might overlap between kick and snare?”</w:t>
      </w:r>
      <w:r>
        <w:t xml:space="preserve"> </w:t>
      </w:r>
      <w:r>
        <w:t xml:space="preserve">Possible answer:</w:t>
      </w:r>
    </w:p>
    <w:p>
      <w:pPr>
        <w:pStyle w:val="BodyText"/>
      </w:pPr>
      <w:r>
        <w:t xml:space="preserve">“Both may have strong transient energy, so onset-related features alone may not discriminate them. Spectral centroid, spectral envelope, or MFCC structure may be needed.”</w:t>
      </w:r>
      <w:r>
        <w:t xml:space="preserve"> </w:t>
      </w:r>
      <w:r>
        <w:t xml:space="preserve">That's much more informative than quoting one overall accuracy number.</w:t>
      </w:r>
    </w:p>
    <w:p>
      <w:r>
        <w:pict>
          <v:rect style="width:0;height:1.5pt" o:hralign="center" o:hrstd="t" o:hr="t"/>
        </w:pict>
      </w:r>
    </w:p>
    <w:bookmarkEnd w:id="88"/>
    <w:bookmarkStart w:id="89" w:name="slide-31-diagnose-the-broken-loop"/>
    <w:p>
      <w:pPr>
        <w:pStyle w:val="Heading3"/>
      </w:pPr>
      <w:r>
        <w:t xml:space="preserve">Slide 31: Diagnose the broken loop</w:t>
      </w:r>
    </w:p>
    <w:p>
      <w:pPr>
        <w:pStyle w:val="FirstParagraph"/>
      </w:pPr>
      <w:r>
        <w:t xml:space="preserve">The code omits:</w:t>
      </w:r>
      <w:r>
        <w:t xml:space="preserve"> </w:t>
      </w:r>
      <w:r>
        <w:rPr>
          <w:rStyle w:val="VerbatimChar"/>
        </w:rPr>
        <w:t xml:space="preserve">optimizer.zero_grad()</w:t>
      </w:r>
    </w:p>
    <w:p>
      <w:pPr>
        <w:pStyle w:val="BodyText"/>
      </w:pPr>
      <w:r>
        <w:t xml:space="preserve">The deck's strong answer is:</w:t>
      </w:r>
    </w:p>
    <w:p>
      <w:pPr>
        <w:pStyle w:val="BodyText"/>
      </w:pPr>
      <w:r>
        <w:t xml:space="preserve">“The code may still run, but the update no longer represents the gradient of just the current minibatch.”</w:t>
      </w:r>
      <w:r>
        <w:t xml:space="preserve"> </w:t>
      </w:r>
      <w:r>
        <w:t xml:space="preserve">That distinction matters.</w:t>
      </w:r>
    </w:p>
    <w:p>
      <w:pPr>
        <w:pStyle w:val="BodyText"/>
      </w:pPr>
      <w:r>
        <w:t xml:space="preserve">A weak answer:</w:t>
      </w:r>
    </w:p>
    <w:p>
      <w:pPr>
        <w:pStyle w:val="BodyText"/>
      </w:pPr>
      <w:r>
        <w:t xml:space="preserve">“It crashes.”</w:t>
      </w:r>
      <w:r>
        <w:t xml:space="preserve"> </w:t>
      </w:r>
      <w:r>
        <w:t xml:space="preserve">Usually it does not.</w:t>
      </w:r>
    </w:p>
    <w:p>
      <w:pPr>
        <w:pStyle w:val="BodyText"/>
      </w:pPr>
      <w:r>
        <w:t xml:space="preserve">A better answer:</w:t>
      </w:r>
    </w:p>
    <w:p>
      <w:pPr>
        <w:pStyle w:val="BodyText"/>
      </w:pPr>
      <w:r>
        <w:t xml:space="preserve">“Gradients accumulate.”</w:t>
      </w:r>
    </w:p>
    <w:p>
      <w:pPr>
        <w:pStyle w:val="BodyText"/>
      </w:pPr>
      <w:r>
        <w:t xml:space="preserve">Excellent answer:</w:t>
      </w:r>
    </w:p>
    <w:p>
      <w:pPr>
        <w:pStyle w:val="BodyText"/>
      </w:pPr>
      <w:r>
        <w:t xml:space="preserve">“Because PyTorch accumulates</w:t>
      </w:r>
      <w:r>
        <w:t xml:space="preserve"> </w:t>
      </w:r>
      <w:r>
        <w:rPr>
          <w:rStyle w:val="VerbatimChar"/>
        </w:rPr>
        <w:t xml:space="preserve">.grad</w:t>
      </w:r>
      <w:r>
        <w:t xml:space="preserve">, each minibatch's gradient is added to previous minibatch gradients. Therefore the optimizer update reflects stale plus current sensitivity unless accumulation is deliberately intended.”</w:t>
      </w:r>
    </w:p>
    <w:p>
      <w:r>
        <w:pict>
          <v:rect style="width:0;height:1.5pt" o:hralign="center" o:hrstd="t" o:hr="t"/>
        </w:pict>
      </w:r>
    </w:p>
    <w:bookmarkEnd w:id="89"/>
    <w:bookmarkStart w:id="90" w:name="homework-1-shapes"/>
    <w:p>
      <w:pPr>
        <w:pStyle w:val="Heading3"/>
      </w:pPr>
      <w:r>
        <w:t xml:space="preserve">Homework 1: Shapes</w:t>
      </w:r>
    </w:p>
    <w:p>
      <w:pPr>
        <w:pStyle w:val="FirstParagraph"/>
      </w:pPr>
      <w:r>
        <w:t xml:space="preserve">Given:</w:t>
      </w:r>
    </w:p>
    <w:p>
      <w:pPr>
        <w:pStyle w:val="BodyText"/>
      </w:pPr>
      <m:oMathPara>
        <m:oMathParaPr>
          <m:jc m:val="center"/>
        </m:oMathParaPr>
        <m:oMath>
          <m:r>
            <m:t>N</m:t>
          </m:r>
          <m:r>
            <m:rPr>
              <m:sty m:val="p"/>
            </m:rPr>
            <m:t>=</m:t>
          </m:r>
          <m:r>
            <m:t>64</m:t>
          </m:r>
          <m:r>
            <m:rPr>
              <m:sty m:val="p"/>
            </m:rPr>
            <m:t>,</m:t>
          </m:r>
        </m:oMath>
      </m:oMathPara>
    </w:p>
    <w:p>
      <w:pPr>
        <w:pStyle w:val="FirstParagraph"/>
      </w:pPr>
      <m:oMathPara>
        <m:oMathParaPr>
          <m:jc m:val="center"/>
        </m:oMathParaPr>
        <m:oMath>
          <m:sSub>
            <m:e>
              <m:r>
                <m:t>D</m:t>
              </m:r>
            </m:e>
            <m:sub>
              <m:r>
                <m:rPr>
                  <m:nor/>
                  <m:sty m:val="p"/>
                </m:rPr>
                <m:t>in</m:t>
              </m:r>
            </m:sub>
          </m:sSub>
          <m:r>
            <m:rPr>
              <m:sty m:val="p"/>
            </m:rPr>
            <m:t>=</m:t>
          </m:r>
          <m:r>
            <m:t>8</m:t>
          </m:r>
          <m:r>
            <m:rPr>
              <m:sty m:val="p"/>
            </m:rPr>
            <m:t>,</m:t>
          </m:r>
        </m:oMath>
      </m:oMathPara>
    </w:p>
    <w:p>
      <w:pPr>
        <w:pStyle w:val="FirstParagraph"/>
      </w:pPr>
      <w:r>
        <w:t xml:space="preserve">and</w:t>
      </w:r>
    </w:p>
    <w:p>
      <w:pPr>
        <w:pStyle w:val="BodyText"/>
      </w:pPr>
      <m:oMathPara>
        <m:oMathParaPr>
          <m:jc m:val="center"/>
        </m:oMathParaPr>
        <m:oMath>
          <m:sSub>
            <m:e>
              <m:r>
                <m:t>D</m:t>
              </m:r>
            </m:e>
            <m:sub>
              <m:r>
                <m:rPr>
                  <m:nor/>
                  <m:sty m:val="p"/>
                </m:rPr>
                <m:t>hidden</m:t>
              </m:r>
            </m:sub>
          </m:sSub>
          <m:r>
            <m:rPr>
              <m:sty m:val="p"/>
            </m:rPr>
            <m:t>=</m:t>
          </m:r>
          <m:r>
            <m:t>16</m:t>
          </m:r>
          <m:r>
            <m:rPr>
              <m:sty m:val="p"/>
            </m:rPr>
            <m:t>,</m:t>
          </m:r>
        </m:oMath>
      </m:oMathPara>
    </w:p>
    <w:p>
      <w:pPr>
        <w:pStyle w:val="FirstParagraph"/>
      </w:pPr>
      <w:r>
        <w:t xml:space="preserve">the input is</w:t>
      </w:r>
    </w:p>
    <w:p>
      <w:pPr>
        <w:pStyle w:val="BodyText"/>
      </w:pPr>
      <m:oMathPara>
        <m:oMathParaPr>
          <m:jc m:val="center"/>
        </m:oMathParaPr>
        <m:oMath>
          <m:borderBox>
            <m:e>
              <m:r>
                <m:rPr>
                  <m:sty m:val="p"/>
                </m:rPr>
                <m:t>(</m:t>
              </m:r>
              <m:r>
                <m:t>64</m:t>
              </m:r>
              <m:r>
                <m:rPr>
                  <m:sty m:val="p"/>
                </m:rPr>
                <m:t>,</m:t>
              </m:r>
              <m:r>
                <m:t>8</m:t>
              </m:r>
              <m:r>
                <m:rPr>
                  <m:sty m:val="p"/>
                </m:rPr>
                <m:t>)</m:t>
              </m:r>
            </m:e>
          </m:borderBox>
          <m:r>
            <m:rPr>
              <m:sty m:val="p"/>
            </m:rPr>
            <m:t>.</m:t>
          </m:r>
        </m:oMath>
      </m:oMathPara>
    </w:p>
    <w:p>
      <w:pPr>
        <w:pStyle w:val="FirstParagraph"/>
      </w:pPr>
      <w:r>
        <w:t xml:space="preserve">The weight matrix is</w:t>
      </w:r>
    </w:p>
    <w:p>
      <w:pPr>
        <w:pStyle w:val="BodyText"/>
      </w:pPr>
      <m:oMathPara>
        <m:oMathParaPr>
          <m:jc m:val="center"/>
        </m:oMathParaPr>
        <m:oMath>
          <m:borderBox>
            <m:e>
              <m:r>
                <m:rPr>
                  <m:sty m:val="p"/>
                </m:rPr>
                <m:t>(</m:t>
              </m:r>
              <m:r>
                <m:t>16</m:t>
              </m:r>
              <m:r>
                <m:rPr>
                  <m:sty m:val="p"/>
                </m:rPr>
                <m:t>,</m:t>
              </m:r>
              <m:r>
                <m:t>8</m:t>
              </m:r>
              <m:r>
                <m:rPr>
                  <m:sty m:val="p"/>
                </m:rPr>
                <m:t>)</m:t>
              </m:r>
            </m:e>
          </m:borderBox>
          <m:r>
            <m:rPr>
              <m:sty m:val="p"/>
            </m:rPr>
            <m:t>.</m:t>
          </m:r>
        </m:oMath>
      </m:oMathPara>
    </w:p>
    <w:p>
      <w:pPr>
        <w:pStyle w:val="FirstParagraph"/>
      </w:pPr>
      <w:r>
        <w:t xml:space="preserve">The bias is</w:t>
      </w:r>
    </w:p>
    <w:p>
      <w:pPr>
        <w:pStyle w:val="BodyText"/>
      </w:pPr>
      <m:oMathPara>
        <m:oMathParaPr>
          <m:jc m:val="center"/>
        </m:oMathParaPr>
        <m:oMath>
          <m:borderBox>
            <m:e>
              <m:r>
                <m:rPr>
                  <m:sty m:val="p"/>
                </m:rPr>
                <m:t>(</m:t>
              </m:r>
              <m:r>
                <m:t>16</m:t>
              </m:r>
              <m:r>
                <m:rPr>
                  <m:sty m:val="p"/>
                </m:rPr>
                <m:t>,</m:t>
              </m:r>
              <m:r>
                <m:rPr>
                  <m:sty m:val="p"/>
                </m:rPr>
                <m:t>)</m:t>
              </m:r>
            </m:e>
          </m:borderBox>
          <m:r>
            <m:rPr>
              <m:sty m:val="p"/>
            </m:rPr>
            <m:t>.</m:t>
          </m:r>
        </m:oMath>
      </m:oMathPara>
    </w:p>
    <w:p>
      <w:pPr>
        <w:pStyle w:val="FirstParagraph"/>
      </w:pPr>
      <w:r>
        <w:t xml:space="preserve">The hidden output is</w:t>
      </w:r>
    </w:p>
    <w:p>
      <w:pPr>
        <w:pStyle w:val="BodyText"/>
      </w:pPr>
      <m:oMathPara>
        <m:oMathParaPr>
          <m:jc m:val="center"/>
        </m:oMathParaPr>
        <m:oMath>
          <m:borderBox>
            <m:e>
              <m:r>
                <m:rPr>
                  <m:sty m:val="p"/>
                </m:rPr>
                <m:t>(</m:t>
              </m:r>
              <m:r>
                <m:t>64</m:t>
              </m:r>
              <m:r>
                <m:rPr>
                  <m:sty m:val="p"/>
                </m:rPr>
                <m:t>,</m:t>
              </m:r>
              <m:r>
                <m:t>16</m:t>
              </m:r>
              <m:r>
                <m:rPr>
                  <m:sty m:val="p"/>
                </m:rPr>
                <m:t>)</m:t>
              </m:r>
            </m:e>
          </m:borderBox>
          <m:r>
            <m:rPr>
              <m:sty m:val="p"/>
            </m:rPr>
            <m:t>.</m:t>
          </m:r>
        </m:oMath>
      </m:oMathPara>
    </w:p>
    <w:p>
      <w:pPr>
        <w:pStyle w:val="FirstParagraph"/>
      </w:pPr>
      <w:r>
        <w:t xml:space="preserve">These are the instructor answers in the deck.</w:t>
      </w:r>
    </w:p>
    <w:p>
      <w:r>
        <w:pict>
          <v:rect style="width:0;height:1.5pt" o:hralign="center" o:hrstd="t" o:hr="t"/>
        </w:pict>
      </w:r>
    </w:p>
    <w:bookmarkEnd w:id="90"/>
    <w:bookmarkStart w:id="91" w:name="homework-2-why-relu"/>
    <w:p>
      <w:pPr>
        <w:pStyle w:val="Heading3"/>
      </w:pPr>
      <w:r>
        <w:t xml:space="preserve">Homework 2: Why ReLU?</w:t>
      </w:r>
    </w:p>
    <w:p>
      <w:pPr>
        <w:pStyle w:val="FirstParagraph"/>
      </w:pPr>
      <w:r>
        <w:t xml:space="preserve">The full derivation should be</w:t>
      </w:r>
    </w:p>
    <w:p>
      <w:pPr>
        <w:pStyle w:val="BodyText"/>
      </w:pPr>
      <m:oMathPara>
        <m:oMathParaPr>
          <m:jc m:val="center"/>
        </m:oMathParaPr>
        <m:oMath>
          <m:r>
            <m:rPr>
              <m:sty m:val="b"/>
            </m:rPr>
            <m:t>h</m:t>
          </m:r>
          <m:r>
            <m:rPr>
              <m:sty m:val="p"/>
            </m:rPr>
            <m:t>=</m:t>
          </m:r>
          <m:sSub>
            <m:e>
              <m:r>
                <m:rPr>
                  <m:sty m:val="b"/>
                </m:rPr>
                <m:t>W</m:t>
              </m:r>
            </m:e>
            <m:sub>
              <m:r>
                <m:t>1</m:t>
              </m:r>
            </m:sub>
          </m:sSub>
          <m:r>
            <m:rPr>
              <m:sty m:val="b"/>
            </m:rPr>
            <m:t>x</m:t>
          </m:r>
          <m:r>
            <m:rPr>
              <m:sty m:val="p"/>
            </m:rPr>
            <m:t>+</m:t>
          </m:r>
          <m:sSub>
            <m:e>
              <m:r>
                <m:rPr>
                  <m:sty m:val="b"/>
                </m:rPr>
                <m:t>b</m:t>
              </m:r>
            </m:e>
            <m:sub>
              <m:r>
                <m:t>1</m:t>
              </m:r>
            </m:sub>
          </m:sSub>
          <m:r>
            <m:rPr>
              <m:sty m:val="p"/>
            </m:rPr>
            <m:t>,</m:t>
          </m:r>
        </m:oMath>
      </m:oMathPara>
    </w:p>
    <w:p>
      <w:pPr>
        <w:pStyle w:val="FirstParagraph"/>
      </w:pPr>
      <m:oMathPara>
        <m:oMathParaPr>
          <m:jc m:val="center"/>
        </m:oMathParaPr>
        <m:oMath>
          <m:r>
            <m:rPr>
              <m:sty m:val="b"/>
            </m:rPr>
            <m:t>y</m:t>
          </m:r>
          <m:r>
            <m:rPr>
              <m:sty m:val="p"/>
            </m:rPr>
            <m:t>=</m:t>
          </m:r>
          <m:sSub>
            <m:e>
              <m:r>
                <m:rPr>
                  <m:sty m:val="b"/>
                </m:rPr>
                <m:t>W</m:t>
              </m:r>
            </m:e>
            <m:sub>
              <m:r>
                <m:t>2</m:t>
              </m:r>
            </m:sub>
          </m:sSub>
          <m:r>
            <m:rPr>
              <m:sty m:val="b"/>
            </m:rPr>
            <m:t>h</m:t>
          </m:r>
          <m:r>
            <m:rPr>
              <m:sty m:val="p"/>
            </m:rPr>
            <m:t>+</m:t>
          </m:r>
          <m:sSub>
            <m:e>
              <m:r>
                <m:rPr>
                  <m:sty m:val="b"/>
                </m:rPr>
                <m:t>b</m:t>
              </m:r>
            </m:e>
            <m:sub>
              <m:r>
                <m:t>2</m:t>
              </m:r>
            </m:sub>
          </m:sSub>
          <m:r>
            <m:rPr>
              <m:sty m:val="p"/>
            </m:rPr>
            <m:t>,</m:t>
          </m:r>
        </m:oMath>
      </m:oMathPara>
    </w:p>
    <w:p>
      <w:pPr>
        <w:pStyle w:val="FirstParagraph"/>
      </w:pPr>
      <w:r>
        <w:t xml:space="preserve">so</w:t>
      </w:r>
    </w:p>
    <w:p>
      <w:pPr>
        <w:pStyle w:val="BodyText"/>
      </w:pPr>
      <m:oMathPara>
        <m:oMathParaPr>
          <m:jc m:val="center"/>
        </m:oMathParaPr>
        <m:oMath>
          <m:r>
            <m:rPr>
              <m:sty m:val="b"/>
            </m:rPr>
            <m:t>y</m:t>
          </m:r>
          <m:r>
            <m:rPr>
              <m:sty m:val="p"/>
            </m:rPr>
            <m:t>=</m:t>
          </m:r>
          <m:sSub>
            <m:e>
              <m:r>
                <m:rPr>
                  <m:sty m:val="b"/>
                </m:rPr>
                <m:t>W</m:t>
              </m:r>
            </m:e>
            <m:sub>
              <m:r>
                <m:t>2</m:t>
              </m:r>
            </m:sub>
          </m:sSub>
          <m:d>
            <m:dPr>
              <m:begChr m:val="("/>
              <m:sepChr m:val=""/>
              <m:endChr m:val=")"/>
              <m:grow/>
            </m:dPr>
            <m:e>
              <m:sSub>
                <m:e>
                  <m:r>
                    <m:rPr>
                      <m:sty m:val="b"/>
                    </m:rPr>
                    <m:t>W</m:t>
                  </m:r>
                </m:e>
                <m:sub>
                  <m:r>
                    <m:t>1</m:t>
                  </m:r>
                </m:sub>
              </m:sSub>
              <m:r>
                <m:rPr>
                  <m:sty m:val="b"/>
                </m:rPr>
                <m:t>x</m:t>
              </m:r>
              <m:r>
                <m:rPr>
                  <m:sty m:val="p"/>
                </m:rPr>
                <m:t>+</m:t>
              </m:r>
              <m:sSub>
                <m:e>
                  <m:r>
                    <m:rPr>
                      <m:sty m:val="b"/>
                    </m:rPr>
                    <m:t>b</m:t>
                  </m:r>
                </m:e>
                <m:sub>
                  <m:r>
                    <m:t>1</m:t>
                  </m:r>
                </m:sub>
              </m:sSub>
            </m:e>
          </m:d>
          <m:r>
            <m:rPr>
              <m:sty m:val="p"/>
            </m:rPr>
            <m:t>+</m:t>
          </m:r>
          <m:sSub>
            <m:e>
              <m:r>
                <m:rPr>
                  <m:sty m:val="b"/>
                </m:rPr>
                <m:t>b</m:t>
              </m:r>
            </m:e>
            <m:sub>
              <m:r>
                <m:t>2</m:t>
              </m:r>
            </m:sub>
          </m:sSub>
          <m:r>
            <m:rPr>
              <m:sty m:val="p"/>
            </m:rPr>
            <m:t>=</m:t>
          </m:r>
          <m:sSub>
            <m:e>
              <m:r>
                <m:rPr>
                  <m:sty m:val="b"/>
                </m:rPr>
                <m:t>W</m:t>
              </m:r>
            </m:e>
            <m:sub>
              <m:r>
                <m:t>2</m:t>
              </m:r>
            </m:sub>
          </m:sSub>
          <m:sSub>
            <m:e>
              <m:r>
                <m:rPr>
                  <m:sty m:val="b"/>
                </m:rPr>
                <m:t>W</m:t>
              </m:r>
            </m:e>
            <m:sub>
              <m:r>
                <m:t>1</m:t>
              </m:r>
            </m:sub>
          </m:sSub>
          <m:r>
            <m:rPr>
              <m:sty m:val="b"/>
            </m:rPr>
            <m:t>x</m:t>
          </m:r>
          <m:r>
            <m:rPr>
              <m:sty m:val="p"/>
            </m:rPr>
            <m:t>+</m:t>
          </m:r>
          <m:sSub>
            <m:e>
              <m:r>
                <m:rPr>
                  <m:sty m:val="b"/>
                </m:rPr>
                <m:t>W</m:t>
              </m:r>
            </m:e>
            <m:sub>
              <m:r>
                <m:t>2</m:t>
              </m:r>
            </m:sub>
          </m:sSub>
          <m:sSub>
            <m:e>
              <m:r>
                <m:rPr>
                  <m:sty m:val="b"/>
                </m:rPr>
                <m:t>b</m:t>
              </m:r>
            </m:e>
            <m:sub>
              <m:r>
                <m:t>1</m:t>
              </m:r>
            </m:sub>
          </m:sSub>
          <m:r>
            <m:rPr>
              <m:sty m:val="p"/>
            </m:rPr>
            <m:t>+</m:t>
          </m:r>
          <m:sSub>
            <m:e>
              <m:r>
                <m:rPr>
                  <m:sty m:val="b"/>
                </m:rPr>
                <m:t>b</m:t>
              </m:r>
            </m:e>
            <m:sub>
              <m:r>
                <m:t>2</m:t>
              </m:r>
            </m:sub>
          </m:sSub>
          <m:r>
            <m:rPr>
              <m:sty m:val="p"/>
            </m:rPr>
            <m:t>.</m:t>
          </m:r>
        </m:oMath>
      </m:oMathPara>
    </w:p>
    <w:p>
      <w:pPr>
        <w:pStyle w:val="FirstParagraph"/>
      </w:pPr>
      <w:r>
        <w:t xml:space="preserve">Therefore,</w:t>
      </w:r>
    </w:p>
    <w:p>
      <w:pPr>
        <w:pStyle w:val="BodyText"/>
      </w:pPr>
      <m:oMathPara>
        <m:oMathParaPr>
          <m:jc m:val="center"/>
        </m:oMathParaPr>
        <m:oMath>
          <m:borderBox>
            <m:e>
              <m:r>
                <m:rPr>
                  <m:sty m:val="b"/>
                </m:rPr>
                <m:t>y</m:t>
              </m:r>
              <m:r>
                <m:rPr>
                  <m:sty m:val="p"/>
                </m:rPr>
                <m:t>=</m:t>
              </m:r>
              <m:sSub>
                <m:e>
                  <m:r>
                    <m:rPr>
                      <m:sty m:val="b"/>
                    </m:rPr>
                    <m:t>W</m:t>
                  </m:r>
                </m:e>
                <m:sub>
                  <m:r>
                    <m:rPr>
                      <m:sty m:val="p"/>
                    </m:rPr>
                    <m:t>e</m:t>
                  </m:r>
                  <m:r>
                    <m:rPr>
                      <m:sty m:val="p"/>
                    </m:rPr>
                    <m:t>q</m:t>
                  </m:r>
                </m:sub>
              </m:sSub>
              <m:r>
                <m:rPr>
                  <m:sty m:val="b"/>
                </m:rPr>
                <m:t>x</m:t>
              </m:r>
              <m:r>
                <m:rPr>
                  <m:sty m:val="p"/>
                </m:rPr>
                <m:t>+</m:t>
              </m:r>
              <m:sSub>
                <m:e>
                  <m:r>
                    <m:rPr>
                      <m:sty m:val="b"/>
                    </m:rPr>
                    <m:t>b</m:t>
                  </m:r>
                </m:e>
                <m:sub>
                  <m:r>
                    <m:rPr>
                      <m:sty m:val="p"/>
                    </m:rPr>
                    <m:t>e</m:t>
                  </m:r>
                  <m:r>
                    <m:rPr>
                      <m:sty m:val="p"/>
                    </m:rPr>
                    <m:t>q</m:t>
                  </m:r>
                </m:sub>
              </m:sSub>
              <m:r>
                <m:rPr>
                  <m:sty m:val="p"/>
                </m:rPr>
                <m:t>.</m:t>
              </m:r>
            </m:e>
          </m:borderBox>
        </m:oMath>
      </m:oMathPara>
    </w:p>
    <w:p>
      <w:pPr>
        <w:pStyle w:val="FirstParagraph"/>
      </w:pPr>
      <w:r>
        <w:t xml:space="preserve">Good explanation:</w:t>
      </w:r>
    </w:p>
    <w:p>
      <w:pPr>
        <w:pStyle w:val="BodyText"/>
      </w:pPr>
      <w:r>
        <w:t xml:space="preserve">“Without a nonlinear activation, depth does not increase the class of functions beyond affine maps. ReLU introduces piecewise-affine behavior and allows nonlinear decision regions.”</w:t>
      </w:r>
    </w:p>
    <w:p>
      <w:r>
        <w:pict>
          <v:rect style="width:0;height:1.5pt" o:hralign="center" o:hrstd="t" o:hr="t"/>
        </w:pict>
      </w:r>
    </w:p>
    <w:bookmarkEnd w:id="91"/>
    <w:bookmarkStart w:id="92" w:name="homework-3-relu"/>
    <w:p>
      <w:pPr>
        <w:pStyle w:val="Heading3"/>
      </w:pPr>
      <w:r>
        <w:t xml:space="preserve">Homework 3: ReLU</w:t>
      </w:r>
    </w:p>
    <w:p>
      <w:pPr>
        <w:pStyle w:val="FirstParagraph"/>
      </w:pPr>
      <w:r>
        <w:t xml:space="preserve">For</w:t>
      </w:r>
    </w:p>
    <w:p>
      <w:pPr>
        <w:pStyle w:val="BodyText"/>
      </w:pPr>
      <m:oMathPara>
        <m:oMathParaPr>
          <m:jc m:val="center"/>
        </m:oMathParaPr>
        <m:oMath>
          <m:r>
            <m:rPr>
              <m:sty m:val="b"/>
            </m:rPr>
            <m:t>z</m:t>
          </m:r>
          <m:r>
            <m:rPr>
              <m:sty m:val="p"/>
            </m:rPr>
            <m:t>=</m:t>
          </m:r>
          <m:r>
            <m:rPr>
              <m:sty m:val="p"/>
            </m:rPr>
            <m:t>[</m:t>
          </m:r>
          <m:r>
            <m:rPr>
              <m:sty m:val="p"/>
            </m:rPr>
            <m:t>−</m:t>
          </m:r>
          <m:r>
            <m:t>2</m:t>
          </m:r>
          <m:r>
            <m:rPr>
              <m:sty m:val="p"/>
            </m:rPr>
            <m:t>,</m:t>
          </m:r>
          <m:r>
            <m:rPr>
              <m:sty m:val="p"/>
            </m:rPr>
            <m:t>−</m:t>
          </m:r>
          <m:r>
            <m:t>0.5</m:t>
          </m:r>
          <m:r>
            <m:rPr>
              <m:sty m:val="p"/>
            </m:rPr>
            <m:t>,</m:t>
          </m:r>
          <m:r>
            <m:t>0</m:t>
          </m:r>
          <m:r>
            <m:rPr>
              <m:sty m:val="p"/>
            </m:rPr>
            <m:t>,</m:t>
          </m:r>
          <m:r>
            <m:t>1.2</m:t>
          </m:r>
          <m:r>
            <m:rPr>
              <m:sty m:val="p"/>
            </m:rPr>
            <m:t>,</m:t>
          </m:r>
          <m:r>
            <m:t>4</m:t>
          </m:r>
          <m:sSup>
            <m:e>
              <m:r>
                <m:rPr>
                  <m:sty m:val="p"/>
                </m:rPr>
                <m:t>]</m:t>
              </m:r>
            </m:e>
            <m:sup>
              <m:r>
                <m:t>T</m:t>
              </m:r>
            </m:sup>
          </m:sSup>
          <m:r>
            <m:rPr>
              <m:sty m:val="p"/>
            </m:rPr>
            <m:t>,</m:t>
          </m:r>
        </m:oMath>
      </m:oMathPara>
    </w:p>
    <w:p>
      <w:pPr>
        <w:pStyle w:val="FirstParagraph"/>
      </w:pPr>
      <m:oMathPara>
        <m:oMathParaPr>
          <m:jc m:val="center"/>
        </m:oMathParaPr>
        <m:oMath>
          <m:borderBox>
            <m:e>
              <m:r>
                <m:rPr>
                  <m:sty m:val="p"/>
                </m:rPr>
                <m:t>ReLU</m:t>
              </m:r>
              <m:r>
                <m:rPr>
                  <m:sty m:val="p"/>
                </m:rPr>
                <m:t>(</m:t>
              </m:r>
              <m:r>
                <m:rPr>
                  <m:sty m:val="b"/>
                </m:rPr>
                <m:t>z</m:t>
              </m:r>
              <m:r>
                <m:rPr>
                  <m:sty m:val="p"/>
                </m:rPr>
                <m:t>)</m:t>
              </m:r>
              <m:r>
                <m:rPr>
                  <m:sty m:val="p"/>
                </m:rPr>
                <m:t>=</m:t>
              </m:r>
              <m:r>
                <m:rPr>
                  <m:sty m:val="p"/>
                </m:rPr>
                <m:t>[</m:t>
              </m:r>
              <m:r>
                <m:t>0</m:t>
              </m:r>
              <m:r>
                <m:rPr>
                  <m:sty m:val="p"/>
                </m:rPr>
                <m:t>,</m:t>
              </m:r>
              <m:r>
                <m:t>0</m:t>
              </m:r>
              <m:r>
                <m:rPr>
                  <m:sty m:val="p"/>
                </m:rPr>
                <m:t>,</m:t>
              </m:r>
              <m:r>
                <m:t>0</m:t>
              </m:r>
              <m:r>
                <m:rPr>
                  <m:sty m:val="p"/>
                </m:rPr>
                <m:t>,</m:t>
              </m:r>
              <m:r>
                <m:t>1.2</m:t>
              </m:r>
              <m:r>
                <m:rPr>
                  <m:sty m:val="p"/>
                </m:rPr>
                <m:t>,</m:t>
              </m:r>
              <m:r>
                <m:t>4</m:t>
              </m:r>
              <m:sSup>
                <m:e>
                  <m:r>
                    <m:rPr>
                      <m:sty m:val="p"/>
                    </m:rPr>
                    <m:t>]</m:t>
                  </m:r>
                </m:e>
                <m:sup>
                  <m:r>
                    <m:t>T</m:t>
                  </m:r>
                </m:sup>
              </m:sSup>
              <m:r>
                <m:rPr>
                  <m:sty m:val="p"/>
                </m:rPr>
                <m:t>.</m:t>
              </m:r>
            </m:e>
          </m:borderBox>
        </m:oMath>
      </m:oMathPara>
    </w:p>
    <w:p>
      <w:pPr>
        <w:pStyle w:val="FirstParagraph"/>
      </w:pPr>
      <w:r>
        <w:t xml:space="preserve">For</w:t>
      </w:r>
    </w:p>
    <w:p>
      <w:pPr>
        <w:pStyle w:val="BodyText"/>
      </w:pPr>
      <m:oMathPara>
        <m:oMathParaPr>
          <m:jc m:val="center"/>
        </m:oMathParaPr>
        <m:oMath>
          <m:r>
            <m:t>z</m:t>
          </m:r>
          <m:r>
            <m:rPr>
              <m:sty m:val="p"/>
            </m:rPr>
            <m:t>&lt;</m:t>
          </m:r>
          <m:r>
            <m:t>0</m:t>
          </m:r>
          <m:r>
            <m:rPr>
              <m:sty m:val="p"/>
            </m:rPr>
            <m:t>,</m:t>
          </m:r>
        </m:oMath>
      </m:oMathPara>
    </w:p>
    <w:p>
      <w:pPr>
        <w:pStyle w:val="FirstParagraph"/>
      </w:pPr>
      <m:oMathPara>
        <m:oMathParaPr>
          <m:jc m:val="center"/>
        </m:oMathParaPr>
        <m:oMath>
          <m:borderBox>
            <m:e>
              <m:r>
                <m:rPr>
                  <m:sty m:val="p"/>
                </m:rPr>
                <m:t>ReLU</m:t>
              </m:r>
              <m:r>
                <m:rPr>
                  <m:sty m:val="p"/>
                </m:rPr>
                <m:t>′</m:t>
              </m:r>
              <m:r>
                <m:rPr>
                  <m:sty m:val="p"/>
                </m:rPr>
                <m:t>(</m:t>
              </m:r>
              <m:r>
                <m:t>z</m:t>
              </m:r>
              <m:r>
                <m:rPr>
                  <m:sty m:val="p"/>
                </m:rPr>
                <m:t>)</m:t>
              </m:r>
              <m:r>
                <m:rPr>
                  <m:sty m:val="p"/>
                </m:rPr>
                <m:t>=</m:t>
              </m:r>
              <m:r>
                <m:t>0</m:t>
              </m:r>
              <m:r>
                <m:rPr>
                  <m:sty m:val="p"/>
                </m:rPr>
                <m:t>.</m:t>
              </m:r>
            </m:e>
          </m:borderBox>
        </m:oMath>
      </m:oMathPara>
    </w:p>
    <w:p>
      <w:pPr>
        <w:pStyle w:val="FirstParagraph"/>
      </w:pPr>
      <w:r>
        <w:t xml:space="preserve">For</w:t>
      </w:r>
    </w:p>
    <w:p>
      <w:pPr>
        <w:pStyle w:val="BodyText"/>
      </w:pPr>
      <m:oMathPara>
        <m:oMathParaPr>
          <m:jc m:val="center"/>
        </m:oMathParaPr>
        <m:oMath>
          <m:r>
            <m:t>z</m:t>
          </m:r>
          <m:r>
            <m:rPr>
              <m:sty m:val="p"/>
            </m:rPr>
            <m:t>&gt;</m:t>
          </m:r>
          <m:r>
            <m:t>0</m:t>
          </m:r>
          <m:r>
            <m:rPr>
              <m:sty m:val="p"/>
            </m:rPr>
            <m:t>,</m:t>
          </m:r>
        </m:oMath>
      </m:oMathPara>
    </w:p>
    <w:p>
      <w:pPr>
        <w:pStyle w:val="FirstParagraph"/>
      </w:pPr>
      <m:oMathPara>
        <m:oMathParaPr>
          <m:jc m:val="center"/>
        </m:oMathParaPr>
        <m:oMath>
          <m:borderBox>
            <m:e>
              <m:r>
                <m:rPr>
                  <m:sty m:val="p"/>
                </m:rPr>
                <m:t>ReLU</m:t>
              </m:r>
              <m:r>
                <m:rPr>
                  <m:sty m:val="p"/>
                </m:rPr>
                <m:t>′</m:t>
              </m:r>
              <m:r>
                <m:rPr>
                  <m:sty m:val="p"/>
                </m:rPr>
                <m:t>(</m:t>
              </m:r>
              <m:r>
                <m:t>z</m:t>
              </m:r>
              <m:r>
                <m:rPr>
                  <m:sty m:val="p"/>
                </m:rPr>
                <m:t>)</m:t>
              </m:r>
              <m:r>
                <m:rPr>
                  <m:sty m:val="p"/>
                </m:rPr>
                <m:t>=</m:t>
              </m:r>
              <m:r>
                <m:t>1</m:t>
              </m:r>
              <m:r>
                <m:rPr>
                  <m:sty m:val="p"/>
                </m:rPr>
                <m:t>.</m:t>
              </m:r>
            </m:e>
          </m:borderBox>
        </m:oMath>
      </m:oMathPara>
    </w:p>
    <w:p>
      <w:pPr>
        <w:pStyle w:val="FirstParagraph"/>
      </w:pPr>
      <w:r>
        <w:t xml:space="preserve">At</w:t>
      </w:r>
      <w:r>
        <w:t xml:space="preserve"> </w:t>
      </w:r>
      <m:oMath>
        <m:r>
          <m:t>z</m:t>
        </m:r>
        <m:r>
          <m:rPr>
            <m:sty m:val="p"/>
          </m:rPr>
          <m:t>=</m:t>
        </m:r>
        <m:r>
          <m:t>0</m:t>
        </m:r>
      </m:oMath>
      <w:r>
        <w:t xml:space="preserve">, use the chosen subgradient convention.</w:t>
      </w:r>
      <w:r>
        <w:t xml:space="preserve"> </w:t>
      </w:r>
      <w:r>
        <w:t xml:space="preserve">Homework 4: Cross-entropy</w:t>
      </w:r>
      <w:r>
        <w:t xml:space="preserve"> </w:t>
      </w:r>
      <w:r>
        <w:t xml:space="preserve">For</w:t>
      </w:r>
    </w:p>
    <w:p>
      <w:pPr>
        <w:pStyle w:val="BodyText"/>
      </w:pPr>
      <m:oMathPara>
        <m:oMathParaPr>
          <m:jc m:val="center"/>
        </m:oMathParaPr>
        <m:oMath>
          <m:r>
            <m:rPr>
              <m:sty m:val="b"/>
            </m:rPr>
            <m:t>z</m:t>
          </m:r>
          <m:r>
            <m:rPr>
              <m:sty m:val="p"/>
            </m:rPr>
            <m:t>=</m:t>
          </m:r>
          <m:r>
            <m:rPr>
              <m:sty m:val="p"/>
            </m:rPr>
            <m:t>[</m:t>
          </m:r>
          <m:r>
            <m:t>2</m:t>
          </m:r>
          <m:r>
            <m:rPr>
              <m:sty m:val="p"/>
            </m:rPr>
            <m:t>,</m:t>
          </m:r>
          <m:r>
            <m:t>1</m:t>
          </m:r>
          <m:r>
            <m:rPr>
              <m:sty m:val="p"/>
            </m:rPr>
            <m:t>,</m:t>
          </m:r>
          <m:r>
            <m:t>0</m:t>
          </m:r>
          <m:r>
            <m:rPr>
              <m:sty m:val="p"/>
            </m:rPr>
            <m:t>]</m:t>
          </m:r>
          <m:r>
            <m:rPr>
              <m:sty m:val="p"/>
            </m:rPr>
            <m:t>,</m:t>
          </m:r>
        </m:oMath>
      </m:oMathPara>
    </w:p>
    <w:p>
      <w:pPr>
        <w:pStyle w:val="FirstParagraph"/>
      </w:pPr>
      <m:oMathPara>
        <m:oMathParaPr>
          <m:jc m:val="center"/>
        </m:oMathParaPr>
        <m:oMath>
          <m:sSub>
            <m:e>
              <m:r>
                <m:t>p</m:t>
              </m:r>
            </m:e>
            <m:sub>
              <m:r>
                <m:t>0</m:t>
              </m:r>
            </m:sub>
          </m:sSub>
          <m:r>
            <m:rPr>
              <m:sty m:val="p"/>
            </m:rPr>
            <m:t>=</m:t>
          </m:r>
          <m:f>
            <m:fPr>
              <m:type m:val="bar"/>
            </m:fPr>
            <m:num>
              <m:sSup>
                <m:e>
                  <m:r>
                    <m:t>e</m:t>
                  </m:r>
                </m:e>
                <m:sup>
                  <m:r>
                    <m:t>2</m:t>
                  </m:r>
                </m:sup>
              </m:sSup>
            </m:num>
            <m:den>
              <m:sSup>
                <m:e>
                  <m:r>
                    <m:t>e</m:t>
                  </m:r>
                </m:e>
                <m:sup>
                  <m:r>
                    <m:t>2</m:t>
                  </m:r>
                </m:sup>
              </m:sSup>
              <m:r>
                <m:rPr>
                  <m:sty m:val="p"/>
                </m:rPr>
                <m:t>+</m:t>
              </m:r>
              <m:r>
                <m:t>e</m:t>
              </m:r>
              <m:r>
                <m:rPr>
                  <m:sty m:val="p"/>
                </m:rPr>
                <m:t>+</m:t>
              </m:r>
              <m:r>
                <m:t>1</m:t>
              </m:r>
            </m:den>
          </m:f>
          <m:r>
            <m:rPr>
              <m:sty m:val="p"/>
            </m:rPr>
            <m:t>≈</m:t>
          </m:r>
          <m:r>
            <m:t>0.6652</m:t>
          </m:r>
          <m:r>
            <m:rPr>
              <m:sty m:val="p"/>
            </m:rPr>
            <m:t>.</m:t>
          </m:r>
        </m:oMath>
      </m:oMathPara>
    </w:p>
    <w:p>
      <w:pPr>
        <w:pStyle w:val="FirstParagraph"/>
      </w:pPr>
      <w:r>
        <w:t xml:space="preserve">Thus,</w:t>
      </w:r>
    </w:p>
    <w:p>
      <w:pPr>
        <w:pStyle w:val="BodyText"/>
      </w:pPr>
      <m:oMathPara>
        <m:oMathParaPr>
          <m:jc m:val="center"/>
        </m:oMathParaPr>
        <m:oMath>
          <m:borderBox>
            <m:e>
              <m:r>
                <m:t>L</m:t>
              </m:r>
              <m:r>
                <m:rPr>
                  <m:sty m:val="p"/>
                </m:rPr>
                <m:t>=</m:t>
              </m:r>
              <m:r>
                <m:rPr>
                  <m:sty m:val="p"/>
                </m:rPr>
                <m:t>−</m:t>
              </m:r>
              <m:r>
                <m:rPr>
                  <m:sty m:val="p"/>
                </m:rPr>
                <m:t>ln</m:t>
              </m:r>
              <m:r>
                <m:rPr>
                  <m:sty m:val="p"/>
                </m:rPr>
                <m:t>(</m:t>
              </m:r>
              <m:r>
                <m:t>0.6652</m:t>
              </m:r>
              <m:r>
                <m:rPr>
                  <m:sty m:val="p"/>
                </m:rPr>
                <m:t>)</m:t>
              </m:r>
              <m:r>
                <m:rPr>
                  <m:sty m:val="p"/>
                </m:rPr>
                <m:t>≈</m:t>
              </m:r>
              <m:r>
                <m:t>0.4076</m:t>
              </m:r>
              <m:r>
                <m:rPr>
                  <m:sty m:val="p"/>
                </m:rPr>
                <m:t>.</m:t>
              </m:r>
            </m:e>
          </m:borderBox>
        </m:oMath>
      </m:oMathPara>
    </w:p>
    <w:p>
      <w:pPr>
        <w:pStyle w:val="FirstParagraph"/>
      </w:pPr>
      <w:r>
        <w:t xml:space="preserve">This matches the deck's solution.</w:t>
      </w:r>
    </w:p>
    <w:p>
      <w:r>
        <w:pict>
          <v:rect style="width:0;height:1.5pt" o:hralign="center" o:hrstd="t" o:hr="t"/>
        </w:pict>
      </w:r>
    </w:p>
    <w:bookmarkEnd w:id="92"/>
    <w:bookmarkStart w:id="93" w:name="homework-5-update"/>
    <w:p>
      <w:pPr>
        <w:pStyle w:val="Heading3"/>
      </w:pPr>
      <w:r>
        <w:t xml:space="preserve">Homework 5: Update</w:t>
      </w:r>
    </w:p>
    <w:p>
      <w:pPr>
        <w:pStyle w:val="FirstParagraph"/>
      </w:pPr>
      <w:r>
        <w:t xml:space="preserve">Given</w:t>
      </w:r>
    </w:p>
    <w:p>
      <w:pPr>
        <w:pStyle w:val="BodyText"/>
      </w:pPr>
      <m:oMathPara>
        <m:oMathParaPr>
          <m:jc m:val="center"/>
        </m:oMathParaPr>
        <m:oMath>
          <m:r>
            <m:t>θ</m:t>
          </m:r>
          <m:r>
            <m:rPr>
              <m:sty m:val="p"/>
            </m:rPr>
            <m:t>=</m:t>
          </m:r>
          <m:r>
            <m:t>1.5</m:t>
          </m:r>
          <m:r>
            <m:rPr>
              <m:sty m:val="p"/>
            </m:rPr>
            <m:t>,</m:t>
          </m:r>
        </m:oMath>
      </m:oMathPara>
    </w:p>
    <w:p>
      <w:pPr>
        <w:pStyle w:val="FirstParagraph"/>
      </w:pPr>
      <m:oMathPara>
        <m:oMathParaPr>
          <m:jc m:val="center"/>
        </m:oMathParaPr>
        <m:oMath>
          <m:r>
            <m:t>η</m:t>
          </m:r>
          <m:r>
            <m:rPr>
              <m:sty m:val="p"/>
            </m:rPr>
            <m:t>=</m:t>
          </m:r>
          <m:r>
            <m:t>0.02</m:t>
          </m:r>
          <m:r>
            <m:rPr>
              <m:sty m:val="p"/>
            </m:rPr>
            <m:t>,</m:t>
          </m:r>
        </m:oMath>
      </m:oMathPara>
    </w:p>
    <w:p>
      <w:pPr>
        <w:pStyle w:val="FirstParagraph"/>
      </w:pPr>
      <w:r>
        <w:t xml:space="preserve">and</w:t>
      </w:r>
    </w:p>
    <w:p>
      <w:pPr>
        <w:pStyle w:val="BodyText"/>
      </w:pPr>
      <m:oMathPara>
        <m:oMathParaPr>
          <m:jc m:val="center"/>
        </m:oMathParaPr>
        <m:oMath>
          <m:f>
            <m:fPr>
              <m:type m:val="bar"/>
            </m:fPr>
            <m:num>
              <m:r>
                <m:rPr>
                  <m:sty m:val="p"/>
                </m:rPr>
                <m:t>∂</m:t>
              </m:r>
              <m:r>
                <m:t>L</m:t>
              </m:r>
            </m:num>
            <m:den>
              <m:r>
                <m:rPr>
                  <m:sty m:val="p"/>
                </m:rPr>
                <m:t>∂</m:t>
              </m:r>
              <m:r>
                <m:t>θ</m:t>
              </m:r>
            </m:den>
          </m:f>
          <m:r>
            <m:rPr>
              <m:sty m:val="p"/>
            </m:rPr>
            <m:t>=</m:t>
          </m:r>
          <m:r>
            <m:t>4</m:t>
          </m:r>
          <m:r>
            <m:rPr>
              <m:sty m:val="p"/>
            </m:rPr>
            <m:t>,</m:t>
          </m:r>
        </m:oMath>
      </m:oMathPara>
    </w:p>
    <w:p>
      <w:pPr>
        <w:pStyle w:val="FirstParagraph"/>
      </w:pPr>
      <w:r>
        <w:t xml:space="preserve">then</w:t>
      </w:r>
    </w:p>
    <w:p>
      <w:pPr>
        <w:pStyle w:val="BodyText"/>
      </w:pPr>
      <m:oMathPara>
        <m:oMathParaPr>
          <m:jc m:val="center"/>
        </m:oMathParaPr>
        <m:oMath>
          <m:sSub>
            <m:e>
              <m:r>
                <m:t>θ</m:t>
              </m:r>
            </m:e>
            <m:sub>
              <m:r>
                <m:rPr>
                  <m:nor/>
                  <m:sty m:val="p"/>
                </m:rPr>
                <m:t>next</m:t>
              </m:r>
            </m:sub>
          </m:sSub>
          <m:r>
            <m:rPr>
              <m:sty m:val="p"/>
            </m:rPr>
            <m:t>=</m:t>
          </m:r>
          <m:r>
            <m:t>1.5</m:t>
          </m:r>
          <m:r>
            <m:rPr>
              <m:sty m:val="p"/>
            </m:rPr>
            <m:t>−</m:t>
          </m:r>
          <m:r>
            <m:t>0.02</m:t>
          </m:r>
          <m:r>
            <m:rPr>
              <m:sty m:val="p"/>
            </m:rPr>
            <m:t>(</m:t>
          </m:r>
          <m:r>
            <m:t>4</m:t>
          </m:r>
          <m:r>
            <m:rPr>
              <m:sty m:val="p"/>
            </m:rPr>
            <m:t>)</m:t>
          </m:r>
          <m:r>
            <m:rPr>
              <m:sty m:val="p"/>
            </m:rPr>
            <m:t>=</m:t>
          </m:r>
          <m:borderBox>
            <m:e>
              <m:r>
                <m:t>1.42</m:t>
              </m:r>
            </m:e>
          </m:borderBox>
          <m:r>
            <m:rPr>
              <m:sty m:val="p"/>
            </m:rPr>
            <m:t>.</m:t>
          </m:r>
        </m:oMath>
      </m:oMathPara>
    </w:p>
    <w:p>
      <w:r>
        <w:pict>
          <v:rect style="width:0;height:1.5pt" o:hralign="center" o:hrstd="t" o:hr="t"/>
        </w:pict>
      </w:r>
    </w:p>
    <w:bookmarkEnd w:id="93"/>
    <w:bookmarkStart w:id="94" w:name="homework-6-five-step-loop"/>
    <w:p>
      <w:pPr>
        <w:pStyle w:val="Heading3"/>
      </w:pPr>
      <w:r>
        <w:t xml:space="preserve">Homework 6: Five-step loop</w:t>
      </w:r>
    </w:p>
    <w:p>
      <w:pPr>
        <w:pStyle w:val="FirstParagraph"/>
      </w:pPr>
      <w:r>
        <w:t xml:space="preserve">A strong answer should contain both syntax and conceptual purpose.</w:t>
      </w:r>
    </w:p>
    <w:p>
      <w:pPr>
        <w:pStyle w:val="BodyText"/>
      </w:pPr>
      <m:oMathPara>
        <m:oMathParaPr>
          <m:jc m:val="center"/>
        </m:oMathParaPr>
        <m:oMath>
          <m:borderBox>
            <m:e>
              <m:r>
                <m:t>1</m:t>
              </m:r>
              <m:r>
                <m:rPr>
                  <m:sty m:val="p"/>
                </m:rPr>
                <m:t>.</m:t>
              </m:r>
              <m:r>
                <m:t> </m:t>
              </m:r>
              <m:r>
                <m:rPr>
                  <m:nor/>
                  <m:sty m:val="p"/>
                </m:rPr>
                <m:t>Forward</m:t>
              </m:r>
            </m:e>
          </m:borderBox>
        </m:oMath>
      </m:oMathPara>
    </w:p>
    <w:p>
      <w:pPr>
        <w:pStyle w:val="FirstParagraph"/>
      </w:pPr>
      <w:r>
        <w:t xml:space="preserve">Compute logits from current parameters.</w:t>
      </w:r>
    </w:p>
    <w:p>
      <w:pPr>
        <w:pStyle w:val="BodyText"/>
      </w:pPr>
      <m:oMathPara>
        <m:oMathParaPr>
          <m:jc m:val="center"/>
        </m:oMathParaPr>
        <m:oMath>
          <m:borderBox>
            <m:e>
              <m:r>
                <m:t>2</m:t>
              </m:r>
              <m:r>
                <m:rPr>
                  <m:sty m:val="p"/>
                </m:rPr>
                <m:t>.</m:t>
              </m:r>
              <m:r>
                <m:t> </m:t>
              </m:r>
              <m:r>
                <m:rPr>
                  <m:nor/>
                  <m:sty m:val="p"/>
                </m:rPr>
                <m:t>Loss</m:t>
              </m:r>
            </m:e>
          </m:borderBox>
        </m:oMath>
      </m:oMathPara>
    </w:p>
    <w:p>
      <w:pPr>
        <w:pStyle w:val="FirstParagraph"/>
      </w:pPr>
      <w:r>
        <w:t xml:space="preserve">Reduce prediction error to a scalar objective.</w:t>
      </w:r>
    </w:p>
    <w:p>
      <w:pPr>
        <w:pStyle w:val="BodyText"/>
      </w:pPr>
      <m:oMathPara>
        <m:oMathParaPr>
          <m:jc m:val="center"/>
        </m:oMathParaPr>
        <m:oMath>
          <m:borderBox>
            <m:e>
              <m:r>
                <m:t>3</m:t>
              </m:r>
              <m:r>
                <m:rPr>
                  <m:sty m:val="p"/>
                </m:rPr>
                <m:t>.</m:t>
              </m:r>
              <m:r>
                <m:t> </m:t>
              </m:r>
              <m:r>
                <m:rPr>
                  <m:nor/>
                  <m:sty m:val="p"/>
                </m:rPr>
                <m:t>Clear</m:t>
              </m:r>
            </m:e>
          </m:borderBox>
        </m:oMath>
      </m:oMathPara>
    </w:p>
    <w:p>
      <w:pPr>
        <w:pStyle w:val="FirstParagraph"/>
      </w:pPr>
      <w:r>
        <w:t xml:space="preserve">Remove stale gradients.</w:t>
      </w:r>
    </w:p>
    <w:p>
      <w:pPr>
        <w:pStyle w:val="BodyText"/>
      </w:pPr>
      <m:oMathPara>
        <m:oMathParaPr>
          <m:jc m:val="center"/>
        </m:oMathParaPr>
        <m:oMath>
          <m:borderBox>
            <m:e>
              <m:r>
                <m:t>4</m:t>
              </m:r>
              <m:r>
                <m:rPr>
                  <m:sty m:val="p"/>
                </m:rPr>
                <m:t>.</m:t>
              </m:r>
              <m:r>
                <m:t> </m:t>
              </m:r>
              <m:r>
                <m:rPr>
                  <m:nor/>
                  <m:sty m:val="p"/>
                </m:rPr>
                <m:t>Backward</m:t>
              </m:r>
            </m:e>
          </m:borderBox>
        </m:oMath>
      </m:oMathPara>
    </w:p>
    <w:p>
      <w:pPr>
        <w:pStyle w:val="FirstParagraph"/>
      </w:pPr>
      <w:r>
        <w:t xml:space="preserve">Compute</w:t>
      </w:r>
    </w:p>
    <w:p>
      <w:pPr>
        <w:pStyle w:val="BodyText"/>
      </w:pPr>
      <m:oMathPara>
        <m:oMathParaPr>
          <m:jc m:val="center"/>
        </m:oMathParaPr>
        <m:oMath>
          <m:sSub>
            <m:e>
              <m:r>
                <m:rPr>
                  <m:sty m:val="p"/>
                </m:rPr>
                <m:t>∇</m:t>
              </m:r>
            </m:e>
            <m:sub>
              <m:r>
                <m:t>θ</m:t>
              </m:r>
            </m:sub>
          </m:sSub>
          <m:r>
            <m:t>L</m:t>
          </m:r>
          <m:r>
            <m:rPr>
              <m:sty m:val="p"/>
            </m:rPr>
            <m:t>.</m:t>
          </m:r>
        </m:oMath>
      </m:oMathPara>
    </w:p>
    <w:p>
      <w:pPr>
        <w:pStyle w:val="FirstParagraph"/>
      </w:pPr>
      <m:oMathPara>
        <m:oMathParaPr>
          <m:jc m:val="center"/>
        </m:oMathParaPr>
        <m:oMath>
          <m:borderBox>
            <m:e>
              <m:r>
                <m:t>5</m:t>
              </m:r>
              <m:r>
                <m:rPr>
                  <m:sty m:val="p"/>
                </m:rPr>
                <m:t>.</m:t>
              </m:r>
              <m:r>
                <m:t> </m:t>
              </m:r>
              <m:r>
                <m:rPr>
                  <m:nor/>
                  <m:sty m:val="p"/>
                </m:rPr>
                <m:t>Step</m:t>
              </m:r>
            </m:e>
          </m:borderBox>
        </m:oMath>
      </m:oMathPara>
    </w:p>
    <w:p>
      <w:pPr>
        <w:pStyle w:val="FirstParagraph"/>
      </w:pPr>
      <w:r>
        <w:t xml:space="preserve">Use the optimizer to modify</w:t>
      </w:r>
    </w:p>
    <w:p>
      <w:pPr>
        <w:pStyle w:val="BodyText"/>
      </w:pPr>
      <m:oMathPara>
        <m:oMathParaPr>
          <m:jc m:val="center"/>
        </m:oMathParaPr>
        <m:oMath>
          <m:r>
            <m:t>θ</m:t>
          </m:r>
          <m:r>
            <m:rPr>
              <m:sty m:val="p"/>
            </m:rPr>
            <m:t>.</m:t>
          </m:r>
        </m:oMath>
      </m:oMathPara>
    </w:p>
    <w:p>
      <w:pPr>
        <w:pStyle w:val="FirstParagraph"/>
      </w:pPr>
      <w:r>
        <w:t xml:space="preserve">If</w:t>
      </w:r>
      <w:r>
        <w:t xml:space="preserve"> </w:t>
      </w:r>
      <w:r>
        <w:rPr>
          <w:rStyle w:val="VerbatimChar"/>
        </w:rPr>
        <w:t xml:space="preserve">zero_grad()</w:t>
      </w:r>
      <w:r>
        <w:t xml:space="preserve"> </w:t>
      </w:r>
      <w:r>
        <w:t xml:space="preserve">is omitted, gradients accumulate across minibatches.</w:t>
      </w:r>
    </w:p>
    <w:p>
      <w:r>
        <w:pict>
          <v:rect style="width:0;height:1.5pt" o:hralign="center" o:hrstd="t" o:hr="t"/>
        </w:pict>
      </w:r>
    </w:p>
    <w:bookmarkEnd w:id="94"/>
    <w:bookmarkStart w:id="95" w:name="homework-7-why-scaling-matters"/>
    <w:p>
      <w:pPr>
        <w:pStyle w:val="Heading3"/>
      </w:pPr>
      <w:r>
        <w:t xml:space="preserve">Homework 7: Why scaling matters</w:t>
      </w:r>
    </w:p>
    <w:p>
      <w:pPr>
        <w:pStyle w:val="FirstParagraph"/>
      </w:pPr>
      <w:r>
        <w:t xml:space="preserve">A good answer:</w:t>
      </w:r>
    </w:p>
    <w:p>
      <w:pPr>
        <w:pStyle w:val="BodyText"/>
      </w:pPr>
      <w:r>
        <w:t xml:space="preserve">“An MLP is trained through gradient-based optimization. If one feature has values around</w:t>
      </w:r>
      <w:r>
        <w:t xml:space="preserve"> </w:t>
      </w:r>
      <m:oMath>
        <m:r>
          <m:t>5000</m:t>
        </m:r>
      </m:oMath>
      <w:r>
        <w:t xml:space="preserve"> </w:t>
      </w:r>
      <w:r>
        <w:t xml:space="preserve">and another around</w:t>
      </w:r>
      <w:r>
        <w:t xml:space="preserve"> </w:t>
      </w:r>
      <m:oMath>
        <m:r>
          <m:t>0.05</m:t>
        </m:r>
      </m:oMath>
      <w:r>
        <w:t xml:space="preserve">, the optimization geometry can be poorly conditioned. Standardization puts features on comparable numerical scales and often leads to more stable and efficient learning.”</w:t>
      </w:r>
    </w:p>
    <w:p>
      <w:pPr>
        <w:pStyle w:val="BodyText"/>
      </w:pPr>
      <w:r>
        <w:t xml:space="preserve">A stronger answer adds:</w:t>
      </w:r>
    </w:p>
    <w:p>
      <w:pPr>
        <w:pStyle w:val="BodyText"/>
      </w:pPr>
      <w:r>
        <w:t xml:space="preserve">“The scaler must be fit only on training data; otherwise validation/test statistics leak into the model.”</w:t>
      </w:r>
    </w:p>
    <w:p>
      <w:r>
        <w:pict>
          <v:rect style="width:0;height:1.5pt" o:hralign="center" o:hrstd="t" o:hr="t"/>
        </w:pict>
      </w:r>
    </w:p>
    <w:bookmarkEnd w:id="95"/>
    <w:bookmarkStart w:id="96" w:name="quiz-q1"/>
    <w:p>
      <w:pPr>
        <w:pStyle w:val="Heading3"/>
      </w:pPr>
      <w:r>
        <w:t xml:space="preserve">Quiz Q1</w:t>
      </w:r>
    </w:p>
    <w:p>
      <w:pPr>
        <w:pStyle w:val="FirstParagraph"/>
      </w:pPr>
      <w:r>
        <w:t xml:space="preserve">Batch size:</w:t>
      </w:r>
    </w:p>
    <w:p>
      <w:pPr>
        <w:pStyle w:val="BodyText"/>
      </w:pPr>
      <m:oMathPara>
        <m:oMathParaPr>
          <m:jc m:val="center"/>
        </m:oMathParaPr>
        <m:oMath>
          <m:r>
            <m:t>32</m:t>
          </m:r>
          <m:r>
            <m:rPr>
              <m:sty m:val="p"/>
            </m:rPr>
            <m:t>.</m:t>
          </m:r>
        </m:oMath>
      </m:oMathPara>
    </w:p>
    <w:p>
      <w:pPr>
        <w:pStyle w:val="FirstParagraph"/>
      </w:pPr>
      <w:r>
        <w:t xml:space="preserve">Features per example:</w:t>
      </w:r>
    </w:p>
    <w:p>
      <w:pPr>
        <w:pStyle w:val="BodyText"/>
      </w:pPr>
      <m:oMathPara>
        <m:oMathParaPr>
          <m:jc m:val="center"/>
        </m:oMathParaPr>
        <m:oMath>
          <m:r>
            <m:t>8</m:t>
          </m:r>
          <m:r>
            <m:rPr>
              <m:sty m:val="p"/>
            </m:rPr>
            <m:t>.</m:t>
          </m:r>
        </m:oMath>
      </m:oMathPara>
    </w:p>
    <w:p>
      <w:pPr>
        <w:pStyle w:val="FirstParagraph"/>
      </w:pPr>
      <w:r>
        <w:t xml:space="preserve">Input shape:</w:t>
      </w:r>
    </w:p>
    <w:p>
      <w:pPr>
        <w:pStyle w:val="BodyText"/>
      </w:pPr>
      <m:oMathPara>
        <m:oMathParaPr>
          <m:jc m:val="center"/>
        </m:oMathParaPr>
        <m:oMath>
          <m:borderBox>
            <m:e>
              <m:r>
                <m:rPr>
                  <m:sty m:val="p"/>
                </m:rPr>
                <m:t>(</m:t>
              </m:r>
              <m:r>
                <m:t>32</m:t>
              </m:r>
              <m:r>
                <m:rPr>
                  <m:sty m:val="p"/>
                </m:rPr>
                <m:t>,</m:t>
              </m:r>
              <m:r>
                <m:t>8</m:t>
              </m:r>
              <m:r>
                <m:rPr>
                  <m:sty m:val="p"/>
                </m:rPr>
                <m:t>)</m:t>
              </m:r>
            </m:e>
          </m:borderBox>
          <m:r>
            <m:rPr>
              <m:sty m:val="p"/>
            </m:rPr>
            <m:t>.</m:t>
          </m:r>
        </m:oMath>
      </m:oMathPara>
    </w:p>
    <w:p>
      <w:r>
        <w:pict>
          <v:rect style="width:0;height:1.5pt" o:hralign="center" o:hrstd="t" o:hr="t"/>
        </w:pict>
      </w:r>
    </w:p>
    <w:bookmarkEnd w:id="96"/>
    <w:bookmarkStart w:id="97" w:name="quiz-q2"/>
    <w:p>
      <w:pPr>
        <w:pStyle w:val="Heading3"/>
      </w:pPr>
      <w:r>
        <w:t xml:space="preserve">Quiz Q2</w:t>
      </w:r>
    </w:p>
    <w:p>
      <w:pPr>
        <w:pStyle w:val="FirstParagraph"/>
      </w:pPr>
      <w:r>
        <w:t xml:space="preserve">Why do two affine layers collapse?</w:t>
      </w:r>
    </w:p>
    <w:p>
      <w:pPr>
        <w:pStyle w:val="BodyText"/>
      </w:pPr>
      <m:oMathPara>
        <m:oMathParaPr>
          <m:jc m:val="center"/>
        </m:oMathParaPr>
        <m:oMath>
          <m:sSub>
            <m:e>
              <m:r>
                <m:rPr>
                  <m:sty m:val="b"/>
                </m:rPr>
                <m:t>W</m:t>
              </m:r>
            </m:e>
            <m:sub>
              <m:r>
                <m:t>2</m:t>
              </m:r>
            </m:sub>
          </m:sSub>
          <m:d>
            <m:dPr>
              <m:begChr m:val="("/>
              <m:sepChr m:val=""/>
              <m:endChr m:val=")"/>
              <m:grow/>
            </m:dPr>
            <m:e>
              <m:sSub>
                <m:e>
                  <m:r>
                    <m:rPr>
                      <m:sty m:val="b"/>
                    </m:rPr>
                    <m:t>W</m:t>
                  </m:r>
                </m:e>
                <m:sub>
                  <m:r>
                    <m:t>1</m:t>
                  </m:r>
                </m:sub>
              </m:sSub>
              <m:r>
                <m:rPr>
                  <m:sty m:val="b"/>
                </m:rPr>
                <m:t>x</m:t>
              </m:r>
              <m:r>
                <m:rPr>
                  <m:sty m:val="p"/>
                </m:rPr>
                <m:t>+</m:t>
              </m:r>
              <m:sSub>
                <m:e>
                  <m:r>
                    <m:rPr>
                      <m:sty m:val="b"/>
                    </m:rPr>
                    <m:t>b</m:t>
                  </m:r>
                </m:e>
                <m:sub>
                  <m:r>
                    <m:t>1</m:t>
                  </m:r>
                </m:sub>
              </m:sSub>
            </m:e>
          </m:d>
          <m:r>
            <m:rPr>
              <m:sty m:val="p"/>
            </m:rPr>
            <m:t>+</m:t>
          </m:r>
          <m:sSub>
            <m:e>
              <m:r>
                <m:rPr>
                  <m:sty m:val="b"/>
                </m:rPr>
                <m:t>b</m:t>
              </m:r>
            </m:e>
            <m:sub>
              <m:r>
                <m:t>2</m:t>
              </m:r>
            </m:sub>
          </m:sSub>
          <m:r>
            <m:rPr>
              <m:sty m:val="p"/>
            </m:rPr>
            <m:t>=</m:t>
          </m:r>
          <m:r>
            <m:rPr>
              <m:sty m:val="p"/>
            </m:rPr>
            <m:t>(</m:t>
          </m:r>
          <m:sSub>
            <m:e>
              <m:r>
                <m:rPr>
                  <m:sty m:val="b"/>
                </m:rPr>
                <m:t>W</m:t>
              </m:r>
            </m:e>
            <m:sub>
              <m:r>
                <m:t>2</m:t>
              </m:r>
            </m:sub>
          </m:sSub>
          <m:sSub>
            <m:e>
              <m:r>
                <m:rPr>
                  <m:sty m:val="b"/>
                </m:rPr>
                <m:t>W</m:t>
              </m:r>
            </m:e>
            <m:sub>
              <m:r>
                <m:t>1</m:t>
              </m:r>
            </m:sub>
          </m:sSub>
          <m:r>
            <m:rPr>
              <m:sty m:val="p"/>
            </m:rPr>
            <m:t>)</m:t>
          </m:r>
          <m:r>
            <m:rPr>
              <m:sty m:val="b"/>
            </m:rPr>
            <m:t>x</m:t>
          </m:r>
          <m:r>
            <m:rPr>
              <m:sty m:val="p"/>
            </m:rPr>
            <m:t>+</m:t>
          </m:r>
          <m:r>
            <m:rPr>
              <m:sty m:val="p"/>
            </m:rPr>
            <m:t>(</m:t>
          </m:r>
          <m:sSub>
            <m:e>
              <m:r>
                <m:rPr>
                  <m:sty m:val="b"/>
                </m:rPr>
                <m:t>W</m:t>
              </m:r>
            </m:e>
            <m:sub>
              <m:r>
                <m:t>2</m:t>
              </m:r>
            </m:sub>
          </m:sSub>
          <m:sSub>
            <m:e>
              <m:r>
                <m:rPr>
                  <m:sty m:val="b"/>
                </m:rPr>
                <m:t>b</m:t>
              </m:r>
            </m:e>
            <m:sub>
              <m:r>
                <m:t>1</m:t>
              </m:r>
            </m:sub>
          </m:sSub>
          <m:r>
            <m:rPr>
              <m:sty m:val="p"/>
            </m:rPr>
            <m:t>+</m:t>
          </m:r>
          <m:sSub>
            <m:e>
              <m:r>
                <m:rPr>
                  <m:sty m:val="b"/>
                </m:rPr>
                <m:t>b</m:t>
              </m:r>
            </m:e>
            <m:sub>
              <m:r>
                <m:t>2</m:t>
              </m:r>
            </m:sub>
          </m:sSub>
          <m:r>
            <m:rPr>
              <m:sty m:val="p"/>
            </m:rPr>
            <m:t>)</m:t>
          </m:r>
          <m:r>
            <m:rPr>
              <m:sty m:val="p"/>
            </m:rPr>
            <m:t>.</m:t>
          </m:r>
        </m:oMath>
      </m:oMathPara>
    </w:p>
    <w:p>
      <w:pPr>
        <w:pStyle w:val="FirstParagraph"/>
      </w:pPr>
      <w:r>
        <w:t xml:space="preserve">Therefore they are equivalent to one affine transformation.</w:t>
      </w:r>
    </w:p>
    <w:p>
      <w:pPr>
        <w:pStyle w:val="BodyText"/>
      </w:pPr>
      <w:r>
        <w:t xml:space="preserve">Good answer:</w:t>
      </w:r>
    </w:p>
    <w:p>
      <w:pPr>
        <w:pStyle w:val="BodyText"/>
      </w:pPr>
      <w:r>
        <w:t xml:space="preserve">“Composition of affine transformations remains affine; without an activation, adding depth cannot create nonlinear decision boundaries.”</w:t>
      </w:r>
    </w:p>
    <w:p>
      <w:pPr>
        <w:pStyle w:val="BodyText"/>
      </w:pPr>
      <w:r>
        <w:t xml:space="preserve">The instructor appendix gives essentially this answer.</w:t>
      </w:r>
    </w:p>
    <w:p>
      <w:r>
        <w:pict>
          <v:rect style="width:0;height:1.5pt" o:hralign="center" o:hrstd="t" o:hr="t"/>
        </w:pict>
      </w:r>
    </w:p>
    <w:bookmarkEnd w:id="97"/>
    <w:bookmarkStart w:id="98" w:name="quiz-q3"/>
    <w:p>
      <w:pPr>
        <w:pStyle w:val="Heading3"/>
      </w:pPr>
      <w:r>
        <w:t xml:space="preserve">Quiz Q3</w:t>
      </w:r>
    </w:p>
    <w:p>
      <w:pPr>
        <w:pStyle w:val="FirstParagraph"/>
      </w:pPr>
      <w:r>
        <w:t xml:space="preserve">Should the network apply softmax before CrossEntropyLoss?</w:t>
      </w:r>
    </w:p>
    <w:p>
      <w:pPr>
        <w:pStyle w:val="BodyText"/>
      </w:pPr>
      <m:oMathPara>
        <m:oMathParaPr>
          <m:jc m:val="center"/>
        </m:oMathParaPr>
        <m:oMath>
          <m:borderBox>
            <m:e>
              <m:r>
                <m:rPr>
                  <m:nor/>
                  <m:sty m:val="p"/>
                </m:rPr>
                <m:t>No</m:t>
              </m:r>
              <m:r>
                <m:rPr>
                  <m:sty m:val="p"/>
                </m:rPr>
                <m:t>.</m:t>
              </m:r>
            </m:e>
          </m:borderBox>
        </m:oMath>
      </m:oMathPara>
    </w:p>
    <w:p>
      <w:pPr>
        <w:pStyle w:val="FirstParagraph"/>
      </w:pPr>
      <w:r>
        <w:t xml:space="preserve">Good answer:</w:t>
      </w:r>
    </w:p>
    <w:p>
      <w:pPr>
        <w:pStyle w:val="BodyText"/>
      </w:pPr>
      <w:r>
        <w:t xml:space="preserve">“Return raw logits. CrossEntropyLoss internally performs a numerically stable log-softmax plus negative log-likelihood.”</w:t>
      </w:r>
    </w:p>
    <w:p>
      <w:pPr>
        <w:pStyle w:val="BodyText"/>
      </w:pPr>
      <w:r>
        <w:t xml:space="preserve">That is exactly the deck's answer.</w:t>
      </w:r>
    </w:p>
    <w:p>
      <w:r>
        <w:pict>
          <v:rect style="width:0;height:1.5pt" o:hralign="center" o:hrstd="t" o:hr="t"/>
        </w:pict>
      </w:r>
    </w:p>
    <w:bookmarkEnd w:id="98"/>
    <w:bookmarkStart w:id="99" w:name="quiz-q4"/>
    <w:p>
      <w:pPr>
        <w:pStyle w:val="Heading3"/>
      </w:pPr>
      <w:r>
        <w:t xml:space="preserve">Quiz Q4</w:t>
      </w:r>
    </w:p>
    <w:p>
      <w:pPr>
        <w:pStyle w:val="FirstParagraph"/>
      </w:pPr>
      <w:r>
        <w:t xml:space="preserve">Given</w:t>
      </w:r>
    </w:p>
    <w:p>
      <w:pPr>
        <w:pStyle w:val="BodyText"/>
      </w:pPr>
      <m:oMathPara>
        <m:oMathParaPr>
          <m:jc m:val="center"/>
        </m:oMathParaPr>
        <m:oMath>
          <m:sSub>
            <m:e>
              <m:r>
                <m:t>p</m:t>
              </m:r>
            </m:e>
            <m:sub>
              <m:r>
                <m:t>y</m:t>
              </m:r>
            </m:sub>
          </m:sSub>
          <m:r>
            <m:rPr>
              <m:sty m:val="p"/>
            </m:rPr>
            <m:t>=</m:t>
          </m:r>
          <m:r>
            <m:t>0.8</m:t>
          </m:r>
          <m:r>
            <m:rPr>
              <m:sty m:val="p"/>
            </m:rPr>
            <m:t>,</m:t>
          </m:r>
        </m:oMath>
      </m:oMathPara>
    </w:p>
    <w:p>
      <w:pPr>
        <w:pStyle w:val="FirstParagraph"/>
      </w:pPr>
      <m:oMathPara>
        <m:oMathParaPr>
          <m:jc m:val="center"/>
        </m:oMathParaPr>
        <m:oMath>
          <m:r>
            <m:t>L</m:t>
          </m:r>
          <m:r>
            <m:rPr>
              <m:sty m:val="p"/>
            </m:rPr>
            <m:t>=</m:t>
          </m:r>
          <m:r>
            <m:rPr>
              <m:sty m:val="p"/>
            </m:rPr>
            <m:t>−</m:t>
          </m:r>
          <m:r>
            <m:rPr>
              <m:sty m:val="p"/>
            </m:rPr>
            <m:t>ln</m:t>
          </m:r>
          <m:r>
            <m:rPr>
              <m:sty m:val="p"/>
            </m:rPr>
            <m:t>(</m:t>
          </m:r>
          <m:r>
            <m:t>0.8</m:t>
          </m:r>
          <m:r>
            <m:rPr>
              <m:sty m:val="p"/>
            </m:rPr>
            <m:t>)</m:t>
          </m:r>
        </m:oMath>
      </m:oMathPara>
    </w:p>
    <w:p>
      <w:pPr>
        <w:pStyle w:val="FirstParagraph"/>
      </w:pPr>
      <w:r>
        <w:t xml:space="preserve">so</w:t>
      </w:r>
    </w:p>
    <w:p>
      <w:pPr>
        <w:pStyle w:val="BodyText"/>
      </w:pPr>
      <m:oMathPara>
        <m:oMathParaPr>
          <m:jc m:val="center"/>
        </m:oMathParaPr>
        <m:oMath>
          <m:borderBox>
            <m:e>
              <m:r>
                <m:t>L</m:t>
              </m:r>
              <m:r>
                <m:rPr>
                  <m:sty m:val="p"/>
                </m:rPr>
                <m:t>≈</m:t>
              </m:r>
              <m:r>
                <m:t>0.223</m:t>
              </m:r>
              <m:r>
                <m:rPr>
                  <m:sty m:val="p"/>
                </m:rPr>
                <m:t>.</m:t>
              </m:r>
            </m:e>
          </m:borderBox>
        </m:oMath>
      </m:oMathPara>
    </w:p>
    <w:p>
      <w:r>
        <w:pict>
          <v:rect style="width:0;height:1.5pt" o:hralign="center" o:hrstd="t" o:hr="t"/>
        </w:pict>
      </w:r>
    </w:p>
    <w:bookmarkEnd w:id="99"/>
    <w:bookmarkStart w:id="100" w:name="quiz-q5"/>
    <w:p>
      <w:pPr>
        <w:pStyle w:val="Heading3"/>
      </w:pPr>
      <w:r>
        <w:t xml:space="preserve">Quiz Q5</w:t>
      </w:r>
    </w:p>
    <w:p>
      <w:pPr>
        <w:pStyle w:val="FirstParagraph"/>
      </w:pPr>
      <w:r>
        <w:t xml:space="preserve">What does</w:t>
      </w:r>
      <w:r>
        <w:t xml:space="preserve"> </w:t>
      </w:r>
      <w:r>
        <w:rPr>
          <w:rStyle w:val="VerbatimChar"/>
        </w:rPr>
        <w:t xml:space="preserve">loss.backward()</w:t>
      </w:r>
      <w:r>
        <w:t xml:space="preserve"> </w:t>
      </w:r>
      <w:r>
        <w:t xml:space="preserve">do?</w:t>
      </w:r>
    </w:p>
    <w:p>
      <w:pPr>
        <w:pStyle w:val="BodyText"/>
      </w:pPr>
      <w:r>
        <w:t xml:space="preserve">Weak answer:</w:t>
      </w:r>
    </w:p>
    <w:p>
      <w:pPr>
        <w:pStyle w:val="BodyText"/>
      </w:pPr>
      <w:r>
        <w:t xml:space="preserve">“It trains the model.”</w:t>
      </w:r>
    </w:p>
    <w:p>
      <w:pPr>
        <w:pStyle w:val="BodyText"/>
      </w:pPr>
      <w:r>
        <w:t xml:space="preserve">Not precise enough.</w:t>
      </w:r>
    </w:p>
    <w:p>
      <w:pPr>
        <w:pStyle w:val="BodyText"/>
      </w:pPr>
      <w:r>
        <w:t xml:space="preserve">Good answer:</w:t>
      </w:r>
    </w:p>
    <w:p>
      <w:pPr>
        <w:pStyle w:val="BodyText"/>
      </w:pPr>
      <w:r>
        <w:t xml:space="preserve">“It performs reverse-mode automatic differentiation through the forward computational graph and computes the gradient of the scalar loss with respect to upstream learnable parameters.”</w:t>
      </w:r>
    </w:p>
    <w:p>
      <w:pPr>
        <w:pStyle w:val="BodyText"/>
      </w:pPr>
      <w:r>
        <w:t xml:space="preserve">Mathematically,</w:t>
      </w:r>
    </w:p>
    <w:p>
      <w:pPr>
        <w:pStyle w:val="BodyText"/>
      </w:pPr>
      <m:oMathPara>
        <m:oMathParaPr>
          <m:jc m:val="center"/>
        </m:oMathParaPr>
        <m:oMath>
          <m:borderBox>
            <m:e>
              <m:sSub>
                <m:e>
                  <m:r>
                    <m:rPr>
                      <m:sty m:val="p"/>
                    </m:rPr>
                    <m:t>∇</m:t>
                  </m:r>
                </m:e>
                <m:sub>
                  <m:r>
                    <m:t>θ</m:t>
                  </m:r>
                </m:sub>
              </m:sSub>
              <m:r>
                <m:t>L</m:t>
              </m:r>
              <m:r>
                <m:rPr>
                  <m:sty m:val="p"/>
                </m:rPr>
                <m:t>.</m:t>
              </m:r>
            </m:e>
          </m:borderBox>
        </m:oMath>
      </m:oMathPara>
    </w:p>
    <w:p>
      <w:pPr>
        <w:pStyle w:val="FirstParagraph"/>
      </w:pPr>
      <w:r>
        <w:t xml:space="preserve">The result is stored in parameter</w:t>
      </w:r>
      <w:r>
        <w:t xml:space="preserve"> </w:t>
      </w:r>
      <w:r>
        <w:rPr>
          <w:rStyle w:val="VerbatimChar"/>
        </w:rPr>
        <w:t xml:space="preserve">.grad</w:t>
      </w:r>
      <w:r>
        <w:t xml:space="preserve"> </w:t>
      </w:r>
      <w:r>
        <w:t xml:space="preserve">tensors.</w:t>
      </w:r>
    </w:p>
    <w:p>
      <w:r>
        <w:pict>
          <v:rect style="width:0;height:1.5pt" o:hralign="center" o:hrstd="t" o:hr="t"/>
        </w:pict>
      </w:r>
    </w:p>
    <w:bookmarkEnd w:id="100"/>
    <w:bookmarkStart w:id="101" w:name="quiz-q6"/>
    <w:p>
      <w:pPr>
        <w:pStyle w:val="Heading3"/>
      </w:pPr>
      <w:r>
        <w:t xml:space="preserve">Quiz Q6</w:t>
      </w:r>
    </w:p>
    <w:p>
      <w:pPr>
        <w:pStyle w:val="FirstParagraph"/>
      </w:pPr>
      <w:r>
        <w:t xml:space="preserve">Difference between</w:t>
      </w:r>
      <w:r>
        <w:t xml:space="preserve"> </w:t>
      </w:r>
      <w:r>
        <w:rPr>
          <w:rStyle w:val="VerbatimChar"/>
        </w:rPr>
        <w:t xml:space="preserve">backward()</w:t>
      </w:r>
      <w:r>
        <w:t xml:space="preserve"> </w:t>
      </w:r>
      <w:r>
        <w:t xml:space="preserve">and</w:t>
      </w:r>
      <w:r>
        <w:t xml:space="preserve"> </w:t>
      </w:r>
      <w:r>
        <w:rPr>
          <w:rStyle w:val="VerbatimChar"/>
        </w:rPr>
        <w:t xml:space="preserve">step()</w:t>
      </w:r>
      <w:r>
        <w:t xml:space="preserve">:</w:t>
      </w:r>
    </w:p>
    <w:p>
      <w:pPr>
        <w:pStyle w:val="BodyText"/>
      </w:pPr>
      <m:oMathPara>
        <m:oMathParaPr>
          <m:jc m:val="center"/>
        </m:oMathParaPr>
        <m:oMath>
          <m:borderBox>
            <m:e>
              <m:r>
                <m:rPr>
                  <m:nor/>
                  <m:scr m:val="monospace"/>
                  <m:sty m:val="p"/>
                </m:rPr>
                <m:t>backward()</m:t>
              </m:r>
              <m:r>
                <m:rPr>
                  <m:sty m:val="p"/>
                </m:rPr>
                <m:t>=</m:t>
              </m:r>
              <m:r>
                <m:rPr>
                  <m:nor/>
                  <m:sty m:val="p"/>
                </m:rPr>
                <m:t>compute gradients</m:t>
              </m:r>
            </m:e>
          </m:borderBox>
        </m:oMath>
      </m:oMathPara>
    </w:p>
    <w:p>
      <w:pPr>
        <w:pStyle w:val="FirstParagraph"/>
      </w:pPr>
      <w:r>
        <w:t xml:space="preserve">whereas</w:t>
      </w:r>
    </w:p>
    <w:p>
      <w:pPr>
        <w:pStyle w:val="BodyText"/>
      </w:pPr>
      <m:oMathPara>
        <m:oMathParaPr>
          <m:jc m:val="center"/>
        </m:oMathParaPr>
        <m:oMath>
          <m:borderBox>
            <m:e>
              <m:r>
                <m:rPr>
                  <m:nor/>
                  <m:scr m:val="monospace"/>
                  <m:sty m:val="p"/>
                </m:rPr>
                <m:t>step()</m:t>
              </m:r>
              <m:r>
                <m:rPr>
                  <m:sty m:val="p"/>
                </m:rPr>
                <m:t>=</m:t>
              </m:r>
              <m:r>
                <m:rPr>
                  <m:nor/>
                  <m:sty m:val="p"/>
                </m:rPr>
                <m:t>update parameters using those gradients</m:t>
              </m:r>
              <m:r>
                <m:rPr>
                  <m:sty m:val="p"/>
                </m:rPr>
                <m:t>.</m:t>
              </m:r>
            </m:e>
          </m:borderBox>
        </m:oMath>
      </m:oMathPara>
    </w:p>
    <w:p>
      <w:pPr>
        <w:pStyle w:val="FirstParagraph"/>
      </w:pPr>
      <w:r>
        <w:t xml:space="preserve">This distinction is central to the whole lecture.</w:t>
      </w:r>
    </w:p>
    <w:p>
      <w:r>
        <w:pict>
          <v:rect style="width:0;height:1.5pt" o:hralign="center" o:hrstd="t" o:hr="t"/>
        </w:pict>
      </w:r>
    </w:p>
    <w:p>
      <w:pPr>
        <w:pStyle w:val="FirstParagraph"/>
      </w:pPr>
      <w:r>
        <w:rPr>
          <w:b/>
          <w:bCs/>
        </w:rPr>
        <w:t xml:space="preserve">One especially useful connection back to Lecture 25</w:t>
      </w:r>
    </w:p>
    <w:p>
      <w:pPr>
        <w:pStyle w:val="BodyText"/>
      </w:pPr>
      <w:r>
        <w:t xml:space="preserve">In Lecture 25, students learned:</w:t>
      </w:r>
    </w:p>
    <w:p>
      <w:pPr>
        <w:pStyle w:val="BodyText"/>
      </w:pPr>
      <m:oMathPara>
        <m:oMathParaPr>
          <m:jc m:val="center"/>
        </m:oMathParaPr>
        <m:oMath>
          <m:r>
            <m:t>L</m:t>
          </m:r>
          <m:r>
            <m:rPr>
              <m:sty m:val="p"/>
            </m:rPr>
            <m:t>→</m:t>
          </m:r>
          <m:sSub>
            <m:e>
              <m:r>
                <m:rPr>
                  <m:sty m:val="p"/>
                </m:rPr>
                <m:t>∇</m:t>
              </m:r>
            </m:e>
            <m:sub>
              <m:r>
                <m:t>θ</m:t>
              </m:r>
            </m:sub>
          </m:sSub>
          <m:r>
            <m:t>L</m:t>
          </m:r>
          <m:r>
            <m:rPr>
              <m:sty m:val="p"/>
            </m:rPr>
            <m:t>.</m:t>
          </m:r>
        </m:oMath>
      </m:oMathPara>
    </w:p>
    <w:p>
      <w:pPr>
        <w:pStyle w:val="FirstParagraph"/>
      </w:pPr>
      <w:r>
        <w:t xml:space="preserve">But</w:t>
      </w:r>
      <w:r>
        <w:t xml:space="preserve"> </w:t>
      </w:r>
      <m:oMath>
        <m:r>
          <m:t>θ</m:t>
        </m:r>
      </m:oMath>
      <w:r>
        <w:t xml:space="preserve"> </w:t>
      </w:r>
      <w:r>
        <w:t xml:space="preserve">was something simple, such as FIR taps.</w:t>
      </w:r>
      <w:r>
        <w:t xml:space="preserve"> </w:t>
      </w:r>
      <w:r>
        <w:t xml:space="preserve">Now,</w:t>
      </w:r>
    </w:p>
    <w:p>
      <w:pPr>
        <w:pStyle w:val="BodyText"/>
      </w:pPr>
      <m:oMathPara>
        <m:oMathParaPr>
          <m:jc m:val="center"/>
        </m:oMathParaPr>
        <m:oMath>
          <m:r>
            <m:t>θ</m:t>
          </m:r>
          <m:r>
            <m:rPr>
              <m:sty m:val="p"/>
            </m:rPr>
            <m:t>=</m:t>
          </m:r>
          <m:r>
            <m:rPr>
              <m:sty m:val="p"/>
            </m:rPr>
            <m:t>{</m:t>
          </m:r>
          <m:sSub>
            <m:e>
              <m:r>
                <m:rPr>
                  <m:sty m:val="b"/>
                </m:rPr>
                <m:t>W</m:t>
              </m:r>
            </m:e>
            <m:sub>
              <m:r>
                <m:t>1</m:t>
              </m:r>
            </m:sub>
          </m:sSub>
          <m:r>
            <m:rPr>
              <m:sty m:val="p"/>
            </m:rPr>
            <m:t>,</m:t>
          </m:r>
          <m:sSub>
            <m:e>
              <m:r>
                <m:rPr>
                  <m:sty m:val="b"/>
                </m:rPr>
                <m:t>b</m:t>
              </m:r>
            </m:e>
            <m:sub>
              <m:r>
                <m:t>1</m:t>
              </m:r>
            </m:sub>
          </m:sSub>
          <m:r>
            <m:rPr>
              <m:sty m:val="p"/>
            </m:rPr>
            <m:t>,</m:t>
          </m:r>
          <m:sSub>
            <m:e>
              <m:r>
                <m:rPr>
                  <m:sty m:val="b"/>
                </m:rPr>
                <m:t>W</m:t>
              </m:r>
            </m:e>
            <m:sub>
              <m:r>
                <m:t>2</m:t>
              </m:r>
            </m:sub>
          </m:sSub>
          <m:r>
            <m:rPr>
              <m:sty m:val="p"/>
            </m:rPr>
            <m:t>,</m:t>
          </m:r>
          <m:sSub>
            <m:e>
              <m:r>
                <m:rPr>
                  <m:sty m:val="b"/>
                </m:rPr>
                <m:t>b</m:t>
              </m:r>
            </m:e>
            <m:sub>
              <m:r>
                <m:t>2</m:t>
              </m:r>
            </m:sub>
          </m:sSub>
          <m:r>
            <m:rPr>
              <m:sty m:val="p"/>
            </m:rPr>
            <m:t>,</m:t>
          </m:r>
          <m:sSub>
            <m:e>
              <m:r>
                <m:rPr>
                  <m:sty m:val="b"/>
                </m:rPr>
                <m:t>W</m:t>
              </m:r>
            </m:e>
            <m:sub>
              <m:r>
                <m:t>3</m:t>
              </m:r>
            </m:sub>
          </m:sSub>
          <m:r>
            <m:rPr>
              <m:sty m:val="p"/>
            </m:rPr>
            <m:t>,</m:t>
          </m:r>
          <m:sSub>
            <m:e>
              <m:r>
                <m:rPr>
                  <m:sty m:val="b"/>
                </m:rPr>
                <m:t>b</m:t>
              </m:r>
            </m:e>
            <m:sub>
              <m:r>
                <m:t>3</m:t>
              </m:r>
            </m:sub>
          </m:sSub>
          <m:r>
            <m:rPr>
              <m:sty m:val="p"/>
            </m:rPr>
            <m:t>}</m:t>
          </m:r>
          <m:r>
            <m:rPr>
              <m:sty m:val="p"/>
            </m:rPr>
            <m:t>.</m:t>
          </m:r>
        </m:oMath>
      </m:oMathPara>
    </w:p>
    <w:p>
      <w:pPr>
        <w:pStyle w:val="FirstParagraph"/>
      </w:pPr>
      <w:r>
        <w:t xml:space="preserve">Nothing fundamental changed about autograd.</w:t>
      </w:r>
      <w:r>
        <w:t xml:space="preserve"> </w:t>
      </w:r>
      <w:r>
        <w:t xml:space="preserve">The graph just got bigger.</w:t>
      </w:r>
    </w:p>
    <w:p>
      <w:pPr>
        <w:pStyle w:val="BodyText"/>
      </w:pPr>
      <w:r>
        <w:t xml:space="preserve">That is an important demystification:</w:t>
      </w:r>
    </w:p>
    <w:p>
      <w:pPr>
        <w:pStyle w:val="BodyText"/>
      </w:pPr>
      <w:r>
        <w:t xml:space="preserve">A neural network is not using a different kind of calculus. It is simply a larger composition of differentiable tensor operations.</w:t>
      </w:r>
      <w:r>
        <w:t xml:space="preserve"> </w:t>
      </w:r>
      <w:r>
        <w:t xml:space="preserve">One connection to classical classifiers from Week 12</w:t>
      </w:r>
      <w:r>
        <w:t xml:space="preserve"> </w:t>
      </w:r>
      <w:r>
        <w:t xml:space="preserve">This comparison is worth making explicitly.</w:t>
      </w:r>
    </w:p>
    <w:p>
      <w:pPr>
        <w:pStyle w:val="BodyText"/>
      </w:pPr>
      <w:r>
        <w:t xml:space="preserve">A linear SVM forms something like</w:t>
      </w:r>
    </w:p>
    <w:p>
      <w:pPr>
        <w:pStyle w:val="BodyText"/>
      </w:pPr>
      <m:oMathPara>
        <m:oMathParaPr>
          <m:jc m:val="center"/>
        </m:oMathParaPr>
        <m:oMath>
          <m:r>
            <m:t>f</m:t>
          </m:r>
          <m:r>
            <m:rPr>
              <m:sty m:val="p"/>
            </m:rPr>
            <m:t>(</m:t>
          </m:r>
          <m:r>
            <m:rPr>
              <m:sty m:val="b"/>
            </m:rPr>
            <m:t>x</m:t>
          </m:r>
          <m:r>
            <m:rPr>
              <m:sty m:val="p"/>
            </m:rPr>
            <m:t>)</m:t>
          </m:r>
          <m:r>
            <m:rPr>
              <m:sty m:val="p"/>
            </m:rPr>
            <m:t>=</m:t>
          </m:r>
          <m:sSup>
            <m:e>
              <m:r>
                <m:rPr>
                  <m:sty m:val="b"/>
                </m:rPr>
                <m:t>w</m:t>
              </m:r>
            </m:e>
            <m:sup>
              <m:r>
                <m:t>T</m:t>
              </m:r>
            </m:sup>
          </m:sSup>
          <m:r>
            <m:rPr>
              <m:sty m:val="b"/>
            </m:rPr>
            <m:t>x</m:t>
          </m:r>
          <m:r>
            <m:rPr>
              <m:sty m:val="p"/>
            </m:rPr>
            <m:t>+</m:t>
          </m:r>
          <m:r>
            <m:t>b</m:t>
          </m:r>
          <m:r>
            <m:rPr>
              <m:sty m:val="p"/>
            </m:rPr>
            <m:t>.</m:t>
          </m:r>
        </m:oMath>
      </m:oMathPara>
    </w:p>
    <w:p>
      <w:pPr>
        <w:pStyle w:val="FirstParagraph"/>
      </w:pPr>
      <w:r>
        <w:t xml:space="preserve">An MLP begins with the same kind of affine transformation:</w:t>
      </w:r>
    </w:p>
    <w:p>
      <w:pPr>
        <w:pStyle w:val="BodyText"/>
      </w:pPr>
      <m:oMathPara>
        <m:oMathParaPr>
          <m:jc m:val="center"/>
        </m:oMathParaPr>
        <m:oMath>
          <m:sSub>
            <m:e>
              <m:r>
                <m:rPr>
                  <m:sty m:val="b"/>
                </m:rPr>
                <m:t>z</m:t>
              </m:r>
            </m:e>
            <m:sub>
              <m:r>
                <m:t>1</m:t>
              </m:r>
            </m:sub>
          </m:sSub>
          <m:r>
            <m:rPr>
              <m:sty m:val="p"/>
            </m:rPr>
            <m:t>=</m:t>
          </m:r>
          <m:sSub>
            <m:e>
              <m:r>
                <m:rPr>
                  <m:sty m:val="b"/>
                </m:rPr>
                <m:t>W</m:t>
              </m:r>
            </m:e>
            <m:sub>
              <m:r>
                <m:t>1</m:t>
              </m:r>
            </m:sub>
          </m:sSub>
          <m:r>
            <m:rPr>
              <m:sty m:val="b"/>
            </m:rPr>
            <m:t>x</m:t>
          </m:r>
          <m:r>
            <m:rPr>
              <m:sty m:val="p"/>
            </m:rPr>
            <m:t>+</m:t>
          </m:r>
          <m:sSub>
            <m:e>
              <m:r>
                <m:rPr>
                  <m:sty m:val="b"/>
                </m:rPr>
                <m:t>b</m:t>
              </m:r>
            </m:e>
            <m:sub>
              <m:r>
                <m:t>1</m:t>
              </m:r>
            </m:sub>
          </m:sSub>
          <m:r>
            <m:rPr>
              <m:sty m:val="p"/>
            </m:rPr>
            <m:t>.</m:t>
          </m:r>
        </m:oMath>
      </m:oMathPara>
    </w:p>
    <w:p>
      <w:pPr>
        <w:pStyle w:val="FirstParagraph"/>
      </w:pPr>
      <w:r>
        <w:t xml:space="preserve">But then it adds</w:t>
      </w:r>
    </w:p>
    <w:p>
      <w:pPr>
        <w:pStyle w:val="BodyText"/>
      </w:pPr>
      <m:oMathPara>
        <m:oMathParaPr>
          <m:jc m:val="center"/>
        </m:oMathParaPr>
        <m:oMath>
          <m:r>
            <m:rPr>
              <m:sty m:val="p"/>
            </m:rPr>
            <m:t>ReLU</m:t>
          </m:r>
        </m:oMath>
      </m:oMathPara>
    </w:p>
    <w:p>
      <w:pPr>
        <w:pStyle w:val="FirstParagraph"/>
      </w:pPr>
      <w:r>
        <w:t xml:space="preserve">and additional learned affine transformations.</w:t>
      </w:r>
      <w:r>
        <w:t xml:space="preserve"> </w:t>
      </w:r>
      <w:r>
        <w:t xml:space="preserve">So conceptually:</w:t>
      </w:r>
    </w:p>
    <w:p>
      <w:pPr>
        <w:pStyle w:val="BodyText"/>
      </w:pPr>
      <m:oMathPara>
        <m:oMathParaPr>
          <m:jc m:val="center"/>
        </m:oMathParaPr>
        <m:oMath>
          <m:borderBox>
            <m:e>
              <m:r>
                <m:rPr>
                  <m:nor/>
                  <m:sty m:val="p"/>
                </m:rPr>
                <m:t>linear classifier</m:t>
              </m:r>
              <m:r>
                <m:rPr>
                  <m:sty m:val="p"/>
                </m:rPr>
                <m:t>+</m:t>
              </m:r>
              <m:r>
                <m:rPr>
                  <m:nor/>
                  <m:sty m:val="p"/>
                </m:rPr>
                <m:t>learned nonlinear feature transformations</m:t>
              </m:r>
              <m:r>
                <m:rPr>
                  <m:sty m:val="p"/>
                </m:rPr>
                <m:t>=</m:t>
              </m:r>
              <m:r>
                <m:rPr>
                  <m:nor/>
                  <m:sty m:val="p"/>
                </m:rPr>
                <m:t>MLP</m:t>
              </m:r>
              <m:r>
                <m:rPr>
                  <m:sty m:val="p"/>
                </m:rPr>
                <m:t>.</m:t>
              </m:r>
            </m:e>
          </m:borderBox>
        </m:oMath>
      </m:oMathPara>
    </w:p>
    <w:p>
      <w:pPr>
        <w:pStyle w:val="FirstParagraph"/>
      </w:pPr>
      <w:r>
        <w:t xml:space="preserve">This is a very useful bridge for students who already understand SVMs.</w:t>
      </w:r>
      <w:r>
        <w:t xml:space="preserve"> </w:t>
      </w:r>
      <w:r>
        <w:t xml:space="preserve">What I would expect a senior student to understand</w:t>
      </w:r>
      <w:r>
        <w:t xml:space="preserve"> </w:t>
      </w:r>
      <w:r>
        <w:t xml:space="preserve">By the end of the lecture, a strong senior should be able to explain:</w:t>
      </w:r>
    </w:p>
    <w:p>
      <w:pPr>
        <w:pStyle w:val="BodyText"/>
      </w:pPr>
      <m:oMathPara>
        <m:oMathParaPr>
          <m:jc m:val="center"/>
        </m:oMathParaPr>
        <m:oMath>
          <m:r>
            <m:rPr>
              <m:sty m:val="b"/>
            </m:rPr>
            <m:t>z</m:t>
          </m:r>
          <m:r>
            <m:rPr>
              <m:sty m:val="p"/>
            </m:rPr>
            <m:t>=</m:t>
          </m:r>
          <m:r>
            <m:rPr>
              <m:sty m:val="b"/>
            </m:rPr>
            <m:t>W</m:t>
          </m:r>
          <m:r>
            <m:rPr>
              <m:sty m:val="b"/>
            </m:rPr>
            <m:t>x</m:t>
          </m:r>
          <m:r>
            <m:rPr>
              <m:sty m:val="p"/>
            </m:rPr>
            <m:t>+</m:t>
          </m:r>
          <m:r>
            <m:rPr>
              <m:sty m:val="b"/>
            </m:rPr>
            <m:t>b</m:t>
          </m:r>
          <m:r>
            <m:rPr>
              <m:sty m:val="p"/>
            </m:rPr>
            <m:t>,</m:t>
          </m:r>
        </m:oMath>
      </m:oMathPara>
    </w:p>
    <w:p>
      <w:pPr>
        <w:pStyle w:val="FirstParagraph"/>
      </w:pPr>
      <w:r>
        <w:t xml:space="preserve">why ReLU is necessary,</w:t>
      </w:r>
    </w:p>
    <w:p>
      <w:pPr>
        <w:pStyle w:val="BodyText"/>
      </w:pPr>
      <w:r>
        <w:t xml:space="preserve">why the last layer has three logits,</w:t>
      </w:r>
    </w:p>
    <w:p>
      <w:pPr>
        <w:pStyle w:val="BodyText"/>
      </w:pPr>
      <w:r>
        <w:t xml:space="preserve">why those logits should not be softmaxed before CrossEntropyLoss,</w:t>
      </w:r>
    </w:p>
    <w:p>
      <w:pPr>
        <w:pStyle w:val="BodyText"/>
      </w:pPr>
      <w:r>
        <w:t xml:space="preserve">what cross-entropy measures,</w:t>
      </w:r>
    </w:p>
    <w:p>
      <w:pPr>
        <w:pStyle w:val="BodyText"/>
      </w:pPr>
      <w:r>
        <w:t xml:space="preserve">and the five-step loop:</w:t>
      </w:r>
    </w:p>
    <w:p>
      <w:pPr>
        <w:pStyle w:val="BodyText"/>
      </w:pPr>
      <m:oMathPara>
        <m:oMathParaPr>
          <m:jc m:val="center"/>
        </m:oMathParaPr>
        <m:oMath>
          <m:borderBox>
            <m:e>
              <m:r>
                <m:rPr>
                  <m:nor/>
                  <m:sty m:val="p"/>
                </m:rPr>
                <m:t>forward</m:t>
              </m:r>
              <m:r>
                <m:rPr>
                  <m:sty m:val="p"/>
                </m:rPr>
                <m:t>→</m:t>
              </m:r>
              <m:r>
                <m:rPr>
                  <m:nor/>
                  <m:sty m:val="p"/>
                </m:rPr>
                <m:t>loss</m:t>
              </m:r>
              <m:r>
                <m:rPr>
                  <m:sty m:val="p"/>
                </m:rPr>
                <m:t>→</m:t>
              </m:r>
              <m:r>
                <m:rPr>
                  <m:nor/>
                  <m:sty m:val="p"/>
                </m:rPr>
                <m:t>zero</m:t>
              </m:r>
              <m:r>
                <m:rPr>
                  <m:sty m:val="p"/>
                </m:rPr>
                <m:t>→</m:t>
              </m:r>
              <m:r>
                <m:rPr>
                  <m:nor/>
                  <m:sty m:val="p"/>
                </m:rPr>
                <m:t>backward</m:t>
              </m:r>
              <m:r>
                <m:rPr>
                  <m:sty m:val="p"/>
                </m:rPr>
                <m:t>→</m:t>
              </m:r>
              <m:r>
                <m:rPr>
                  <m:nor/>
                  <m:sty m:val="p"/>
                </m:rPr>
                <m:t>step</m:t>
              </m:r>
              <m:r>
                <m:rPr>
                  <m:sty m:val="p"/>
                </m:rPr>
                <m:t>.</m:t>
              </m:r>
            </m:e>
          </m:borderBox>
        </m:oMath>
      </m:oMathPara>
    </w:p>
    <w:p>
      <w:pPr>
        <w:pStyle w:val="FirstParagraph"/>
      </w:pPr>
      <w:r>
        <w:t xml:space="preserve">What I would expect a first-year graduate student to understand</w:t>
      </w:r>
      <w:r>
        <w:t xml:space="preserve"> </w:t>
      </w:r>
      <w:r>
        <w:t xml:space="preserve">In addition, I would want the graduate student to be able to derive:</w:t>
      </w:r>
    </w:p>
    <w:p>
      <w:pPr>
        <w:pStyle w:val="BodyText"/>
      </w:pPr>
      <m:oMathPara>
        <m:oMathParaPr>
          <m:jc m:val="center"/>
        </m:oMathParaPr>
        <m:oMath>
          <m:sSub>
            <m:e>
              <m:r>
                <m:rPr>
                  <m:sty m:val="b"/>
                </m:rPr>
                <m:t>W</m:t>
              </m:r>
            </m:e>
            <m:sub>
              <m:r>
                <m:t>2</m:t>
              </m:r>
            </m:sub>
          </m:sSub>
          <m:d>
            <m:dPr>
              <m:begChr m:val="("/>
              <m:sepChr m:val=""/>
              <m:endChr m:val=")"/>
              <m:grow/>
            </m:dPr>
            <m:e>
              <m:sSub>
                <m:e>
                  <m:r>
                    <m:rPr>
                      <m:sty m:val="b"/>
                    </m:rPr>
                    <m:t>W</m:t>
                  </m:r>
                </m:e>
                <m:sub>
                  <m:r>
                    <m:t>1</m:t>
                  </m:r>
                </m:sub>
              </m:sSub>
              <m:r>
                <m:rPr>
                  <m:sty m:val="b"/>
                </m:rPr>
                <m:t>x</m:t>
              </m:r>
              <m:r>
                <m:rPr>
                  <m:sty m:val="p"/>
                </m:rPr>
                <m:t>+</m:t>
              </m:r>
              <m:sSub>
                <m:e>
                  <m:r>
                    <m:rPr>
                      <m:sty m:val="b"/>
                    </m:rPr>
                    <m:t>b</m:t>
                  </m:r>
                </m:e>
                <m:sub>
                  <m:r>
                    <m:t>1</m:t>
                  </m:r>
                </m:sub>
              </m:sSub>
            </m:e>
          </m:d>
          <m:r>
            <m:rPr>
              <m:sty m:val="p"/>
            </m:rPr>
            <m:t>+</m:t>
          </m:r>
          <m:sSub>
            <m:e>
              <m:r>
                <m:rPr>
                  <m:sty m:val="b"/>
                </m:rPr>
                <m:t>b</m:t>
              </m:r>
            </m:e>
            <m:sub>
              <m:r>
                <m:t>2</m:t>
              </m:r>
            </m:sub>
          </m:sSub>
          <m:r>
            <m:rPr>
              <m:sty m:val="p"/>
            </m:rPr>
            <m:t>=</m:t>
          </m:r>
          <m:sSub>
            <m:e>
              <m:r>
                <m:rPr>
                  <m:sty m:val="b"/>
                </m:rPr>
                <m:t>W</m:t>
              </m:r>
            </m:e>
            <m:sub>
              <m:r>
                <m:rPr>
                  <m:sty m:val="p"/>
                </m:rPr>
                <m:t>e</m:t>
              </m:r>
              <m:r>
                <m:rPr>
                  <m:sty m:val="p"/>
                </m:rPr>
                <m:t>q</m:t>
              </m:r>
            </m:sub>
          </m:sSub>
          <m:r>
            <m:rPr>
              <m:sty m:val="b"/>
            </m:rPr>
            <m:t>x</m:t>
          </m:r>
          <m:r>
            <m:rPr>
              <m:sty m:val="p"/>
            </m:rPr>
            <m:t>+</m:t>
          </m:r>
          <m:sSub>
            <m:e>
              <m:r>
                <m:rPr>
                  <m:sty m:val="b"/>
                </m:rPr>
                <m:t>b</m:t>
              </m:r>
            </m:e>
            <m:sub>
              <m:r>
                <m:rPr>
                  <m:sty m:val="p"/>
                </m:rPr>
                <m:t>e</m:t>
              </m:r>
              <m:r>
                <m:rPr>
                  <m:sty m:val="p"/>
                </m:rPr>
                <m:t>q</m:t>
              </m:r>
            </m:sub>
          </m:sSub>
          <m:r>
            <m:rPr>
              <m:sty m:val="p"/>
            </m:rPr>
            <m:t>,</m:t>
          </m:r>
        </m:oMath>
      </m:oMathPara>
    </w:p>
    <w:p>
      <w:pPr>
        <w:pStyle w:val="FirstParagraph"/>
      </w:pPr>
      <w:r>
        <w:t xml:space="preserve">explain why ReLU creates piecewise-affine regions,</w:t>
      </w:r>
      <w:r>
        <w:t xml:space="preserve"> </w:t>
      </w:r>
      <w:r>
        <w:t xml:space="preserve">derive or at least interpret</w:t>
      </w:r>
    </w:p>
    <w:p>
      <w:pPr>
        <w:pStyle w:val="BodyText"/>
      </w:pPr>
      <m:oMathPara>
        <m:oMathParaPr>
          <m:jc m:val="center"/>
        </m:oMathParaPr>
        <m:oMath>
          <m:borderBox>
            <m:e>
              <m:f>
                <m:fPr>
                  <m:type m:val="bar"/>
                </m:fPr>
                <m:num>
                  <m:r>
                    <m:rPr>
                      <m:sty m:val="p"/>
                    </m:rPr>
                    <m:t>∂</m:t>
                  </m:r>
                  <m:r>
                    <m:t>L</m:t>
                  </m:r>
                </m:num>
                <m:den>
                  <m:r>
                    <m:rPr>
                      <m:sty m:val="p"/>
                    </m:rPr>
                    <m:t>∂</m:t>
                  </m:r>
                  <m:sSub>
                    <m:e>
                      <m:r>
                        <m:t>z</m:t>
                      </m:r>
                    </m:e>
                    <m:sub>
                      <m:r>
                        <m:t>k</m:t>
                      </m:r>
                    </m:sub>
                  </m:sSub>
                </m:den>
              </m:f>
              <m:r>
                <m:rPr>
                  <m:sty m:val="p"/>
                </m:rPr>
                <m:t>=</m:t>
              </m:r>
              <m:sSub>
                <m:e>
                  <m:r>
                    <m:t>p</m:t>
                  </m:r>
                </m:e>
                <m:sub>
                  <m:r>
                    <m:t>k</m:t>
                  </m:r>
                </m:sub>
              </m:sSub>
              <m:r>
                <m:rPr>
                  <m:sty m:val="p"/>
                </m:rPr>
                <m:t>−</m:t>
              </m:r>
              <m:r>
                <m:rPr>
                  <m:scr m:val="double-struck"/>
                  <m:sty m:val="p"/>
                </m:rPr>
                <m:t>1</m:t>
              </m:r>
              <m:r>
                <m:rPr>
                  <m:sty m:val="p"/>
                </m:rPr>
                <m:t>[</m:t>
              </m:r>
              <m:r>
                <m:t>k</m:t>
              </m:r>
              <m:r>
                <m:rPr>
                  <m:sty m:val="p"/>
                </m:rPr>
                <m:t>=</m:t>
              </m:r>
              <m:r>
                <m:t>y</m:t>
              </m:r>
              <m:r>
                <m:rPr>
                  <m:sty m:val="p"/>
                </m:rPr>
                <m:t>]</m:t>
              </m:r>
              <m:r>
                <m:rPr>
                  <m:sty m:val="p"/>
                </m:rPr>
                <m:t>,</m:t>
              </m:r>
            </m:e>
          </m:borderBox>
        </m:oMath>
      </m:oMathPara>
    </w:p>
    <w:p>
      <w:pPr>
        <w:pStyle w:val="FirstParagraph"/>
      </w:pPr>
      <w:r>
        <w:t xml:space="preserve">understand the distinction between</w:t>
      </w:r>
    </w:p>
    <w:p>
      <w:pPr>
        <w:pStyle w:val="BodyText"/>
      </w:pPr>
      <m:oMathPara>
        <m:oMathParaPr>
          <m:jc m:val="center"/>
        </m:oMathParaPr>
        <m:oMath>
          <m:sSub>
            <m:e>
              <m:r>
                <m:rPr>
                  <m:sty m:val="p"/>
                </m:rPr>
                <m:t>∇</m:t>
              </m:r>
            </m:e>
            <m:sub>
              <m:r>
                <m:t>θ</m:t>
              </m:r>
            </m:sub>
          </m:sSub>
          <m:r>
            <m:t>L</m:t>
          </m:r>
        </m:oMath>
      </m:oMathPara>
    </w:p>
    <w:p>
      <w:pPr>
        <w:pStyle w:val="FirstParagraph"/>
      </w:pPr>
      <w:r>
        <w:t xml:space="preserve">and the optimizer update, and explain why experimental design—particularly scaling and leakage control—is just as important for an MLP as for SVMs or random forests.</w:t>
      </w:r>
    </w:p>
    <w:p>
      <w:pPr>
        <w:pStyle w:val="BodyText"/>
      </w:pPr>
      <w:r>
        <w:t xml:space="preserve">The one-minute summary I would want from students</w:t>
      </w:r>
    </w:p>
    <w:p>
      <w:pPr>
        <w:pStyle w:val="BodyText"/>
      </w:pPr>
      <w:r>
        <w:t xml:space="preserve">A very good end-of-class answer would be:</w:t>
      </w:r>
    </w:p>
    <w:p>
      <w:pPr>
        <w:pStyle w:val="BodyText"/>
      </w:pPr>
      <w:r>
        <w:t xml:space="preserve">“An MLP takes engineered DSP features and repeatedly applies learned affine transformations and nonlinear activations. The final layer produces class logits. Cross-entropy turns those logits and the true class into a differentiable scalar loss. loss.backward() computes the gradient of that loss with respect to all trainable weights and biases, and Adam uses those gradients in optimizer.step() to update the network. Repeating this over minibatches trains a nonlinear classifier.”</w:t>
      </w:r>
      <w:r>
        <w:t xml:space="preserve"> </w:t>
      </w:r>
      <w:r>
        <w:t xml:space="preserve">That captures the entire lecture and matches the synthesis at the end of the deck: affine layers plus nonlinear activations create flexible decision functions, cross-entropy supplies the scalar objective, autograd computes the gradients, and Adam turns those gradients into parameter updates.</w:t>
      </w:r>
    </w:p>
    <w:bookmarkEnd w:id="101"/>
    <w:bookmarkEnd w:id="102"/>
    <w:bookmarkEnd w:id="103"/>
    <w:bookmarkStart w:id="104" w:name="X43d9ed4fc9f20d51789f6b4c8dff0e016e33ab7"/>
    <w:p>
      <w:pPr>
        <w:pStyle w:val="SourceCode"/>
      </w:pPr>
    </w:p>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 Target="sandbox:/mnt/data/week13_lecture25/Lecture25_Homework_Quiz_Solutions.md" TargetMode="External" /><Relationship Type="http://schemas.openxmlformats.org/officeDocument/2006/relationships/hyperlink" Id="rId21" Target="sandbox:/mnt/data/week13_lecture25/README.txt" TargetMode="External" /><Relationship Type="http://schemas.openxmlformats.org/officeDocument/2006/relationships/hyperlink" Id="rId15" Target="sandbox:/mnt/data/week13_lecture25/Week13_Lecture25_Instructor_Package.zip" TargetMode="External" /><Relationship Type="http://schemas.openxmlformats.org/officeDocument/2006/relationships/hyperlink" Id="rId16" Target="sandbox:/mnt/data/week13_lecture25/Week13_Lecture25_Tensors_Autograd.pptx" TargetMode="External" /><Relationship Type="http://schemas.openxmlformats.org/officeDocument/2006/relationships/hyperlink" Id="rId19" Target="sandbox:/mnt/data/week13_lecture25/lecture25_tensors_autograd.py" TargetMode="External" /><Relationship Type="http://schemas.openxmlformats.org/officeDocument/2006/relationships/hyperlink" Id="rId17" Target="sandbox:/mnt/data/week13_lecture25/notebooks/Lecture25_Tensors_Autograd.ipynb" TargetMode="External" /><Relationship Type="http://schemas.openxmlformats.org/officeDocument/2006/relationships/hyperlink" Id="rId18" Target="sandbox:/mnt/data/week13_lecture25/notebooks/Lecture25_Tensors_Autograd_executed.ipynb" TargetMode="External" /><Relationship Type="http://schemas.openxmlformats.org/officeDocument/2006/relationships/hyperlink" Id="rId67" Target="sandbox:/mnt/data/week13_lecture26/Lecture26_Homework_Quiz_Solutions.md" TargetMode="External" /><Relationship Type="http://schemas.openxmlformats.org/officeDocument/2006/relationships/hyperlink" Id="rId68" Target="sandbox:/mnt/data/week13_lecture26/README.txt" TargetMode="External" /><Relationship Type="http://schemas.openxmlformats.org/officeDocument/2006/relationships/hyperlink" Id="rId61" Target="sandbox:/mnt/data/week13_lecture26/Week13_Lecture26_Instructor_Package.zip" TargetMode="External" /><Relationship Type="http://schemas.openxmlformats.org/officeDocument/2006/relationships/hyperlink" Id="rId62" Target="sandbox:/mnt/data/week13_lecture26/Week13_Lecture26_MLPs_Signal_Classification.pptx" TargetMode="External" /><Relationship Type="http://schemas.openxmlformats.org/officeDocument/2006/relationships/hyperlink" Id="rId63" Target="sandbox:/mnt/data/week13_lecture26/Week13_Lecture26_MLPs_Signal_Classification_Microsoft_PowerPoint.pptx" TargetMode="External" /><Relationship Type="http://schemas.openxmlformats.org/officeDocument/2006/relationships/hyperlink" Id="rId66" Target="sandbox:/mnt/data/week13_lecture26/lecture26_mlp_signal_classification.py" TargetMode="External" /><Relationship Type="http://schemas.openxmlformats.org/officeDocument/2006/relationships/hyperlink" Id="rId64" Target="sandbox:/mnt/data/week13_lecture26/notebooks/Lecture26_MLP_Signal_Classification.ipynb" TargetMode="External" /><Relationship Type="http://schemas.openxmlformats.org/officeDocument/2006/relationships/hyperlink" Id="rId65" Target="sandbox:/mnt/data/week13_lecture26/notebooks/Lecture26_MLP_Signal_Classification_executed.ipynb" TargetMode="External" /></Relationships>
</file>

<file path=word/_rels/footnotes.xml.rels><?xml version="1.0" encoding="UTF-8"?><Relationships xmlns="http://schemas.openxmlformats.org/package/2006/relationships"><Relationship Type="http://schemas.openxmlformats.org/officeDocument/2006/relationships/hyperlink" Id="rId20" Target="sandbox:/mnt/data/week13_lecture25/Lecture25_Homework_Quiz_Solutions.md" TargetMode="External" /><Relationship Type="http://schemas.openxmlformats.org/officeDocument/2006/relationships/hyperlink" Id="rId21" Target="sandbox:/mnt/data/week13_lecture25/README.txt" TargetMode="External" /><Relationship Type="http://schemas.openxmlformats.org/officeDocument/2006/relationships/hyperlink" Id="rId15" Target="sandbox:/mnt/data/week13_lecture25/Week13_Lecture25_Instructor_Package.zip" TargetMode="External" /><Relationship Type="http://schemas.openxmlformats.org/officeDocument/2006/relationships/hyperlink" Id="rId16" Target="sandbox:/mnt/data/week13_lecture25/Week13_Lecture25_Tensors_Autograd.pptx" TargetMode="External" /><Relationship Type="http://schemas.openxmlformats.org/officeDocument/2006/relationships/hyperlink" Id="rId19" Target="sandbox:/mnt/data/week13_lecture25/lecture25_tensors_autograd.py" TargetMode="External" /><Relationship Type="http://schemas.openxmlformats.org/officeDocument/2006/relationships/hyperlink" Id="rId17" Target="sandbox:/mnt/data/week13_lecture25/notebooks/Lecture25_Tensors_Autograd.ipynb" TargetMode="External" /><Relationship Type="http://schemas.openxmlformats.org/officeDocument/2006/relationships/hyperlink" Id="rId18" Target="sandbox:/mnt/data/week13_lecture25/notebooks/Lecture25_Tensors_Autograd_executed.ipynb" TargetMode="External" /><Relationship Type="http://schemas.openxmlformats.org/officeDocument/2006/relationships/hyperlink" Id="rId67" Target="sandbox:/mnt/data/week13_lecture26/Lecture26_Homework_Quiz_Solutions.md" TargetMode="External" /><Relationship Type="http://schemas.openxmlformats.org/officeDocument/2006/relationships/hyperlink" Id="rId68" Target="sandbox:/mnt/data/week13_lecture26/README.txt" TargetMode="External" /><Relationship Type="http://schemas.openxmlformats.org/officeDocument/2006/relationships/hyperlink" Id="rId61" Target="sandbox:/mnt/data/week13_lecture26/Week13_Lecture26_Instructor_Package.zip" TargetMode="External" /><Relationship Type="http://schemas.openxmlformats.org/officeDocument/2006/relationships/hyperlink" Id="rId62" Target="sandbox:/mnt/data/week13_lecture26/Week13_Lecture26_MLPs_Signal_Classification.pptx" TargetMode="External" /><Relationship Type="http://schemas.openxmlformats.org/officeDocument/2006/relationships/hyperlink" Id="rId63" Target="sandbox:/mnt/data/week13_lecture26/Week13_Lecture26_MLPs_Signal_Classification_Microsoft_PowerPoint.pptx" TargetMode="External" /><Relationship Type="http://schemas.openxmlformats.org/officeDocument/2006/relationships/hyperlink" Id="rId66" Target="sandbox:/mnt/data/week13_lecture26/lecture26_mlp_signal_classification.py" TargetMode="External" /><Relationship Type="http://schemas.openxmlformats.org/officeDocument/2006/relationships/hyperlink" Id="rId64" Target="sandbox:/mnt/data/week13_lecture26/notebooks/Lecture26_MLP_Signal_Classification.ipynb" TargetMode="External" /><Relationship Type="http://schemas.openxmlformats.org/officeDocument/2006/relationships/hyperlink" Id="rId65" Target="sandbox:/mnt/data/week13_lecture26/notebooks/Lecture26_MLP_Signal_Classification_executed.ipyn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2026-08-26T16:57:11Z</dcterms:created>
  <dcterms:modified xsi:type="dcterms:W3CDTF">2026-08-26T16:57:11Z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