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1B04DD53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3D378A">
        <w:t>1</w:t>
      </w:r>
      <w:r w:rsidR="006126D6">
        <w:t>9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17AE180B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6126D6">
        <w:rPr>
          <w:b/>
          <w:bCs/>
          <w:sz w:val="36"/>
          <w:szCs w:val="36"/>
        </w:rPr>
        <w:t>5</w:t>
      </w:r>
    </w:p>
    <w:p w14:paraId="55A300C5" w14:textId="018035BB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ED56E3">
        <w:rPr>
          <w:b/>
          <w:bCs/>
        </w:rPr>
        <w:t>Butterworth magnitude response</w:t>
      </w:r>
    </w:p>
    <w:p w14:paraId="6341A251" w14:textId="720CC359" w:rsidR="006126D6" w:rsidRDefault="00ED56E3" w:rsidP="00624DFC">
      <w:pPr>
        <w:spacing w:after="80" w:line="240" w:lineRule="auto"/>
        <w:rPr>
          <w:rFonts w:eastAsiaTheme="minorEastAsia"/>
        </w:rPr>
      </w:pPr>
      <w:r>
        <w:t xml:space="preserve">For an </w:t>
      </w:r>
      <m:oMath>
        <m:r>
          <w:rPr>
            <w:rFonts w:ascii="Cambria Math" w:hAnsi="Cambria Math"/>
          </w:rPr>
          <m:t>N=4</m:t>
        </m:r>
      </m:oMath>
      <w:r>
        <w:rPr>
          <w:rFonts w:eastAsiaTheme="minorEastAsia"/>
        </w:rPr>
        <w:t xml:space="preserve"> analog Butterworth lowpass filter,</w:t>
      </w:r>
    </w:p>
    <w:p w14:paraId="51C32EE5" w14:textId="0C8DAAA5" w:rsidR="00ED56E3" w:rsidRPr="00ED56E3" w:rsidRDefault="00ED56E3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AE628F5" w14:textId="6CB548D1" w:rsidR="00ED56E3" w:rsidRPr="00ED56E3" w:rsidRDefault="00ED56E3" w:rsidP="00624DFC">
      <w:pPr>
        <w:spacing w:after="80" w:line="240" w:lineRule="auto"/>
      </w:pPr>
      <w:r w:rsidRPr="00ED56E3">
        <w:rPr>
          <w:rFonts w:eastAsiaTheme="minorEastAsia"/>
        </w:rPr>
        <w:t xml:space="preserve">Compute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|</m:t>
        </m:r>
      </m:oMath>
      <w:r w:rsidRPr="00ED56E3">
        <w:rPr>
          <w:rFonts w:eastAsiaTheme="minorEastAsia"/>
        </w:rPr>
        <w:t xml:space="preserve"> in dB at (i</w:t>
      </w:r>
      <w:r>
        <w:rPr>
          <w:rFonts w:eastAsiaTheme="minorEastAsia"/>
        </w:rPr>
        <w:t xml:space="preserve">)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and (ii)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>.</w:t>
      </w:r>
    </w:p>
    <w:p w14:paraId="6D25577B" w14:textId="1914EB06" w:rsidR="006126D6" w:rsidRPr="001E275C" w:rsidRDefault="00ED56E3" w:rsidP="001E275C">
      <w:pPr>
        <w:spacing w:before="200" w:after="80" w:line="240" w:lineRule="auto"/>
        <w:rPr>
          <w:b/>
          <w:bCs/>
        </w:rPr>
      </w:pPr>
      <w:r w:rsidRPr="001E275C">
        <w:rPr>
          <w:b/>
          <w:bCs/>
        </w:rPr>
        <w:t>2. Butterworth order and cutoff behavior</w:t>
      </w:r>
    </w:p>
    <w:p w14:paraId="0550B4AA" w14:textId="2CD853C7" w:rsidR="00ED56E3" w:rsidRDefault="00ED56E3" w:rsidP="00624DFC">
      <w:pPr>
        <w:spacing w:after="80" w:line="240" w:lineRule="auto"/>
      </w:pPr>
      <w:r>
        <w:t>The Butterworth magnitude-squared response is</w:t>
      </w:r>
    </w:p>
    <w:p w14:paraId="698EDAA5" w14:textId="77777777" w:rsidR="00ED56E3" w:rsidRPr="00ED56E3" w:rsidRDefault="00ED56E3" w:rsidP="00ED56E3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9AE5B7D" w14:textId="6AE9EADB" w:rsidR="006126D6" w:rsidRDefault="00ED56E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Derive the standard Butterworth </w:t>
      </w:r>
      <w:r w:rsidR="001E275C">
        <w:rPr>
          <w:rFonts w:eastAsiaTheme="minorEastAsia"/>
        </w:rPr>
        <w:t xml:space="preserve">low-pass </w:t>
      </w:r>
      <w:r>
        <w:rPr>
          <w:rFonts w:eastAsiaTheme="minorEastAsia"/>
        </w:rPr>
        <w:t>order formula</w:t>
      </w:r>
      <w:r w:rsidR="001E275C">
        <w:rPr>
          <w:rFonts w:eastAsiaTheme="minorEastAsia"/>
        </w:rPr>
        <w:t xml:space="preserve"> that guarantees a passband attenuation </w:t>
      </w:r>
      <m:oMath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E275C">
        <w:rPr>
          <w:rFonts w:eastAsiaTheme="minorEastAsia"/>
        </w:rPr>
        <w:t xml:space="preserve"> in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E275C">
        <w:rPr>
          <w:rFonts w:eastAsiaTheme="minorEastAsia"/>
        </w:rPr>
        <w:t xml:space="preserve"> in rad/sec and a stopband attenuation </w:t>
      </w:r>
      <m:oMath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E275C">
        <w:rPr>
          <w:rFonts w:eastAsiaTheme="minorEastAsia"/>
        </w:rPr>
        <w:t xml:space="preserve"> in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E275C">
        <w:rPr>
          <w:rFonts w:eastAsiaTheme="minorEastAsia"/>
        </w:rPr>
        <w:t xml:space="preserve"> in rad/sec:</w:t>
      </w:r>
    </w:p>
    <w:p w14:paraId="7F3A48DD" w14:textId="140E0280" w:rsidR="001E275C" w:rsidRPr="00E6485B" w:rsidRDefault="001E275C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b>
                  </m:sSub>
                </m:fNam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func>
            </m:den>
          </m:f>
        </m:oMath>
      </m:oMathPara>
    </w:p>
    <w:p w14:paraId="4935CE7F" w14:textId="3A69BC75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Hints: Write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(j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Ω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in terms of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form a ratio, and solve for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26585079" w14:textId="6718B4AC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rad/sec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=40</m:t>
        </m:r>
      </m:oMath>
      <w:r>
        <w:rPr>
          <w:rFonts w:eastAsiaTheme="minorEastAsia"/>
        </w:rPr>
        <w:t xml:space="preserve">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rad/sec, compute the minimum required order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 Round up to the nearest integer and explain why you round up rather than down.</w:t>
      </w:r>
    </w:p>
    <w:p w14:paraId="308C45EB" w14:textId="6F8CB1CE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If you change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in part (b)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rad/sec</w:t>
      </w:r>
      <w:r w:rsidR="00131840">
        <w:rPr>
          <w:rFonts w:eastAsiaTheme="minorEastAsia"/>
        </w:rPr>
        <w:t xml:space="preserve">, a 33% change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31840">
        <w:rPr>
          <w:rFonts w:eastAsiaTheme="minorEastAsia"/>
        </w:rPr>
        <w:t xml:space="preserve">, how does </w:t>
      </w:r>
      <m:oMath>
        <m:r>
          <w:rPr>
            <w:rFonts w:ascii="Cambria Math" w:eastAsiaTheme="minorEastAsia" w:hAnsi="Cambria Math"/>
          </w:rPr>
          <m:t>N</m:t>
        </m:r>
      </m:oMath>
      <w:r w:rsidR="00131840">
        <w:rPr>
          <w:rFonts w:eastAsiaTheme="minorEastAsia"/>
        </w:rPr>
        <w:t xml:space="preserve"> change?</w:t>
      </w:r>
    </w:p>
    <w:p w14:paraId="7D98CBB1" w14:textId="53317567" w:rsidR="00131840" w:rsidRPr="00976E11" w:rsidRDefault="00131840" w:rsidP="00976E11">
      <w:pPr>
        <w:spacing w:before="200" w:after="80" w:line="240" w:lineRule="auto"/>
        <w:rPr>
          <w:rFonts w:eastAsiaTheme="minorEastAsia"/>
          <w:b/>
          <w:bCs/>
        </w:rPr>
      </w:pPr>
      <w:r w:rsidRPr="00976E11">
        <w:rPr>
          <w:rFonts w:eastAsiaTheme="minorEastAsia"/>
          <w:b/>
          <w:bCs/>
        </w:rPr>
        <w:t>3. Stability under the bilinear transform</w:t>
      </w:r>
    </w:p>
    <w:p w14:paraId="4604A7AF" w14:textId="16121715" w:rsidR="00131840" w:rsidRDefault="0013184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The bilinear transform is</w:t>
      </w:r>
    </w:p>
    <w:p w14:paraId="2514C081" w14:textId="523C0A7B" w:rsidR="00131840" w:rsidRPr="00131840" w:rsidRDefault="00131840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1+s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1-s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77D30465" w14:textId="5EABA77E" w:rsidR="00131840" w:rsidRDefault="009B3EA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</w:t>
      </w:r>
      <w:r w:rsidR="00131840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T=0.1</m:t>
        </m:r>
      </m:oMath>
      <w:r w:rsidR="00131840">
        <w:rPr>
          <w:rFonts w:eastAsiaTheme="minorEastAsia"/>
        </w:rPr>
        <w:t xml:space="preserve"> sec and analog pole</w:t>
      </w:r>
    </w:p>
    <w:p w14:paraId="3A285068" w14:textId="0A63D6D7" w:rsidR="00131840" w:rsidRPr="00131840" w:rsidRDefault="0013184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=-2+j3,</m:t>
          </m:r>
        </m:oMath>
      </m:oMathPara>
    </w:p>
    <w:p w14:paraId="24CC340F" w14:textId="7A457E49" w:rsidR="00131840" w:rsidRDefault="0013184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compute the mapped digital pole and verify that it lies inside the unit circle</w:t>
      </w:r>
      <w:r w:rsidR="009B3EAE">
        <w:rPr>
          <w:rFonts w:eastAsiaTheme="minorEastAsia"/>
        </w:rPr>
        <w:t>.</w:t>
      </w:r>
    </w:p>
    <w:p w14:paraId="5221BCBE" w14:textId="7A2DA6C3" w:rsidR="009B3EAE" w:rsidRDefault="009B3EA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</w:t>
      </w:r>
      <w:r w:rsidR="00976E11">
        <w:rPr>
          <w:rFonts w:eastAsiaTheme="minorEastAsia"/>
        </w:rPr>
        <w:t>b</w:t>
      </w:r>
      <w:r>
        <w:rPr>
          <w:rFonts w:eastAsiaTheme="minorEastAsia"/>
        </w:rPr>
        <w:t xml:space="preserve">) Determine the </w:t>
      </w:r>
      <w:r w:rsidR="00976E11">
        <w:rPr>
          <w:rFonts w:eastAsiaTheme="minorEastAsia"/>
        </w:rPr>
        <w:t xml:space="preserve">warped </w:t>
      </w:r>
      <w:r>
        <w:rPr>
          <w:rFonts w:eastAsiaTheme="minorEastAsia"/>
        </w:rPr>
        <w:t>digital f</w:t>
      </w:r>
      <w:r w:rsidR="00976E11">
        <w:rPr>
          <w:rFonts w:eastAsiaTheme="minorEastAsia"/>
        </w:rPr>
        <w:t xml:space="preserve">requency </w:t>
      </w:r>
      <m:oMath>
        <m:r>
          <w:rPr>
            <w:rFonts w:ascii="Cambria Math" w:eastAsiaTheme="minorEastAsia" w:hAnsi="Cambria Math"/>
          </w:rPr>
          <m:t>ω</m:t>
        </m:r>
      </m:oMath>
      <w:r w:rsidR="00976E11">
        <w:rPr>
          <w:rFonts w:eastAsiaTheme="minorEastAsia"/>
        </w:rPr>
        <w:t xml:space="preserve"> fr</w:t>
      </w:r>
      <w:r w:rsidR="004E14B0">
        <w:rPr>
          <w:rFonts w:eastAsiaTheme="minorEastAsia"/>
        </w:rPr>
        <w:t>o</w:t>
      </w:r>
      <w:r w:rsidR="00976E11">
        <w:rPr>
          <w:rFonts w:eastAsiaTheme="minorEastAsia"/>
        </w:rPr>
        <w:t xml:space="preserve">m the analog frequency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976E11">
        <w:rPr>
          <w:rFonts w:eastAsiaTheme="minorEastAsia"/>
        </w:rPr>
        <w:t xml:space="preserve"> using</w:t>
      </w:r>
    </w:p>
    <w:p w14:paraId="43F71BC5" w14:textId="2EC54090" w:rsidR="00976E11" w:rsidRPr="00976E11" w:rsidRDefault="00976E11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275EF583" w14:textId="0B607C87" w:rsidR="00976E11" w:rsidRDefault="00976E11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and verify your result in (a).</w:t>
      </w:r>
    </w:p>
    <w:p w14:paraId="5F7BC173" w14:textId="12B6F14F" w:rsidR="00976E11" w:rsidRPr="00631B05" w:rsidRDefault="00976E11" w:rsidP="00624DFC">
      <w:pPr>
        <w:spacing w:after="80" w:line="240" w:lineRule="auto"/>
        <w:rPr>
          <w:rFonts w:eastAsiaTheme="minorEastAsia"/>
          <w:b/>
          <w:bCs/>
        </w:rPr>
      </w:pPr>
      <w:r w:rsidRPr="00631B05">
        <w:rPr>
          <w:rFonts w:eastAsiaTheme="minorEastAsia"/>
          <w:b/>
          <w:bCs/>
        </w:rPr>
        <w:lastRenderedPageBreak/>
        <w:t>4. Prewarping design exercise</w:t>
      </w:r>
    </w:p>
    <w:p w14:paraId="26F037B2" w14:textId="6D6E2980" w:rsidR="00976E11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You need a digital Butterworth low-pass filter with </w:t>
      </w:r>
      <m:oMath>
        <m:r>
          <w:rPr>
            <w:rFonts w:ascii="Cambria Math" w:eastAsiaTheme="minorEastAsia" w:hAnsi="Cambria Math"/>
          </w:rPr>
          <m:t>T=1</m:t>
        </m:r>
      </m:oMath>
      <w:r>
        <w:rPr>
          <w:rFonts w:eastAsiaTheme="minorEastAsia"/>
        </w:rPr>
        <w:t xml:space="preserve"> (i.e.,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Hz, normalized) and a digital passband edge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=0.3π</m:t>
        </m:r>
      </m:oMath>
      <w:r>
        <w:rPr>
          <w:rFonts w:eastAsiaTheme="minorEastAsia"/>
        </w:rPr>
        <w:t xml:space="preserve"> where the response should be at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dB, and a digital stopband edge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=0.6π</m:t>
        </m:r>
      </m:oMath>
      <w:r>
        <w:rPr>
          <w:rFonts w:eastAsiaTheme="minorEastAsia"/>
        </w:rPr>
        <w:t xml:space="preserve"> where the response should be at least -30 dB down.</w:t>
      </w:r>
    </w:p>
    <w:p w14:paraId="0E764B5B" w14:textId="72D865D6" w:rsidR="002537D2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Prewarp both edges to analog frequencies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using</w:t>
      </w:r>
    </w:p>
    <w:p w14:paraId="708C5DE7" w14:textId="0B627F4B" w:rsidR="002537D2" w:rsidRDefault="002537D2" w:rsidP="00624DFC">
      <w:pPr>
        <w:spacing w:after="80" w:line="240" w:lineRule="auto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tan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26C6238A" w14:textId="77777777" w:rsidR="00ED56E3" w:rsidRPr="00ED56E3" w:rsidRDefault="00ED56E3" w:rsidP="00624DFC">
      <w:pPr>
        <w:spacing w:after="80" w:line="240" w:lineRule="auto"/>
      </w:pPr>
    </w:p>
    <w:p w14:paraId="1E549654" w14:textId="4EDF6FBB" w:rsidR="006126D6" w:rsidRDefault="002537D2" w:rsidP="00624DFC">
      <w:pPr>
        <w:spacing w:after="80" w:line="240" w:lineRule="auto"/>
        <w:rPr>
          <w:rFonts w:eastAsiaTheme="minorEastAsia"/>
        </w:rPr>
      </w:pPr>
      <w:r>
        <w:t xml:space="preserve">(b) Using your formula from problem 2, compute the required Butterworth order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.</w:t>
      </w:r>
    </w:p>
    <w:p w14:paraId="3ED4B836" w14:textId="2AA56A6F" w:rsidR="002537D2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In Python, design the analog Butterworth prototype at the prewarped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D3127D">
        <w:rPr>
          <w:rFonts w:eastAsiaTheme="minorEastAsia"/>
        </w:rPr>
        <w:t xml:space="preserve"> (</w:t>
      </w:r>
      <w:r w:rsidR="000A7CD4">
        <w:rPr>
          <w:rFonts w:eastAsiaTheme="minorEastAsia"/>
        </w:rPr>
        <w:t>adjusted to</w:t>
      </w:r>
      <w:r w:rsidR="00D3127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0A7CD4">
        <w:rPr>
          <w:rFonts w:eastAsiaTheme="minorEastAsia"/>
        </w:rPr>
        <w:t>, comment on why and how you did it</w:t>
      </w:r>
      <w:r w:rsidR="00D3127D">
        <w:rPr>
          <w:rFonts w:eastAsiaTheme="minorEastAsia"/>
        </w:rPr>
        <w:t>)</w:t>
      </w:r>
      <w:r w:rsidR="00B278DC">
        <w:rPr>
          <w:rFonts w:eastAsiaTheme="minorEastAsia"/>
        </w:rPr>
        <w:t xml:space="preserve"> using </w:t>
      </w:r>
      <w:r w:rsidR="00B278DC" w:rsidRPr="00631B05">
        <w:rPr>
          <w:rFonts w:ascii="Aptos Mono" w:eastAsiaTheme="minorEastAsia" w:hAnsi="Aptos Mono"/>
          <w:sz w:val="22"/>
          <w:szCs w:val="22"/>
        </w:rPr>
        <w:t>scipy.signal.butter(</w:t>
      </w:r>
      <w:r w:rsidR="000A7CD4">
        <w:rPr>
          <w:rFonts w:ascii="Aptos Mono" w:eastAsiaTheme="minorEastAsia" w:hAnsi="Aptos Mono"/>
          <w:sz w:val="22"/>
          <w:szCs w:val="22"/>
        </w:rPr>
        <w:t>N,Wc</w:t>
      </w:r>
      <w:r w:rsidR="00B278DC" w:rsidRPr="00631B05">
        <w:rPr>
          <w:rFonts w:ascii="Aptos Mono" w:eastAsiaTheme="minorEastAsia" w:hAnsi="Aptos Mono"/>
          <w:sz w:val="22"/>
          <w:szCs w:val="22"/>
        </w:rPr>
        <w:t>,analog=True)</w:t>
      </w:r>
      <w:r w:rsidR="00B278DC">
        <w:rPr>
          <w:rFonts w:eastAsiaTheme="minorEastAsia"/>
        </w:rPr>
        <w:t xml:space="preserve">, then apply </w:t>
      </w:r>
      <w:r w:rsidR="00B278DC" w:rsidRPr="00631B05">
        <w:rPr>
          <w:rFonts w:ascii="Aptos Mono" w:eastAsiaTheme="minorEastAsia" w:hAnsi="Aptos Mono"/>
          <w:sz w:val="22"/>
          <w:szCs w:val="22"/>
        </w:rPr>
        <w:t>scipy.signal.bilinear</w:t>
      </w:r>
      <w:r w:rsidR="00B278DC">
        <w:rPr>
          <w:rFonts w:eastAsiaTheme="minorEastAsia"/>
        </w:rPr>
        <w:t xml:space="preserve"> (or </w:t>
      </w:r>
      <w:r w:rsidR="00B278DC" w:rsidRPr="00631B05">
        <w:rPr>
          <w:rFonts w:ascii="Aptos Mono" w:eastAsiaTheme="minorEastAsia" w:hAnsi="Aptos Mono"/>
          <w:sz w:val="22"/>
          <w:szCs w:val="22"/>
        </w:rPr>
        <w:t>bilinear_zpk</w:t>
      </w:r>
      <w:r w:rsidR="00B278DC">
        <w:rPr>
          <w:rFonts w:eastAsiaTheme="minorEastAsia"/>
        </w:rPr>
        <w:t>) to obtain the digital filter. Plot</w:t>
      </w:r>
      <w:r w:rsidR="00FA6D40">
        <w:rPr>
          <w:rFonts w:eastAsiaTheme="minorEastAsia"/>
        </w:rPr>
        <w:t xml:space="preserve"> and label</w:t>
      </w:r>
      <w:r w:rsidR="00B278DC">
        <w:rPr>
          <w:rFonts w:eastAsiaTheme="minorEastAsia"/>
        </w:rPr>
        <w:t xml:space="preserve"> the digital magnitude response and confirm the -1 dB and -30 dB points land at (approximately) </w:t>
      </w:r>
      <m:oMath>
        <m:r>
          <w:rPr>
            <w:rFonts w:ascii="Cambria Math" w:eastAsiaTheme="minorEastAsia" w:hAnsi="Cambria Math"/>
          </w:rPr>
          <m:t>0.3π</m:t>
        </m:r>
      </m:oMath>
      <w:r w:rsidR="00C5750D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0.6π</m:t>
        </m:r>
      </m:oMath>
      <w:r w:rsidR="00C5750D">
        <w:rPr>
          <w:rFonts w:eastAsiaTheme="minorEastAsia"/>
        </w:rPr>
        <w:t>.</w:t>
      </w:r>
    </w:p>
    <w:p w14:paraId="37503F17" w14:textId="5BB0EBBB" w:rsidR="008F6543" w:rsidRDefault="008F654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(d) Compute</w:t>
      </w:r>
      <w:r w:rsidR="00FA6D40">
        <w:rPr>
          <w:rFonts w:eastAsiaTheme="minorEastAsia"/>
        </w:rPr>
        <w:t>,</w:t>
      </w:r>
      <w:r>
        <w:rPr>
          <w:rFonts w:eastAsiaTheme="minorEastAsia"/>
        </w:rPr>
        <w:t xml:space="preserve"> plot</w:t>
      </w:r>
      <w:r w:rsidR="00FA6D40">
        <w:rPr>
          <w:rFonts w:eastAsiaTheme="minorEastAsia"/>
        </w:rPr>
        <w:t xml:space="preserve"> and label</w:t>
      </w:r>
      <w:r>
        <w:rPr>
          <w:rFonts w:eastAsiaTheme="minorEastAsia"/>
        </w:rPr>
        <w:t xml:space="preserve"> the group delay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over </w:t>
      </w:r>
      <m:oMath>
        <m:r>
          <w:rPr>
            <w:rFonts w:ascii="Cambria Math" w:eastAsiaTheme="minorEastAsia" w:hAnsi="Cambria Math"/>
          </w:rPr>
          <m:t>0≤ω≤π</m:t>
        </m:r>
      </m:oMath>
      <w:r>
        <w:rPr>
          <w:rFonts w:eastAsiaTheme="minorEastAsia"/>
        </w:rPr>
        <w:t xml:space="preserve"> using </w:t>
      </w:r>
      <w:r w:rsidRPr="00631B05">
        <w:rPr>
          <w:rFonts w:ascii="Aptos Mono" w:eastAsiaTheme="minorEastAsia" w:hAnsi="Aptos Mono"/>
          <w:sz w:val="22"/>
          <w:szCs w:val="22"/>
        </w:rPr>
        <w:t>scipy.signal.group_delay</w:t>
      </w:r>
      <w:r>
        <w:rPr>
          <w:rFonts w:eastAsiaTheme="minorEastAsia"/>
        </w:rPr>
        <w:t>.</w:t>
      </w:r>
    </w:p>
    <w:p w14:paraId="3DC697F1" w14:textId="2313BE35" w:rsidR="008F6543" w:rsidRDefault="008F654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(e) Repeat the design in (c) without prewarping (i.e., using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directly as analog frequencies) and show on the same plot how far the resulting digital cutoff misses the intended target. Quantify the error in normalized frequency.</w:t>
      </w:r>
    </w:p>
    <w:p w14:paraId="66F3BDFC" w14:textId="2543C103" w:rsidR="008F6543" w:rsidRPr="00631B05" w:rsidRDefault="008F6543" w:rsidP="00631B05">
      <w:pPr>
        <w:spacing w:before="200" w:after="80" w:line="240" w:lineRule="auto"/>
        <w:rPr>
          <w:rFonts w:eastAsiaTheme="minorEastAsia"/>
          <w:b/>
          <w:bCs/>
        </w:rPr>
      </w:pPr>
      <w:r w:rsidRPr="00631B05">
        <w:rPr>
          <w:rFonts w:eastAsiaTheme="minorEastAsia"/>
          <w:b/>
          <w:bCs/>
        </w:rPr>
        <w:t>5. Window method as frequency-domain convolution (ECEN 5632 Problem)</w:t>
      </w:r>
    </w:p>
    <w:p w14:paraId="2B4F0D7C" w14:textId="30E9B3E1" w:rsidR="008F6543" w:rsidRDefault="005F699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The window method result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)*W(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is a periodic convolution.</w:t>
      </w:r>
    </w:p>
    <w:p w14:paraId="0EDD0A71" w14:textId="77567ECA" w:rsidR="005F699B" w:rsidRPr="005F699B" w:rsidRDefault="005F699B" w:rsidP="005F699B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</w:t>
      </w:r>
      <w:r w:rsidRPr="005F699B">
        <w:rPr>
          <w:rFonts w:eastAsiaTheme="minorEastAsia"/>
        </w:rPr>
        <w:t xml:space="preserve"> Explain intuitively why a </w:t>
      </w:r>
      <w:r w:rsidRPr="005F699B">
        <w:rPr>
          <w:rFonts w:eastAsiaTheme="minorEastAsia"/>
          <w:i/>
          <w:iCs/>
        </w:rPr>
        <w:t>narrower</w:t>
      </w:r>
      <w:r w:rsidRPr="005F699B">
        <w:rPr>
          <w:rFonts w:eastAsiaTheme="minorEastAsia"/>
        </w:rPr>
        <w:t xml:space="preserve"> main lobe of </w:t>
      </w:r>
      <m:oMath>
        <m:r>
          <w:rPr>
            <w:rFonts w:ascii="Cambria Math" w:eastAsiaTheme="minorEastAsia" w:hAnsi="Cambria Math"/>
          </w:rPr>
          <m:t>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 leads to a </w:t>
      </w:r>
      <w:r w:rsidRPr="005F699B">
        <w:rPr>
          <w:rFonts w:eastAsiaTheme="minorEastAsia"/>
          <w:i/>
          <w:iCs/>
        </w:rPr>
        <w:t>sharper</w:t>
      </w:r>
      <w:r w:rsidRPr="005F699B">
        <w:rPr>
          <w:rFonts w:eastAsiaTheme="minorEastAsia"/>
        </w:rPr>
        <w:t xml:space="preserve"> transition band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>.</w:t>
      </w:r>
    </w:p>
    <w:p w14:paraId="61BF7CDE" w14:textId="5053AE0C" w:rsidR="005F699B" w:rsidRPr="00ED56E3" w:rsidRDefault="005F699B" w:rsidP="005F699B">
      <w:pPr>
        <w:spacing w:after="80" w:line="240" w:lineRule="auto"/>
      </w:pPr>
      <w:r w:rsidRPr="005F699B">
        <w:rPr>
          <w:rFonts w:eastAsiaTheme="minorEastAsia"/>
        </w:rPr>
        <w:t xml:space="preserve">(b) Explain intuitively why </w:t>
      </w:r>
      <w:r w:rsidRPr="005F699B">
        <w:rPr>
          <w:rFonts w:eastAsiaTheme="minorEastAsia"/>
          <w:i/>
          <w:iCs/>
        </w:rPr>
        <w:t>lower</w:t>
      </w:r>
      <w:r w:rsidRPr="005F699B">
        <w:rPr>
          <w:rFonts w:eastAsiaTheme="minorEastAsia"/>
        </w:rPr>
        <w:t xml:space="preserve"> sidelobes in </w:t>
      </w:r>
      <m:oMath>
        <m:r>
          <w:rPr>
            <w:rFonts w:ascii="Cambria Math" w:eastAsiaTheme="minorEastAsia" w:hAnsi="Cambria Math"/>
          </w:rPr>
          <m:t>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 lead to </w:t>
      </w:r>
      <w:r w:rsidRPr="005F699B">
        <w:rPr>
          <w:rFonts w:eastAsiaTheme="minorEastAsia"/>
          <w:i/>
          <w:iCs/>
        </w:rPr>
        <w:t>lower</w:t>
      </w:r>
      <w:r w:rsidRPr="005F699B">
        <w:rPr>
          <w:rFonts w:eastAsiaTheme="minorEastAsia"/>
        </w:rPr>
        <w:t xml:space="preserve"> ripple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, and why these two goals (narrow main lobe, low sidelobes) are in tension for a fixed window length </w:t>
      </w:r>
      <m:oMath>
        <m:r>
          <w:rPr>
            <w:rFonts w:ascii="Cambria Math" w:eastAsiaTheme="minorEastAsia" w:hAnsi="Cambria Math"/>
          </w:rPr>
          <m:t>N</m:t>
        </m:r>
      </m:oMath>
      <w:r w:rsidRPr="005F699B">
        <w:rPr>
          <w:rFonts w:eastAsiaTheme="minorEastAsia"/>
        </w:rPr>
        <w:t>. (Hint: think about the time-domain taper's smoothness versus its duration.)</w:t>
      </w:r>
    </w:p>
    <w:sectPr w:rsidR="005F699B" w:rsidRPr="00ED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A7CD4"/>
    <w:rsid w:val="000C7874"/>
    <w:rsid w:val="000D5336"/>
    <w:rsid w:val="00131840"/>
    <w:rsid w:val="001362C3"/>
    <w:rsid w:val="00174237"/>
    <w:rsid w:val="001C4372"/>
    <w:rsid w:val="001E275C"/>
    <w:rsid w:val="001E5124"/>
    <w:rsid w:val="002537D2"/>
    <w:rsid w:val="002633F8"/>
    <w:rsid w:val="003663D6"/>
    <w:rsid w:val="003A49CA"/>
    <w:rsid w:val="003D378A"/>
    <w:rsid w:val="003E42F5"/>
    <w:rsid w:val="00452394"/>
    <w:rsid w:val="00462A13"/>
    <w:rsid w:val="004E14B0"/>
    <w:rsid w:val="0057407A"/>
    <w:rsid w:val="005F699B"/>
    <w:rsid w:val="006126D6"/>
    <w:rsid w:val="006154CA"/>
    <w:rsid w:val="00624DFC"/>
    <w:rsid w:val="00631B05"/>
    <w:rsid w:val="00671B38"/>
    <w:rsid w:val="006725EC"/>
    <w:rsid w:val="007012B7"/>
    <w:rsid w:val="00702DFE"/>
    <w:rsid w:val="00750D70"/>
    <w:rsid w:val="00756A42"/>
    <w:rsid w:val="007817F9"/>
    <w:rsid w:val="00815E5F"/>
    <w:rsid w:val="008B226F"/>
    <w:rsid w:val="008F6543"/>
    <w:rsid w:val="00915E53"/>
    <w:rsid w:val="00976E11"/>
    <w:rsid w:val="009B3EAE"/>
    <w:rsid w:val="009B3FC2"/>
    <w:rsid w:val="009C2962"/>
    <w:rsid w:val="009D7C6E"/>
    <w:rsid w:val="00A6726D"/>
    <w:rsid w:val="00A90BE2"/>
    <w:rsid w:val="00B278DC"/>
    <w:rsid w:val="00B57A31"/>
    <w:rsid w:val="00C16C24"/>
    <w:rsid w:val="00C33F13"/>
    <w:rsid w:val="00C5750D"/>
    <w:rsid w:val="00D3127D"/>
    <w:rsid w:val="00D334B6"/>
    <w:rsid w:val="00D84ECF"/>
    <w:rsid w:val="00D968E5"/>
    <w:rsid w:val="00D96BF6"/>
    <w:rsid w:val="00DA59F5"/>
    <w:rsid w:val="00DA6604"/>
    <w:rsid w:val="00DC16B5"/>
    <w:rsid w:val="00DC2AD2"/>
    <w:rsid w:val="00E6485B"/>
    <w:rsid w:val="00E70F3C"/>
    <w:rsid w:val="00E95CBF"/>
    <w:rsid w:val="00EA07DB"/>
    <w:rsid w:val="00ED56E3"/>
    <w:rsid w:val="00FA6D40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34</cp:revision>
  <cp:lastPrinted>2026-09-19T17:16:00Z</cp:lastPrinted>
  <dcterms:created xsi:type="dcterms:W3CDTF">2026-08-24T21:36:00Z</dcterms:created>
  <dcterms:modified xsi:type="dcterms:W3CDTF">2026-09-19T22:42:00Z</dcterms:modified>
</cp:coreProperties>
</file>