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62B8519A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A11A75">
        <w:t>8</w:t>
      </w:r>
      <w:r>
        <w:t xml:space="preserve">-26  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194BC56A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A11A75">
        <w:rPr>
          <w:b/>
          <w:bCs/>
          <w:sz w:val="36"/>
          <w:szCs w:val="36"/>
        </w:rPr>
        <w:t>2</w:t>
      </w:r>
    </w:p>
    <w:p w14:paraId="7B7BD963" w14:textId="2F49D0CA" w:rsidR="00A11A75" w:rsidRDefault="007B14BF" w:rsidP="0010357F">
      <w:pPr>
        <w:spacing w:after="80"/>
        <w:rPr>
          <w:b/>
          <w:bCs/>
        </w:rPr>
      </w:pPr>
      <w:r>
        <w:rPr>
          <w:b/>
          <w:bCs/>
        </w:rPr>
        <w:t>1. C/D definition</w:t>
      </w:r>
    </w:p>
    <w:p w14:paraId="792B08E5" w14:textId="75BCCC4D" w:rsidR="007B14BF" w:rsidRPr="007B14BF" w:rsidRDefault="007B14BF" w:rsidP="007B14BF">
      <w:pPr>
        <w:spacing w:after="80"/>
      </w:pPr>
      <w:r w:rsidRPr="007B14BF">
        <w:t xml:space="preserve">Write the mathematical relationship between a continuous-time signal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(t)</m:t>
        </m:r>
      </m:oMath>
      <w:r w:rsidRPr="007B14BF">
        <w:t xml:space="preserve"> and its samples </w:t>
      </w:r>
      <m:oMath>
        <m:r>
          <w:rPr>
            <w:rFonts w:ascii="Cambria Math" w:hAnsi="Cambria Math"/>
          </w:rPr>
          <m:t>x[n]</m:t>
        </m:r>
      </m:oMath>
      <w:r w:rsidRPr="007B14BF">
        <w:t xml:space="preserve">. Define </w:t>
      </w:r>
      <m:oMath>
        <m:r>
          <w:rPr>
            <w:rFonts w:ascii="Cambria Math" w:hAnsi="Cambria Math"/>
          </w:rPr>
          <m:t>T</m:t>
        </m:r>
      </m:oMath>
      <w:r w:rsidRPr="007B14BF">
        <w:t xml:space="preserve"> and </w:t>
      </w:r>
      <m:oMath>
        <m:r>
          <w:rPr>
            <w:rFonts w:ascii="Cambria Math" w:hAnsi="Cambria Math"/>
          </w:rPr>
          <m:t>f_s</m:t>
        </m:r>
      </m:oMath>
      <w:r w:rsidRPr="007B14BF">
        <w:t>.</w:t>
      </w:r>
    </w:p>
    <w:p w14:paraId="5F63AE01" w14:textId="77777777" w:rsidR="00A11A75" w:rsidRDefault="00A11A75" w:rsidP="0010357F">
      <w:pPr>
        <w:spacing w:after="80"/>
        <w:rPr>
          <w:b/>
          <w:bCs/>
        </w:rPr>
      </w:pPr>
    </w:p>
    <w:p w14:paraId="30586315" w14:textId="77777777" w:rsidR="00A11A75" w:rsidRDefault="00A11A75" w:rsidP="0010357F">
      <w:pPr>
        <w:spacing w:after="80"/>
        <w:rPr>
          <w:b/>
          <w:bCs/>
        </w:rPr>
      </w:pPr>
    </w:p>
    <w:p w14:paraId="7BB62485" w14:textId="5B50740D" w:rsidR="00452394" w:rsidRDefault="007B14B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2</w:t>
      </w:r>
      <w:r w:rsidR="0010357F">
        <w:rPr>
          <w:b/>
          <w:bCs/>
        </w:rPr>
        <w:t xml:space="preserve">. </w:t>
      </w:r>
      <w:r>
        <w:rPr>
          <w:b/>
          <w:bCs/>
        </w:rPr>
        <w:t>Sampled Spectrum</w:t>
      </w:r>
    </w:p>
    <w:p w14:paraId="447E3660" w14:textId="1ABF9AD2" w:rsidR="0010357F" w:rsidRDefault="007B14BF" w:rsidP="0010357F">
      <w:pPr>
        <w:spacing w:after="80"/>
        <w:rPr>
          <w:rFonts w:eastAsiaTheme="minorEastAsia"/>
        </w:rPr>
      </w:pPr>
      <w:r>
        <w:t xml:space="preserve">For </w:t>
      </w:r>
      <w:r w:rsidRPr="007B14BF">
        <w:t xml:space="preserve">ideal impulse-train sampling, write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(jΩ)</m:t>
        </m:r>
      </m:oMath>
      <w:r w:rsidRPr="007B14BF">
        <w:t xml:space="preserve">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(jΩ)</m:t>
        </m:r>
      </m:oMath>
      <w:r w:rsidRPr="007B14BF">
        <w:t xml:space="preserve">, </w:t>
      </w:r>
      <m:oMath>
        <m:r>
          <w:rPr>
            <w:rFonts w:ascii="Cambria Math" w:hAnsi="Cambria Math"/>
          </w:rPr>
          <m:t>T</m:t>
        </m:r>
      </m:oMath>
      <w:r w:rsidRPr="007B14BF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B14BF">
        <w:t>. What physical picture does this equation describe?</w:t>
      </w:r>
    </w:p>
    <w:p w14:paraId="79943149" w14:textId="77777777" w:rsidR="0010357F" w:rsidRDefault="0010357F" w:rsidP="0010357F">
      <w:pPr>
        <w:spacing w:after="80"/>
        <w:rPr>
          <w:rFonts w:eastAsiaTheme="minorEastAsia"/>
        </w:rPr>
      </w:pP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3A3F58B7" w:rsidR="0010357F" w:rsidRDefault="007B14BF" w:rsidP="0010357F">
      <w:pPr>
        <w:spacing w:after="80"/>
        <w:rPr>
          <w:b/>
          <w:bCs/>
        </w:rPr>
      </w:pPr>
      <w:r>
        <w:rPr>
          <w:rFonts w:eastAsiaTheme="minorEastAsia"/>
          <w:b/>
          <w:bCs/>
        </w:rPr>
        <w:t>3</w:t>
      </w:r>
      <w:r w:rsidR="0010357F" w:rsidRPr="0010357F">
        <w:rPr>
          <w:rFonts w:eastAsiaTheme="minorEastAsia"/>
          <w:b/>
          <w:bCs/>
        </w:rPr>
        <w:t xml:space="preserve">. </w:t>
      </w:r>
      <w:r>
        <w:rPr>
          <w:b/>
          <w:bCs/>
        </w:rPr>
        <w:t>Alias calculation</w:t>
      </w:r>
    </w:p>
    <w:p w14:paraId="56145BCC" w14:textId="77777777" w:rsidR="007B14BF" w:rsidRPr="007B14BF" w:rsidRDefault="007B14BF" w:rsidP="007B14BF">
      <w:pPr>
        <w:spacing w:after="80"/>
      </w:pPr>
      <w:r w:rsidRPr="007B14BF">
        <w:t>A 9 kHz sinusoid is sampled at 12 kHz. What sinusoidal frequency appears in the sampled data when interpreted in [0,6] kHz?</w:t>
      </w:r>
    </w:p>
    <w:p w14:paraId="2446EB70" w14:textId="77777777" w:rsidR="0010357F" w:rsidRDefault="0010357F" w:rsidP="0010357F">
      <w:pPr>
        <w:spacing w:after="80"/>
        <w:rPr>
          <w:b/>
          <w:bCs/>
        </w:rPr>
      </w:pP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5C0BBF55" w:rsidR="00F6023F" w:rsidRDefault="001E337C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4</w:t>
      </w:r>
      <w:r w:rsidR="00F6023F" w:rsidRPr="00F6023F">
        <w:rPr>
          <w:rFonts w:cstheme="minorHAnsi"/>
          <w:b/>
          <w:bCs/>
        </w:rPr>
        <w:t xml:space="preserve">. </w:t>
      </w:r>
      <w:r>
        <w:rPr>
          <w:rFonts w:cstheme="minorHAnsi"/>
          <w:b/>
          <w:sz w:val="23"/>
        </w:rPr>
        <w:t>Nyquist condition</w:t>
      </w:r>
    </w:p>
    <w:p w14:paraId="048BD5C9" w14:textId="53DD449A" w:rsidR="001E337C" w:rsidRPr="001E337C" w:rsidRDefault="001E337C" w:rsidP="001E337C">
      <w:pPr>
        <w:spacing w:after="80"/>
        <w:rPr>
          <w:rFonts w:ascii="Cambria Math" w:hAnsi="Cambria Math" w:cstheme="minorHAnsi"/>
          <w:iCs/>
        </w:rPr>
      </w:pPr>
      <w:r w:rsidRPr="001E337C">
        <w:rPr>
          <w:rFonts w:ascii="Cambria Math" w:hAnsi="Cambria Math" w:cstheme="minorHAnsi"/>
          <w:iCs/>
        </w:rPr>
        <w:t xml:space="preserve">A signal is strictly bandlimited to 4.5 kHz. What is its ideal Nyquist rate? Is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>=8</m:t>
        </m:r>
      </m:oMath>
      <w:r w:rsidRPr="001E337C">
        <w:rPr>
          <w:rFonts w:ascii="Cambria Math" w:hAnsi="Cambria Math" w:cstheme="minorHAnsi"/>
          <w:iCs/>
        </w:rPr>
        <w:t xml:space="preserve"> kHz sufficient?</w:t>
      </w:r>
      <w:r>
        <w:rPr>
          <w:rFonts w:ascii="Cambria Math" w:hAnsi="Cambria Math" w:cstheme="minorHAnsi"/>
          <w:iCs/>
        </w:rPr>
        <w:t xml:space="preserve"> 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630C724A" w:rsidR="008B6AD3" w:rsidRPr="008B6AD3" w:rsidRDefault="001E337C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5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rFonts w:eastAsiaTheme="minorEastAsia" w:cstheme="minorHAnsi"/>
          <w:b/>
        </w:rPr>
        <w:t>D/A concept</w:t>
      </w:r>
    </w:p>
    <w:p w14:paraId="681079C8" w14:textId="77777777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>What frequency-domain magnitude effect is introduced by a zero-order hold?</w:t>
      </w:r>
    </w:p>
    <w:p w14:paraId="6E1BCD64" w14:textId="7CE4940C" w:rsidR="008B6AD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</w:t>
      </w: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635F9259" w14:textId="22F51717" w:rsidR="008B6AD3" w:rsidRDefault="001E337C" w:rsidP="0010357F">
      <w:pPr>
        <w:spacing w:after="80"/>
        <w:rPr>
          <w:b/>
          <w:sz w:val="23"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b/>
          <w:sz w:val="23"/>
        </w:rPr>
        <w:t>Quantization</w:t>
      </w:r>
    </w:p>
    <w:p w14:paraId="25D7E297" w14:textId="3EFF75AF" w:rsidR="008B6AD3" w:rsidRDefault="001E337C" w:rsidP="0010357F">
      <w:pPr>
        <w:spacing w:after="80"/>
        <w:rPr>
          <w:bCs/>
          <w:sz w:val="23"/>
        </w:rPr>
      </w:pPr>
      <w:r w:rsidRPr="001E337C">
        <w:rPr>
          <w:bCs/>
          <w:sz w:val="23"/>
        </w:rPr>
        <w:t>Estimate the ideal full-scale sine SQNR for a 10-bit uniform quantizer.</w:t>
      </w:r>
    </w:p>
    <w:sectPr w:rsidR="008B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10357F"/>
    <w:rsid w:val="001E337C"/>
    <w:rsid w:val="00452394"/>
    <w:rsid w:val="0055655F"/>
    <w:rsid w:val="007817F9"/>
    <w:rsid w:val="007B14BF"/>
    <w:rsid w:val="00815E5F"/>
    <w:rsid w:val="008B6AD3"/>
    <w:rsid w:val="008D17CE"/>
    <w:rsid w:val="00A11A75"/>
    <w:rsid w:val="00B2591F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4</cp:revision>
  <cp:lastPrinted>2026-09-01T02:23:00Z</cp:lastPrinted>
  <dcterms:created xsi:type="dcterms:W3CDTF">2026-09-01T01:45:00Z</dcterms:created>
  <dcterms:modified xsi:type="dcterms:W3CDTF">2026-09-04T22:54:00Z</dcterms:modified>
</cp:coreProperties>
</file>