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1A5FC101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D43FA6">
        <w:t>10</w:t>
      </w:r>
      <w:r>
        <w:t>-</w:t>
      </w:r>
      <w:r w:rsidR="0084279C">
        <w:t>10</w:t>
      </w:r>
      <w:r>
        <w:t xml:space="preserve">-26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4045BEE9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84279C">
        <w:rPr>
          <w:b/>
          <w:bCs/>
          <w:sz w:val="36"/>
          <w:szCs w:val="36"/>
        </w:rPr>
        <w:t>8</w:t>
      </w:r>
    </w:p>
    <w:p w14:paraId="763AE047" w14:textId="77777777" w:rsidR="0084279C" w:rsidRDefault="0084279C" w:rsidP="00700A9E">
      <w:pPr>
        <w:spacing w:before="200" w:after="80"/>
        <w:rPr>
          <w:b/>
          <w:bCs/>
        </w:rPr>
      </w:pPr>
      <w:r>
        <w:rPr>
          <w:b/>
          <w:bCs/>
        </w:rPr>
        <w:t>DFT/FFT Conventions:</w:t>
      </w:r>
    </w:p>
    <w:p w14:paraId="4371A134" w14:textId="36A5981B" w:rsidR="0084279C" w:rsidRPr="007F3FE1" w:rsidRDefault="0084279C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-j2πkn/N</m:t>
                  </m:r>
                </m:sup>
              </m:sSup>
            </m:e>
          </m:nary>
        </m:oMath>
      </m:oMathPara>
    </w:p>
    <w:p w14:paraId="00F6B856" w14:textId="4CEB266E" w:rsidR="007F3FE1" w:rsidRPr="007F3FE1" w:rsidRDefault="007F3FE1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j2πkn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2A0ED66A" w14:textId="4BFE7333" w:rsidR="007F3FE1" w:rsidRPr="0084279C" w:rsidRDefault="007F3FE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the number of acquired samples in </w:t>
      </w:r>
      <m:oMath>
        <m:r>
          <w:rPr>
            <w:rFonts w:ascii="Cambria Math" w:eastAsiaTheme="minorEastAsia" w:hAnsi="Cambria Math"/>
          </w:rPr>
          <m:t>x[n]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for the DFT/FFT length. If </w:t>
      </w:r>
      <m:oMath>
        <m:r>
          <w:rPr>
            <w:rFonts w:ascii="Cambria Math" w:eastAsiaTheme="minorEastAsia" w:hAnsi="Cambria Math"/>
          </w:rPr>
          <m:t>N&gt;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, append zeros after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samples (zero-padding). All spectral experiments in this problem set use complex sinusoids to isolate positive frequency components: normalize their magnitudes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, not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004C9E22" w14:textId="77777777" w:rsidR="007F3FE1" w:rsidRDefault="007F3FE1" w:rsidP="00700A9E">
      <w:pPr>
        <w:spacing w:before="200" w:after="80"/>
        <w:rPr>
          <w:b/>
          <w:bCs/>
        </w:rPr>
      </w:pPr>
      <w:r>
        <w:rPr>
          <w:b/>
          <w:bCs/>
        </w:rPr>
        <w:t>1. Periodic representations of DFT/FFT</w:t>
      </w:r>
    </w:p>
    <w:p w14:paraId="48D905E0" w14:textId="043005AC" w:rsidR="0084279C" w:rsidRPr="00405E73" w:rsidRDefault="00405E73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0:3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1,2,0,-1</m:t>
              </m:r>
            </m:e>
          </m:d>
        </m:oMath>
      </m:oMathPara>
    </w:p>
    <w:p w14:paraId="0BAA1DD4" w14:textId="607DFD34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Compute the </w:t>
      </w:r>
      <w:proofErr w:type="gramStart"/>
      <w:r>
        <w:rPr>
          <w:rFonts w:eastAsiaTheme="minorEastAsia"/>
        </w:rPr>
        <w:t>four point</w:t>
      </w:r>
      <w:proofErr w:type="gramEnd"/>
      <w:r>
        <w:rPr>
          <w:rFonts w:eastAsiaTheme="minorEastAsia"/>
        </w:rPr>
        <w:t xml:space="preserve"> DFT by hand. Show the arithmetic and intermediate terms. Use an FFT only to verify your result.</w:t>
      </w:r>
    </w:p>
    <w:p w14:paraId="0FA32358" w14:textId="4CB2FBF0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Extend the DFT formula to any integer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(i.e., including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outside the </w:t>
      </w:r>
      <m:oMath>
        <m:r>
          <w:rPr>
            <w:rFonts w:ascii="Cambria Math" w:eastAsiaTheme="minorEastAsia" w:hAnsi="Cambria Math"/>
          </w:rPr>
          <m:t>0…N-1</m:t>
        </m:r>
      </m:oMath>
      <w:r>
        <w:rPr>
          <w:rFonts w:eastAsiaTheme="minorEastAsia"/>
        </w:rPr>
        <w:t xml:space="preserve"> range). Show that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k+4</m:t>
            </m:r>
          </m:e>
        </m:d>
      </m:oMath>
      <w:r>
        <w:rPr>
          <w:rFonts w:eastAsiaTheme="minorEastAsia"/>
        </w:rPr>
        <w:t xml:space="preserve"> equals </w:t>
      </w:r>
      <m:oMath>
        <m:r>
          <w:rPr>
            <w:rFonts w:ascii="Cambria Math" w:eastAsiaTheme="minorEastAsia" w:hAnsi="Cambria Math"/>
          </w:rPr>
          <m:t>X[k]</m:t>
        </m:r>
      </m:oMath>
      <w:r>
        <w:rPr>
          <w:rFonts w:eastAsiaTheme="minorEastAsia"/>
        </w:rPr>
        <w:t xml:space="preserve">. What frequencies do bins </w:t>
      </w:r>
      <m:oMath>
        <m:r>
          <w:rPr>
            <w:rFonts w:ascii="Cambria Math" w:eastAsiaTheme="minorEastAsia" w:hAnsi="Cambria Math"/>
          </w:rPr>
          <m:t>k=3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k=-1</m:t>
        </m:r>
      </m:oMath>
      <w:r>
        <w:rPr>
          <w:rFonts w:eastAsiaTheme="minorEastAsia"/>
        </w:rPr>
        <w:t xml:space="preserve"> represent relative to the sampling frequency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>?</w:t>
      </w:r>
    </w:p>
    <w:p w14:paraId="5EDED919" w14:textId="5D11CF2B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Evaluate the inverse DFT expression at </w:t>
      </w:r>
      <m:oMath>
        <m:r>
          <w:rPr>
            <w:rFonts w:ascii="Cambria Math" w:eastAsiaTheme="minorEastAsia" w:hAnsi="Cambria Math"/>
          </w:rPr>
          <m:t>n=-1, 4, 5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6</m:t>
        </m:r>
      </m:oMath>
      <w:r>
        <w:rPr>
          <w:rFonts w:eastAsiaTheme="minorEastAsia"/>
        </w:rPr>
        <w:t xml:space="preserve">. Show that this expression repeats every four samples. Distinguish this periodic representation from the finite sequence </w:t>
      </w:r>
      <m:oMath>
        <m:r>
          <w:rPr>
            <w:rFonts w:ascii="Cambria Math" w:eastAsiaTheme="minorEastAsia" w:hAnsi="Cambria Math"/>
          </w:rPr>
          <m:t>x[n]</m:t>
        </m:r>
      </m:oMath>
      <w:r w:rsidR="002C1E6E">
        <w:rPr>
          <w:rFonts w:eastAsiaTheme="minorEastAsia"/>
        </w:rPr>
        <w:t xml:space="preserve"> taken to be zero outside </w:t>
      </w:r>
      <m:oMath>
        <m:r>
          <w:rPr>
            <w:rFonts w:ascii="Cambria Math" w:eastAsiaTheme="minorEastAsia" w:hAnsi="Cambria Math"/>
          </w:rPr>
          <m:t>n=0…3</m:t>
        </m:r>
      </m:oMath>
      <w:r w:rsidR="002C1E6E">
        <w:rPr>
          <w:rFonts w:eastAsiaTheme="minorEastAsia"/>
        </w:rPr>
        <w:t>.</w:t>
      </w:r>
    </w:p>
    <w:p w14:paraId="79C494F9" w14:textId="37EF3407" w:rsidR="002C1E6E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Does an FFT change either of these periodicity properties? Explain.</w:t>
      </w:r>
    </w:p>
    <w:p w14:paraId="76E29A8A" w14:textId="77777777" w:rsidR="002C1E6E" w:rsidRDefault="002C1E6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BC58E36" w14:textId="7DE5E080" w:rsidR="002C1E6E" w:rsidRPr="00D10419" w:rsidRDefault="002C1E6E" w:rsidP="00700A9E">
      <w:pPr>
        <w:spacing w:before="200" w:after="80"/>
        <w:rPr>
          <w:rFonts w:eastAsiaTheme="minorEastAsia"/>
          <w:b/>
          <w:bCs/>
        </w:rPr>
      </w:pPr>
      <w:r w:rsidRPr="00D10419">
        <w:rPr>
          <w:rFonts w:eastAsiaTheme="minorEastAsia"/>
          <w:b/>
          <w:bCs/>
        </w:rPr>
        <w:lastRenderedPageBreak/>
        <w:t>2. A delay that wraps around</w:t>
      </w:r>
    </w:p>
    <w:p w14:paraId="7BDE0728" w14:textId="6DFEA853" w:rsidR="002C1E6E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Let the eight sample record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[n]</m:t>
        </m:r>
      </m:oMath>
      <w:r>
        <w:rPr>
          <w:rFonts w:eastAsiaTheme="minorEastAsia"/>
        </w:rPr>
        <w:t xml:space="preserve"> be the sequence below and define its </w:t>
      </w:r>
      <w:proofErr w:type="gramStart"/>
      <w:r>
        <w:rPr>
          <w:rFonts w:eastAsiaTheme="minorEastAsia"/>
        </w:rPr>
        <w:t>eight point</w:t>
      </w:r>
      <w:proofErr w:type="gramEnd"/>
      <w:r>
        <w:rPr>
          <w:rFonts w:eastAsiaTheme="minorEastAsia"/>
        </w:rPr>
        <w:t xml:space="preserve"> DFT to 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[k]</m:t>
        </m:r>
      </m:oMath>
      <w:r>
        <w:rPr>
          <w:rFonts w:eastAsiaTheme="minorEastAsia"/>
        </w:rPr>
        <w:t>.</w:t>
      </w:r>
    </w:p>
    <w:p w14:paraId="6E9F0780" w14:textId="41E1C8C1" w:rsidR="002C1E6E" w:rsidRPr="002C1E6E" w:rsidRDefault="002C1E6E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0:7</m:t>
              </m:r>
            </m:e>
          </m:d>
          <m:r>
            <w:rPr>
              <w:rFonts w:ascii="Cambria Math" w:eastAsiaTheme="minorEastAsia" w:hAnsi="Cambria Math"/>
            </w:rPr>
            <m:t>=[1, 2, 3, 4, 0, 0, 0, 0]</m:t>
          </m:r>
        </m:oMath>
      </m:oMathPara>
    </w:p>
    <w:p w14:paraId="56356F2B" w14:textId="77727B02" w:rsidR="002C1E6E" w:rsidRDefault="002C1E6E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-j2π6k/8</m:t>
              </m:r>
            </m:sup>
          </m:sSup>
        </m:oMath>
      </m:oMathPara>
    </w:p>
    <w:p w14:paraId="1674B15E" w14:textId="40DB2A49" w:rsidR="00405E73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Find the eight sample inverse DFT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[k]</m:t>
        </m:r>
      </m:oMath>
      <w:r>
        <w:rPr>
          <w:rFonts w:eastAsiaTheme="minorEastAsia"/>
        </w:rPr>
        <w:t xml:space="preserve">. Derive the circular shift relation and identify exactly which samples wrap around. </w:t>
      </w:r>
    </w:p>
    <w:p w14:paraId="59BEF94D" w14:textId="0BCDB96E" w:rsidR="00F17761" w:rsidRDefault="00F1776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(b) Instead interpret the original signal as zero outside its nonzero support, samples 0 through 3. Delay it by six samples</w:t>
      </w:r>
      <w:r w:rsidR="00D10419">
        <w:rPr>
          <w:rFonts w:eastAsiaTheme="minorEastAsia"/>
        </w:rPr>
        <w:t xml:space="preserve"> on the infinite time axis. List its first eight samples. Explain why this differs from part (a), although both calculations are often called a delay.</w:t>
      </w:r>
    </w:p>
    <w:p w14:paraId="75A1FBCE" w14:textId="4727E8C7" w:rsidR="00D10419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Append zeros to create a </w:t>
      </w:r>
      <w:proofErr w:type="gramStart"/>
      <w:r>
        <w:rPr>
          <w:rFonts w:eastAsiaTheme="minorEastAsia"/>
        </w:rPr>
        <w:t>16 sample</w:t>
      </w:r>
      <w:proofErr w:type="gramEnd"/>
      <w:r>
        <w:rPr>
          <w:rFonts w:eastAsiaTheme="minorEastAsia"/>
        </w:rPr>
        <w:t xml:space="preserve"> record, compute the 16-point DFT, and apply the phase ramp with denominator 16. List the complete output. What is the smallest transform length that avoids wrapping any non-zero delayed sample for this signal? Explain using its support.</w:t>
      </w:r>
    </w:p>
    <w:p w14:paraId="450A74E9" w14:textId="26B5B61B" w:rsidR="00405E73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Does padding eliminate DFT periodicity, or does it change the period and provide space before non-zero samples would wrap? Explain.</w:t>
      </w:r>
    </w:p>
    <w:p w14:paraId="430F8580" w14:textId="4584B02E" w:rsidR="00D10419" w:rsidRPr="00C5732A" w:rsidRDefault="00D10419" w:rsidP="00700A9E">
      <w:pPr>
        <w:spacing w:before="200" w:after="80"/>
        <w:rPr>
          <w:rFonts w:eastAsiaTheme="minorEastAsia"/>
          <w:b/>
          <w:bCs/>
        </w:rPr>
      </w:pPr>
      <w:r w:rsidRPr="00C5732A">
        <w:rPr>
          <w:rFonts w:eastAsiaTheme="minorEastAsia"/>
          <w:b/>
          <w:bCs/>
        </w:rPr>
        <w:t>3. Circular and linear convolution</w:t>
      </w:r>
    </w:p>
    <w:p w14:paraId="39E8312C" w14:textId="0184AE6E" w:rsidR="00D10419" w:rsidRPr="00D10419" w:rsidRDefault="00D10419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1 ,2 ,3, 4</m:t>
              </m:r>
            </m:e>
          </m:d>
          <m:r>
            <w:rPr>
              <w:rFonts w:ascii="Cambria Math" w:eastAsiaTheme="minorEastAsia" w:hAnsi="Cambria Math"/>
            </w:rPr>
            <m:t>,             h=[</m:t>
          </m:r>
          <m:r>
            <w:rPr>
              <w:rFonts w:ascii="Cambria Math" w:eastAsiaTheme="minorEastAsia" w:hAnsi="Cambria Math"/>
            </w:rPr>
            <m:t>1,-1, 1]</m:t>
          </m:r>
        </m:oMath>
      </m:oMathPara>
    </w:p>
    <w:p w14:paraId="41C46651" w14:textId="51063631" w:rsidR="00D10419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(a) Compute the full linear convolution by hand.</w:t>
      </w:r>
    </w:p>
    <w:p w14:paraId="722B8DF5" w14:textId="77849D05" w:rsidR="00D10419" w:rsidRDefault="00D10419" w:rsidP="00700A9E">
      <w:pPr>
        <w:spacing w:before="200" w:after="80"/>
        <w:rPr>
          <w:rFonts w:eastAsiaTheme="minorEastAsia"/>
        </w:rPr>
      </w:pPr>
      <w:r w:rsidRPr="00C5732A">
        <w:rPr>
          <w:rFonts w:eastAsiaTheme="minorEastAsia"/>
        </w:rPr>
        <w:t xml:space="preserve">(b) </w:t>
      </w:r>
      <w:r w:rsidR="00C5732A" w:rsidRPr="00C5732A">
        <w:rPr>
          <w:rFonts w:eastAsiaTheme="minorEastAsia"/>
        </w:rPr>
        <w:t>Compute IFFT(FFT(</w:t>
      </w:r>
      <w:proofErr w:type="spellStart"/>
      <w:r w:rsidR="00C5732A" w:rsidRPr="00C5732A">
        <w:rPr>
          <w:rFonts w:eastAsiaTheme="minorEastAsia"/>
        </w:rPr>
        <w:t>x,N</w:t>
      </w:r>
      <w:proofErr w:type="spellEnd"/>
      <w:r w:rsidR="00C5732A" w:rsidRPr="00C5732A">
        <w:rPr>
          <w:rFonts w:eastAsiaTheme="minorEastAsia"/>
        </w:rPr>
        <w:t>) times FFT(</w:t>
      </w:r>
      <w:proofErr w:type="spellStart"/>
      <w:r w:rsidR="00C5732A" w:rsidRPr="00C5732A">
        <w:rPr>
          <w:rFonts w:eastAsiaTheme="minorEastAsia"/>
        </w:rPr>
        <w:t>h,N</w:t>
      </w:r>
      <w:proofErr w:type="spellEnd"/>
      <w:r w:rsidR="00C5732A" w:rsidRPr="00C5732A">
        <w:rPr>
          <w:rFonts w:eastAsiaTheme="minorEastAsia"/>
        </w:rPr>
        <w:t>)) for</w:t>
      </w:r>
      <w:r w:rsidR="00C5732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N=4</m:t>
        </m:r>
      </m:oMath>
      <w:r w:rsidR="00C5732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N=5</m:t>
        </m:r>
      </m:oMath>
      <w:r w:rsidR="00C5732A">
        <w:rPr>
          <w:rFonts w:eastAsiaTheme="minorEastAsia"/>
        </w:rPr>
        <w:t>.</w:t>
      </w:r>
      <w:r w:rsidR="004B2CFA">
        <w:rPr>
          <w:rFonts w:eastAsiaTheme="minorEastAsia"/>
        </w:rPr>
        <w:t xml:space="preserve"> Predict both results by folding the full linear convolution before running Python. Show the folding arithmetic.</w:t>
      </w:r>
    </w:p>
    <w:p w14:paraId="226535D0" w14:textId="77777777" w:rsidR="004B2CFA" w:rsidRDefault="004B2CFA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Find the minimum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that permits the FFT product to recover the full linear convolution without time aliasing. Verify at that length and at </w:t>
      </w:r>
      <m:oMath>
        <m:r>
          <w:rPr>
            <w:rFonts w:ascii="Cambria Math" w:eastAsiaTheme="minorEastAsia" w:hAnsi="Cambria Math"/>
          </w:rPr>
          <m:t>N=8</m:t>
        </m:r>
      </m:oMath>
      <w:r>
        <w:rPr>
          <w:rFonts w:eastAsiaTheme="minorEastAsia"/>
        </w:rPr>
        <w:t>, including any trailing zero padding.</w:t>
      </w:r>
    </w:p>
    <w:p w14:paraId="2CB319CD" w14:textId="77777777" w:rsidR="00B06A49" w:rsidRDefault="00143408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Explain why using a longer FFT</w:t>
      </w:r>
      <w:r w:rsidR="00B06A49">
        <w:rPr>
          <w:rFonts w:eastAsiaTheme="minorEastAsia"/>
        </w:rPr>
        <w:t xml:space="preserve"> can fix circular convolution aliasing, even though a longer FFT does not necessarily separate two close tones. Identify what the padding accomplishes in each setting.</w:t>
      </w:r>
    </w:p>
    <w:p w14:paraId="046759FF" w14:textId="77777777" w:rsidR="00B06A49" w:rsidRDefault="00B06A4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C666D0C" w14:textId="28E56BDA" w:rsidR="004B2CFA" w:rsidRPr="00B06A49" w:rsidRDefault="00B06A49" w:rsidP="00700A9E">
      <w:pPr>
        <w:spacing w:before="200" w:after="80"/>
        <w:rPr>
          <w:rFonts w:eastAsiaTheme="minorEastAsia"/>
          <w:b/>
          <w:bCs/>
        </w:rPr>
      </w:pPr>
      <w:r w:rsidRPr="00B06A49">
        <w:rPr>
          <w:rFonts w:eastAsiaTheme="minorEastAsia"/>
          <w:b/>
          <w:bCs/>
        </w:rPr>
        <w:lastRenderedPageBreak/>
        <w:t xml:space="preserve">4. Boundaries and </w:t>
      </w:r>
      <w:r w:rsidR="004B2CFA" w:rsidRPr="00B06A49">
        <w:rPr>
          <w:rFonts w:eastAsiaTheme="minorEastAsia"/>
          <w:b/>
          <w:bCs/>
        </w:rPr>
        <w:t xml:space="preserve"> </w:t>
      </w:r>
      <w:r w:rsidRPr="00B06A49">
        <w:rPr>
          <w:rFonts w:eastAsiaTheme="minorEastAsia"/>
          <w:b/>
          <w:bCs/>
        </w:rPr>
        <w:t>spectral leakage</w:t>
      </w:r>
    </w:p>
    <w:p w14:paraId="1E837C78" w14:textId="4C1676DD" w:rsidR="00B06A49" w:rsidRDefault="00B06A4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=1024</m:t>
        </m:r>
      </m:oMath>
      <w:r>
        <w:rPr>
          <w:rFonts w:eastAsiaTheme="minorEastAsia"/>
        </w:rPr>
        <w:t xml:space="preserve"> samples per second and acquire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=64</m:t>
        </m:r>
      </m:oMath>
      <w:r>
        <w:rPr>
          <w:rFonts w:eastAsiaTheme="minorEastAsia"/>
        </w:rPr>
        <w:t xml:space="preserve"> complex samples. Consider two signals, each separately:</w:t>
      </w:r>
    </w:p>
    <w:p w14:paraId="5F03FB74" w14:textId="69A2E089" w:rsidR="00B06A49" w:rsidRPr="00B06A49" w:rsidRDefault="00B06A49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j2πfn/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,            0≤n&lt;64 .</m:t>
          </m:r>
        </m:oMath>
      </m:oMathPara>
    </w:p>
    <w:p w14:paraId="0BE70C3D" w14:textId="5763D52C" w:rsidR="00B06A49" w:rsidRPr="00B06A49" w:rsidRDefault="00B06A4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r>
          <w:rPr>
            <w:rFonts w:ascii="Cambria Math" w:eastAsiaTheme="minorEastAsia" w:hAnsi="Cambria Math"/>
          </w:rPr>
          <m:t>f=128</m:t>
        </m:r>
      </m:oMath>
      <w:r>
        <w:rPr>
          <w:rFonts w:eastAsiaTheme="minorEastAsia"/>
        </w:rPr>
        <w:t xml:space="preserve"> Hz for the first signal and </w:t>
      </w:r>
      <m:oMath>
        <m:r>
          <w:rPr>
            <w:rFonts w:ascii="Cambria Math" w:eastAsiaTheme="minorEastAsia" w:hAnsi="Cambria Math"/>
          </w:rPr>
          <m:t>f=136</m:t>
        </m:r>
      </m:oMath>
      <w:r>
        <w:rPr>
          <w:rFonts w:eastAsiaTheme="minorEastAsia"/>
        </w:rPr>
        <w:t xml:space="preserve"> Hz for the second signal. Use a rectangular observation window unless part (d) specifies otherwise.</w:t>
      </w:r>
    </w:p>
    <w:p w14:paraId="0BB11B84" w14:textId="1F7B9944" w:rsidR="00405E73" w:rsidRDefault="00C655A5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(a) Derive the finite record DTFT as a geometric sum. Express its magnitude as a ratio of sine functions, including the limiting value at the tone frequency. State where the 64-point DFT samples this DTFT.</w:t>
      </w:r>
    </w:p>
    <w:p w14:paraId="7902D6F2" w14:textId="236CB9DC" w:rsidR="00C655A5" w:rsidRDefault="00C655A5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</w:t>
      </w:r>
      <w:r w:rsidR="00152F4F">
        <w:rPr>
          <w:rFonts w:eastAsiaTheme="minorEastAsia"/>
        </w:rPr>
        <w:t xml:space="preserve">Compute the number of </w:t>
      </w:r>
      <w:r w:rsidR="009526DF">
        <w:rPr>
          <w:rFonts w:eastAsiaTheme="minorEastAsia"/>
        </w:rPr>
        <w:t xml:space="preserve">cycles of the two signals in each </w:t>
      </w:r>
      <w:proofErr w:type="gramStart"/>
      <w:r w:rsidR="009526DF">
        <w:rPr>
          <w:rFonts w:eastAsiaTheme="minorEastAsia"/>
        </w:rPr>
        <w:t>64 sample</w:t>
      </w:r>
      <w:proofErr w:type="gramEnd"/>
      <w:r w:rsidR="009526DF">
        <w:rPr>
          <w:rFonts w:eastAsiaTheme="minorEastAsia"/>
        </w:rPr>
        <w:t xml:space="preserve"> observation interval. Evaluate the underlying complex sinusoid at </w:t>
      </w:r>
      <m:oMath>
        <m:r>
          <w:rPr>
            <w:rFonts w:ascii="Cambria Math" w:eastAsiaTheme="minorEastAsia" w:hAnsi="Cambria Math"/>
          </w:rPr>
          <m:t>n=64</m:t>
        </m:r>
      </m:oMath>
      <w:r w:rsidR="009526DF">
        <w:rPr>
          <w:rFonts w:eastAsiaTheme="minorEastAsia"/>
        </w:rPr>
        <w:t xml:space="preserve"> and compare with </w:t>
      </w:r>
      <m:oMath>
        <m:r>
          <w:rPr>
            <w:rFonts w:ascii="Cambria Math" w:eastAsiaTheme="minorEastAsia" w:hAnsi="Cambria Math"/>
          </w:rPr>
          <m:t>x[0]</m:t>
        </m:r>
      </m:oMath>
      <w:r w:rsidR="009526DF">
        <w:rPr>
          <w:rFonts w:eastAsiaTheme="minorEastAsia"/>
        </w:rPr>
        <w:t xml:space="preserve">. Which sinusoid matches the continuation implied by repeating the record periodically? Note that the matching condition is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64</m:t>
            </m:r>
          </m:e>
        </m:d>
        <m:r>
          <w:rPr>
            <w:rFonts w:ascii="Cambria Math" w:eastAsiaTheme="minorEastAsia" w:hAnsi="Cambria Math"/>
          </w:rPr>
          <m:t>=x[0]</m:t>
        </m:r>
      </m:oMath>
      <w:r w:rsidR="009526DF">
        <w:rPr>
          <w:rFonts w:eastAsiaTheme="minorEastAsia"/>
        </w:rPr>
        <w:t xml:space="preserve"> for the underlying tone, not equality of the last stored sample </w:t>
      </w:r>
      <m:oMath>
        <m:r>
          <w:rPr>
            <w:rFonts w:ascii="Cambria Math" w:eastAsiaTheme="minorEastAsia" w:hAnsi="Cambria Math"/>
          </w:rPr>
          <m:t>x[63]</m:t>
        </m:r>
      </m:oMath>
      <w:r w:rsidR="009526DF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x[0]</m:t>
        </m:r>
      </m:oMath>
      <w:r w:rsidR="009526DF">
        <w:rPr>
          <w:rFonts w:eastAsiaTheme="minorEastAsia"/>
        </w:rPr>
        <w:t>. Explain why.</w:t>
      </w:r>
    </w:p>
    <w:p w14:paraId="5EED7061" w14:textId="58E6B523" w:rsidR="009526DF" w:rsidRDefault="009526DF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(c) Plot DFT magnitude</w:t>
      </w:r>
      <w:r w:rsidR="009B6A02">
        <w:rPr>
          <w:rFonts w:eastAsiaTheme="minorEastAsia"/>
        </w:rPr>
        <w:t xml:space="preserve">s for </w:t>
      </w:r>
      <m:oMath>
        <m:r>
          <w:rPr>
            <w:rFonts w:ascii="Cambria Math" w:eastAsiaTheme="minorEastAsia" w:hAnsi="Cambria Math"/>
          </w:rPr>
          <m:t>N=64</m:t>
        </m:r>
      </m:oMath>
      <w:r w:rsidR="009B6A0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N=1024</m:t>
        </m:r>
      </m:oMath>
      <w:r w:rsidR="009B6A02">
        <w:rPr>
          <w:rFonts w:eastAsiaTheme="minorEastAsia"/>
        </w:rPr>
        <w:t xml:space="preserve"> on the same frequency axes for each tone. Use magnitude in dB relative to 1, normalized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9B6A02">
        <w:rPr>
          <w:rFonts w:eastAsiaTheme="minorEastAsia"/>
        </w:rPr>
        <w:t xml:space="preserve">, and a display floor of </w:t>
      </w:r>
      <m:oMath>
        <m:r>
          <w:rPr>
            <w:rFonts w:ascii="Cambria Math" w:eastAsiaTheme="minorEastAsia" w:hAnsi="Cambria Math"/>
          </w:rPr>
          <m:t>-60</m:t>
        </m:r>
      </m:oMath>
      <w:r w:rsidR="009B6A02">
        <w:rPr>
          <w:rFonts w:eastAsiaTheme="minorEastAsia"/>
        </w:rPr>
        <w:t xml:space="preserve"> dB. Explain why the unpadded 128 Hz case has only one nonzero DFT bin, yet its zero-padded plot reveals sidelobes between the original DFT sample frequencies. Did padding create these lobes?</w:t>
      </w:r>
    </w:p>
    <w:p w14:paraId="4BA272EA" w14:textId="056509E5" w:rsidR="009B6A02" w:rsidRDefault="009B6A02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For the 136 Hz tone compare rectangular and periodic (as opposed to symmetric) Hann windows on a dens</w:t>
      </w:r>
      <w:r w:rsidR="0002414E">
        <w:rPr>
          <w:rFonts w:eastAsiaTheme="minorEastAsia"/>
        </w:rPr>
        <w:t>e (frequency)</w:t>
      </w:r>
      <w:r>
        <w:rPr>
          <w:rFonts w:eastAsiaTheme="minorEastAsia"/>
        </w:rPr>
        <w:t xml:space="preserve"> grid</w:t>
      </w:r>
      <w:r w:rsidR="0002414E">
        <w:rPr>
          <w:rFonts w:eastAsiaTheme="minorEastAsia"/>
        </w:rPr>
        <w:t>. Normalize by each window sum. Explain the changes in sidelobes and main lobe width. Can tapering generally remove all leakage while retaining a rectangular window’s resolving power?</w:t>
      </w:r>
    </w:p>
    <w:p w14:paraId="77EB4562" w14:textId="77777777" w:rsidR="002A0671" w:rsidRDefault="002A067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0339DA7" w14:textId="6B214F47" w:rsidR="0002414E" w:rsidRPr="002A0671" w:rsidRDefault="0002414E" w:rsidP="00700A9E">
      <w:pPr>
        <w:spacing w:before="200" w:after="80"/>
        <w:rPr>
          <w:rFonts w:eastAsiaTheme="minorEastAsia"/>
          <w:b/>
          <w:bCs/>
        </w:rPr>
      </w:pPr>
      <w:r w:rsidRPr="002A0671">
        <w:rPr>
          <w:rFonts w:eastAsiaTheme="minorEastAsia"/>
          <w:b/>
          <w:bCs/>
        </w:rPr>
        <w:lastRenderedPageBreak/>
        <w:t>5. Zero padding and frequency plot detail (ECEN 5632 Problem)</w:t>
      </w:r>
    </w:p>
    <w:p w14:paraId="65994BA1" w14:textId="3C1A4CCB" w:rsidR="0002414E" w:rsidRDefault="0002414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Acquire a single complex-valued sinusoid</w:t>
      </w:r>
      <w:r w:rsidR="002309AE">
        <w:rPr>
          <w:rFonts w:eastAsiaTheme="minorEastAsia"/>
        </w:rPr>
        <w:t xml:space="preserve"> with amplitude 1,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=2048</m:t>
        </m:r>
      </m:oMath>
      <w:r w:rsidR="002309AE">
        <w:rPr>
          <w:rFonts w:eastAsiaTheme="minorEastAsia"/>
        </w:rPr>
        <w:t xml:space="preserve"> samples per second,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=403.3</m:t>
        </m:r>
      </m:oMath>
      <w:r w:rsidR="002309AE">
        <w:rPr>
          <w:rFonts w:eastAsiaTheme="minorEastAsia"/>
        </w:rPr>
        <w:t xml:space="preserve"> Hz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=128</m:t>
        </m:r>
      </m:oMath>
      <w:r w:rsidR="002309AE">
        <w:rPr>
          <w:rFonts w:eastAsiaTheme="minorEastAsia"/>
        </w:rPr>
        <w:t xml:space="preserve"> samples. Keep these 128 measured samples fixed throughout the problem.</w:t>
      </w:r>
    </w:p>
    <w:p w14:paraId="335F9A3C" w14:textId="71D589D6" w:rsidR="002309AE" w:rsidRPr="002309AE" w:rsidRDefault="002309AE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n/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,               0≤n&lt;128 .</m:t>
          </m:r>
        </m:oMath>
      </m:oMathPara>
    </w:p>
    <w:p w14:paraId="01C78FFA" w14:textId="382D31F1" w:rsidR="002309AE" w:rsidRDefault="002309A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Compute spectra for </w:t>
      </w:r>
      <m:oMath>
        <m:r>
          <w:rPr>
            <w:rFonts w:ascii="Cambria Math" w:eastAsiaTheme="minorEastAsia" w:hAnsi="Cambria Math"/>
          </w:rPr>
          <m:t>N=128, 512</m:t>
        </m:r>
      </m:oMath>
      <w:r>
        <w:rPr>
          <w:rFonts w:eastAsiaTheme="minorEastAsia"/>
        </w:rPr>
        <w:t xml:space="preserve"> and 4096. Overlay or compare plots over 350 to 450 Hz using magnitude divided by 128. Make a table of</w:t>
      </w:r>
      <w:r w:rsidR="002A067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2A0671">
        <w:rPr>
          <w:rFonts w:eastAsiaTheme="minorEastAsia"/>
        </w:rPr>
        <w:t>, frequency grid spacing, largest bin frequency in the 350 to 450 Hz interval, and its amplitude. Explain the improvement in locating the sampled peak.</w:t>
      </w:r>
    </w:p>
    <w:p w14:paraId="47D36687" w14:textId="6BA8DF33" w:rsidR="002A0671" w:rsidRDefault="002A067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Write the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-point DFT of the zero padded record. Prove that it samples the same finite record DTFT at a denser set of frequencies. If </w:t>
      </w:r>
      <m:oMath>
        <m:r>
          <w:rPr>
            <w:rFonts w:ascii="Cambria Math" w:eastAsiaTheme="minorEastAsia" w:hAnsi="Cambria Math"/>
          </w:rPr>
          <m:t>M=q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integer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>, identify exac</w:t>
      </w:r>
      <w:proofErr w:type="spellStart"/>
      <w:r>
        <w:rPr>
          <w:rFonts w:eastAsiaTheme="minorEastAsia"/>
        </w:rPr>
        <w:t>tly</w:t>
      </w:r>
      <w:proofErr w:type="spellEnd"/>
      <w:r>
        <w:rPr>
          <w:rFonts w:eastAsiaTheme="minorEastAsia"/>
        </w:rPr>
        <w:t xml:space="preserve"> which padded DFT bins equal the original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-point DFT bins. Verify the result for </w:t>
      </w:r>
      <m:oMath>
        <m:r>
          <w:rPr>
            <w:rFonts w:ascii="Cambria Math" w:eastAsiaTheme="minorEastAsia" w:hAnsi="Cambria Math"/>
          </w:rPr>
          <m:t>q=4</m:t>
        </m:r>
      </m:oMath>
      <w:r>
        <w:rPr>
          <w:rFonts w:eastAsiaTheme="minorEastAsia"/>
        </w:rPr>
        <w:t>.</w:t>
      </w:r>
    </w:p>
    <w:p w14:paraId="1471A2C2" w14:textId="4CF25AC5" w:rsidR="002A0671" w:rsidRDefault="002A067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Find the first spectral zeros on either side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and the null-to-null main lobe width. Do these frequencies change as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increases? Explain the distinction between plot grid spacing</w:t>
      </w:r>
      <w:r w:rsidR="005805DC">
        <w:rPr>
          <w:rFonts w:eastAsiaTheme="minorEastAsia"/>
        </w:rPr>
        <w:t xml:space="preserve"> and main lobe width.</w:t>
      </w:r>
    </w:p>
    <w:p w14:paraId="4332937A" w14:textId="0455C407" w:rsidR="005805DC" w:rsidRDefault="005805DC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(d) Use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-point inverse DFT to show that every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-point zero padded value can be calculated from the original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>DFT values. Give an explicit interpolation sum. Explain why this establishes that padding supplies no additional measured information.</w:t>
      </w:r>
    </w:p>
    <w:p w14:paraId="5DB01E0B" w14:textId="19C2A535" w:rsidR="00405E73" w:rsidRDefault="005805DC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(e) Explain why normalization by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would falsely suggest that the signal amplitude decreases with padding.</w:t>
      </w:r>
      <w:r w:rsidR="00446306">
        <w:rPr>
          <w:rFonts w:eastAsiaTheme="minorEastAsia"/>
        </w:rPr>
        <w:t xml:space="preserve"> Explain why improved single tone peak localization does not establish improved </w:t>
      </w:r>
      <w:proofErr w:type="gramStart"/>
      <w:r w:rsidR="00446306">
        <w:rPr>
          <w:rFonts w:eastAsiaTheme="minorEastAsia"/>
        </w:rPr>
        <w:t>two tone</w:t>
      </w:r>
      <w:proofErr w:type="gramEnd"/>
      <w:r w:rsidR="00446306">
        <w:rPr>
          <w:rFonts w:eastAsiaTheme="minorEastAsia"/>
        </w:rPr>
        <w:t xml:space="preserve"> separation.</w:t>
      </w:r>
    </w:p>
    <w:p w14:paraId="0E9BAAF5" w14:textId="5F8FF249" w:rsidR="00446306" w:rsidRDefault="00446306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Note: Use </w:t>
      </w:r>
      <m:oMath>
        <m:r>
          <w:rPr>
            <w:rFonts w:ascii="Cambria Math" w:eastAsiaTheme="minorEastAsia" w:hAnsi="Cambria Math"/>
          </w:rPr>
          <m:t>N=128, 512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4096</m:t>
        </m:r>
      </m:oMath>
      <w:r>
        <w:rPr>
          <w:rFonts w:eastAsiaTheme="minorEastAsia"/>
        </w:rPr>
        <w:t xml:space="preserve"> only as computational and display choices; do not acquire additional signal samples in this problem.</w:t>
      </w:r>
    </w:p>
    <w:p w14:paraId="5B4986F7" w14:textId="77777777" w:rsidR="00446306" w:rsidRPr="00C5732A" w:rsidRDefault="00446306" w:rsidP="00700A9E">
      <w:pPr>
        <w:spacing w:before="200" w:after="80"/>
        <w:rPr>
          <w:rFonts w:eastAsiaTheme="minorEastAsia"/>
        </w:rPr>
      </w:pPr>
    </w:p>
    <w:sectPr w:rsidR="00446306" w:rsidRPr="00C57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414E"/>
    <w:rsid w:val="00027BF8"/>
    <w:rsid w:val="00043BB7"/>
    <w:rsid w:val="0008769C"/>
    <w:rsid w:val="000A7CD4"/>
    <w:rsid w:val="000C49EA"/>
    <w:rsid w:val="000C7874"/>
    <w:rsid w:val="000D0F79"/>
    <w:rsid w:val="000D5336"/>
    <w:rsid w:val="00131840"/>
    <w:rsid w:val="001362C3"/>
    <w:rsid w:val="00143257"/>
    <w:rsid w:val="00143408"/>
    <w:rsid w:val="00152F4F"/>
    <w:rsid w:val="00173D60"/>
    <w:rsid w:val="00174237"/>
    <w:rsid w:val="001C4372"/>
    <w:rsid w:val="001E275C"/>
    <w:rsid w:val="001E5124"/>
    <w:rsid w:val="002309AE"/>
    <w:rsid w:val="002537D2"/>
    <w:rsid w:val="002633F8"/>
    <w:rsid w:val="002770CA"/>
    <w:rsid w:val="002A0671"/>
    <w:rsid w:val="002C1E6E"/>
    <w:rsid w:val="003414AA"/>
    <w:rsid w:val="003663D6"/>
    <w:rsid w:val="003A49CA"/>
    <w:rsid w:val="003D378A"/>
    <w:rsid w:val="003E42F5"/>
    <w:rsid w:val="00405E73"/>
    <w:rsid w:val="00446306"/>
    <w:rsid w:val="00446F73"/>
    <w:rsid w:val="00452394"/>
    <w:rsid w:val="00462A13"/>
    <w:rsid w:val="004B2CFA"/>
    <w:rsid w:val="004E14B0"/>
    <w:rsid w:val="004E2A3B"/>
    <w:rsid w:val="004F2A0C"/>
    <w:rsid w:val="0057407A"/>
    <w:rsid w:val="005805DC"/>
    <w:rsid w:val="005C7145"/>
    <w:rsid w:val="005F699B"/>
    <w:rsid w:val="006126D6"/>
    <w:rsid w:val="006154CA"/>
    <w:rsid w:val="00624DFC"/>
    <w:rsid w:val="00631B05"/>
    <w:rsid w:val="006439B3"/>
    <w:rsid w:val="00671B38"/>
    <w:rsid w:val="006725EC"/>
    <w:rsid w:val="00700A9E"/>
    <w:rsid w:val="007012B7"/>
    <w:rsid w:val="00702DFE"/>
    <w:rsid w:val="00750D70"/>
    <w:rsid w:val="00756A42"/>
    <w:rsid w:val="007817F9"/>
    <w:rsid w:val="007A53D8"/>
    <w:rsid w:val="007F3FE1"/>
    <w:rsid w:val="007F786A"/>
    <w:rsid w:val="00815E5F"/>
    <w:rsid w:val="0084279C"/>
    <w:rsid w:val="008B226F"/>
    <w:rsid w:val="008F6543"/>
    <w:rsid w:val="00915E53"/>
    <w:rsid w:val="009526DF"/>
    <w:rsid w:val="00976E11"/>
    <w:rsid w:val="009B3EAE"/>
    <w:rsid w:val="009B3FC2"/>
    <w:rsid w:val="009B6A02"/>
    <w:rsid w:val="009C1637"/>
    <w:rsid w:val="009C2962"/>
    <w:rsid w:val="009D7C6E"/>
    <w:rsid w:val="00A6726D"/>
    <w:rsid w:val="00A90BE2"/>
    <w:rsid w:val="00B06A49"/>
    <w:rsid w:val="00B278DC"/>
    <w:rsid w:val="00B32A1D"/>
    <w:rsid w:val="00B57A31"/>
    <w:rsid w:val="00B66D58"/>
    <w:rsid w:val="00BE0E42"/>
    <w:rsid w:val="00C16C24"/>
    <w:rsid w:val="00C33F13"/>
    <w:rsid w:val="00C5732A"/>
    <w:rsid w:val="00C5750D"/>
    <w:rsid w:val="00C655A5"/>
    <w:rsid w:val="00CC12ED"/>
    <w:rsid w:val="00CD10C4"/>
    <w:rsid w:val="00D10419"/>
    <w:rsid w:val="00D3127D"/>
    <w:rsid w:val="00D334B6"/>
    <w:rsid w:val="00D43FA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53836"/>
    <w:rsid w:val="00E644D7"/>
    <w:rsid w:val="00E6485B"/>
    <w:rsid w:val="00E70F3C"/>
    <w:rsid w:val="00E84E27"/>
    <w:rsid w:val="00E95CBF"/>
    <w:rsid w:val="00E96ECB"/>
    <w:rsid w:val="00EA07DB"/>
    <w:rsid w:val="00ED56E3"/>
    <w:rsid w:val="00F17761"/>
    <w:rsid w:val="00F4470D"/>
    <w:rsid w:val="00F44FD6"/>
    <w:rsid w:val="00F652BA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3993</TotalTime>
  <Pages>4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27</cp:revision>
  <cp:lastPrinted>2026-09-28T05:10:00Z</cp:lastPrinted>
  <dcterms:created xsi:type="dcterms:W3CDTF">2026-09-28T05:08:00Z</dcterms:created>
  <dcterms:modified xsi:type="dcterms:W3CDTF">2026-10-11T21:33:00Z</dcterms:modified>
</cp:coreProperties>
</file>