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0F2A" w14:textId="76A01F05" w:rsidR="00BF6525" w:rsidRPr="00672374" w:rsidRDefault="00672374" w:rsidP="00672374">
      <w:pPr>
        <w:pStyle w:val="Titre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E99AF" wp14:editId="189B8F55">
                <wp:simplePos x="0" y="0"/>
                <wp:positionH relativeFrom="column">
                  <wp:posOffset>4215130</wp:posOffset>
                </wp:positionH>
                <wp:positionV relativeFrom="paragraph">
                  <wp:posOffset>-880746</wp:posOffset>
                </wp:positionV>
                <wp:extent cx="0" cy="7534275"/>
                <wp:effectExtent l="0" t="0" r="38100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4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3B81E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9pt,-69.35pt" to="331.9pt,5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Pr="00672374">
        <w:rPr>
          <w:sz w:val="40"/>
          <w:szCs w:val="40"/>
        </w:rPr>
        <w:t>Résumé du cas « </w:t>
      </w:r>
      <w:r w:rsidR="00364F6E">
        <w:rPr>
          <w:sz w:val="40"/>
          <w:szCs w:val="40"/>
        </w:rPr>
        <w:t>Définir un tracé de base</w:t>
      </w:r>
      <w:r w:rsidRPr="00672374">
        <w:rPr>
          <w:sz w:val="40"/>
          <w:szCs w:val="40"/>
        </w:rPr>
        <w:t> »</w:t>
      </w:r>
    </w:p>
    <w:p w14:paraId="44176A56" w14:textId="51574DB1" w:rsidR="00672374" w:rsidRDefault="00672374" w:rsidP="00672374"/>
    <w:p w14:paraId="728C28D6" w14:textId="739AFA68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Acteurs</w:t>
      </w:r>
    </w:p>
    <w:p w14:paraId="67ED408D" w14:textId="41AB14A3" w:rsidR="00364F6E" w:rsidRPr="00364F6E" w:rsidRDefault="00364F6E" w:rsidP="00364F6E">
      <w:r>
        <w:t>Dessinateur : personne désirant visualiser des développements fractals</w:t>
      </w:r>
    </w:p>
    <w:p w14:paraId="4E175C34" w14:textId="6329E02C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Objectif</w:t>
      </w:r>
    </w:p>
    <w:p w14:paraId="4829560B" w14:textId="133B346F" w:rsidR="00364F6E" w:rsidRPr="00364F6E" w:rsidRDefault="00364F6E" w:rsidP="00364F6E">
      <w:r>
        <w:t>Choisir un élément de tracé de base pour définir une figure à l’ordre 0</w:t>
      </w:r>
      <w:r>
        <w:br/>
        <w:t>formée de tracés de base</w:t>
      </w:r>
    </w:p>
    <w:p w14:paraId="36FB73D2" w14:textId="5750CAAE" w:rsidR="00672374" w:rsidRDefault="00C1004D" w:rsidP="00672374">
      <w:pPr>
        <w:pStyle w:val="Titre1"/>
        <w:numPr>
          <w:ilvl w:val="0"/>
          <w:numId w:val="1"/>
        </w:numPr>
        <w:ind w:left="-142" w:hanging="284"/>
      </w:pPr>
      <w:r>
        <w:t>Pré</w:t>
      </w:r>
      <w:r w:rsidR="00672374">
        <w:t>Conditions</w:t>
      </w:r>
      <w:r>
        <w:t>, PostConditions</w:t>
      </w:r>
    </w:p>
    <w:p w14:paraId="6BE0CD2A" w14:textId="7ECC8AF3" w:rsidR="00364F6E" w:rsidRPr="00364F6E" w:rsidRDefault="00364F6E" w:rsidP="00364F6E">
      <w:r>
        <w:t>Pré-condition : au moins un tracé de base par défaut a été paramétré</w:t>
      </w:r>
      <w:r>
        <w:br/>
        <w:t>Post-condition : un tracé de base a été choisi</w:t>
      </w:r>
    </w:p>
    <w:p w14:paraId="281C7626" w14:textId="04F15BC3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Scénario nominal (grandes étapes)</w:t>
      </w:r>
    </w:p>
    <w:p w14:paraId="11AB14B6" w14:textId="50973878" w:rsidR="00672374" w:rsidRDefault="00364F6E" w:rsidP="00364F6E">
      <w:pPr>
        <w:pStyle w:val="Paragraphedeliste"/>
        <w:numPr>
          <w:ilvl w:val="0"/>
          <w:numId w:val="3"/>
        </w:numPr>
      </w:pPr>
      <w:r>
        <w:t>Les tracés de base disponible sont présentés au dessinateur</w:t>
      </w:r>
      <w:r>
        <w:br/>
        <w:t>cf. « récit présentation d’un tracé de base »</w:t>
      </w:r>
      <w:r>
        <w:br/>
      </w:r>
    </w:p>
    <w:p w14:paraId="72FA27EF" w14:textId="464E9AD8" w:rsidR="00364F6E" w:rsidRDefault="00364F6E" w:rsidP="00364F6E">
      <w:pPr>
        <w:pStyle w:val="Paragraphedeliste"/>
        <w:numPr>
          <w:ilvl w:val="0"/>
          <w:numId w:val="3"/>
        </w:numPr>
      </w:pPr>
      <w:r>
        <w:t>Le dessinateur sélectionne un tracé disponible</w:t>
      </w:r>
      <w:r>
        <w:br/>
        <w:t>cf. « récit choix d’un tracé de base »</w:t>
      </w:r>
      <w:r>
        <w:br/>
      </w:r>
    </w:p>
    <w:p w14:paraId="375C908A" w14:textId="0D500C7D" w:rsidR="00364F6E" w:rsidRDefault="00364F6E" w:rsidP="00364F6E">
      <w:pPr>
        <w:pStyle w:val="Paragraphedeliste"/>
        <w:numPr>
          <w:ilvl w:val="0"/>
          <w:numId w:val="3"/>
        </w:numPr>
      </w:pPr>
      <w:r>
        <w:t>Le choix est validé</w:t>
      </w:r>
    </w:p>
    <w:p w14:paraId="552F951B" w14:textId="2EB26C50" w:rsidR="00672374" w:rsidRDefault="00672374" w:rsidP="00364F6E">
      <w:pPr>
        <w:pStyle w:val="Titre"/>
        <w:jc w:val="center"/>
      </w:pPr>
      <w:r>
        <w:br w:type="column"/>
      </w:r>
    </w:p>
    <w:p w14:paraId="1D780D78" w14:textId="77777777" w:rsidR="00672374" w:rsidRDefault="00672374" w:rsidP="00672374">
      <w:pPr>
        <w:pStyle w:val="Titre1"/>
        <w:ind w:left="-426"/>
      </w:pPr>
    </w:p>
    <w:p w14:paraId="00E97F91" w14:textId="1E64DCE5" w:rsidR="00672374" w:rsidRPr="00672374" w:rsidRDefault="00672374" w:rsidP="00672374"/>
    <w:p w14:paraId="350CDDE3" w14:textId="2BC83283" w:rsidR="00672374" w:rsidRDefault="00672374" w:rsidP="00672374">
      <w:pPr>
        <w:pStyle w:val="Titre1"/>
        <w:ind w:left="-426"/>
      </w:pPr>
    </w:p>
    <w:p w14:paraId="66DB7667" w14:textId="0C5A436F" w:rsidR="00672374" w:rsidRDefault="00672374" w:rsidP="00672374"/>
    <w:p w14:paraId="7DD9B005" w14:textId="77777777" w:rsidR="00672374" w:rsidRPr="00672374" w:rsidRDefault="00672374" w:rsidP="00672374"/>
    <w:p w14:paraId="15EDA8E3" w14:textId="77777777" w:rsidR="00672374" w:rsidRPr="00672374" w:rsidRDefault="00672374" w:rsidP="00672374"/>
    <w:p w14:paraId="750B608E" w14:textId="50841E32" w:rsidR="00672374" w:rsidRDefault="00672374" w:rsidP="00672374"/>
    <w:p w14:paraId="778752AE" w14:textId="77777777" w:rsidR="00672374" w:rsidRPr="00672374" w:rsidRDefault="00672374" w:rsidP="00672374"/>
    <w:sectPr w:rsidR="00672374" w:rsidRPr="00672374" w:rsidSect="00672374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6A7E"/>
    <w:multiLevelType w:val="hybridMultilevel"/>
    <w:tmpl w:val="A350DC36"/>
    <w:lvl w:ilvl="0" w:tplc="0EB0B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3547A"/>
    <w:multiLevelType w:val="hybridMultilevel"/>
    <w:tmpl w:val="03C873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C7558"/>
    <w:multiLevelType w:val="hybridMultilevel"/>
    <w:tmpl w:val="0A76A6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37558">
    <w:abstractNumId w:val="2"/>
  </w:num>
  <w:num w:numId="2" w16cid:durableId="1415778684">
    <w:abstractNumId w:val="0"/>
  </w:num>
  <w:num w:numId="3" w16cid:durableId="200234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6D"/>
    <w:rsid w:val="00364F6E"/>
    <w:rsid w:val="0054066D"/>
    <w:rsid w:val="00672374"/>
    <w:rsid w:val="00BB4F1E"/>
    <w:rsid w:val="00BF6525"/>
    <w:rsid w:val="00C1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F8CE"/>
  <w15:chartTrackingRefBased/>
  <w15:docId w15:val="{FB6B8543-8615-4F48-AB30-E3CC213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723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7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364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de Rodez Universit? Toulouse 1 Capitole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3</cp:revision>
  <dcterms:created xsi:type="dcterms:W3CDTF">2019-09-27T14:01:00Z</dcterms:created>
  <dcterms:modified xsi:type="dcterms:W3CDTF">2026-03-30T15:59:00Z</dcterms:modified>
</cp:coreProperties>
</file>