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A0F2A" w14:textId="277DD2E5" w:rsidR="00BF6525" w:rsidRPr="00672374" w:rsidRDefault="00672374" w:rsidP="00672374">
      <w:pPr>
        <w:pStyle w:val="Titre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E99AF" wp14:editId="189B8F55">
                <wp:simplePos x="0" y="0"/>
                <wp:positionH relativeFrom="column">
                  <wp:posOffset>4215130</wp:posOffset>
                </wp:positionH>
                <wp:positionV relativeFrom="paragraph">
                  <wp:posOffset>-880746</wp:posOffset>
                </wp:positionV>
                <wp:extent cx="0" cy="7534275"/>
                <wp:effectExtent l="0" t="0" r="38100" b="28575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34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697293" id="Connecteur droit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.9pt,-69.35pt" to="331.9pt,5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Pr="00672374">
        <w:rPr>
          <w:sz w:val="40"/>
          <w:szCs w:val="40"/>
        </w:rPr>
        <w:t xml:space="preserve">Résumé du cas </w:t>
      </w:r>
      <w:r w:rsidR="00BB6CC9">
        <w:rPr>
          <w:sz w:val="40"/>
          <w:szCs w:val="40"/>
        </w:rPr>
        <w:br/>
      </w:r>
      <w:r w:rsidRPr="00672374">
        <w:rPr>
          <w:sz w:val="40"/>
          <w:szCs w:val="40"/>
        </w:rPr>
        <w:t>« </w:t>
      </w:r>
      <w:r w:rsidR="00364F6E">
        <w:rPr>
          <w:sz w:val="40"/>
          <w:szCs w:val="40"/>
        </w:rPr>
        <w:t>Dé</w:t>
      </w:r>
      <w:r w:rsidR="00BB6CC9">
        <w:rPr>
          <w:sz w:val="40"/>
          <w:szCs w:val="40"/>
        </w:rPr>
        <w:t>velopper la figure à l’ordre n</w:t>
      </w:r>
      <w:r w:rsidRPr="00672374">
        <w:rPr>
          <w:sz w:val="40"/>
          <w:szCs w:val="40"/>
        </w:rPr>
        <w:t> »</w:t>
      </w:r>
    </w:p>
    <w:p w14:paraId="44176A56" w14:textId="51574DB1" w:rsidR="00672374" w:rsidRDefault="00672374" w:rsidP="00672374"/>
    <w:p w14:paraId="728C28D6" w14:textId="739AFA68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Acteurs</w:t>
      </w:r>
    </w:p>
    <w:p w14:paraId="67ED408D" w14:textId="41AB14A3" w:rsidR="00364F6E" w:rsidRPr="00364F6E" w:rsidRDefault="00364F6E" w:rsidP="00364F6E">
      <w:r>
        <w:t>Dessinateur : personne désirant visualiser des développements fractals</w:t>
      </w:r>
    </w:p>
    <w:p w14:paraId="4E175C34" w14:textId="6329E02C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Objectif</w:t>
      </w:r>
    </w:p>
    <w:p w14:paraId="4829560B" w14:textId="48746EFB" w:rsidR="00364F6E" w:rsidRPr="00364F6E" w:rsidRDefault="00BB6CC9" w:rsidP="00364F6E">
      <w:r>
        <w:t>Indiquer un ordre fractal n &gt;= 0 pour visualiser la figure à l’odre n</w:t>
      </w:r>
    </w:p>
    <w:p w14:paraId="36FB73D2" w14:textId="5750CAAE" w:rsidR="00672374" w:rsidRDefault="00C1004D" w:rsidP="00672374">
      <w:pPr>
        <w:pStyle w:val="Titre1"/>
        <w:numPr>
          <w:ilvl w:val="0"/>
          <w:numId w:val="1"/>
        </w:numPr>
        <w:ind w:left="-142" w:hanging="284"/>
      </w:pPr>
      <w:r>
        <w:t>Pré</w:t>
      </w:r>
      <w:r w:rsidR="00672374">
        <w:t>Conditions</w:t>
      </w:r>
      <w:r>
        <w:t>, PostConditions</w:t>
      </w:r>
    </w:p>
    <w:p w14:paraId="6BE0CD2A" w14:textId="20BFA8F1" w:rsidR="00364F6E" w:rsidRPr="00364F6E" w:rsidRDefault="00364F6E" w:rsidP="00364F6E">
      <w:r>
        <w:t xml:space="preserve">Pré-condition : un tracé de base a été </w:t>
      </w:r>
      <w:r w:rsidR="00BB6CC9">
        <w:t>choisi</w:t>
      </w:r>
      <w:r w:rsidR="00BB6CC9">
        <w:br/>
        <w:t xml:space="preserve">                           une stratégie fractale a été sélectionnée</w:t>
      </w:r>
      <w:r w:rsidR="00BB6CC9">
        <w:br/>
        <w:t xml:space="preserve">                           une figure de base à l’ordre i est présente</w:t>
      </w:r>
      <w:r w:rsidR="00BB6CC9">
        <w:br/>
      </w:r>
      <w:r>
        <w:br/>
        <w:t xml:space="preserve">Post-condition : </w:t>
      </w:r>
      <w:r w:rsidR="00BB6CC9">
        <w:t>la figure de base à l’ordre n est visualisée</w:t>
      </w:r>
    </w:p>
    <w:p w14:paraId="281C7626" w14:textId="04F15BC3" w:rsidR="00672374" w:rsidRDefault="00672374" w:rsidP="00672374">
      <w:pPr>
        <w:pStyle w:val="Titre1"/>
        <w:numPr>
          <w:ilvl w:val="0"/>
          <w:numId w:val="1"/>
        </w:numPr>
        <w:ind w:left="-142" w:hanging="284"/>
      </w:pPr>
      <w:r>
        <w:t>Scénario nominal (grandes étapes)</w:t>
      </w:r>
    </w:p>
    <w:p w14:paraId="11AB14B6" w14:textId="698DC986" w:rsidR="00672374" w:rsidRDefault="00BB6CC9" w:rsidP="00364F6E">
      <w:pPr>
        <w:pStyle w:val="Paragraphedeliste"/>
        <w:numPr>
          <w:ilvl w:val="0"/>
          <w:numId w:val="3"/>
        </w:numPr>
      </w:pPr>
      <w:r>
        <w:t>La figure à l’ordre i est dessinée</w:t>
      </w:r>
    </w:p>
    <w:p w14:paraId="12240E9E" w14:textId="3691DA4E" w:rsidR="00E276A6" w:rsidRDefault="00E276A6" w:rsidP="00E276A6">
      <w:pPr>
        <w:pStyle w:val="Paragraphedeliste"/>
      </w:pPr>
      <w:r>
        <w:t>cf. « récit dessin de figure fractal »</w:t>
      </w:r>
      <w:r>
        <w:br/>
      </w:r>
    </w:p>
    <w:p w14:paraId="0F76BAC0" w14:textId="77777777" w:rsidR="00E276A6" w:rsidRDefault="00364F6E" w:rsidP="00364F6E">
      <w:pPr>
        <w:pStyle w:val="Paragraphedeliste"/>
        <w:numPr>
          <w:ilvl w:val="0"/>
          <w:numId w:val="3"/>
        </w:numPr>
      </w:pPr>
      <w:r>
        <w:t xml:space="preserve">Le dessinateur </w:t>
      </w:r>
      <w:r w:rsidR="00BB6CC9">
        <w:t xml:space="preserve">peut définir un nouvel ordre </w:t>
      </w:r>
    </w:p>
    <w:p w14:paraId="72FA27EF" w14:textId="0A3C2D31" w:rsidR="00364F6E" w:rsidRDefault="00E276A6" w:rsidP="00E276A6">
      <w:pPr>
        <w:pStyle w:val="Paragraphedeliste"/>
      </w:pPr>
      <w:r>
        <w:t>Cf. « récit ordre maximum de développement »</w:t>
      </w:r>
      <w:r>
        <w:br/>
        <w:t>cf. « récit incrémentation de l’ordre de développement »</w:t>
      </w:r>
      <w:r>
        <w:br/>
        <w:t>cf. « récit saisie d’un nouvel ordre de développement »</w:t>
      </w:r>
    </w:p>
    <w:p w14:paraId="5474AFE9" w14:textId="77777777" w:rsidR="00E276A6" w:rsidRDefault="00E276A6" w:rsidP="00E276A6">
      <w:pPr>
        <w:pStyle w:val="Paragraphedeliste"/>
      </w:pPr>
    </w:p>
    <w:p w14:paraId="375C908A" w14:textId="52033FB1" w:rsidR="00364F6E" w:rsidRDefault="00BB6CC9" w:rsidP="00E276A6">
      <w:pPr>
        <w:pStyle w:val="Paragraphedeliste"/>
        <w:numPr>
          <w:ilvl w:val="0"/>
          <w:numId w:val="3"/>
        </w:numPr>
      </w:pPr>
      <w:r>
        <w:t>La figure au nouvel ordre est calculée et dessinée</w:t>
      </w:r>
      <w:r w:rsidR="00E276A6">
        <w:br/>
        <w:t>c</w:t>
      </w:r>
      <w:r w:rsidR="00E276A6">
        <w:t>f. « récit dessin de figure fractal »</w:t>
      </w:r>
    </w:p>
    <w:p w14:paraId="552F951B" w14:textId="2EB26C50" w:rsidR="00672374" w:rsidRDefault="00672374" w:rsidP="00364F6E">
      <w:pPr>
        <w:pStyle w:val="Titre"/>
        <w:jc w:val="center"/>
      </w:pPr>
      <w:r>
        <w:br w:type="column"/>
      </w:r>
    </w:p>
    <w:p w14:paraId="1D780D78" w14:textId="77777777" w:rsidR="00672374" w:rsidRDefault="00672374" w:rsidP="00672374">
      <w:pPr>
        <w:pStyle w:val="Titre1"/>
        <w:ind w:left="-426"/>
      </w:pPr>
    </w:p>
    <w:p w14:paraId="00E97F91" w14:textId="1E64DCE5" w:rsidR="00672374" w:rsidRPr="00672374" w:rsidRDefault="00672374" w:rsidP="00672374"/>
    <w:p w14:paraId="350CDDE3" w14:textId="2BC83283" w:rsidR="00672374" w:rsidRDefault="00672374" w:rsidP="00672374">
      <w:pPr>
        <w:pStyle w:val="Titre1"/>
        <w:ind w:left="-426"/>
      </w:pPr>
    </w:p>
    <w:p w14:paraId="66DB7667" w14:textId="0C5A436F" w:rsidR="00672374" w:rsidRDefault="00672374" w:rsidP="00672374"/>
    <w:p w14:paraId="7DD9B005" w14:textId="77777777" w:rsidR="00672374" w:rsidRPr="00672374" w:rsidRDefault="00672374" w:rsidP="00672374"/>
    <w:p w14:paraId="15EDA8E3" w14:textId="77777777" w:rsidR="00672374" w:rsidRPr="00672374" w:rsidRDefault="00672374" w:rsidP="00672374"/>
    <w:p w14:paraId="750B608E" w14:textId="50841E32" w:rsidR="00672374" w:rsidRDefault="00672374" w:rsidP="00672374"/>
    <w:p w14:paraId="778752AE" w14:textId="77777777" w:rsidR="00672374" w:rsidRPr="00672374" w:rsidRDefault="00672374" w:rsidP="00672374"/>
    <w:sectPr w:rsidR="00672374" w:rsidRPr="00672374" w:rsidSect="00672374">
      <w:pgSz w:w="16838" w:h="11906" w:orient="landscape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E6A7E"/>
    <w:multiLevelType w:val="hybridMultilevel"/>
    <w:tmpl w:val="A350DC36"/>
    <w:lvl w:ilvl="0" w:tplc="0EB0B0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03547A"/>
    <w:multiLevelType w:val="hybridMultilevel"/>
    <w:tmpl w:val="03C873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C7558"/>
    <w:multiLevelType w:val="hybridMultilevel"/>
    <w:tmpl w:val="0A76A6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137558">
    <w:abstractNumId w:val="2"/>
  </w:num>
  <w:num w:numId="2" w16cid:durableId="1415778684">
    <w:abstractNumId w:val="0"/>
  </w:num>
  <w:num w:numId="3" w16cid:durableId="2002347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6D"/>
    <w:rsid w:val="00364F6E"/>
    <w:rsid w:val="0054066D"/>
    <w:rsid w:val="00672374"/>
    <w:rsid w:val="00BB4F1E"/>
    <w:rsid w:val="00BB6CC9"/>
    <w:rsid w:val="00BF6525"/>
    <w:rsid w:val="00C1004D"/>
    <w:rsid w:val="00E2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6F8CE"/>
  <w15:chartTrackingRefBased/>
  <w15:docId w15:val="{FB6B8543-8615-4F48-AB30-E3CC2130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723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6723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7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672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364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IUT de Rodez Universit? Toulouse 1 Capitole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BARRIOS</dc:creator>
  <cp:keywords/>
  <dc:description/>
  <cp:lastModifiedBy>FREDERIC BARRIOS</cp:lastModifiedBy>
  <cp:revision>5</cp:revision>
  <dcterms:created xsi:type="dcterms:W3CDTF">2019-09-27T14:01:00Z</dcterms:created>
  <dcterms:modified xsi:type="dcterms:W3CDTF">2026-03-30T16:11:00Z</dcterms:modified>
</cp:coreProperties>
</file>