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隶书"/>
          <w:b/>
          <w:bCs/>
          <w:sz w:val="44"/>
        </w:rPr>
      </w:pPr>
      <w:r>
        <w:rPr>
          <w:rFonts w:hint="eastAsia" w:eastAsia="隶书"/>
          <w:b/>
          <w:bCs/>
          <w:sz w:val="44"/>
        </w:rPr>
        <w:t xml:space="preserve">国 家 </w:t>
      </w:r>
      <w:r>
        <w:rPr>
          <w:rFonts w:hint="eastAsia" w:eastAsia="隶书"/>
          <w:b/>
          <w:bCs/>
          <w:sz w:val="44"/>
          <w:lang w:val="en-US" w:eastAsia="zh-CN"/>
        </w:rPr>
        <w:t>矿</w:t>
      </w:r>
      <w:r>
        <w:rPr>
          <w:rFonts w:hint="eastAsia" w:eastAsia="隶书"/>
          <w:b/>
          <w:bCs/>
          <w:sz w:val="44"/>
        </w:rPr>
        <w:t xml:space="preserve"> </w:t>
      </w:r>
      <w:r>
        <w:rPr>
          <w:rFonts w:hint="eastAsia" w:eastAsia="隶书"/>
          <w:b/>
          <w:bCs/>
          <w:sz w:val="44"/>
          <w:lang w:val="en-US" w:eastAsia="zh-CN"/>
        </w:rPr>
        <w:t>山</w:t>
      </w:r>
      <w:r>
        <w:rPr>
          <w:rFonts w:hint="eastAsia" w:eastAsia="隶书"/>
          <w:b/>
          <w:bCs/>
          <w:sz w:val="44"/>
        </w:rPr>
        <w:t xml:space="preserve"> 安 全 监 察</w:t>
      </w:r>
    </w:p>
    <w:p>
      <w:pPr>
        <w:jc w:val="center"/>
        <w:rPr>
          <w:rFonts w:eastAsia="黑体"/>
          <w:b/>
          <w:bCs/>
          <w:sz w:val="44"/>
        </w:rPr>
      </w:pPr>
      <w:r>
        <w:rPr>
          <w:rFonts w:hint="eastAsia" w:eastAsia="黑体"/>
          <w:b/>
          <w:bCs/>
          <w:sz w:val="44"/>
        </w:rPr>
        <w:t>行 政 复 议 决 定 书</w:t>
      </w:r>
    </w:p>
    <w:p>
      <w:pPr>
        <w:tabs>
          <w:tab w:val="left" w:pos="8280"/>
        </w:tabs>
        <w:spacing w:line="480" w:lineRule="auto"/>
        <w:jc w:val="right"/>
        <w:rPr>
          <w:rFonts w:cs="仿宋" w:asciiTheme="minorEastAsia" w:hAnsiTheme="minorEastAsia"/>
          <w:sz w:val="28"/>
          <w:szCs w:val="28"/>
        </w:rPr>
      </w:pPr>
      <w:r>
        <w:rPr>
          <w:rFonts w:hint="eastAsia" w:ascii="宋体"/>
          <w:sz w:val="28"/>
          <w:szCs w:val="28"/>
        </w:rPr>
        <w:t>{cellIdx0}</w:t>
      </w:r>
      <w:r>
        <w:rPr>
          <w:rFonts w:hint="eastAsia" w:ascii="宋体"/>
          <w:sz w:val="28"/>
          <w:szCs w:val="28"/>
          <w:lang w:val="en-US" w:eastAsia="zh-CN"/>
        </w:rPr>
        <w:t>煤</w:t>
      </w:r>
      <w:bookmarkStart w:id="0" w:name="_GoBack"/>
      <w:bookmarkEnd w:id="0"/>
      <w:r>
        <w:rPr>
          <w:rFonts w:hint="eastAsia" w:ascii="宋体"/>
          <w:sz w:val="28"/>
          <w:szCs w:val="28"/>
        </w:rPr>
        <w:t>安监{cellIdx</w:t>
      </w:r>
      <w:r>
        <w:rPr>
          <w:rFonts w:hint="eastAsia" w:ascii="宋体"/>
          <w:sz w:val="28"/>
          <w:szCs w:val="28"/>
          <w:lang w:val="en-US" w:eastAsia="zh-CN"/>
        </w:rPr>
        <w:t>1</w:t>
      </w:r>
      <w:r>
        <w:rPr>
          <w:rFonts w:hint="eastAsia" w:ascii="宋体"/>
          <w:sz w:val="28"/>
          <w:szCs w:val="28"/>
        </w:rPr>
        <w:t>}</w:t>
      </w:r>
      <w:r>
        <w:rPr>
          <w:rFonts w:asciiTheme="minorEastAsia" w:hAnsiTheme="minorEastAsia"/>
          <w:sz w:val="28"/>
          <w:szCs w:val="28"/>
        </w:rPr>
        <w:pict>
          <v:line id="直接连接符 2" o:spid="_x0000_s1027" o:spt="20" style="position:absolute;left:0pt;margin-left:-7.9pt;margin-top:26.9pt;height:0pt;width:436.65pt;z-index:251660288;mso-width-relative:page;mso-height-relative:page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">
            <v:path arrowok="t"/>
            <v:fill focussize="0,0"/>
            <v:stroke weight="1.5pt" color="#000000"/>
            <v:imagedata o:title=""/>
            <o:lock v:ext="edit"/>
          </v:line>
        </w:pict>
      </w:r>
      <w:r>
        <w:rPr>
          <w:rFonts w:hint="eastAsia" w:cs="仿宋" w:asciiTheme="minorEastAsia" w:hAnsiTheme="minorEastAsia"/>
          <w:sz w:val="28"/>
          <w:szCs w:val="28"/>
        </w:rPr>
        <w:t>复决</w:t>
      </w:r>
      <w:r>
        <w:rPr>
          <w:rFonts w:hint="eastAsia" w:ascii="宋体"/>
          <w:sz w:val="28"/>
          <w:szCs w:val="28"/>
        </w:rPr>
        <w:t>〔{cellIdx</w:t>
      </w:r>
      <w:r>
        <w:rPr>
          <w:rFonts w:hint="eastAsia" w:ascii="宋体"/>
          <w:sz w:val="28"/>
          <w:szCs w:val="28"/>
          <w:lang w:val="en-US" w:eastAsia="zh-CN"/>
        </w:rPr>
        <w:t>2</w:t>
      </w:r>
      <w:r>
        <w:rPr>
          <w:rFonts w:hint="eastAsia" w:ascii="宋体"/>
          <w:sz w:val="28"/>
          <w:szCs w:val="28"/>
        </w:rPr>
        <w:t>}</w:t>
      </w:r>
      <w:r>
        <w:rPr>
          <w:rFonts w:hint="eastAsia" w:cs="仿宋" w:asciiTheme="minorEastAsia" w:hAnsiTheme="minorEastAsia"/>
          <w:sz w:val="28"/>
          <w:szCs w:val="28"/>
        </w:rPr>
        <w:t>〕</w:t>
      </w:r>
      <w:r>
        <w:rPr>
          <w:rFonts w:hint="eastAsia" w:ascii="宋体"/>
          <w:sz w:val="28"/>
          <w:szCs w:val="28"/>
        </w:rPr>
        <w:t>{cellIdx</w:t>
      </w:r>
      <w:r>
        <w:rPr>
          <w:rFonts w:hint="eastAsia" w:ascii="宋体"/>
          <w:sz w:val="28"/>
          <w:szCs w:val="28"/>
          <w:lang w:val="en-US" w:eastAsia="zh-CN"/>
        </w:rPr>
        <w:t>3</w:t>
      </w:r>
      <w:r>
        <w:rPr>
          <w:rFonts w:hint="eastAsia" w:ascii="宋体"/>
          <w:sz w:val="28"/>
          <w:szCs w:val="28"/>
        </w:rPr>
        <w:t>}</w:t>
      </w:r>
      <w:r>
        <w:rPr>
          <w:rFonts w:hint="eastAsia" w:cs="仿宋" w:asciiTheme="minorEastAsia" w:hAnsiTheme="minorEastAsia"/>
          <w:sz w:val="28"/>
          <w:szCs w:val="28"/>
        </w:rPr>
        <w:t>号</w:t>
      </w:r>
    </w:p>
    <w:p>
      <w:pPr>
        <w:tabs>
          <w:tab w:val="left" w:pos="8280"/>
        </w:tabs>
        <w:spacing w:before="312" w:beforeLines="100" w:line="480" w:lineRule="auto"/>
        <w:jc w:val="left"/>
        <w:rPr>
          <w:rFonts w:ascii="仿宋" w:hAnsi="仿宋" w:eastAsia="仿宋" w:cs="仿宋"/>
          <w:sz w:val="24"/>
        </w:rPr>
      </w:pP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16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</w:t>
      </w:r>
      <w:r>
        <w:rPr>
          <w:rFonts w:hint="eastAsia" w:ascii="仿宋" w:hAnsi="仿宋" w:eastAsia="仿宋" w:cs="仿宋"/>
          <w:sz w:val="24"/>
        </w:rPr>
        <w:t>：</w:t>
      </w:r>
    </w:p>
    <w:p>
      <w:pPr>
        <w:spacing w:line="560" w:lineRule="exact"/>
        <w:ind w:firstLine="480" w:firstLineChars="200"/>
        <w:jc w:val="left"/>
        <w:rPr>
          <w:rFonts w:ascii="仿宋" w:hAnsi="仿宋" w:eastAsia="仿宋"/>
          <w:sz w:val="24"/>
          <w:u w:val="single"/>
        </w:rPr>
      </w:pPr>
      <w:r>
        <w:rPr>
          <w:rFonts w:hint="eastAsia" w:ascii="仿宋" w:hAnsi="仿宋" w:eastAsia="仿宋"/>
          <w:sz w:val="24"/>
        </w:rPr>
        <w:t>我局经对你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4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于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5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年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6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月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7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日申请的行政复议事项进行审查，现作出以下行政复议决定：</w:t>
      </w:r>
    </w:p>
    <w:p>
      <w:pPr>
        <w:spacing w:line="560" w:lineRule="exact"/>
        <w:jc w:val="left"/>
        <w:rPr>
          <w:rFonts w:hint="eastAsia" w:ascii="仿宋" w:hAnsi="仿宋" w:eastAsia="仿宋"/>
          <w:sz w:val="24"/>
          <w:u w:val="single"/>
          <w:lang w:val="en-US" w:eastAsia="zh-CN"/>
        </w:rPr>
      </w:pPr>
      <w:r>
        <w:rPr>
          <w:rFonts w:hint="eastAsia" w:ascii="仿宋" w:hAnsi="仿宋" w:eastAsia="仿宋"/>
          <w:sz w:val="24"/>
          <w:u w:val="single"/>
          <w:lang w:val="en-US" w:eastAsia="zh-CN"/>
        </w:rPr>
        <w:t>{</w:t>
      </w:r>
      <w:r>
        <w:rPr>
          <w:rFonts w:hint="eastAsia" w:ascii="仿宋_GB2312" w:hAnsi="仿宋" w:eastAsia="仿宋_GB2312"/>
          <w:sz w:val="24"/>
          <w:szCs w:val="24"/>
          <w:u w:val="single"/>
          <w:lang w:val="en-US" w:eastAsia="zh-CN"/>
        </w:rPr>
        <w:t>#cellIdxExtraTextarea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}{text}                                                                                                        </w:t>
      </w:r>
    </w:p>
    <w:p>
      <w:pPr>
        <w:spacing w:line="560" w:lineRule="exact"/>
        <w:jc w:val="left"/>
        <w:rPr>
          <w:rFonts w:hint="default"/>
          <w:lang w:val="en-US" w:eastAsia="zh-CN"/>
        </w:rPr>
      </w:pPr>
      <w:r>
        <w:rPr>
          <w:rFonts w:hint="eastAsia" w:ascii="仿宋" w:hAnsi="仿宋" w:eastAsia="仿宋"/>
          <w:sz w:val="24"/>
          <w:u w:val="single"/>
          <w:lang w:val="en-US" w:eastAsia="zh-CN"/>
        </w:rPr>
        <w:t>{/</w:t>
      </w:r>
      <w:r>
        <w:rPr>
          <w:rFonts w:hint="eastAsia" w:ascii="仿宋_GB2312" w:hAnsi="仿宋" w:eastAsia="仿宋_GB2312"/>
          <w:sz w:val="24"/>
          <w:szCs w:val="24"/>
          <w:u w:val="single"/>
          <w:lang w:val="en-US" w:eastAsia="zh-CN"/>
        </w:rPr>
        <w:t>cellIdxExtraTextarea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}                                                                                                                              </w:t>
      </w:r>
    </w:p>
    <w:p>
      <w:pPr>
        <w:spacing w:line="560" w:lineRule="exact"/>
        <w:jc w:val="left"/>
        <w:rPr>
          <w:rFonts w:ascii="仿宋" w:hAnsi="仿宋" w:eastAsia="仿宋"/>
          <w:sz w:val="24"/>
        </w:rPr>
      </w:pPr>
    </w:p>
    <w:p>
      <w:pPr>
        <w:spacing w:line="560" w:lineRule="exact"/>
        <w:ind w:firstLine="480" w:firstLineChars="200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申请人对本行政复议决定不服，可以在收到本决定书之日起十五日内向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11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/>
          <w:sz w:val="24"/>
        </w:rPr>
        <w:t>人民法院提起行政诉讼。</w:t>
      </w:r>
      <w:r>
        <w:rPr>
          <w:rFonts w:ascii="仿宋" w:hAnsi="仿宋" w:eastAsia="仿宋"/>
          <w:sz w:val="24"/>
        </w:rPr>
        <w:t xml:space="preserve"> </w:t>
      </w:r>
    </w:p>
    <w:p>
      <w:pPr>
        <w:tabs>
          <w:tab w:val="left" w:pos="8280"/>
        </w:tabs>
        <w:spacing w:before="468" w:beforeLines="150" w:line="440" w:lineRule="exact"/>
        <w:jc w:val="right"/>
        <w:rPr>
          <w:rFonts w:ascii="仿宋" w:hAnsi="仿宋" w:eastAsia="仿宋" w:cs="仿宋"/>
          <w:sz w:val="24"/>
        </w:rPr>
      </w:pPr>
    </w:p>
    <w:p>
      <w:pPr>
        <w:spacing w:line="440" w:lineRule="exact"/>
        <w:ind w:right="840" w:rightChars="400"/>
        <w:jc w:val="right"/>
        <w:rPr>
          <w:rFonts w:hint="eastAsia" w:ascii="仿宋" w:hAnsi="仿宋" w:eastAsia="仿宋"/>
          <w:sz w:val="24"/>
          <w:szCs w:val="24"/>
          <w:u w:val="none"/>
        </w:rPr>
      </w:pP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12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</w:p>
    <w:p>
      <w:pPr>
        <w:spacing w:line="440" w:lineRule="exact"/>
        <w:ind w:right="840" w:rightChars="400"/>
        <w:jc w:val="right"/>
        <w:rPr>
          <w:rFonts w:ascii="仿宋" w:hAnsi="仿宋" w:eastAsia="仿宋" w:cs="仿宋"/>
          <w:sz w:val="24"/>
          <w:u w:val="none"/>
        </w:rPr>
      </w:pP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13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</w:p>
    <w:p/>
    <w:p>
      <w:r>
        <w:rPr>
          <w:rStyle w:val="8"/>
        </w:rPr>
        <w:footnoteReference w:id="0" w:customMarkFollows="1"/>
        <w:sym w:font="Symbol" w:char="F020"/>
      </w:r>
      <w:r>
        <w:rPr>
          <w:rFonts w:hint="eastAsia"/>
        </w:rPr>
        <w:t xml:space="preserve">                                                         </w:t>
      </w:r>
      <w:r>
        <w:rPr>
          <w:rFonts w:hint="eastAsia" w:ascii="仿宋_GB2312" w:eastAsia="仿宋_GB2312"/>
          <w:sz w:val="24"/>
        </w:rPr>
        <w:t xml:space="preserve">                                   </w:t>
      </w:r>
    </w:p>
    <w:sectPr>
      <w:headerReference r:id="rId6" w:type="first"/>
      <w:footerReference r:id="rId8" w:type="first"/>
      <w:headerReference r:id="rId5" w:type="default"/>
      <w:footerReference r:id="rId7" w:type="default"/>
      <w:pgSz w:w="11906" w:h="16838"/>
      <w:pgMar w:top="1440" w:right="1800" w:bottom="1440" w:left="1800" w:header="851" w:footer="992" w:gutter="0"/>
      <w:cols w:space="425" w:num="1"/>
      <w:titlePg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/>
  </w:endnote>
  <w:endnote w:type="continuationSeparator" w:id="1">
    <w:p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_x0000_s2049" o:spid="_x0000_s2049" o:spt="202" type="#_x0000_t202" style="position:absolute;left:0pt;margin-left:203.05pt;margin-top:0pt;height:144pt;width:144pt;mso-position-horizontal-relative:margin;mso-wrap-style:none;z-index:25165926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3"/>
                  <w:rPr>
                    <w:sz w:val="24"/>
                    <w:szCs w:val="24"/>
                  </w:rPr>
                </w:pPr>
                <w:r>
                  <w:rPr>
                    <w:rFonts w:hint="eastAsia"/>
                    <w:sz w:val="24"/>
                    <w:szCs w:val="24"/>
                  </w:rPr>
                  <w:fldChar w:fldCharType="begin"/>
                </w:r>
                <w:r>
                  <w:rPr>
                    <w:rFonts w:hint="eastAsia"/>
                    <w:sz w:val="24"/>
                    <w:szCs w:val="24"/>
                  </w:rPr>
                  <w:instrText xml:space="preserve"> PAGE  \* MERGEFORMAT </w:instrText>
                </w:r>
                <w:r>
                  <w:rPr>
                    <w:rFonts w:hint="eastAsia"/>
                    <w:sz w:val="24"/>
                    <w:szCs w:val="24"/>
                  </w:rPr>
                  <w:fldChar w:fldCharType="separate"/>
                </w:r>
                <w:r>
                  <w:rPr>
                    <w:sz w:val="24"/>
                    <w:szCs w:val="24"/>
                  </w:rPr>
                  <w:t>2</w:t>
                </w:r>
                <w:r>
                  <w:rPr>
                    <w:rFonts w:hint="eastAsia"/>
                    <w:sz w:val="24"/>
                    <w:szCs w:val="24"/>
                  </w:rPr>
                  <w:fldChar w:fldCharType="end"/>
                </w:r>
              </w:p>
            </w:txbxContent>
          </v:textbox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_x0000_s2050" o:spid="_x0000_s2050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3"/>
                  <w:rPr>
                    <w:rFonts w:asciiTheme="minorEastAsia" w:hAnsiTheme="minorEastAsia" w:cstheme="minorEastAsia"/>
                    <w:sz w:val="24"/>
                    <w:szCs w:val="24"/>
                  </w:rPr>
                </w:pP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</w:rPr>
                  <w:fldChar w:fldCharType="begin"/>
                </w: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</w:rPr>
                  <w:instrText xml:space="preserve"> PAGE  \* MERGEFORMAT </w:instrText>
                </w: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</w:rPr>
                  <w:fldChar w:fldCharType="separate"/>
                </w:r>
                <w:r>
                  <w:rPr>
                    <w:rFonts w:asciiTheme="minorEastAsia" w:hAnsiTheme="minorEastAsia" w:cstheme="minorEastAsia"/>
                    <w:sz w:val="24"/>
                    <w:szCs w:val="24"/>
                  </w:rPr>
                  <w:t>1</w:t>
                </w: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/>
  </w:footnote>
  <w:footnote w:type="continuationSeparator" w:id="3">
    <w:p/>
  </w:footnote>
  <w:footnote w:id="0">
    <w:p>
      <w:pPr>
        <w:pStyle w:val="5"/>
      </w:pPr>
      <w:r>
        <w:rPr>
          <w:rStyle w:val="8"/>
        </w:rPr>
        <w:sym w:font="Symbol" w:char="F020"/>
      </w:r>
      <w:r>
        <w:rPr>
          <w:rFonts w:hint="eastAsia"/>
        </w:rPr>
        <w:t>___________________________________________________________________________________________</w:t>
      </w:r>
    </w:p>
    <w:p>
      <w:pPr>
        <w:pStyle w:val="5"/>
        <w:rPr>
          <w:rFonts w:ascii="仿宋" w:hAnsi="仿宋" w:eastAsia="仿宋"/>
        </w:rPr>
      </w:pPr>
      <w:r>
        <w:rPr>
          <w:rFonts w:hint="eastAsia" w:ascii="仿宋" w:hAnsi="仿宋" w:eastAsia="仿宋"/>
          <w:sz w:val="24"/>
          <w:szCs w:val="24"/>
        </w:rPr>
        <w:t>备注:本文书一式三份，一份交申请复议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单位</w:t>
      </w:r>
      <w:r>
        <w:rPr>
          <w:rFonts w:hint="eastAsia" w:ascii="仿宋" w:hAnsi="仿宋" w:eastAsia="仿宋"/>
          <w:sz w:val="24"/>
          <w:szCs w:val="24"/>
        </w:rPr>
        <w:t>，一份交被申请复议单位，一份存档。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1"/>
      </w:pBdr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1"/>
      </w:pBdr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footnotePr>
    <w:footnote w:id="2"/>
    <w:footnote w:id="3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7445D"/>
    <w:rsid w:val="00020C34"/>
    <w:rsid w:val="0003770C"/>
    <w:rsid w:val="00054099"/>
    <w:rsid w:val="00086A2C"/>
    <w:rsid w:val="000F2DF6"/>
    <w:rsid w:val="000F400E"/>
    <w:rsid w:val="00166F97"/>
    <w:rsid w:val="00177BD9"/>
    <w:rsid w:val="001A58E1"/>
    <w:rsid w:val="00210240"/>
    <w:rsid w:val="0025665F"/>
    <w:rsid w:val="0026562B"/>
    <w:rsid w:val="00295CD3"/>
    <w:rsid w:val="002F003A"/>
    <w:rsid w:val="002F61A4"/>
    <w:rsid w:val="00317B0E"/>
    <w:rsid w:val="00327BB8"/>
    <w:rsid w:val="00341C48"/>
    <w:rsid w:val="003E701E"/>
    <w:rsid w:val="004518E6"/>
    <w:rsid w:val="00496A48"/>
    <w:rsid w:val="0050403D"/>
    <w:rsid w:val="00570F9C"/>
    <w:rsid w:val="0063428A"/>
    <w:rsid w:val="00635A91"/>
    <w:rsid w:val="0063784D"/>
    <w:rsid w:val="00773CBD"/>
    <w:rsid w:val="0082095E"/>
    <w:rsid w:val="00827934"/>
    <w:rsid w:val="00865F4C"/>
    <w:rsid w:val="00873071"/>
    <w:rsid w:val="0088496E"/>
    <w:rsid w:val="008E0704"/>
    <w:rsid w:val="0097445D"/>
    <w:rsid w:val="009B7095"/>
    <w:rsid w:val="009C3ACA"/>
    <w:rsid w:val="009C3B60"/>
    <w:rsid w:val="009E6AA9"/>
    <w:rsid w:val="00A556DF"/>
    <w:rsid w:val="00A752AF"/>
    <w:rsid w:val="00A90224"/>
    <w:rsid w:val="00AC5143"/>
    <w:rsid w:val="00B04610"/>
    <w:rsid w:val="00B13D6C"/>
    <w:rsid w:val="00BB1D64"/>
    <w:rsid w:val="00C33F82"/>
    <w:rsid w:val="00C34ADF"/>
    <w:rsid w:val="00C63D48"/>
    <w:rsid w:val="00C95A1B"/>
    <w:rsid w:val="00D17046"/>
    <w:rsid w:val="00D44FDB"/>
    <w:rsid w:val="00D50697"/>
    <w:rsid w:val="00D84E04"/>
    <w:rsid w:val="00D9760D"/>
    <w:rsid w:val="00E019EC"/>
    <w:rsid w:val="00E036DE"/>
    <w:rsid w:val="00E17ABA"/>
    <w:rsid w:val="00E426A7"/>
    <w:rsid w:val="00E65D55"/>
    <w:rsid w:val="00F12A89"/>
    <w:rsid w:val="00F252A8"/>
    <w:rsid w:val="00FA5C81"/>
    <w:rsid w:val="00FC0E3F"/>
    <w:rsid w:val="039D3210"/>
    <w:rsid w:val="03AF4C46"/>
    <w:rsid w:val="165F65E5"/>
    <w:rsid w:val="3D260824"/>
    <w:rsid w:val="44692A1D"/>
    <w:rsid w:val="50F41C6E"/>
    <w:rsid w:val="515B5D04"/>
    <w:rsid w:val="5DC63F5C"/>
    <w:rsid w:val="6A0734CE"/>
    <w:rsid w:val="74D47C7E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footnote text"/>
    <w:basedOn w:val="1"/>
    <w:link w:val="13"/>
    <w:semiHidden/>
    <w:unhideWhenUsed/>
    <w:uiPriority w:val="99"/>
    <w:pPr>
      <w:snapToGrid w:val="0"/>
      <w:jc w:val="left"/>
    </w:pPr>
    <w:rPr>
      <w:sz w:val="18"/>
      <w:szCs w:val="18"/>
    </w:rPr>
  </w:style>
  <w:style w:type="character" w:styleId="8">
    <w:name w:val="footnote reference"/>
    <w:basedOn w:val="7"/>
    <w:semiHidden/>
    <w:unhideWhenUsed/>
    <w:uiPriority w:val="99"/>
    <w:rPr>
      <w:vertAlign w:val="superscript"/>
    </w:rPr>
  </w:style>
  <w:style w:type="character" w:customStyle="1" w:styleId="9">
    <w:name w:val="页眉 字符"/>
    <w:basedOn w:val="7"/>
    <w:link w:val="4"/>
    <w:qFormat/>
    <w:uiPriority w:val="99"/>
    <w:rPr>
      <w:sz w:val="18"/>
      <w:szCs w:val="18"/>
    </w:rPr>
  </w:style>
  <w:style w:type="character" w:customStyle="1" w:styleId="10">
    <w:name w:val="页脚 字符"/>
    <w:basedOn w:val="7"/>
    <w:link w:val="3"/>
    <w:qFormat/>
    <w:uiPriority w:val="99"/>
    <w:rPr>
      <w:sz w:val="18"/>
      <w:szCs w:val="18"/>
    </w:rPr>
  </w:style>
  <w:style w:type="character" w:customStyle="1" w:styleId="11">
    <w:name w:val="批注框文本 字符"/>
    <w:basedOn w:val="7"/>
    <w:link w:val="2"/>
    <w:semiHidden/>
    <w:qFormat/>
    <w:uiPriority w:val="99"/>
    <w:rPr>
      <w:sz w:val="18"/>
      <w:szCs w:val="18"/>
    </w:rPr>
  </w:style>
  <w:style w:type="character" w:customStyle="1" w:styleId="12">
    <w:name w:val="fontstyle01"/>
    <w:basedOn w:val="7"/>
    <w:qFormat/>
    <w:uiPriority w:val="0"/>
    <w:rPr>
      <w:rFonts w:hint="eastAsia" w:ascii="仿宋_GB2312" w:eastAsia="仿宋_GB2312"/>
      <w:color w:val="000000"/>
      <w:sz w:val="24"/>
      <w:szCs w:val="24"/>
    </w:rPr>
  </w:style>
  <w:style w:type="character" w:customStyle="1" w:styleId="13">
    <w:name w:val="脚注文本 字符"/>
    <w:basedOn w:val="7"/>
    <w:link w:val="5"/>
    <w:semiHidden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2050"/>
    <customShpInfo spid="_x0000_s102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38D47BF-9821-4026-B453-DE59AE5BA13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103</Words>
  <Characters>591</Characters>
  <Lines>4</Lines>
  <Paragraphs>1</Paragraphs>
  <TotalTime>0</TotalTime>
  <ScaleCrop>false</ScaleCrop>
  <LinksUpToDate>false</LinksUpToDate>
  <CharactersWithSpaces>693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2017-05-04T09:58:00Z</dcterms:created>
  <dc:creator>wangjy</dc:creator>
  <cp:lastModifiedBy>chisNa</cp:lastModifiedBy>
  <dcterms:modified xsi:type="dcterms:W3CDTF">2022-01-13T01:46:24Z</dcterms:modified>
  <cp:revision>67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61049EAB101340B484E046F164DDC761</vt:lpwstr>
  </property>
</Properties>
</file>