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jc w:val="center"/>
        <w:rPr>
          <w:rFonts w:eastAsia="黑体"/>
          <w:b/>
          <w:sz w:val="44"/>
        </w:rPr>
      </w:pPr>
      <w:r>
        <w:rPr>
          <w:rFonts w:hint="eastAsia" w:eastAsia="黑体"/>
          <w:b/>
          <w:sz w:val="44"/>
        </w:rPr>
        <w:t>复 查 意 见 书</w:t>
      </w:r>
    </w:p>
    <w:p>
      <w:pPr>
        <w:spacing w:line="360" w:lineRule="exact"/>
        <w:jc w:val="right"/>
        <w:rPr>
          <w:rFonts w:ascii="仿宋" w:hAnsi="仿宋" w:eastAsia="仿宋" w:cs="仿宋"/>
          <w:sz w:val="24"/>
        </w:rPr>
      </w:pPr>
    </w:p>
    <w:p>
      <w:pPr>
        <w:wordWrap w:val="0"/>
        <w:spacing w:line="360" w:lineRule="exact"/>
        <w:jc w:val="right"/>
        <w:rPr>
          <w:rFonts w:cs="仿宋" w:asciiTheme="minorEastAsia" w:hAnsiTheme="minorEastAsia"/>
          <w:sz w:val="28"/>
          <w:szCs w:val="28"/>
        </w:rPr>
      </w:pPr>
      <w:r>
        <w:rPr>
          <w:rFonts w:hint="eastAsia" w:ascii="宋体"/>
          <w:sz w:val="28"/>
          <w:szCs w:val="28"/>
        </w:rPr>
        <w:t>{cellIdx0}</w:t>
      </w:r>
      <w:r>
        <w:rPr>
          <w:rFonts w:hint="eastAsia" w:ascii="宋体"/>
          <w:sz w:val="28"/>
          <w:szCs w:val="28"/>
          <w:lang w:val="en-US" w:eastAsia="zh-CN"/>
        </w:rPr>
        <w:t>煤</w:t>
      </w:r>
      <w:bookmarkStart w:id="0" w:name="_GoBack"/>
      <w:bookmarkEnd w:id="0"/>
      <w:r>
        <w:rPr>
          <w:rFonts w:hint="eastAsia" w:cs="仿宋" w:asciiTheme="minorEastAsia" w:hAnsiTheme="minorEastAsia"/>
          <w:sz w:val="28"/>
          <w:szCs w:val="28"/>
        </w:rPr>
        <w:t>安监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复〔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 xml:space="preserve">号  </w:t>
      </w:r>
    </w:p>
    <w:p>
      <w:pPr>
        <w:spacing w:line="560" w:lineRule="exac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ascii="仿宋" w:hAnsi="仿宋" w:eastAsia="仿宋"/>
          <w:sz w:val="28"/>
          <w:szCs w:val="28"/>
        </w:rPr>
        <w:pict>
          <v:line id="直接连接符 2" o:spid="_x0000_s1027" o:spt="20" style="position:absolute;left:0pt;margin-left:-14.65pt;margin-top:3.65pt;height:0pt;width:462.35pt;z-index:251661312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/>
          <w:sz w:val="24"/>
        </w:rPr>
        <w:t>：</w:t>
      </w:r>
    </w:p>
    <w:p>
      <w:pPr>
        <w:spacing w:line="560" w:lineRule="exact"/>
        <w:ind w:right="23" w:rightChars="11" w:firstLine="470" w:firstLineChars="196"/>
        <w:jc w:val="lef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于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年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月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日发现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的违法违规行为，依法作出了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的决定（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煤</w:t>
      </w:r>
      <w:r>
        <w:rPr>
          <w:rFonts w:hint="eastAsia" w:ascii="仿宋" w:hAnsi="仿宋" w:eastAsia="仿宋"/>
          <w:sz w:val="24"/>
        </w:rPr>
        <w:t>安监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12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处〔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13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〕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14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号）。</w:t>
      </w:r>
    </w:p>
    <w:p>
      <w:pPr>
        <w:spacing w:line="560" w:lineRule="exact"/>
        <w:ind w:firstLine="470" w:firstLineChars="196"/>
        <w:jc w:val="left"/>
        <w:rPr>
          <w:rFonts w:hint="default" w:ascii="仿宋" w:hAnsi="仿宋" w:eastAsia="仿宋"/>
          <w:sz w:val="24"/>
          <w:szCs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15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，经复查，意见如下：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                                                 </w:t>
      </w:r>
    </w:p>
    <w:p>
      <w:pPr>
        <w:spacing w:line="560" w:lineRule="exact"/>
        <w:ind w:firstLine="480" w:firstLineChars="200"/>
        <w:jc w:val="left"/>
        <w:rPr>
          <w:rFonts w:hint="eastAsia" w:ascii="仿宋" w:hAnsi="仿宋" w:eastAsia="仿宋"/>
          <w:sz w:val="24"/>
          <w:szCs w:val="24"/>
          <w:u w:val="single"/>
        </w:rPr>
      </w:pPr>
      <w:r>
        <w:rPr>
          <w:rFonts w:hint="eastAsia" w:ascii="仿宋" w:hAnsi="仿宋" w:eastAsia="仿宋"/>
          <w:sz w:val="24"/>
        </w:rPr>
        <w:t>被复查单位意见: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单位负责人（签名）: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日期: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复查人员（签名）：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日期: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</w:p>
    <w:p>
      <w:pPr>
        <w:spacing w:line="560" w:lineRule="exact"/>
        <w:jc w:val="left"/>
        <w:rPr>
          <w:rFonts w:ascii="仿宋" w:hAnsi="仿宋" w:eastAsia="仿宋"/>
          <w:w w:val="90"/>
          <w:sz w:val="24"/>
          <w:u w:val="single"/>
        </w:rPr>
      </w:pPr>
    </w:p>
    <w:p>
      <w:pPr>
        <w:tabs>
          <w:tab w:val="left" w:pos="8280"/>
        </w:tabs>
        <w:spacing w:before="156" w:beforeLines="50" w:line="560" w:lineRule="exact"/>
        <w:jc w:val="right"/>
        <w:rPr>
          <w:rFonts w:hint="eastAsia" w:ascii="仿宋" w:hAnsi="仿宋" w:eastAsia="仿宋"/>
          <w:sz w:val="24"/>
          <w:szCs w:val="24"/>
          <w:u w:val="none"/>
        </w:rPr>
      </w:pPr>
      <w:r>
        <w:rPr>
          <w:rFonts w:hint="eastAsia" w:ascii="仿宋" w:hAnsi="仿宋" w:eastAsia="仿宋" w:cs="仿宋"/>
          <w:sz w:val="24"/>
        </w:rPr>
        <w:t xml:space="preserve">      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22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</w:p>
    <w:p>
      <w:pPr>
        <w:tabs>
          <w:tab w:val="left" w:pos="8280"/>
        </w:tabs>
        <w:spacing w:before="156" w:beforeLines="50" w:line="560" w:lineRule="exact"/>
        <w:jc w:val="right"/>
        <w:rPr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23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</w:p>
    <w:p>
      <w:r>
        <w:rPr>
          <w:rStyle w:val="8"/>
        </w:rPr>
        <w:footnoteReference w:id="0" w:customMarkFollows="1"/>
        <w:sym w:font="Symbol" w:char="F020"/>
      </w:r>
    </w:p>
    <w:sectPr>
      <w:footerReference r:id="rId6" w:type="first"/>
      <w:footerReference r:id="rId5" w:type="default"/>
      <w:pgSz w:w="11906" w:h="16838"/>
      <w:pgMar w:top="2098" w:right="1474" w:bottom="1985" w:left="1588" w:header="851" w:footer="992" w:gutter="0"/>
      <w:pgNumType w:start="1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3"/>
                  <w:rPr>
                    <w:rFonts w:asciiTheme="minorEastAsia" w:hAnsiTheme="minorEastAsia"/>
                    <w:sz w:val="24"/>
                    <w:szCs w:val="24"/>
                  </w:rPr>
                </w:pPr>
                <w:r>
                  <w:rPr>
                    <w:rFonts w:hint="eastAsia" w:asciiTheme="minorEastAsia" w:hAnsiTheme="min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inorEastAsia" w:hAnsiTheme="min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inorEastAsia" w:hAnsiTheme="minorEastAsia"/>
                    <w:sz w:val="24"/>
                    <w:szCs w:val="24"/>
                  </w:rPr>
                  <w:t>2</w:t>
                </w:r>
                <w:r>
                  <w:rPr>
                    <w:rFonts w:hint="eastAsia" w:asciiTheme="minorEastAsia" w:hAnsiTheme="min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_x0000_s2050" o:spid="_x0000_s2050" o:spt="202" type="#_x0000_t202" style="position:absolute;left:0pt;margin-top:0pt;height:15.55pt;width:6.05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3"/>
                  <w:rPr>
                    <w:sz w:val="24"/>
                    <w:szCs w:val="24"/>
                  </w:rPr>
                </w:pP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inorEastAsia" w:hAnsiTheme="minorEastAsia" w:cstheme="min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ind w:right="23" w:rightChars="11"/>
        <w:jc w:val="left"/>
        <w:rPr>
          <w:sz w:val="18"/>
          <w:szCs w:val="18"/>
          <w:u w:val="single"/>
        </w:rPr>
      </w:pPr>
      <w:r>
        <w:rPr>
          <w:rFonts w:hint="eastAsia"/>
          <w:sz w:val="18"/>
          <w:szCs w:val="18"/>
          <w:u w:val="single"/>
        </w:rPr>
        <w:t>___________________________________________________________________________________________</w:t>
      </w:r>
      <w:r>
        <w:rPr>
          <w:sz w:val="18"/>
          <w:szCs w:val="18"/>
          <w:u w:val="single"/>
        </w:rPr>
        <w:t xml:space="preserve">      </w:t>
      </w:r>
      <w:r>
        <w:rPr>
          <w:rFonts w:hint="eastAsia"/>
          <w:sz w:val="18"/>
          <w:szCs w:val="18"/>
          <w:u w:val="single"/>
        </w:rPr>
        <w:t>_</w:t>
      </w:r>
    </w:p>
    <w:p>
      <w:pPr>
        <w:ind w:right="23" w:rightChars="11"/>
        <w:jc w:val="left"/>
        <w:rPr>
          <w:rFonts w:ascii="仿宋" w:hAnsi="仿宋" w:eastAsia="仿宋"/>
        </w:rPr>
      </w:pPr>
      <w:r>
        <w:rPr>
          <w:rFonts w:hint="eastAsia" w:ascii="仿宋" w:hAnsi="仿宋" w:eastAsia="仿宋"/>
          <w:sz w:val="24"/>
        </w:rPr>
        <w:t>备注：本文书一式两份，一份交被复查单位，一份存档。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151A9"/>
    <w:rsid w:val="0002144C"/>
    <w:rsid w:val="000458E3"/>
    <w:rsid w:val="000527AC"/>
    <w:rsid w:val="0005575C"/>
    <w:rsid w:val="00061441"/>
    <w:rsid w:val="000D5AFB"/>
    <w:rsid w:val="000F2462"/>
    <w:rsid w:val="00152094"/>
    <w:rsid w:val="00166A52"/>
    <w:rsid w:val="00172A27"/>
    <w:rsid w:val="0018262B"/>
    <w:rsid w:val="00191C0C"/>
    <w:rsid w:val="001A1FE9"/>
    <w:rsid w:val="001C13CF"/>
    <w:rsid w:val="001F5C8F"/>
    <w:rsid w:val="00210934"/>
    <w:rsid w:val="00211992"/>
    <w:rsid w:val="00212AF0"/>
    <w:rsid w:val="002161F0"/>
    <w:rsid w:val="002165DF"/>
    <w:rsid w:val="00221C9F"/>
    <w:rsid w:val="0022655A"/>
    <w:rsid w:val="002C570E"/>
    <w:rsid w:val="002D09B8"/>
    <w:rsid w:val="003047D0"/>
    <w:rsid w:val="003216CB"/>
    <w:rsid w:val="00337F39"/>
    <w:rsid w:val="00365F8B"/>
    <w:rsid w:val="00377632"/>
    <w:rsid w:val="00393DA0"/>
    <w:rsid w:val="003A30CF"/>
    <w:rsid w:val="003A428B"/>
    <w:rsid w:val="003E6B6F"/>
    <w:rsid w:val="00435B94"/>
    <w:rsid w:val="00435D8E"/>
    <w:rsid w:val="00452DBB"/>
    <w:rsid w:val="004919E3"/>
    <w:rsid w:val="00502B0F"/>
    <w:rsid w:val="00531FCD"/>
    <w:rsid w:val="00536EB0"/>
    <w:rsid w:val="005503B3"/>
    <w:rsid w:val="00556D35"/>
    <w:rsid w:val="00587B3A"/>
    <w:rsid w:val="00602C8D"/>
    <w:rsid w:val="00612ACA"/>
    <w:rsid w:val="0062614F"/>
    <w:rsid w:val="006316B3"/>
    <w:rsid w:val="0065000C"/>
    <w:rsid w:val="00652B1D"/>
    <w:rsid w:val="00653E33"/>
    <w:rsid w:val="00693B86"/>
    <w:rsid w:val="006C1B7B"/>
    <w:rsid w:val="006E5AE8"/>
    <w:rsid w:val="006F5EB7"/>
    <w:rsid w:val="0072096C"/>
    <w:rsid w:val="00746F1C"/>
    <w:rsid w:val="00752154"/>
    <w:rsid w:val="00757022"/>
    <w:rsid w:val="00772CE0"/>
    <w:rsid w:val="00777C1D"/>
    <w:rsid w:val="007929F6"/>
    <w:rsid w:val="007C6BAD"/>
    <w:rsid w:val="007D73E6"/>
    <w:rsid w:val="007D74FE"/>
    <w:rsid w:val="007E7420"/>
    <w:rsid w:val="00806AD4"/>
    <w:rsid w:val="00821E08"/>
    <w:rsid w:val="00852E52"/>
    <w:rsid w:val="008676BF"/>
    <w:rsid w:val="008703FE"/>
    <w:rsid w:val="008D4004"/>
    <w:rsid w:val="008F3DA7"/>
    <w:rsid w:val="00910E23"/>
    <w:rsid w:val="00926F57"/>
    <w:rsid w:val="00935601"/>
    <w:rsid w:val="009A27B1"/>
    <w:rsid w:val="009B2A54"/>
    <w:rsid w:val="009D63D9"/>
    <w:rsid w:val="009D72E3"/>
    <w:rsid w:val="009E31FC"/>
    <w:rsid w:val="00A03E06"/>
    <w:rsid w:val="00A12622"/>
    <w:rsid w:val="00A17DDA"/>
    <w:rsid w:val="00A365DD"/>
    <w:rsid w:val="00A56EAB"/>
    <w:rsid w:val="00A849A9"/>
    <w:rsid w:val="00AA1320"/>
    <w:rsid w:val="00AA1D9B"/>
    <w:rsid w:val="00AB5B59"/>
    <w:rsid w:val="00AC792A"/>
    <w:rsid w:val="00AD1590"/>
    <w:rsid w:val="00B01C2B"/>
    <w:rsid w:val="00B065A1"/>
    <w:rsid w:val="00B53953"/>
    <w:rsid w:val="00B64D5D"/>
    <w:rsid w:val="00BB5879"/>
    <w:rsid w:val="00BB5CF9"/>
    <w:rsid w:val="00BD34CF"/>
    <w:rsid w:val="00BE13A2"/>
    <w:rsid w:val="00BF3C7B"/>
    <w:rsid w:val="00C25544"/>
    <w:rsid w:val="00C5036F"/>
    <w:rsid w:val="00C62E8F"/>
    <w:rsid w:val="00C71FD4"/>
    <w:rsid w:val="00C74487"/>
    <w:rsid w:val="00C824DD"/>
    <w:rsid w:val="00C87599"/>
    <w:rsid w:val="00C929BF"/>
    <w:rsid w:val="00C9310D"/>
    <w:rsid w:val="00CA277F"/>
    <w:rsid w:val="00CA4872"/>
    <w:rsid w:val="00CA5AD1"/>
    <w:rsid w:val="00CC3310"/>
    <w:rsid w:val="00D20ECC"/>
    <w:rsid w:val="00D2383E"/>
    <w:rsid w:val="00D63D5F"/>
    <w:rsid w:val="00D6492F"/>
    <w:rsid w:val="00D705AF"/>
    <w:rsid w:val="00D74191"/>
    <w:rsid w:val="00D92FB8"/>
    <w:rsid w:val="00DA5BBC"/>
    <w:rsid w:val="00DC587A"/>
    <w:rsid w:val="00DC6660"/>
    <w:rsid w:val="00DD47A3"/>
    <w:rsid w:val="00DF30A3"/>
    <w:rsid w:val="00E12783"/>
    <w:rsid w:val="00E1299E"/>
    <w:rsid w:val="00E20BB7"/>
    <w:rsid w:val="00E500B4"/>
    <w:rsid w:val="00E72BD5"/>
    <w:rsid w:val="00E7683F"/>
    <w:rsid w:val="00E77E4F"/>
    <w:rsid w:val="00E928F6"/>
    <w:rsid w:val="00EB24FF"/>
    <w:rsid w:val="00EC1E21"/>
    <w:rsid w:val="00ED73CE"/>
    <w:rsid w:val="00F02961"/>
    <w:rsid w:val="00F53D80"/>
    <w:rsid w:val="00F5527F"/>
    <w:rsid w:val="00FA364B"/>
    <w:rsid w:val="00FB06CC"/>
    <w:rsid w:val="00FC79DC"/>
    <w:rsid w:val="00FD36E6"/>
    <w:rsid w:val="00FE5A7D"/>
    <w:rsid w:val="06A43664"/>
    <w:rsid w:val="06B16B8E"/>
    <w:rsid w:val="0A365D1F"/>
    <w:rsid w:val="0E011B04"/>
    <w:rsid w:val="1C082294"/>
    <w:rsid w:val="1CF75B13"/>
    <w:rsid w:val="1E845337"/>
    <w:rsid w:val="2159011B"/>
    <w:rsid w:val="23220739"/>
    <w:rsid w:val="26FB2004"/>
    <w:rsid w:val="2AB845D1"/>
    <w:rsid w:val="2AD65C79"/>
    <w:rsid w:val="2FE15FCD"/>
    <w:rsid w:val="302A108B"/>
    <w:rsid w:val="30D71430"/>
    <w:rsid w:val="32860B26"/>
    <w:rsid w:val="37DE37E1"/>
    <w:rsid w:val="44C72FE3"/>
    <w:rsid w:val="46936472"/>
    <w:rsid w:val="550F2C18"/>
    <w:rsid w:val="69512279"/>
    <w:rsid w:val="6E9A37A3"/>
    <w:rsid w:val="70A45A11"/>
    <w:rsid w:val="73712A56"/>
    <w:rsid w:val="74824CD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qFormat/>
    <w:uiPriority w:val="0"/>
    <w:rPr>
      <w:sz w:val="18"/>
      <w:szCs w:val="18"/>
    </w:r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link w:val="12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character" w:styleId="8">
    <w:name w:val="footnote reference"/>
    <w:basedOn w:val="7"/>
    <w:semiHidden/>
    <w:unhideWhenUsed/>
    <w:qFormat/>
    <w:uiPriority w:val="0"/>
    <w:rPr>
      <w:vertAlign w:val="superscript"/>
    </w:rPr>
  </w:style>
  <w:style w:type="character" w:customStyle="1" w:styleId="9">
    <w:name w:val="页眉 字符"/>
    <w:basedOn w:val="7"/>
    <w:link w:val="4"/>
    <w:qFormat/>
    <w:uiPriority w:val="0"/>
    <w:rPr>
      <w:kern w:val="2"/>
      <w:sz w:val="18"/>
      <w:szCs w:val="18"/>
    </w:rPr>
  </w:style>
  <w:style w:type="character" w:customStyle="1" w:styleId="10">
    <w:name w:val="页脚 字符"/>
    <w:basedOn w:val="7"/>
    <w:link w:val="3"/>
    <w:qFormat/>
    <w:uiPriority w:val="0"/>
    <w:rPr>
      <w:kern w:val="2"/>
      <w:sz w:val="18"/>
      <w:szCs w:val="18"/>
    </w:rPr>
  </w:style>
  <w:style w:type="character" w:customStyle="1" w:styleId="11">
    <w:name w:val="批注框文本 字符"/>
    <w:basedOn w:val="7"/>
    <w:link w:val="2"/>
    <w:qFormat/>
    <w:uiPriority w:val="0"/>
    <w:rPr>
      <w:kern w:val="2"/>
      <w:sz w:val="18"/>
      <w:szCs w:val="18"/>
    </w:rPr>
  </w:style>
  <w:style w:type="character" w:customStyle="1" w:styleId="12">
    <w:name w:val="脚注文本 字符"/>
    <w:basedOn w:val="7"/>
    <w:link w:val="5"/>
    <w:semiHidden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0CABACC-4480-4709-B7CA-789B0F23E9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80</Words>
  <Characters>457</Characters>
  <Lines>3</Lines>
  <Paragraphs>1</Paragraphs>
  <TotalTime>0</TotalTime>
  <ScaleCrop>false</ScaleCrop>
  <LinksUpToDate>false</LinksUpToDate>
  <CharactersWithSpaces>536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</dc:creator>
  <cp:lastModifiedBy>chisNa</cp:lastModifiedBy>
  <dcterms:modified xsi:type="dcterms:W3CDTF">2022-01-07T01:36:12Z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47846B4A69494F4086A675005D464159</vt:lpwstr>
  </property>
</Properties>
</file>