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隶书"/>
          <w:b/>
          <w:bCs/>
          <w:sz w:val="44"/>
        </w:rPr>
      </w:pPr>
      <w:bookmarkStart w:id="0" w:name="_Hlk51168880"/>
      <w:r>
        <w:rPr>
          <w:rFonts w:hint="eastAsia" w:eastAsia="隶书"/>
          <w:b/>
          <w:bCs/>
          <w:sz w:val="44"/>
        </w:rPr>
        <w:t>国 家 矿 山 安 全 监 察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w:t>罚款缴纳催告书</w:t>
      </w:r>
    </w:p>
    <w:bookmarkEnd w:id="0"/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{cellIdx0}</w:t>
      </w:r>
      <w:r>
        <w:rPr>
          <w:rFonts w:asciiTheme="minorEastAsia" w:hAnsiTheme="minorEastAsia"/>
          <w:sz w:val="28"/>
          <w:szCs w:val="28"/>
        </w:rPr>
        <w:pict>
          <v:line id="直接连接符 2" o:spid="_x0000_s2054" o:spt="20" style="position:absolute;left:0pt;margin-left:-1.9pt;margin-top:26.9pt;height:0pt;width:436.65pt;z-index:251659264;mso-width-relative:page;mso-height-relative:page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joinstyle="miter"/>
            <v:imagedata o:title=""/>
            <o:lock v:ext="edit"/>
          </v:line>
        </w:pict>
      </w:r>
      <w:r>
        <w:rPr>
          <w:rFonts w:hint="eastAsia" w:ascii="宋体"/>
          <w:sz w:val="28"/>
          <w:szCs w:val="28"/>
        </w:rPr>
        <w:t>煤安监{cellIdx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cs="仿宋" w:asciiTheme="minorEastAsia" w:hAnsiTheme="minorEastAsia"/>
          <w:sz w:val="28"/>
          <w:szCs w:val="28"/>
        </w:rPr>
        <w:t>催缴〔{cellIdx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2</w:t>
      </w:r>
      <w:r>
        <w:rPr>
          <w:rFonts w:hint="eastAsia" w:cs="仿宋" w:asciiTheme="minorEastAsia" w:hAnsiTheme="minorEastAsia"/>
          <w:sz w:val="28"/>
          <w:szCs w:val="28"/>
        </w:rPr>
        <w:t>}〕{cellIdx</w:t>
      </w:r>
      <w:r>
        <w:rPr>
          <w:rFonts w:hint="eastAsia" w:cs="仿宋" w:asciiTheme="minorEastAsia" w:hAnsiTheme="minorEastAsia"/>
          <w:sz w:val="28"/>
          <w:szCs w:val="28"/>
          <w:lang w:val="en-US" w:eastAsia="zh-CN"/>
        </w:rPr>
        <w:t>3</w:t>
      </w:r>
      <w:r>
        <w:rPr>
          <w:rFonts w:hint="eastAsia" w:cs="仿宋" w:asciiTheme="minorEastAsia" w:hAnsiTheme="minorEastAsia"/>
          <w:sz w:val="28"/>
          <w:szCs w:val="28"/>
        </w:rPr>
        <w:t>}号</w:t>
      </w:r>
    </w:p>
    <w:p>
      <w:pPr>
        <w:spacing w:before="100" w:beforeAutospacing="1" w:line="560" w:lineRule="exact"/>
        <w:jc w:val="left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</w:rPr>
        <w:t>：</w:t>
      </w:r>
    </w:p>
    <w:p>
      <w:pPr>
        <w:spacing w:line="600" w:lineRule="exact"/>
        <w:ind w:firstLine="480" w:firstLineChars="20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我局于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仿宋"/>
          <w:sz w:val="24"/>
          <w:u w:val="single"/>
        </w:rPr>
        <w:t xml:space="preserve"> 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6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日作出《行政处罚决定书》（{cellIdx</w:t>
      </w:r>
      <w:r>
        <w:rPr>
          <w:rFonts w:hint="eastAsia" w:ascii="仿宋" w:hAnsi="仿宋" w:eastAsia="仿宋" w:cs="仿宋"/>
          <w:sz w:val="24"/>
          <w:lang w:val="en-US" w:eastAsia="zh-CN"/>
        </w:rPr>
        <w:t>8</w:t>
      </w:r>
      <w:r>
        <w:rPr>
          <w:rFonts w:hint="eastAsia" w:ascii="仿宋" w:hAnsi="仿宋" w:eastAsia="仿宋" w:cs="仿宋"/>
          <w:sz w:val="24"/>
        </w:rPr>
        <w:t>}煤安监{cellIdx</w:t>
      </w:r>
      <w:r>
        <w:rPr>
          <w:rFonts w:hint="eastAsia" w:ascii="仿宋" w:hAnsi="仿宋" w:eastAsia="仿宋" w:cs="仿宋"/>
          <w:sz w:val="24"/>
          <w:lang w:val="en-US" w:eastAsia="zh-CN"/>
        </w:rPr>
        <w:t>9</w:t>
      </w:r>
      <w:r>
        <w:rPr>
          <w:rFonts w:hint="eastAsia" w:ascii="仿宋" w:hAnsi="仿宋" w:eastAsia="仿宋" w:cs="仿宋"/>
          <w:sz w:val="24"/>
        </w:rPr>
        <w:t>}罚〔{cellIdx</w:t>
      </w:r>
      <w:r>
        <w:rPr>
          <w:rFonts w:hint="eastAsia" w:ascii="仿宋" w:hAnsi="仿宋" w:eastAsia="仿宋" w:cs="仿宋"/>
          <w:sz w:val="24"/>
          <w:lang w:val="en-US" w:eastAsia="zh-CN"/>
        </w:rPr>
        <w:t>1</w:t>
      </w:r>
      <w:r>
        <w:rPr>
          <w:rFonts w:hint="eastAsia" w:ascii="仿宋" w:hAnsi="仿宋" w:eastAsia="仿宋" w:cs="仿宋"/>
          <w:sz w:val="24"/>
        </w:rPr>
        <w:t>0}〕{cellIdx</w:t>
      </w:r>
      <w:r>
        <w:rPr>
          <w:rFonts w:hint="eastAsia" w:ascii="仿宋" w:hAnsi="仿宋" w:eastAsia="仿宋" w:cs="仿宋"/>
          <w:sz w:val="24"/>
          <w:lang w:val="en-US" w:eastAsia="zh-CN"/>
        </w:rPr>
        <w:t>11</w:t>
      </w:r>
      <w:r>
        <w:rPr>
          <w:rFonts w:hint="eastAsia" w:ascii="仿宋" w:hAnsi="仿宋" w:eastAsia="仿宋" w:cs="仿宋"/>
          <w:sz w:val="24"/>
        </w:rPr>
        <w:t>}号），要求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12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 xml:space="preserve"> 于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13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年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14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月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</w:rPr>
        <w:t>{cellIdx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15</w:t>
      </w:r>
      <w:r>
        <w:rPr>
          <w:rFonts w:hint="eastAsia" w:ascii="仿宋" w:hAnsi="仿宋" w:eastAsia="仿宋" w:cs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日前将罚款缴至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16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sz w:val="24"/>
        </w:rPr>
        <w:t>。因你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27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逾期未履行该处罚决定，依据《中华人民共和国行政强制法》第</w:t>
      </w:r>
      <w:r>
        <w:rPr>
          <w:rFonts w:hint="eastAsia" w:ascii="仿宋" w:hAnsi="仿宋" w:eastAsia="仿宋" w:cs="仿宋"/>
          <w:sz w:val="24"/>
          <w:u w:val="single"/>
        </w:rPr>
        <w:t>三十五</w:t>
      </w:r>
      <w:r>
        <w:rPr>
          <w:rFonts w:hint="eastAsia" w:ascii="仿宋" w:hAnsi="仿宋" w:eastAsia="仿宋" w:cs="仿宋"/>
          <w:sz w:val="24"/>
        </w:rPr>
        <w:t>条规定，现催告你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17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履行以上决定，我局将依据《中华人民共和国行政处罚法》第</w:t>
      </w:r>
      <w:r>
        <w:rPr>
          <w:rFonts w:hint="eastAsia" w:ascii="仿宋" w:hAnsi="仿宋" w:eastAsia="仿宋" w:cs="仿宋"/>
          <w:sz w:val="24"/>
          <w:u w:val="single"/>
        </w:rPr>
        <w:t>七十二</w:t>
      </w:r>
      <w:r>
        <w:rPr>
          <w:rFonts w:hint="eastAsia" w:ascii="仿宋" w:hAnsi="仿宋" w:eastAsia="仿宋" w:cs="仿宋"/>
          <w:sz w:val="24"/>
        </w:rPr>
        <w:t>条第</w:t>
      </w:r>
      <w:r>
        <w:rPr>
          <w:rFonts w:hint="eastAsia" w:ascii="仿宋" w:hAnsi="仿宋" w:eastAsia="仿宋" w:cs="仿宋"/>
          <w:sz w:val="24"/>
          <w:u w:val="single"/>
        </w:rPr>
        <w:t>一</w:t>
      </w:r>
      <w:r>
        <w:rPr>
          <w:rFonts w:hint="eastAsia" w:ascii="仿宋" w:hAnsi="仿宋" w:eastAsia="仿宋" w:cs="仿宋"/>
          <w:sz w:val="24"/>
        </w:rPr>
        <w:t>款第</w:t>
      </w:r>
      <w:r>
        <w:rPr>
          <w:rFonts w:hint="eastAsia" w:ascii="仿宋" w:hAnsi="仿宋" w:eastAsia="仿宋" w:cs="仿宋"/>
          <w:sz w:val="24"/>
          <w:u w:val="single"/>
        </w:rPr>
        <w:t>一</w:t>
      </w:r>
      <w:r>
        <w:rPr>
          <w:rFonts w:hint="eastAsia" w:ascii="仿宋" w:hAnsi="仿宋" w:eastAsia="仿宋" w:cs="仿宋"/>
          <w:sz w:val="24"/>
        </w:rPr>
        <w:t>项规定，每日按罚款数额的3％加处罚款。</w:t>
      </w:r>
    </w:p>
    <w:p>
      <w:pPr>
        <w:widowControl/>
        <w:spacing w:line="600" w:lineRule="exact"/>
        <w:ind w:firstLine="480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如有异议，依据《中华人民共和国行政强制法》第</w:t>
      </w:r>
      <w:r>
        <w:rPr>
          <w:rFonts w:hint="eastAsia" w:ascii="仿宋" w:hAnsi="仿宋" w:eastAsia="仿宋" w:cs="仿宋"/>
          <w:sz w:val="24"/>
          <w:u w:val="single"/>
        </w:rPr>
        <w:t>三十六</w:t>
      </w:r>
      <w:r>
        <w:rPr>
          <w:rFonts w:hint="eastAsia" w:ascii="仿宋" w:hAnsi="仿宋" w:eastAsia="仿宋" w:cs="仿宋"/>
          <w:sz w:val="24"/>
        </w:rPr>
        <w:t>条的规定，你</w:t>
      </w:r>
      <w:r>
        <w:rPr>
          <w:rFonts w:hint="eastAsia" w:ascii="仿宋" w:hAnsi="仿宋" w:eastAsia="仿宋"/>
          <w:sz w:val="24"/>
        </w:rPr>
        <w:t>{cellIdx</w:t>
      </w:r>
      <w:r>
        <w:rPr>
          <w:rFonts w:hint="eastAsia" w:ascii="仿宋" w:hAnsi="仿宋" w:eastAsia="仿宋"/>
          <w:sz w:val="24"/>
          <w:lang w:val="en-US" w:eastAsia="zh-CN"/>
        </w:rPr>
        <w:t>27</w:t>
      </w:r>
      <w:r>
        <w:rPr>
          <w:rFonts w:hint="eastAsia" w:ascii="仿宋" w:hAnsi="仿宋" w:eastAsia="仿宋"/>
          <w:sz w:val="24"/>
        </w:rPr>
        <w:t>}</w:t>
      </w:r>
      <w:r>
        <w:rPr>
          <w:rFonts w:hint="eastAsia" w:ascii="仿宋" w:hAnsi="仿宋" w:eastAsia="仿宋" w:cs="仿宋"/>
          <w:sz w:val="24"/>
        </w:rPr>
        <w:t>有权向本机关提出陈述和申辩。</w:t>
      </w:r>
    </w:p>
    <w:p>
      <w:pPr>
        <w:pStyle w:val="2"/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19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 xml:space="preserve">  日   期: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{cellIdx20}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我局地址：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2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我局联系人：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{cellIdx2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 </w:t>
      </w:r>
    </w:p>
    <w:p>
      <w:pPr>
        <w:pStyle w:val="2"/>
      </w:pPr>
    </w:p>
    <w:p>
      <w:pPr>
        <w:tabs>
          <w:tab w:val="left" w:pos="8280"/>
        </w:tabs>
        <w:spacing w:line="560" w:lineRule="exact"/>
        <w:ind w:right="360"/>
        <w:jc w:val="right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{cellIdx2</w:t>
      </w:r>
      <w:r>
        <w:rPr>
          <w:rFonts w:hint="eastAsia" w:ascii="仿宋" w:hAnsi="仿宋" w:eastAsia="仿宋" w:cs="仿宋"/>
          <w:sz w:val="24"/>
          <w:lang w:val="en-US" w:eastAsia="zh-CN"/>
        </w:rPr>
        <w:t>5</w:t>
      </w:r>
      <w:r>
        <w:rPr>
          <w:rFonts w:hint="eastAsia" w:ascii="仿宋" w:hAnsi="仿宋" w:eastAsia="仿宋" w:cs="仿宋"/>
          <w:sz w:val="24"/>
        </w:rPr>
        <w:t xml:space="preserve">}     </w:t>
      </w:r>
    </w:p>
    <w:p>
      <w:pPr>
        <w:spacing w:line="560" w:lineRule="exact"/>
        <w:ind w:right="630" w:rightChars="300"/>
        <w:jc w:val="right"/>
        <w:rPr>
          <w:rFonts w:ascii="仿宋" w:hAnsi="仿宋" w:eastAsia="仿宋"/>
          <w:sz w:val="24"/>
        </w:rPr>
      </w:pPr>
      <w:r>
        <w:rPr>
          <w:rFonts w:hint="eastAsia" w:ascii="仿宋" w:hAnsi="仿宋" w:eastAsia="仿宋" w:cs="仿宋"/>
          <w:sz w:val="24"/>
        </w:rPr>
        <w:t>{cellIdx2</w:t>
      </w:r>
      <w:r>
        <w:rPr>
          <w:rFonts w:hint="eastAsia" w:ascii="仿宋" w:hAnsi="仿宋" w:eastAsia="仿宋" w:cs="仿宋"/>
          <w:sz w:val="24"/>
          <w:lang w:val="en-US" w:eastAsia="zh-CN"/>
        </w:rPr>
        <w:t>6</w:t>
      </w:r>
      <w:r>
        <w:rPr>
          <w:rFonts w:hint="eastAsia" w:ascii="仿宋" w:hAnsi="仿宋" w:eastAsia="仿宋" w:cs="仿宋"/>
          <w:sz w:val="24"/>
        </w:rPr>
        <w:t>}</w:t>
      </w:r>
    </w:p>
    <w:p>
      <w:pPr>
        <w:rPr>
          <w:rFonts w:ascii="仿宋_GB2312" w:eastAsia="仿宋_GB2312"/>
          <w:sz w:val="24"/>
          <w:u w:val="single"/>
        </w:rPr>
      </w:pPr>
    </w:p>
    <w:p>
      <w:pPr>
        <w:rPr>
          <w:rFonts w:ascii="仿宋_GB2312" w:eastAsia="仿宋_GB2312"/>
          <w:sz w:val="24"/>
        </w:rPr>
      </w:pPr>
      <w:r>
        <w:rPr>
          <w:rStyle w:val="12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5" w:left="1588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91001373"/>
      <w:docPartObj>
        <w:docPartGallery w:val="autotext"/>
      </w:docPartObj>
    </w:sdtPr>
    <w:sdtEndPr>
      <w:rPr>
        <w:rFonts w:asciiTheme="majorEastAsia" w:hAnsiTheme="majorEastAsia" w:eastAsiaTheme="majorEastAsia"/>
        <w:sz w:val="28"/>
        <w:szCs w:val="28"/>
      </w:rPr>
    </w:sdtEndPr>
    <w:sdtContent>
      <w:p>
        <w:pPr>
          <w:pStyle w:val="5"/>
          <w:jc w:val="center"/>
          <w:rPr>
            <w:rFonts w:asciiTheme="majorEastAsia" w:hAnsiTheme="majorEastAsia" w:eastAsiaTheme="majorEastAsia"/>
            <w:sz w:val="28"/>
            <w:szCs w:val="28"/>
          </w:rPr>
        </w:pPr>
        <w:r>
          <w:rPr>
            <w:rFonts w:asciiTheme="majorEastAsia" w:hAnsiTheme="majorEastAsia" w:eastAsiaTheme="majorEastAsia"/>
            <w:sz w:val="28"/>
            <w:szCs w:val="28"/>
          </w:rPr>
          <w:fldChar w:fldCharType="begin"/>
        </w:r>
        <w:r>
          <w:rPr>
            <w:rFonts w:asciiTheme="majorEastAsia" w:hAnsiTheme="majorEastAsia" w:eastAsiaTheme="majorEastAsia"/>
            <w:sz w:val="28"/>
            <w:szCs w:val="28"/>
          </w:rPr>
          <w:instrText xml:space="preserve">PAGE   \* MERGEFORMAT</w:instrTex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separate"/>
        </w:r>
        <w:r>
          <w:rPr>
            <w:rFonts w:asciiTheme="majorEastAsia" w:hAnsiTheme="majorEastAsia" w:eastAsiaTheme="majorEastAsia"/>
            <w:sz w:val="28"/>
            <w:szCs w:val="28"/>
            <w:lang w:val="zh-CN"/>
          </w:rPr>
          <w:t>1</w:t>
        </w:r>
        <w:r>
          <w:rPr>
            <w:rFonts w:asciiTheme="majorEastAsia" w:hAnsiTheme="majorEastAsia" w:eastAsiaTheme="majorEastAsia"/>
            <w:sz w:val="28"/>
            <w:szCs w:val="28"/>
          </w:rP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</w:rPr>
      </w:pPr>
      <w:r>
        <w:rPr>
          <w:rStyle w:val="12"/>
          <w:sz w:val="18"/>
          <w:szCs w:val="18"/>
        </w:rPr>
        <w:sym w:font="Symbol" w:char="F020"/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___________________________________________________________________________________________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  <w:sz w:val="24"/>
        </w:rPr>
        <w:t>备注：本文书一式两份，一份交被处罚</w:t>
      </w:r>
      <w:r>
        <w:rPr>
          <w:rFonts w:hint="eastAsia" w:ascii="仿宋" w:hAnsi="仿宋" w:eastAsia="仿宋"/>
          <w:sz w:val="24"/>
          <w:lang w:val="en-US" w:eastAsia="zh-CN"/>
        </w:rPr>
        <w:t>个人</w:t>
      </w:r>
      <w:bookmarkStart w:id="1" w:name="_GoBack"/>
      <w:bookmarkEnd w:id="1"/>
      <w:r>
        <w:rPr>
          <w:rFonts w:hint="eastAsia" w:ascii="仿宋" w:hAnsi="仿宋" w:eastAsia="仿宋"/>
          <w:sz w:val="24"/>
        </w:rPr>
        <w:t>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90747"/>
    <w:rsid w:val="000B3758"/>
    <w:rsid w:val="000B49BB"/>
    <w:rsid w:val="00101685"/>
    <w:rsid w:val="00110567"/>
    <w:rsid w:val="001275EA"/>
    <w:rsid w:val="00162344"/>
    <w:rsid w:val="00172A27"/>
    <w:rsid w:val="001B7006"/>
    <w:rsid w:val="00266406"/>
    <w:rsid w:val="00266CCD"/>
    <w:rsid w:val="002C75F6"/>
    <w:rsid w:val="002D035E"/>
    <w:rsid w:val="002D3794"/>
    <w:rsid w:val="002E145A"/>
    <w:rsid w:val="002E57DE"/>
    <w:rsid w:val="002F53A5"/>
    <w:rsid w:val="002F73C8"/>
    <w:rsid w:val="003101FD"/>
    <w:rsid w:val="0036256A"/>
    <w:rsid w:val="00392412"/>
    <w:rsid w:val="003C0EC9"/>
    <w:rsid w:val="003F627C"/>
    <w:rsid w:val="00404F41"/>
    <w:rsid w:val="004120C2"/>
    <w:rsid w:val="004120E6"/>
    <w:rsid w:val="00421355"/>
    <w:rsid w:val="00426B9B"/>
    <w:rsid w:val="004453A1"/>
    <w:rsid w:val="00445849"/>
    <w:rsid w:val="004A2EF2"/>
    <w:rsid w:val="004B3D16"/>
    <w:rsid w:val="004B3FD4"/>
    <w:rsid w:val="004B429B"/>
    <w:rsid w:val="004E5A95"/>
    <w:rsid w:val="004F4B9D"/>
    <w:rsid w:val="005252C3"/>
    <w:rsid w:val="0054185C"/>
    <w:rsid w:val="0055169F"/>
    <w:rsid w:val="005947EA"/>
    <w:rsid w:val="00594811"/>
    <w:rsid w:val="00595EB3"/>
    <w:rsid w:val="005A5703"/>
    <w:rsid w:val="005C2D8A"/>
    <w:rsid w:val="005D0184"/>
    <w:rsid w:val="005D6503"/>
    <w:rsid w:val="005F75A5"/>
    <w:rsid w:val="0065441D"/>
    <w:rsid w:val="006561ED"/>
    <w:rsid w:val="00656486"/>
    <w:rsid w:val="006849AB"/>
    <w:rsid w:val="00691CD8"/>
    <w:rsid w:val="006A360C"/>
    <w:rsid w:val="006C017B"/>
    <w:rsid w:val="006E32FE"/>
    <w:rsid w:val="006E4B5B"/>
    <w:rsid w:val="006F2678"/>
    <w:rsid w:val="0072221C"/>
    <w:rsid w:val="00730EEC"/>
    <w:rsid w:val="00787802"/>
    <w:rsid w:val="00792BF5"/>
    <w:rsid w:val="007B5D03"/>
    <w:rsid w:val="007D468B"/>
    <w:rsid w:val="008431E1"/>
    <w:rsid w:val="0085780D"/>
    <w:rsid w:val="00867870"/>
    <w:rsid w:val="00867AA9"/>
    <w:rsid w:val="008725B9"/>
    <w:rsid w:val="00873B14"/>
    <w:rsid w:val="0088112D"/>
    <w:rsid w:val="00885D81"/>
    <w:rsid w:val="0089452B"/>
    <w:rsid w:val="00896081"/>
    <w:rsid w:val="008A1317"/>
    <w:rsid w:val="008B6BF1"/>
    <w:rsid w:val="008C578C"/>
    <w:rsid w:val="008C6067"/>
    <w:rsid w:val="008E3E42"/>
    <w:rsid w:val="008F21E8"/>
    <w:rsid w:val="00934617"/>
    <w:rsid w:val="00937B5D"/>
    <w:rsid w:val="00945F71"/>
    <w:rsid w:val="00950D96"/>
    <w:rsid w:val="00960553"/>
    <w:rsid w:val="00961158"/>
    <w:rsid w:val="00984AD0"/>
    <w:rsid w:val="00990233"/>
    <w:rsid w:val="00994E61"/>
    <w:rsid w:val="009B6DF9"/>
    <w:rsid w:val="009C12D4"/>
    <w:rsid w:val="009C5E66"/>
    <w:rsid w:val="009E0EAB"/>
    <w:rsid w:val="009E6105"/>
    <w:rsid w:val="009F470C"/>
    <w:rsid w:val="00A11369"/>
    <w:rsid w:val="00A43816"/>
    <w:rsid w:val="00A532CD"/>
    <w:rsid w:val="00A575BC"/>
    <w:rsid w:val="00A7389C"/>
    <w:rsid w:val="00A86BA7"/>
    <w:rsid w:val="00A93556"/>
    <w:rsid w:val="00AA0127"/>
    <w:rsid w:val="00AC2606"/>
    <w:rsid w:val="00AE6E34"/>
    <w:rsid w:val="00B11DE8"/>
    <w:rsid w:val="00B330E2"/>
    <w:rsid w:val="00B80496"/>
    <w:rsid w:val="00BA5B30"/>
    <w:rsid w:val="00BA5B61"/>
    <w:rsid w:val="00BA68CA"/>
    <w:rsid w:val="00BA7026"/>
    <w:rsid w:val="00BC2D23"/>
    <w:rsid w:val="00BC6584"/>
    <w:rsid w:val="00BC7E14"/>
    <w:rsid w:val="00BD5541"/>
    <w:rsid w:val="00BF3088"/>
    <w:rsid w:val="00C214E0"/>
    <w:rsid w:val="00C25E5D"/>
    <w:rsid w:val="00C4583F"/>
    <w:rsid w:val="00C539B5"/>
    <w:rsid w:val="00C74DFB"/>
    <w:rsid w:val="00C960E0"/>
    <w:rsid w:val="00CB4D79"/>
    <w:rsid w:val="00CC1A45"/>
    <w:rsid w:val="00CC6E90"/>
    <w:rsid w:val="00CD1369"/>
    <w:rsid w:val="00CE05A5"/>
    <w:rsid w:val="00CF694E"/>
    <w:rsid w:val="00D3496E"/>
    <w:rsid w:val="00D378FD"/>
    <w:rsid w:val="00D43F29"/>
    <w:rsid w:val="00D53898"/>
    <w:rsid w:val="00D74C52"/>
    <w:rsid w:val="00D9175C"/>
    <w:rsid w:val="00DC2EE7"/>
    <w:rsid w:val="00DE319A"/>
    <w:rsid w:val="00DF4A3E"/>
    <w:rsid w:val="00DF5431"/>
    <w:rsid w:val="00E018EC"/>
    <w:rsid w:val="00E03C54"/>
    <w:rsid w:val="00E11D50"/>
    <w:rsid w:val="00E34903"/>
    <w:rsid w:val="00E46EB7"/>
    <w:rsid w:val="00E77454"/>
    <w:rsid w:val="00EC39A0"/>
    <w:rsid w:val="00ED22EF"/>
    <w:rsid w:val="00EF7510"/>
    <w:rsid w:val="00F042F8"/>
    <w:rsid w:val="00F05777"/>
    <w:rsid w:val="00F11949"/>
    <w:rsid w:val="00F23DA8"/>
    <w:rsid w:val="00F53A17"/>
    <w:rsid w:val="00F639AB"/>
    <w:rsid w:val="00F92489"/>
    <w:rsid w:val="00FC1841"/>
    <w:rsid w:val="00FE2DF1"/>
    <w:rsid w:val="08534A7E"/>
    <w:rsid w:val="0C2D44B6"/>
    <w:rsid w:val="15EA0EFA"/>
    <w:rsid w:val="181240B0"/>
    <w:rsid w:val="1B3817FC"/>
    <w:rsid w:val="1F3311ED"/>
    <w:rsid w:val="1F343AE5"/>
    <w:rsid w:val="1FFD3950"/>
    <w:rsid w:val="2E9C1A04"/>
    <w:rsid w:val="2F997CB1"/>
    <w:rsid w:val="37F518C7"/>
    <w:rsid w:val="3E6B67C3"/>
    <w:rsid w:val="45551C5A"/>
    <w:rsid w:val="4F7E23B9"/>
    <w:rsid w:val="51FF2000"/>
    <w:rsid w:val="699A4857"/>
    <w:rsid w:val="6D394EDF"/>
    <w:rsid w:val="7E64414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qFormat="1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</w:rPr>
  </w:style>
  <w:style w:type="paragraph" w:styleId="3">
    <w:name w:val="annotation text"/>
    <w:basedOn w:val="1"/>
    <w:link w:val="18"/>
    <w:semiHidden/>
    <w:unhideWhenUsed/>
    <w:qFormat/>
    <w:uiPriority w:val="0"/>
    <w:pPr>
      <w:jc w:val="left"/>
    </w:pPr>
  </w:style>
  <w:style w:type="paragraph" w:styleId="4">
    <w:name w:val="Balloon Text"/>
    <w:basedOn w:val="1"/>
    <w:link w:val="16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link w:val="17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8">
    <w:name w:val="annotation subject"/>
    <w:basedOn w:val="3"/>
    <w:next w:val="3"/>
    <w:link w:val="19"/>
    <w:semiHidden/>
    <w:unhideWhenUsed/>
    <w:qFormat/>
    <w:uiPriority w:val="0"/>
    <w:rPr>
      <w:b/>
      <w:bCs/>
    </w:rPr>
  </w:style>
  <w:style w:type="character" w:styleId="11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styleId="12">
    <w:name w:val="footnote reference"/>
    <w:basedOn w:val="10"/>
    <w:semiHidden/>
    <w:unhideWhenUsed/>
    <w:qFormat/>
    <w:uiPriority w:val="0"/>
    <w:rPr>
      <w:vertAlign w:val="superscript"/>
    </w:rPr>
  </w:style>
  <w:style w:type="character" w:customStyle="1" w:styleId="13">
    <w:name w:val="页眉 字符"/>
    <w:basedOn w:val="10"/>
    <w:link w:val="6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kern w:val="2"/>
      <w:sz w:val="18"/>
      <w:szCs w:val="18"/>
    </w:rPr>
  </w:style>
  <w:style w:type="paragraph" w:styleId="15">
    <w:name w:val="List Paragraph"/>
    <w:basedOn w:val="1"/>
    <w:unhideWhenUsed/>
    <w:uiPriority w:val="99"/>
    <w:pPr>
      <w:ind w:firstLine="420" w:firstLineChars="200"/>
    </w:pPr>
  </w:style>
  <w:style w:type="character" w:customStyle="1" w:styleId="16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7">
    <w:name w:val="脚注文本 字符"/>
    <w:basedOn w:val="10"/>
    <w:link w:val="7"/>
    <w:semiHidden/>
    <w:qFormat/>
    <w:uiPriority w:val="0"/>
    <w:rPr>
      <w:kern w:val="2"/>
      <w:sz w:val="18"/>
      <w:szCs w:val="18"/>
    </w:rPr>
  </w:style>
  <w:style w:type="character" w:customStyle="1" w:styleId="18">
    <w:name w:val="批注文字 字符"/>
    <w:basedOn w:val="10"/>
    <w:link w:val="3"/>
    <w:semiHidden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8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99</Words>
  <Characters>568</Characters>
  <Lines>4</Lines>
  <Paragraphs>1</Paragraphs>
  <TotalTime>0</TotalTime>
  <ScaleCrop>false</ScaleCrop>
  <LinksUpToDate>false</LinksUpToDate>
  <CharactersWithSpaces>666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2020-10-17T08:45:00Z</dcterms:created>
  <dcterms:modified xsi:type="dcterms:W3CDTF">2022-01-03T12:38:49Z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94DB5B723821474D81A5FAD1825689C6</vt:lpwstr>
  </property>
</Properties>
</file>