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华文中宋" w:hAnsi="华文中宋" w:eastAsia="华文中宋" w:cs="黑体"/>
          <w:b/>
          <w:sz w:val="44"/>
          <w:szCs w:val="44"/>
        </w:rPr>
        <w:pict>
          <v:line id="直接连接符 29" o:spid="_x0000_s1028" o:spt="20" style="position:absolute;left:0pt;margin-left:1pt;margin-top:3.4pt;height:0pt;width:413.85pt;z-index:251661312;mso-width-relative:page;mso-height-relative:page;" coordsize="21600,21600" o:gfxdata="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/3VP3TAAAABQEAAA8AAAAA&#10;AAAAAQAgAAAAIgAAAGRycy9kb3ducmV2LnhtbFBLAQIUABQAAAAIAIdO4kC0VwGV4AEAAKcDAAAO&#10;AAAAAAAAAAEAIAAAACIBAABkcnMvZTJvRG9jLnhtbFBLBQYAAAAABgAGAFkBAAB0BQAAAAA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复查意见书</w:t>
      </w:r>
    </w:p>
    <w:p>
      <w:pPr>
        <w:wordWrap w:val="0"/>
        <w:spacing w:line="360" w:lineRule="exact"/>
        <w:jc w:val="right"/>
        <w:rPr>
          <w:rFonts w:hint="eastAsia" w:cs="仿宋" w:asciiTheme="minorEastAsia" w:hAnsiTheme="minorEastAsia"/>
          <w:sz w:val="28"/>
          <w:szCs w:val="28"/>
        </w:rPr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0}</w:t>
      </w:r>
      <w:r>
        <w:rPr>
          <w:rFonts w:hint="eastAsia" w:cs="仿宋" w:asciiTheme="minorEastAsia" w:hAnsiTheme="minorEastAsia"/>
          <w:sz w:val="28"/>
          <w:szCs w:val="28"/>
        </w:rPr>
        <w:t>（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）煤安复〔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4}                                  </w:t>
      </w:r>
      <w:r>
        <w:rPr>
          <w:rFonts w:hint="eastAsia" w:ascii="仿宋" w:hAnsi="仿宋" w:eastAsia="仿宋"/>
          <w:sz w:val="24"/>
        </w:rPr>
        <w:t>：</w:t>
      </w:r>
    </w:p>
    <w:p>
      <w:pPr>
        <w:tabs>
          <w:tab w:val="left" w:pos="8280"/>
        </w:tabs>
        <w:spacing w:line="48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5} 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6}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7}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8} </w:t>
      </w:r>
      <w:r>
        <w:rPr>
          <w:rFonts w:hint="eastAsia" w:ascii="仿宋" w:hAnsi="仿宋" w:eastAsia="仿宋"/>
          <w:sz w:val="24"/>
        </w:rPr>
        <w:t>日发现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的违法违规行为，下达了</w:t>
      </w:r>
      <w:r>
        <w:rPr>
          <w:rFonts w:hint="eastAsia" w:ascii="仿宋" w:hAnsi="仿宋" w:eastAsia="仿宋" w:cs="仿宋"/>
          <w:sz w:val="24"/>
        </w:rPr>
        <w:t>《现场处理决定书》</w:t>
      </w:r>
      <w:r>
        <w:rPr>
          <w:rFonts w:hint="eastAsia" w:ascii="仿宋" w:hAnsi="仿宋" w:eastAsia="仿宋"/>
          <w:sz w:val="24"/>
        </w:rPr>
        <w:t>（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default" w:ascii="仿宋" w:hAnsi="仿宋" w:eastAsia="仿宋"/>
          <w:sz w:val="24"/>
          <w:lang w:val="en-US" w:eastAsia="zh-CN"/>
        </w:rPr>
        <w:t>cellIdx</w:t>
      </w:r>
      <w:r>
        <w:rPr>
          <w:rFonts w:hint="eastAsia" w:ascii="仿宋" w:hAnsi="仿宋" w:eastAsia="仿宋"/>
          <w:sz w:val="24"/>
          <w:lang w:val="en-US" w:eastAsia="zh-CN"/>
        </w:rPr>
        <w:t>10}</w:t>
      </w:r>
      <w:r>
        <w:rPr>
          <w:rFonts w:hint="eastAsia" w:ascii="仿宋" w:hAnsi="仿宋" w:eastAsia="仿宋"/>
          <w:sz w:val="24"/>
        </w:rPr>
        <w:t>（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default" w:ascii="仿宋" w:hAnsi="仿宋" w:eastAsia="仿宋"/>
          <w:sz w:val="24"/>
          <w:lang w:val="en-US" w:eastAsia="zh-CN"/>
        </w:rPr>
        <w:t>cellIdx</w:t>
      </w:r>
      <w:r>
        <w:rPr>
          <w:rFonts w:hint="eastAsia" w:ascii="仿宋" w:hAnsi="仿宋" w:eastAsia="仿宋"/>
          <w:sz w:val="24"/>
          <w:lang w:val="en-US" w:eastAsia="zh-CN"/>
        </w:rPr>
        <w:t>11}</w:t>
      </w:r>
      <w:r>
        <w:rPr>
          <w:rFonts w:hint="eastAsia" w:ascii="仿宋" w:hAnsi="仿宋" w:eastAsia="仿宋"/>
          <w:sz w:val="24"/>
        </w:rPr>
        <w:t>）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煤安</w:t>
      </w:r>
      <w:r>
        <w:rPr>
          <w:rFonts w:hint="eastAsia" w:ascii="仿宋" w:hAnsi="仿宋" w:eastAsia="仿宋"/>
          <w:sz w:val="24"/>
          <w:lang w:val="en-US" w:eastAsia="zh-CN"/>
        </w:rPr>
        <w:t>处</w:t>
      </w:r>
      <w:r>
        <w:rPr>
          <w:rFonts w:hint="eastAsia" w:ascii="仿宋" w:hAnsi="仿宋" w:eastAsia="仿宋"/>
          <w:sz w:val="24"/>
        </w:rPr>
        <w:t>〔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default" w:ascii="仿宋" w:hAnsi="仿宋" w:eastAsia="仿宋"/>
          <w:sz w:val="24"/>
          <w:lang w:val="en-US" w:eastAsia="zh-CN"/>
        </w:rPr>
        <w:t>cellIdx</w:t>
      </w:r>
      <w:r>
        <w:rPr>
          <w:rFonts w:hint="eastAsia" w:ascii="仿宋" w:hAnsi="仿宋" w:eastAsia="仿宋"/>
          <w:sz w:val="24"/>
          <w:lang w:val="en-US" w:eastAsia="zh-CN"/>
        </w:rPr>
        <w:t>12}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default" w:ascii="仿宋" w:hAnsi="仿宋" w:eastAsia="仿宋"/>
          <w:sz w:val="24"/>
          <w:lang w:val="en-US" w:eastAsia="zh-CN"/>
        </w:rPr>
        <w:t>cellIdx</w:t>
      </w:r>
      <w:r>
        <w:rPr>
          <w:rFonts w:hint="eastAsia" w:ascii="仿宋" w:hAnsi="仿宋" w:eastAsia="仿宋"/>
          <w:sz w:val="24"/>
          <w:lang w:val="en-US" w:eastAsia="zh-CN"/>
        </w:rPr>
        <w:t>13}</w:t>
      </w:r>
      <w:r>
        <w:rPr>
          <w:rFonts w:hint="eastAsia" w:ascii="仿宋" w:hAnsi="仿宋" w:eastAsia="仿宋"/>
          <w:sz w:val="24"/>
        </w:rPr>
        <w:t>号），依法作出了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14} </w:t>
      </w:r>
      <w:r>
        <w:rPr>
          <w:rFonts w:hint="eastAsia" w:ascii="仿宋" w:hAnsi="仿宋" w:eastAsia="仿宋"/>
          <w:sz w:val="24"/>
        </w:rPr>
        <w:t>的决定。</w:t>
      </w:r>
    </w:p>
    <w:p>
      <w:pPr>
        <w:spacing w:line="560" w:lineRule="exact"/>
        <w:ind w:firstLine="470" w:firstLineChars="196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25}</w:t>
      </w:r>
      <w:r>
        <w:rPr>
          <w:rFonts w:hint="eastAsia" w:ascii="仿宋" w:hAnsi="仿宋" w:eastAsia="仿宋"/>
          <w:sz w:val="24"/>
        </w:rPr>
        <w:t xml:space="preserve">，经复查，意见如下： 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 xml:space="preserve"> 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 w:ascii="仿宋" w:hAnsi="仿宋" w:eastAsia="仿宋"/>
          <w:sz w:val="24"/>
          <w:u w:val="single"/>
          <w:lang w:val="en-US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 xml:space="preserve">现场执法人员（签名）: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16}</w:t>
      </w:r>
      <w:r>
        <w:rPr>
          <w:rFonts w:hint="eastAsia" w:ascii="仿宋" w:hAnsi="仿宋" w:eastAsia="仿宋" w:cs="仿宋"/>
          <w:sz w:val="24"/>
          <w:u w:val="single"/>
        </w:rPr>
        <w:t xml:space="preserve">      </w:t>
      </w:r>
      <w:r>
        <w:rPr>
          <w:rFonts w:hint="eastAsia" w:ascii="仿宋" w:hAnsi="仿宋" w:eastAsia="仿宋" w:cs="仿宋"/>
          <w:sz w:val="24"/>
        </w:rPr>
        <w:t>执法证号: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17}         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</w:p>
    <w:p>
      <w:pPr>
        <w:spacing w:line="560" w:lineRule="exact"/>
        <w:ind w:right="720" w:firstLine="3120" w:firstLineChars="1300"/>
        <w:jc w:val="both"/>
        <w:rPr>
          <w:rFonts w:hint="default" w:ascii="仿宋" w:hAnsi="仿宋" w:eastAsia="仿宋" w:cs="仿宋"/>
          <w:sz w:val="24"/>
          <w:u w:val="single"/>
          <w:lang w:val="en-US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18}</w:t>
      </w:r>
      <w:r>
        <w:rPr>
          <w:rFonts w:hint="eastAsia" w:ascii="仿宋" w:hAnsi="仿宋" w:eastAsia="仿宋" w:cs="仿宋"/>
          <w:sz w:val="24"/>
          <w:u w:val="single"/>
        </w:rPr>
        <w:t xml:space="preserve"> 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执法证号: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19}       </w:t>
      </w:r>
    </w:p>
    <w:p>
      <w:pPr>
        <w:spacing w:line="560" w:lineRule="exact"/>
        <w:ind w:left="420" w:leftChars="200" w:right="960"/>
        <w:jc w:val="left"/>
        <w:rPr>
          <w:rFonts w:ascii="仿宋" w:hAnsi="仿宋" w:eastAsia="仿宋"/>
          <w:w w:val="90"/>
          <w:sz w:val="24"/>
          <w:u w:val="single"/>
        </w:rPr>
      </w:pPr>
      <w:r>
        <w:rPr>
          <w:rFonts w:hint="eastAsia" w:ascii="仿宋" w:hAnsi="仿宋" w:eastAsia="仿宋"/>
          <w:sz w:val="24"/>
        </w:rPr>
        <w:t>被复查单位意见: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20} </w:t>
      </w:r>
      <w:r>
        <w:rPr>
          <w:rFonts w:hint="eastAsia" w:ascii="仿宋" w:hAnsi="仿宋" w:eastAsia="仿宋"/>
          <w:sz w:val="24"/>
        </w:rPr>
        <w:t>单位负责人（签名）: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21} </w:t>
      </w:r>
      <w:r>
        <w:rPr>
          <w:rFonts w:hint="eastAsia" w:ascii="仿宋" w:hAnsi="仿宋" w:eastAsia="仿宋"/>
          <w:sz w:val="24"/>
        </w:rPr>
        <w:t>日期: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22} </w:t>
      </w:r>
    </w:p>
    <w:p>
      <w:pPr>
        <w:tabs>
          <w:tab w:val="left" w:pos="8280"/>
        </w:tabs>
        <w:spacing w:before="156" w:beforeLines="50" w:line="560" w:lineRule="exact"/>
        <w:ind w:firstLine="480"/>
        <w:jc w:val="right"/>
        <w:rPr>
          <w:rFonts w:hint="eastAsia" w:ascii="仿宋" w:hAnsi="仿宋" w:eastAsia="仿宋"/>
          <w:sz w:val="24"/>
          <w:u w:val="none"/>
          <w:lang w:val="en-US" w:eastAsia="zh-CN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23}</w:t>
      </w:r>
    </w:p>
    <w:p>
      <w:pPr>
        <w:tabs>
          <w:tab w:val="left" w:pos="8280"/>
        </w:tabs>
        <w:spacing w:before="156" w:beforeLines="50" w:line="560" w:lineRule="exact"/>
        <w:ind w:firstLine="48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24}</w:t>
      </w:r>
    </w:p>
    <w:p/>
    <w:p>
      <w:r>
        <w:rPr>
          <w:rStyle w:val="12"/>
        </w:rPr>
        <w:footnoteReference w:id="0" w:customMarkFollows="1"/>
        <w:sym w:font="Symbol" w:char="F020"/>
      </w:r>
    </w:p>
    <w:sectPr>
      <w:footerReference r:id="rId6" w:type="first"/>
      <w:footerReference r:id="rId5" w:type="default"/>
      <w:pgSz w:w="11906" w:h="16838"/>
      <w:pgMar w:top="2098" w:right="1474" w:bottom="1985" w:left="1588" w:header="851" w:footer="992" w:gutter="0"/>
      <w:pgNumType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5.55pt;width:6.05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240" w:lineRule="auto"/>
      </w:pPr>
    </w:p>
  </w:footnote>
  <w:footnote w:type="continuationSeparator" w:id="3">
    <w:p>
      <w:pPr>
        <w:spacing w:before="0" w:after="0" w:line="240" w:lineRule="auto"/>
      </w:pPr>
    </w:p>
  </w:footnote>
  <w:footnote w:id="0">
    <w:p>
      <w:pPr>
        <w:ind w:right="23" w:rightChars="11"/>
        <w:jc w:val="left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</w:t>
      </w:r>
      <w:r>
        <w:rPr>
          <w:sz w:val="18"/>
          <w:szCs w:val="18"/>
          <w:u w:val="single"/>
        </w:rPr>
        <w:t xml:space="preserve">      </w:t>
      </w:r>
      <w:r>
        <w:rPr>
          <w:rFonts w:hint="eastAsia"/>
          <w:sz w:val="18"/>
          <w:szCs w:val="18"/>
          <w:u w:val="single"/>
        </w:rPr>
        <w:t>_</w:t>
      </w:r>
    </w:p>
    <w:p>
      <w:pPr>
        <w:ind w:right="23" w:rightChars="11"/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备注：本文书一式两份，一份交被复查单位，一份存档。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23A8"/>
    <w:rsid w:val="000151A9"/>
    <w:rsid w:val="0002144C"/>
    <w:rsid w:val="000458E3"/>
    <w:rsid w:val="000527AC"/>
    <w:rsid w:val="0005575C"/>
    <w:rsid w:val="00061441"/>
    <w:rsid w:val="00093009"/>
    <w:rsid w:val="000D5AFB"/>
    <w:rsid w:val="000F2462"/>
    <w:rsid w:val="00152094"/>
    <w:rsid w:val="00166A52"/>
    <w:rsid w:val="00172A27"/>
    <w:rsid w:val="0018262B"/>
    <w:rsid w:val="00191C0C"/>
    <w:rsid w:val="001A1FE9"/>
    <w:rsid w:val="001C13CF"/>
    <w:rsid w:val="001D659F"/>
    <w:rsid w:val="001F1953"/>
    <w:rsid w:val="001F2842"/>
    <w:rsid w:val="001F5C8F"/>
    <w:rsid w:val="001F5EA7"/>
    <w:rsid w:val="00210934"/>
    <w:rsid w:val="00211992"/>
    <w:rsid w:val="00212AF0"/>
    <w:rsid w:val="002161F0"/>
    <w:rsid w:val="002165DF"/>
    <w:rsid w:val="00221C9F"/>
    <w:rsid w:val="0022655A"/>
    <w:rsid w:val="00261FAA"/>
    <w:rsid w:val="002A1AD3"/>
    <w:rsid w:val="002C2B32"/>
    <w:rsid w:val="002C570E"/>
    <w:rsid w:val="002D09B8"/>
    <w:rsid w:val="003047D0"/>
    <w:rsid w:val="003216CB"/>
    <w:rsid w:val="00337F39"/>
    <w:rsid w:val="00365F8B"/>
    <w:rsid w:val="00377632"/>
    <w:rsid w:val="00393DA0"/>
    <w:rsid w:val="00396F8F"/>
    <w:rsid w:val="003A30CF"/>
    <w:rsid w:val="003A428B"/>
    <w:rsid w:val="003E6B6F"/>
    <w:rsid w:val="003F7C7E"/>
    <w:rsid w:val="00435B94"/>
    <w:rsid w:val="00435D8E"/>
    <w:rsid w:val="00452DBB"/>
    <w:rsid w:val="004919E3"/>
    <w:rsid w:val="004A6C0C"/>
    <w:rsid w:val="00502B0F"/>
    <w:rsid w:val="00531FCD"/>
    <w:rsid w:val="00536EB0"/>
    <w:rsid w:val="00546274"/>
    <w:rsid w:val="005503B3"/>
    <w:rsid w:val="00556D35"/>
    <w:rsid w:val="005828C0"/>
    <w:rsid w:val="00587B3A"/>
    <w:rsid w:val="00602C8D"/>
    <w:rsid w:val="00612ACA"/>
    <w:rsid w:val="0062614F"/>
    <w:rsid w:val="006316B3"/>
    <w:rsid w:val="0065000C"/>
    <w:rsid w:val="00652B1D"/>
    <w:rsid w:val="00653E33"/>
    <w:rsid w:val="00693B86"/>
    <w:rsid w:val="006B4154"/>
    <w:rsid w:val="006C1B7B"/>
    <w:rsid w:val="006E5AE8"/>
    <w:rsid w:val="006F5EB7"/>
    <w:rsid w:val="0072096C"/>
    <w:rsid w:val="00742605"/>
    <w:rsid w:val="00746F1C"/>
    <w:rsid w:val="00752154"/>
    <w:rsid w:val="00757022"/>
    <w:rsid w:val="00772CE0"/>
    <w:rsid w:val="00777C1D"/>
    <w:rsid w:val="007929F6"/>
    <w:rsid w:val="007C6BAD"/>
    <w:rsid w:val="007D73E6"/>
    <w:rsid w:val="007D74FE"/>
    <w:rsid w:val="007E17E4"/>
    <w:rsid w:val="007E7420"/>
    <w:rsid w:val="00806AD4"/>
    <w:rsid w:val="008125D4"/>
    <w:rsid w:val="00821E08"/>
    <w:rsid w:val="00852E52"/>
    <w:rsid w:val="008676BF"/>
    <w:rsid w:val="008703FE"/>
    <w:rsid w:val="008D4004"/>
    <w:rsid w:val="008F32E6"/>
    <w:rsid w:val="008F3DA7"/>
    <w:rsid w:val="00910E23"/>
    <w:rsid w:val="00923E80"/>
    <w:rsid w:val="00926F57"/>
    <w:rsid w:val="00935601"/>
    <w:rsid w:val="00967A8B"/>
    <w:rsid w:val="009A27B1"/>
    <w:rsid w:val="009B2A54"/>
    <w:rsid w:val="009D63D9"/>
    <w:rsid w:val="009D72E3"/>
    <w:rsid w:val="009E31FC"/>
    <w:rsid w:val="00A03E06"/>
    <w:rsid w:val="00A12622"/>
    <w:rsid w:val="00A17DDA"/>
    <w:rsid w:val="00A365DD"/>
    <w:rsid w:val="00A56EAB"/>
    <w:rsid w:val="00A60D87"/>
    <w:rsid w:val="00A849A9"/>
    <w:rsid w:val="00AA0639"/>
    <w:rsid w:val="00AA1320"/>
    <w:rsid w:val="00AA1D9B"/>
    <w:rsid w:val="00AB5B59"/>
    <w:rsid w:val="00AC792A"/>
    <w:rsid w:val="00AD1590"/>
    <w:rsid w:val="00B01C2B"/>
    <w:rsid w:val="00B065A1"/>
    <w:rsid w:val="00B45A26"/>
    <w:rsid w:val="00B53953"/>
    <w:rsid w:val="00B64D5D"/>
    <w:rsid w:val="00B93902"/>
    <w:rsid w:val="00BB5879"/>
    <w:rsid w:val="00BB5CF9"/>
    <w:rsid w:val="00BD34CF"/>
    <w:rsid w:val="00BE13A2"/>
    <w:rsid w:val="00BF3C7B"/>
    <w:rsid w:val="00C25544"/>
    <w:rsid w:val="00C260C6"/>
    <w:rsid w:val="00C5036F"/>
    <w:rsid w:val="00C5300E"/>
    <w:rsid w:val="00C62E8F"/>
    <w:rsid w:val="00C71FD4"/>
    <w:rsid w:val="00C74487"/>
    <w:rsid w:val="00C824DD"/>
    <w:rsid w:val="00C87599"/>
    <w:rsid w:val="00C929BF"/>
    <w:rsid w:val="00C9310D"/>
    <w:rsid w:val="00CA277F"/>
    <w:rsid w:val="00CA4872"/>
    <w:rsid w:val="00CA5AD1"/>
    <w:rsid w:val="00CB6781"/>
    <w:rsid w:val="00CC3310"/>
    <w:rsid w:val="00CD4F83"/>
    <w:rsid w:val="00D20ECC"/>
    <w:rsid w:val="00D2383E"/>
    <w:rsid w:val="00D4682D"/>
    <w:rsid w:val="00D63D5F"/>
    <w:rsid w:val="00D6492F"/>
    <w:rsid w:val="00D705AF"/>
    <w:rsid w:val="00D74191"/>
    <w:rsid w:val="00D92FB8"/>
    <w:rsid w:val="00DA5BBC"/>
    <w:rsid w:val="00DC4359"/>
    <w:rsid w:val="00DC587A"/>
    <w:rsid w:val="00DC6660"/>
    <w:rsid w:val="00DD47A3"/>
    <w:rsid w:val="00DF30A3"/>
    <w:rsid w:val="00E12783"/>
    <w:rsid w:val="00E1299E"/>
    <w:rsid w:val="00E20BB7"/>
    <w:rsid w:val="00E500B4"/>
    <w:rsid w:val="00E72BD5"/>
    <w:rsid w:val="00E75116"/>
    <w:rsid w:val="00E7683F"/>
    <w:rsid w:val="00E77E4F"/>
    <w:rsid w:val="00E86ABF"/>
    <w:rsid w:val="00E928F6"/>
    <w:rsid w:val="00EB24FF"/>
    <w:rsid w:val="00EC1E21"/>
    <w:rsid w:val="00ED73CE"/>
    <w:rsid w:val="00EE642D"/>
    <w:rsid w:val="00EF1066"/>
    <w:rsid w:val="00EF739D"/>
    <w:rsid w:val="00F02961"/>
    <w:rsid w:val="00F40FF0"/>
    <w:rsid w:val="00F52354"/>
    <w:rsid w:val="00F53D80"/>
    <w:rsid w:val="00F5527F"/>
    <w:rsid w:val="00F9691A"/>
    <w:rsid w:val="00FA364B"/>
    <w:rsid w:val="00FB06CC"/>
    <w:rsid w:val="00FB7456"/>
    <w:rsid w:val="00FC79DC"/>
    <w:rsid w:val="00FD36E6"/>
    <w:rsid w:val="00FE5A7D"/>
    <w:rsid w:val="06A43664"/>
    <w:rsid w:val="0E011B04"/>
    <w:rsid w:val="1C082294"/>
    <w:rsid w:val="27B52002"/>
    <w:rsid w:val="27D6515A"/>
    <w:rsid w:val="2AB845D1"/>
    <w:rsid w:val="2FE15FCD"/>
    <w:rsid w:val="30D71430"/>
    <w:rsid w:val="325561ED"/>
    <w:rsid w:val="32860B26"/>
    <w:rsid w:val="331F51FA"/>
    <w:rsid w:val="345974D8"/>
    <w:rsid w:val="44C72FE3"/>
    <w:rsid w:val="46936472"/>
    <w:rsid w:val="69512279"/>
    <w:rsid w:val="6E9A37A3"/>
    <w:rsid w:val="73712A56"/>
    <w:rsid w:val="7B64518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7"/>
    <w:semiHidden/>
    <w:unhideWhenUsed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uiPriority w:val="0"/>
    <w:rPr>
      <w:b/>
      <w:bCs/>
    </w:rPr>
  </w:style>
  <w:style w:type="character" w:styleId="11">
    <w:name w:val="annotation reference"/>
    <w:basedOn w:val="10"/>
    <w:semiHidden/>
    <w:unhideWhenUsed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469</Characters>
  <Lines>3</Lines>
  <Paragraphs>1</Paragraphs>
  <TotalTime>0</TotalTime>
  <ScaleCrop>false</ScaleCrop>
  <LinksUpToDate>false</LinksUpToDate>
  <CharactersWithSpaces>550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2020-10-14T06:28:00Z</dcterms:created>
  <dcterms:modified xsi:type="dcterms:W3CDTF">2021-10-19T07:56:38Z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B9E982868A2C4E8289E01288B90D5DE5</vt:lpwstr>
  </property>
</Properties>
</file>